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Look w:val="04A0" w:firstRow="1" w:lastRow="0" w:firstColumn="1" w:lastColumn="0" w:noHBand="0" w:noVBand="1"/>
      </w:tblPr>
      <w:tblGrid>
        <w:gridCol w:w="710"/>
        <w:gridCol w:w="1918"/>
        <w:gridCol w:w="1170"/>
        <w:gridCol w:w="1170"/>
        <w:gridCol w:w="1170"/>
        <w:gridCol w:w="1531"/>
        <w:gridCol w:w="1528"/>
        <w:gridCol w:w="1352"/>
        <w:gridCol w:w="1170"/>
        <w:gridCol w:w="1457"/>
      </w:tblGrid>
      <w:tr w:rsidR="0008199A" w:rsidRPr="0008199A" w:rsidTr="0008199A">
        <w:trPr>
          <w:trHeight w:val="300"/>
          <w:tblHeader/>
        </w:trPr>
        <w:tc>
          <w:tcPr>
            <w:tcW w:w="997" w:type="pct"/>
            <w:gridSpan w:val="2"/>
            <w:vMerge w:val="restart"/>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08199A" w:rsidRPr="0008199A" w:rsidRDefault="0008199A" w:rsidP="0008199A">
            <w:pPr>
              <w:spacing w:after="0" w:line="240" w:lineRule="auto"/>
              <w:jc w:val="center"/>
              <w:rPr>
                <w:rFonts w:ascii="Calibri" w:eastAsia="Times New Roman" w:hAnsi="Calibri" w:cs="Times New Roman"/>
                <w:b/>
                <w:bCs/>
                <w:color w:val="000000"/>
                <w:sz w:val="18"/>
                <w:szCs w:val="18"/>
              </w:rPr>
            </w:pPr>
            <w:bookmarkStart w:id="0" w:name="_GoBack"/>
            <w:bookmarkEnd w:id="0"/>
            <w:r w:rsidRPr="0008199A">
              <w:rPr>
                <w:rFonts w:ascii="Calibri" w:eastAsia="Times New Roman" w:hAnsi="Calibri" w:cs="Times New Roman"/>
                <w:b/>
                <w:bCs/>
                <w:color w:val="000000"/>
                <w:sz w:val="18"/>
                <w:szCs w:val="18"/>
              </w:rPr>
              <w:t>Research Question</w:t>
            </w:r>
          </w:p>
        </w:tc>
        <w:tc>
          <w:tcPr>
            <w:tcW w:w="3006" w:type="pct"/>
            <w:gridSpan w:val="6"/>
            <w:tcBorders>
              <w:top w:val="single" w:sz="4" w:space="0" w:color="auto"/>
              <w:left w:val="single" w:sz="4" w:space="0" w:color="auto"/>
              <w:bottom w:val="single" w:sz="4" w:space="0" w:color="auto"/>
              <w:right w:val="nil"/>
            </w:tcBorders>
            <w:shd w:val="clear" w:color="000000" w:fill="FDE9D9"/>
            <w:noWrap/>
            <w:vAlign w:val="bottom"/>
            <w:hideMark/>
          </w:tcPr>
          <w:p w:rsidR="0008199A" w:rsidRPr="0008199A" w:rsidRDefault="0008199A" w:rsidP="0008199A">
            <w:pPr>
              <w:spacing w:after="0" w:line="240" w:lineRule="auto"/>
              <w:jc w:val="center"/>
              <w:rPr>
                <w:rFonts w:ascii="Calibri" w:eastAsia="Times New Roman" w:hAnsi="Calibri" w:cs="Times New Roman"/>
                <w:b/>
                <w:color w:val="000000"/>
                <w:sz w:val="18"/>
                <w:szCs w:val="18"/>
              </w:rPr>
            </w:pPr>
            <w:r w:rsidRPr="0008199A">
              <w:rPr>
                <w:rFonts w:ascii="Calibri" w:eastAsia="Times New Roman" w:hAnsi="Calibri" w:cs="Times New Roman"/>
                <w:b/>
                <w:color w:val="000000"/>
                <w:sz w:val="18"/>
                <w:szCs w:val="18"/>
              </w:rPr>
              <w:t>Survey Instruments</w:t>
            </w:r>
          </w:p>
        </w:tc>
        <w:tc>
          <w:tcPr>
            <w:tcW w:w="997" w:type="pct"/>
            <w:gridSpan w:val="2"/>
            <w:tcBorders>
              <w:top w:val="single" w:sz="4" w:space="0" w:color="auto"/>
              <w:left w:val="single" w:sz="4" w:space="0" w:color="auto"/>
              <w:bottom w:val="single" w:sz="4" w:space="0" w:color="auto"/>
              <w:right w:val="single" w:sz="4" w:space="0" w:color="auto"/>
            </w:tcBorders>
            <w:shd w:val="clear" w:color="000000" w:fill="C5D9F1"/>
            <w:noWrap/>
            <w:vAlign w:val="bottom"/>
            <w:hideMark/>
          </w:tcPr>
          <w:p w:rsidR="0008199A" w:rsidRPr="0008199A" w:rsidRDefault="0008199A" w:rsidP="0008199A">
            <w:pPr>
              <w:spacing w:after="0" w:line="240" w:lineRule="auto"/>
              <w:jc w:val="center"/>
              <w:rPr>
                <w:rFonts w:ascii="Calibri" w:eastAsia="Times New Roman" w:hAnsi="Calibri" w:cs="Times New Roman"/>
                <w:b/>
                <w:color w:val="000000"/>
                <w:sz w:val="18"/>
                <w:szCs w:val="18"/>
              </w:rPr>
            </w:pPr>
            <w:r w:rsidRPr="0008199A">
              <w:rPr>
                <w:rFonts w:ascii="Calibri" w:eastAsia="Times New Roman" w:hAnsi="Calibri" w:cs="Times New Roman"/>
                <w:b/>
                <w:color w:val="000000"/>
                <w:sz w:val="18"/>
                <w:szCs w:val="18"/>
              </w:rPr>
              <w:t>Qualitative Interviews</w:t>
            </w:r>
          </w:p>
        </w:tc>
      </w:tr>
      <w:tr w:rsidR="0008199A" w:rsidRPr="0008199A" w:rsidTr="0008199A">
        <w:trPr>
          <w:trHeight w:val="525"/>
          <w:tblHeader/>
        </w:trPr>
        <w:tc>
          <w:tcPr>
            <w:tcW w:w="997" w:type="pct"/>
            <w:gridSpan w:val="2"/>
            <w:vMerge/>
            <w:tcBorders>
              <w:top w:val="single" w:sz="4" w:space="0" w:color="auto"/>
              <w:left w:val="single" w:sz="4" w:space="0" w:color="auto"/>
              <w:bottom w:val="single" w:sz="4" w:space="0" w:color="auto"/>
              <w:right w:val="single" w:sz="4" w:space="0" w:color="auto"/>
            </w:tcBorders>
            <w:vAlign w:val="center"/>
            <w:hideMark/>
          </w:tcPr>
          <w:p w:rsidR="0008199A" w:rsidRPr="0008199A" w:rsidRDefault="0008199A" w:rsidP="0008199A">
            <w:pPr>
              <w:spacing w:after="0" w:line="240" w:lineRule="auto"/>
              <w:rPr>
                <w:rFonts w:ascii="Calibri" w:eastAsia="Times New Roman" w:hAnsi="Calibri" w:cs="Times New Roman"/>
                <w:b/>
                <w:bCs/>
                <w:color w:val="000000"/>
                <w:sz w:val="18"/>
                <w:szCs w:val="18"/>
              </w:rPr>
            </w:pPr>
          </w:p>
        </w:tc>
        <w:tc>
          <w:tcPr>
            <w:tcW w:w="444" w:type="pct"/>
            <w:tcBorders>
              <w:top w:val="nil"/>
              <w:left w:val="single" w:sz="4" w:space="0" w:color="auto"/>
              <w:bottom w:val="single" w:sz="4" w:space="0" w:color="auto"/>
              <w:right w:val="single" w:sz="4" w:space="0" w:color="auto"/>
            </w:tcBorders>
            <w:shd w:val="clear" w:color="000000" w:fill="FDE9D9"/>
            <w:vAlign w:val="bottom"/>
            <w:hideMark/>
          </w:tcPr>
          <w:p w:rsidR="0008199A" w:rsidRPr="0008199A" w:rsidRDefault="0008199A" w:rsidP="0008199A">
            <w:pPr>
              <w:spacing w:after="0" w:line="240" w:lineRule="auto"/>
              <w:jc w:val="center"/>
              <w:rPr>
                <w:rFonts w:ascii="Calibri" w:eastAsia="Times New Roman" w:hAnsi="Calibri" w:cs="Times New Roman"/>
                <w:b/>
                <w:bCs/>
                <w:color w:val="000000"/>
                <w:sz w:val="18"/>
                <w:szCs w:val="18"/>
              </w:rPr>
            </w:pPr>
            <w:r w:rsidRPr="0008199A">
              <w:rPr>
                <w:rFonts w:ascii="Calibri" w:eastAsia="Times New Roman" w:hAnsi="Calibri" w:cs="Times New Roman"/>
                <w:b/>
                <w:bCs/>
                <w:color w:val="000000"/>
                <w:sz w:val="18"/>
                <w:szCs w:val="18"/>
              </w:rPr>
              <w:t>Participant Caregiver</w:t>
            </w:r>
          </w:p>
        </w:tc>
        <w:tc>
          <w:tcPr>
            <w:tcW w:w="444" w:type="pct"/>
            <w:tcBorders>
              <w:top w:val="nil"/>
              <w:left w:val="nil"/>
              <w:bottom w:val="single" w:sz="4" w:space="0" w:color="auto"/>
              <w:right w:val="single" w:sz="4" w:space="0" w:color="auto"/>
            </w:tcBorders>
            <w:shd w:val="clear" w:color="000000" w:fill="FDE9D9"/>
            <w:vAlign w:val="bottom"/>
            <w:hideMark/>
          </w:tcPr>
          <w:p w:rsidR="0008199A" w:rsidRPr="0008199A" w:rsidRDefault="0008199A" w:rsidP="0008199A">
            <w:pPr>
              <w:spacing w:after="0" w:line="240" w:lineRule="auto"/>
              <w:jc w:val="center"/>
              <w:rPr>
                <w:rFonts w:ascii="Calibri" w:eastAsia="Times New Roman" w:hAnsi="Calibri" w:cs="Times New Roman"/>
                <w:b/>
                <w:bCs/>
                <w:color w:val="000000"/>
                <w:sz w:val="18"/>
                <w:szCs w:val="18"/>
              </w:rPr>
            </w:pPr>
            <w:r w:rsidRPr="0008199A">
              <w:rPr>
                <w:rFonts w:ascii="Calibri" w:eastAsia="Times New Roman" w:hAnsi="Calibri" w:cs="Times New Roman"/>
                <w:b/>
                <w:bCs/>
                <w:color w:val="000000"/>
                <w:sz w:val="18"/>
                <w:szCs w:val="18"/>
              </w:rPr>
              <w:t>Teen Participant</w:t>
            </w:r>
          </w:p>
        </w:tc>
        <w:tc>
          <w:tcPr>
            <w:tcW w:w="444" w:type="pct"/>
            <w:tcBorders>
              <w:top w:val="nil"/>
              <w:left w:val="nil"/>
              <w:bottom w:val="single" w:sz="4" w:space="0" w:color="auto"/>
              <w:right w:val="single" w:sz="4" w:space="0" w:color="auto"/>
            </w:tcBorders>
            <w:shd w:val="clear" w:color="000000" w:fill="FDE9D9"/>
            <w:vAlign w:val="bottom"/>
            <w:hideMark/>
          </w:tcPr>
          <w:p w:rsidR="0008199A" w:rsidRPr="0008199A" w:rsidRDefault="0008199A" w:rsidP="0008199A">
            <w:pPr>
              <w:spacing w:after="0" w:line="240" w:lineRule="auto"/>
              <w:jc w:val="center"/>
              <w:rPr>
                <w:rFonts w:ascii="Calibri" w:eastAsia="Times New Roman" w:hAnsi="Calibri" w:cs="Times New Roman"/>
                <w:b/>
                <w:bCs/>
                <w:color w:val="000000"/>
                <w:sz w:val="18"/>
                <w:szCs w:val="18"/>
              </w:rPr>
            </w:pPr>
            <w:r w:rsidRPr="0008199A">
              <w:rPr>
                <w:rFonts w:ascii="Calibri" w:eastAsia="Times New Roman" w:hAnsi="Calibri" w:cs="Times New Roman"/>
                <w:b/>
                <w:bCs/>
                <w:color w:val="000000"/>
                <w:sz w:val="18"/>
                <w:szCs w:val="18"/>
              </w:rPr>
              <w:t>Child Participant</w:t>
            </w:r>
          </w:p>
        </w:tc>
        <w:tc>
          <w:tcPr>
            <w:tcW w:w="581" w:type="pct"/>
            <w:tcBorders>
              <w:top w:val="nil"/>
              <w:left w:val="nil"/>
              <w:bottom w:val="single" w:sz="4" w:space="0" w:color="auto"/>
              <w:right w:val="single" w:sz="4" w:space="0" w:color="auto"/>
            </w:tcBorders>
            <w:shd w:val="clear" w:color="000000" w:fill="FDE9D9"/>
            <w:vAlign w:val="bottom"/>
            <w:hideMark/>
          </w:tcPr>
          <w:p w:rsidR="0008199A" w:rsidRPr="0008199A" w:rsidRDefault="0008199A" w:rsidP="0008199A">
            <w:pPr>
              <w:spacing w:after="0" w:line="240" w:lineRule="auto"/>
              <w:jc w:val="center"/>
              <w:rPr>
                <w:rFonts w:ascii="Calibri" w:eastAsia="Times New Roman" w:hAnsi="Calibri" w:cs="Times New Roman"/>
                <w:b/>
                <w:bCs/>
                <w:color w:val="000000"/>
                <w:sz w:val="18"/>
                <w:szCs w:val="18"/>
              </w:rPr>
            </w:pPr>
            <w:r w:rsidRPr="0008199A">
              <w:rPr>
                <w:rFonts w:ascii="Calibri" w:eastAsia="Times New Roman" w:hAnsi="Calibri" w:cs="Times New Roman"/>
                <w:b/>
                <w:bCs/>
                <w:color w:val="000000"/>
                <w:sz w:val="18"/>
                <w:szCs w:val="18"/>
              </w:rPr>
              <w:t>Nonparticipant Caregiver</w:t>
            </w:r>
          </w:p>
        </w:tc>
        <w:tc>
          <w:tcPr>
            <w:tcW w:w="580" w:type="pct"/>
            <w:tcBorders>
              <w:top w:val="nil"/>
              <w:left w:val="nil"/>
              <w:bottom w:val="single" w:sz="4" w:space="0" w:color="auto"/>
              <w:right w:val="single" w:sz="4" w:space="0" w:color="auto"/>
            </w:tcBorders>
            <w:shd w:val="clear" w:color="000000" w:fill="FDE9D9"/>
            <w:vAlign w:val="bottom"/>
            <w:hideMark/>
          </w:tcPr>
          <w:p w:rsidR="0008199A" w:rsidRPr="0008199A" w:rsidRDefault="0008199A" w:rsidP="0008199A">
            <w:pPr>
              <w:spacing w:after="0" w:line="240" w:lineRule="auto"/>
              <w:jc w:val="center"/>
              <w:rPr>
                <w:rFonts w:ascii="Calibri" w:eastAsia="Times New Roman" w:hAnsi="Calibri" w:cs="Times New Roman"/>
                <w:b/>
                <w:bCs/>
                <w:color w:val="000000"/>
                <w:sz w:val="18"/>
                <w:szCs w:val="18"/>
              </w:rPr>
            </w:pPr>
            <w:r w:rsidRPr="0008199A">
              <w:rPr>
                <w:rFonts w:ascii="Calibri" w:eastAsia="Times New Roman" w:hAnsi="Calibri" w:cs="Times New Roman"/>
                <w:b/>
                <w:bCs/>
                <w:color w:val="000000"/>
                <w:sz w:val="18"/>
                <w:szCs w:val="18"/>
              </w:rPr>
              <w:t>Teen Nonparticipant</w:t>
            </w:r>
          </w:p>
        </w:tc>
        <w:tc>
          <w:tcPr>
            <w:tcW w:w="513" w:type="pct"/>
            <w:tcBorders>
              <w:top w:val="nil"/>
              <w:left w:val="nil"/>
              <w:bottom w:val="single" w:sz="4" w:space="0" w:color="auto"/>
              <w:right w:val="single" w:sz="4" w:space="0" w:color="auto"/>
            </w:tcBorders>
            <w:shd w:val="clear" w:color="000000" w:fill="FDE9D9"/>
            <w:vAlign w:val="bottom"/>
            <w:hideMark/>
          </w:tcPr>
          <w:p w:rsidR="0008199A" w:rsidRPr="0008199A" w:rsidRDefault="0008199A" w:rsidP="0008199A">
            <w:pPr>
              <w:spacing w:after="0" w:line="240" w:lineRule="auto"/>
              <w:jc w:val="center"/>
              <w:rPr>
                <w:rFonts w:ascii="Calibri" w:eastAsia="Times New Roman" w:hAnsi="Calibri" w:cs="Times New Roman"/>
                <w:b/>
                <w:bCs/>
                <w:color w:val="000000"/>
                <w:sz w:val="18"/>
                <w:szCs w:val="18"/>
              </w:rPr>
            </w:pPr>
            <w:r w:rsidRPr="0008199A">
              <w:rPr>
                <w:rFonts w:ascii="Calibri" w:eastAsia="Times New Roman" w:hAnsi="Calibri" w:cs="Times New Roman"/>
                <w:b/>
                <w:bCs/>
                <w:color w:val="000000"/>
                <w:sz w:val="18"/>
                <w:szCs w:val="18"/>
              </w:rPr>
              <w:t>Site Survey</w:t>
            </w:r>
          </w:p>
        </w:tc>
        <w:tc>
          <w:tcPr>
            <w:tcW w:w="444" w:type="pct"/>
            <w:tcBorders>
              <w:top w:val="nil"/>
              <w:left w:val="nil"/>
              <w:bottom w:val="single" w:sz="4" w:space="0" w:color="auto"/>
              <w:right w:val="single" w:sz="4" w:space="0" w:color="auto"/>
            </w:tcBorders>
            <w:shd w:val="clear" w:color="000000" w:fill="C5D9F1"/>
            <w:vAlign w:val="bottom"/>
            <w:hideMark/>
          </w:tcPr>
          <w:p w:rsidR="0008199A" w:rsidRPr="0008199A" w:rsidRDefault="0008199A" w:rsidP="0008199A">
            <w:pPr>
              <w:spacing w:after="0" w:line="240" w:lineRule="auto"/>
              <w:jc w:val="center"/>
              <w:rPr>
                <w:rFonts w:ascii="Calibri" w:eastAsia="Times New Roman" w:hAnsi="Calibri" w:cs="Times New Roman"/>
                <w:b/>
                <w:bCs/>
                <w:color w:val="000000"/>
                <w:sz w:val="18"/>
                <w:szCs w:val="18"/>
              </w:rPr>
            </w:pPr>
            <w:r w:rsidRPr="0008199A">
              <w:rPr>
                <w:rFonts w:ascii="Calibri" w:eastAsia="Times New Roman" w:hAnsi="Calibri" w:cs="Times New Roman"/>
                <w:b/>
                <w:bCs/>
                <w:color w:val="000000"/>
                <w:sz w:val="18"/>
                <w:szCs w:val="18"/>
              </w:rPr>
              <w:t>Participant Caregiver QI</w:t>
            </w:r>
          </w:p>
        </w:tc>
        <w:tc>
          <w:tcPr>
            <w:tcW w:w="553" w:type="pct"/>
            <w:tcBorders>
              <w:top w:val="nil"/>
              <w:left w:val="nil"/>
              <w:bottom w:val="single" w:sz="4" w:space="0" w:color="auto"/>
              <w:right w:val="single" w:sz="4" w:space="0" w:color="auto"/>
            </w:tcBorders>
            <w:shd w:val="clear" w:color="000000" w:fill="C5D9F1"/>
            <w:vAlign w:val="bottom"/>
            <w:hideMark/>
          </w:tcPr>
          <w:p w:rsidR="0008199A" w:rsidRPr="0008199A" w:rsidRDefault="0008199A" w:rsidP="0008199A">
            <w:pPr>
              <w:spacing w:after="0" w:line="240" w:lineRule="auto"/>
              <w:jc w:val="center"/>
              <w:rPr>
                <w:rFonts w:ascii="Calibri" w:eastAsia="Times New Roman" w:hAnsi="Calibri" w:cs="Times New Roman"/>
                <w:b/>
                <w:bCs/>
                <w:color w:val="000000"/>
                <w:sz w:val="18"/>
                <w:szCs w:val="18"/>
              </w:rPr>
            </w:pPr>
            <w:r w:rsidRPr="0008199A">
              <w:rPr>
                <w:rFonts w:ascii="Calibri" w:eastAsia="Times New Roman" w:hAnsi="Calibri" w:cs="Times New Roman"/>
                <w:b/>
                <w:bCs/>
                <w:color w:val="000000"/>
                <w:sz w:val="18"/>
                <w:szCs w:val="18"/>
              </w:rPr>
              <w:t>Nonparticipant Caregiver QI</w:t>
            </w:r>
          </w:p>
        </w:tc>
      </w:tr>
      <w:tr w:rsidR="0008199A" w:rsidRPr="0008199A" w:rsidTr="0008199A">
        <w:trPr>
          <w:trHeight w:val="255"/>
        </w:trPr>
        <w:tc>
          <w:tcPr>
            <w:tcW w:w="5000" w:type="pct"/>
            <w:gridSpan w:val="10"/>
            <w:tcBorders>
              <w:top w:val="single" w:sz="4" w:space="0" w:color="auto"/>
              <w:left w:val="single" w:sz="4" w:space="0" w:color="auto"/>
              <w:bottom w:val="single" w:sz="4" w:space="0" w:color="auto"/>
              <w:right w:val="single" w:sz="4" w:space="0" w:color="auto"/>
            </w:tcBorders>
            <w:shd w:val="clear" w:color="000000" w:fill="C5D9F1"/>
            <w:vAlign w:val="bottom"/>
            <w:hideMark/>
          </w:tcPr>
          <w:p w:rsidR="0008199A" w:rsidRPr="0008199A" w:rsidRDefault="0008199A" w:rsidP="0008199A">
            <w:pPr>
              <w:spacing w:after="0" w:line="240" w:lineRule="auto"/>
              <w:jc w:val="center"/>
              <w:rPr>
                <w:rFonts w:ascii="Calibri" w:eastAsia="Times New Roman" w:hAnsi="Calibri" w:cs="Times New Roman"/>
                <w:b/>
                <w:bCs/>
                <w:i/>
                <w:iCs/>
                <w:color w:val="000000"/>
                <w:sz w:val="18"/>
                <w:szCs w:val="18"/>
              </w:rPr>
            </w:pPr>
            <w:r w:rsidRPr="0008199A">
              <w:rPr>
                <w:rFonts w:ascii="Calibri" w:eastAsia="Times New Roman" w:hAnsi="Calibri" w:cs="Times New Roman"/>
                <w:b/>
                <w:bCs/>
                <w:i/>
                <w:iCs/>
                <w:color w:val="000000"/>
                <w:sz w:val="18"/>
                <w:szCs w:val="18"/>
              </w:rPr>
              <w:t>Objective 1: Evaluate why children and their caregivers participate in SFSP and their satisfaction with SFSP.</w:t>
            </w:r>
          </w:p>
        </w:tc>
      </w:tr>
      <w:tr w:rsidR="0008199A" w:rsidRPr="0008199A" w:rsidTr="0008199A">
        <w:trPr>
          <w:trHeight w:val="1020"/>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1.2b</w:t>
            </w:r>
          </w:p>
        </w:tc>
        <w:tc>
          <w:tcPr>
            <w:tcW w:w="728" w:type="pct"/>
            <w:tcBorders>
              <w:top w:val="single" w:sz="4" w:space="0" w:color="auto"/>
              <w:left w:val="nil"/>
              <w:bottom w:val="single" w:sz="4" w:space="0" w:color="auto"/>
              <w:right w:val="nil"/>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What are the most important factors when deciding to participate in SFSP (e.g., hours of operation, site location, staff, transportation, site activities, meal service)?</w:t>
            </w:r>
          </w:p>
        </w:tc>
        <w:tc>
          <w:tcPr>
            <w:tcW w:w="444" w:type="pct"/>
            <w:tcBorders>
              <w:top w:val="nil"/>
              <w:left w:val="single" w:sz="4" w:space="0" w:color="auto"/>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sz w:val="18"/>
                <w:szCs w:val="18"/>
              </w:rPr>
            </w:pPr>
            <w:r w:rsidRPr="0008199A">
              <w:rPr>
                <w:rFonts w:ascii="Calibri" w:eastAsia="Times New Roman" w:hAnsi="Calibri" w:cs="Times New Roman"/>
                <w:sz w:val="18"/>
                <w:szCs w:val="18"/>
              </w:rPr>
              <w:t>X</w:t>
            </w: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81"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8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13"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53"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r>
      <w:tr w:rsidR="0008199A" w:rsidRPr="0008199A" w:rsidTr="0008199A">
        <w:trPr>
          <w:trHeight w:val="510"/>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1.2c</w:t>
            </w:r>
          </w:p>
        </w:tc>
        <w:tc>
          <w:tcPr>
            <w:tcW w:w="728" w:type="pct"/>
            <w:tcBorders>
              <w:top w:val="single" w:sz="4" w:space="0" w:color="auto"/>
              <w:left w:val="nil"/>
              <w:bottom w:val="single" w:sz="4" w:space="0" w:color="auto"/>
              <w:right w:val="nil"/>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What deters children and their families from participating in SFSP?</w:t>
            </w:r>
          </w:p>
        </w:tc>
        <w:tc>
          <w:tcPr>
            <w:tcW w:w="444" w:type="pct"/>
            <w:tcBorders>
              <w:top w:val="nil"/>
              <w:left w:val="single" w:sz="4" w:space="0" w:color="auto"/>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81"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8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13"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53"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r>
      <w:tr w:rsidR="0008199A" w:rsidRPr="0008199A" w:rsidTr="0008199A">
        <w:trPr>
          <w:trHeight w:val="255"/>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1.2c.i.</w:t>
            </w:r>
          </w:p>
        </w:tc>
        <w:tc>
          <w:tcPr>
            <w:tcW w:w="728" w:type="pct"/>
            <w:tcBorders>
              <w:top w:val="single" w:sz="4" w:space="0" w:color="auto"/>
              <w:left w:val="nil"/>
              <w:bottom w:val="single" w:sz="4" w:space="0" w:color="auto"/>
              <w:right w:val="nil"/>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For children, does this vary by age?</w:t>
            </w:r>
          </w:p>
        </w:tc>
        <w:tc>
          <w:tcPr>
            <w:tcW w:w="4003" w:type="pct"/>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Analysis</w:t>
            </w:r>
          </w:p>
        </w:tc>
      </w:tr>
      <w:tr w:rsidR="0008199A" w:rsidRPr="0008199A" w:rsidTr="0008199A">
        <w:trPr>
          <w:trHeight w:val="525"/>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1.3a</w:t>
            </w:r>
          </w:p>
        </w:tc>
        <w:tc>
          <w:tcPr>
            <w:tcW w:w="728" w:type="pct"/>
            <w:tcBorders>
              <w:top w:val="single" w:sz="4" w:space="0" w:color="auto"/>
              <w:left w:val="nil"/>
              <w:bottom w:val="single" w:sz="4" w:space="0" w:color="auto"/>
              <w:right w:val="nil"/>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Do children find the meals appealing and satisfying?</w:t>
            </w:r>
          </w:p>
        </w:tc>
        <w:tc>
          <w:tcPr>
            <w:tcW w:w="444"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444"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81"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8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13"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53"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r>
      <w:tr w:rsidR="0008199A" w:rsidRPr="0008199A" w:rsidTr="0008199A">
        <w:trPr>
          <w:trHeight w:val="510"/>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1.3b</w:t>
            </w:r>
          </w:p>
        </w:tc>
        <w:tc>
          <w:tcPr>
            <w:tcW w:w="728" w:type="pct"/>
            <w:tcBorders>
              <w:top w:val="single" w:sz="4" w:space="0" w:color="auto"/>
              <w:left w:val="nil"/>
              <w:bottom w:val="single" w:sz="4" w:space="0" w:color="auto"/>
              <w:right w:val="nil"/>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If applicable, do caregivers believe the meals are appealing and satisfying to their children?</w:t>
            </w:r>
          </w:p>
        </w:tc>
        <w:tc>
          <w:tcPr>
            <w:tcW w:w="444"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81"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8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13"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53"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r>
      <w:tr w:rsidR="0008199A" w:rsidRPr="0008199A" w:rsidTr="0008199A">
        <w:trPr>
          <w:trHeight w:val="765"/>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1.3c</w:t>
            </w:r>
          </w:p>
        </w:tc>
        <w:tc>
          <w:tcPr>
            <w:tcW w:w="728" w:type="pct"/>
            <w:tcBorders>
              <w:top w:val="single" w:sz="4" w:space="0" w:color="auto"/>
              <w:left w:val="nil"/>
              <w:bottom w:val="single" w:sz="4" w:space="0" w:color="auto"/>
              <w:right w:val="nil"/>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What factors lead to children and caregivers finding the meals appealing or unappealing, and satisfying or not satisfying?</w:t>
            </w:r>
          </w:p>
        </w:tc>
        <w:tc>
          <w:tcPr>
            <w:tcW w:w="444" w:type="pct"/>
            <w:tcBorders>
              <w:top w:val="nil"/>
              <w:left w:val="single" w:sz="4" w:space="0" w:color="auto"/>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444"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81"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8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13"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53"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r>
      <w:tr w:rsidR="0008199A" w:rsidRPr="0008199A" w:rsidTr="0008199A">
        <w:trPr>
          <w:trHeight w:val="510"/>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1.4a</w:t>
            </w:r>
          </w:p>
        </w:tc>
        <w:tc>
          <w:tcPr>
            <w:tcW w:w="728" w:type="pct"/>
            <w:tcBorders>
              <w:top w:val="single" w:sz="4" w:space="0" w:color="auto"/>
              <w:left w:val="nil"/>
              <w:bottom w:val="single" w:sz="4" w:space="0" w:color="auto"/>
              <w:right w:val="nil"/>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How frequently are participants attending SFSP sites?</w:t>
            </w:r>
          </w:p>
        </w:tc>
        <w:tc>
          <w:tcPr>
            <w:tcW w:w="444" w:type="pct"/>
            <w:tcBorders>
              <w:top w:val="nil"/>
              <w:left w:val="single" w:sz="4" w:space="0" w:color="auto"/>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81"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8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13"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53"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r>
      <w:tr w:rsidR="0008199A" w:rsidRPr="0008199A" w:rsidTr="0008199A">
        <w:trPr>
          <w:trHeight w:val="510"/>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1.4b</w:t>
            </w:r>
          </w:p>
        </w:tc>
        <w:tc>
          <w:tcPr>
            <w:tcW w:w="728" w:type="pct"/>
            <w:tcBorders>
              <w:top w:val="single" w:sz="4" w:space="0" w:color="auto"/>
              <w:left w:val="nil"/>
              <w:bottom w:val="single" w:sz="4" w:space="0" w:color="auto"/>
              <w:right w:val="nil"/>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Does their participation fluctuate over the summer?</w:t>
            </w:r>
          </w:p>
        </w:tc>
        <w:tc>
          <w:tcPr>
            <w:tcW w:w="444"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81"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8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13"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53"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r>
      <w:tr w:rsidR="0008199A" w:rsidRPr="0008199A" w:rsidTr="0008199A">
        <w:trPr>
          <w:trHeight w:val="510"/>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lastRenderedPageBreak/>
              <w:t>1.4c</w:t>
            </w:r>
          </w:p>
        </w:tc>
        <w:tc>
          <w:tcPr>
            <w:tcW w:w="728" w:type="pct"/>
            <w:tcBorders>
              <w:top w:val="single" w:sz="4" w:space="0" w:color="auto"/>
              <w:left w:val="nil"/>
              <w:bottom w:val="single" w:sz="4" w:space="0" w:color="auto"/>
              <w:right w:val="nil"/>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Are participants attending the sites as often as desired? Why or why not?</w:t>
            </w:r>
          </w:p>
        </w:tc>
        <w:tc>
          <w:tcPr>
            <w:tcW w:w="444" w:type="pct"/>
            <w:tcBorders>
              <w:top w:val="nil"/>
              <w:left w:val="single" w:sz="4" w:space="0" w:color="auto"/>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81"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8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13"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53"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r>
      <w:tr w:rsidR="0008199A" w:rsidRPr="0008199A" w:rsidTr="0008199A">
        <w:trPr>
          <w:trHeight w:val="1275"/>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1.4d</w:t>
            </w:r>
          </w:p>
        </w:tc>
        <w:tc>
          <w:tcPr>
            <w:tcW w:w="728" w:type="pct"/>
            <w:tcBorders>
              <w:top w:val="single" w:sz="4" w:space="0" w:color="auto"/>
              <w:left w:val="nil"/>
              <w:bottom w:val="single" w:sz="4" w:space="0" w:color="auto"/>
              <w:right w:val="nil"/>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What are the most common reasons cited by participants and their caregivers on how often they attend, what could improve their attendance, and what are the barriers and facilitators for their attendance?</w:t>
            </w:r>
          </w:p>
        </w:tc>
        <w:tc>
          <w:tcPr>
            <w:tcW w:w="444" w:type="pct"/>
            <w:tcBorders>
              <w:top w:val="nil"/>
              <w:left w:val="single" w:sz="4" w:space="0" w:color="auto"/>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81"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8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13"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53"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r>
      <w:tr w:rsidR="0008199A" w:rsidRPr="0008199A" w:rsidTr="0008199A">
        <w:trPr>
          <w:trHeight w:val="510"/>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1.5a</w:t>
            </w:r>
          </w:p>
        </w:tc>
        <w:tc>
          <w:tcPr>
            <w:tcW w:w="728" w:type="pct"/>
            <w:tcBorders>
              <w:top w:val="single" w:sz="4" w:space="0" w:color="auto"/>
              <w:left w:val="nil"/>
              <w:bottom w:val="single" w:sz="4" w:space="0" w:color="auto"/>
              <w:right w:val="nil"/>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What is participants’ and caregivers’ overall satisfaction with the program?</w:t>
            </w:r>
          </w:p>
        </w:tc>
        <w:tc>
          <w:tcPr>
            <w:tcW w:w="444" w:type="pct"/>
            <w:tcBorders>
              <w:top w:val="nil"/>
              <w:left w:val="single" w:sz="4" w:space="0" w:color="auto"/>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81"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8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13"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nil"/>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53"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r>
      <w:tr w:rsidR="0008199A" w:rsidRPr="0008199A" w:rsidTr="0008199A">
        <w:trPr>
          <w:trHeight w:val="510"/>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1.5b</w:t>
            </w:r>
          </w:p>
        </w:tc>
        <w:tc>
          <w:tcPr>
            <w:tcW w:w="728" w:type="pct"/>
            <w:tcBorders>
              <w:top w:val="single" w:sz="4" w:space="0" w:color="auto"/>
              <w:left w:val="nil"/>
              <w:bottom w:val="single" w:sz="4" w:space="0" w:color="auto"/>
              <w:right w:val="nil"/>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Do participants and caregivers recommend SFSP to other families?</w:t>
            </w:r>
          </w:p>
        </w:tc>
        <w:tc>
          <w:tcPr>
            <w:tcW w:w="444" w:type="pct"/>
            <w:tcBorders>
              <w:top w:val="nil"/>
              <w:left w:val="single" w:sz="4" w:space="0" w:color="auto"/>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81"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8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13"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nil"/>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53"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r>
      <w:tr w:rsidR="0008199A" w:rsidRPr="0008199A" w:rsidTr="0008199A">
        <w:trPr>
          <w:trHeight w:val="510"/>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1.6a</w:t>
            </w:r>
          </w:p>
        </w:tc>
        <w:tc>
          <w:tcPr>
            <w:tcW w:w="728" w:type="pct"/>
            <w:tcBorders>
              <w:top w:val="single" w:sz="4" w:space="0" w:color="auto"/>
              <w:left w:val="nil"/>
              <w:bottom w:val="single" w:sz="4" w:space="0" w:color="auto"/>
              <w:right w:val="nil"/>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Do caregivers plan for their child to participate in SFSP next summer?</w:t>
            </w:r>
          </w:p>
        </w:tc>
        <w:tc>
          <w:tcPr>
            <w:tcW w:w="444" w:type="pct"/>
            <w:tcBorders>
              <w:top w:val="nil"/>
              <w:left w:val="single" w:sz="4" w:space="0" w:color="auto"/>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81"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8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13"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nil"/>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53"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r>
      <w:tr w:rsidR="0008199A" w:rsidRPr="0008199A" w:rsidTr="0008199A">
        <w:trPr>
          <w:trHeight w:val="510"/>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1.6b</w:t>
            </w:r>
          </w:p>
        </w:tc>
        <w:tc>
          <w:tcPr>
            <w:tcW w:w="728" w:type="pct"/>
            <w:tcBorders>
              <w:top w:val="single" w:sz="4" w:space="0" w:color="auto"/>
              <w:left w:val="nil"/>
              <w:bottom w:val="single" w:sz="4" w:space="0" w:color="auto"/>
              <w:right w:val="nil"/>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What are the key reasons for deciding, or not deciding, to participate in SFSP next summer?</w:t>
            </w:r>
          </w:p>
        </w:tc>
        <w:tc>
          <w:tcPr>
            <w:tcW w:w="444" w:type="pct"/>
            <w:tcBorders>
              <w:top w:val="nil"/>
              <w:left w:val="single" w:sz="4" w:space="0" w:color="auto"/>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81"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8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13"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nil"/>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53"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r>
      <w:tr w:rsidR="0008199A" w:rsidRPr="0008199A" w:rsidTr="0008199A">
        <w:trPr>
          <w:trHeight w:val="255"/>
        </w:trPr>
        <w:tc>
          <w:tcPr>
            <w:tcW w:w="5000" w:type="pct"/>
            <w:gridSpan w:val="10"/>
            <w:tcBorders>
              <w:top w:val="single" w:sz="4" w:space="0" w:color="auto"/>
              <w:left w:val="single" w:sz="4" w:space="0" w:color="auto"/>
              <w:bottom w:val="single" w:sz="4" w:space="0" w:color="auto"/>
              <w:right w:val="single" w:sz="4" w:space="0" w:color="auto"/>
            </w:tcBorders>
            <w:shd w:val="clear" w:color="000000" w:fill="C5D9F1"/>
            <w:vAlign w:val="center"/>
            <w:hideMark/>
          </w:tcPr>
          <w:p w:rsidR="0008199A" w:rsidRPr="0008199A" w:rsidRDefault="0008199A" w:rsidP="0008199A">
            <w:pPr>
              <w:spacing w:after="0" w:line="240" w:lineRule="auto"/>
              <w:rPr>
                <w:rFonts w:ascii="Calibri" w:eastAsia="Times New Roman" w:hAnsi="Calibri" w:cs="Times New Roman"/>
                <w:b/>
                <w:bCs/>
                <w:i/>
                <w:iCs/>
                <w:color w:val="000000"/>
                <w:sz w:val="18"/>
                <w:szCs w:val="18"/>
              </w:rPr>
            </w:pPr>
            <w:r w:rsidRPr="0008199A">
              <w:rPr>
                <w:rFonts w:ascii="Calibri" w:eastAsia="Times New Roman" w:hAnsi="Calibri" w:cs="Times New Roman"/>
                <w:b/>
                <w:bCs/>
                <w:i/>
                <w:iCs/>
                <w:color w:val="000000"/>
                <w:sz w:val="18"/>
                <w:szCs w:val="18"/>
              </w:rPr>
              <w:t>Objective 2: Collect characteristics of SFSP participating families and eligible, nonparticipating children and their families.</w:t>
            </w:r>
          </w:p>
        </w:tc>
      </w:tr>
      <w:tr w:rsidR="0008199A" w:rsidRPr="0008199A" w:rsidTr="0008199A">
        <w:trPr>
          <w:trHeight w:val="510"/>
        </w:trPr>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2.1a</w:t>
            </w:r>
          </w:p>
        </w:tc>
        <w:tc>
          <w:tcPr>
            <w:tcW w:w="728" w:type="pct"/>
            <w:tcBorders>
              <w:top w:val="single" w:sz="4" w:space="0" w:color="auto"/>
              <w:left w:val="nil"/>
              <w:bottom w:val="single" w:sz="4" w:space="0" w:color="auto"/>
              <w:right w:val="nil"/>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What is the current food security status of the families?</w:t>
            </w:r>
          </w:p>
        </w:tc>
        <w:tc>
          <w:tcPr>
            <w:tcW w:w="444" w:type="pct"/>
            <w:tcBorders>
              <w:top w:val="nil"/>
              <w:left w:val="single" w:sz="4" w:space="0" w:color="auto"/>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81"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8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13"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53"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r>
      <w:tr w:rsidR="0008199A" w:rsidRPr="0008199A" w:rsidTr="0008199A">
        <w:trPr>
          <w:trHeight w:val="510"/>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2.2a</w:t>
            </w:r>
          </w:p>
        </w:tc>
        <w:tc>
          <w:tcPr>
            <w:tcW w:w="728" w:type="pct"/>
            <w:tcBorders>
              <w:top w:val="single" w:sz="4" w:space="0" w:color="auto"/>
              <w:left w:val="nil"/>
              <w:bottom w:val="single" w:sz="4" w:space="0" w:color="auto"/>
              <w:right w:val="nil"/>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What are the demographics of the children and their families (e.g., age, race/ethnicity, income)?</w:t>
            </w:r>
          </w:p>
        </w:tc>
        <w:tc>
          <w:tcPr>
            <w:tcW w:w="444" w:type="pct"/>
            <w:tcBorders>
              <w:top w:val="nil"/>
              <w:left w:val="single" w:sz="4" w:space="0" w:color="auto"/>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81"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8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13"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53"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r>
      <w:tr w:rsidR="0008199A" w:rsidRPr="0008199A" w:rsidTr="0008199A">
        <w:trPr>
          <w:trHeight w:val="510"/>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2.3a</w:t>
            </w:r>
          </w:p>
        </w:tc>
        <w:tc>
          <w:tcPr>
            <w:tcW w:w="728" w:type="pct"/>
            <w:tcBorders>
              <w:top w:val="single" w:sz="4" w:space="0" w:color="auto"/>
              <w:left w:val="nil"/>
              <w:bottom w:val="single" w:sz="4" w:space="0" w:color="auto"/>
              <w:right w:val="nil"/>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Do children and families participate in other federal assistance programs? If so, which ones?</w:t>
            </w:r>
          </w:p>
        </w:tc>
        <w:tc>
          <w:tcPr>
            <w:tcW w:w="444" w:type="pct"/>
            <w:tcBorders>
              <w:top w:val="nil"/>
              <w:left w:val="single" w:sz="4" w:space="0" w:color="auto"/>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81"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8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13"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53"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r>
      <w:tr w:rsidR="0008199A" w:rsidRPr="0008199A" w:rsidTr="0008199A">
        <w:trPr>
          <w:trHeight w:val="765"/>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2.3b</w:t>
            </w:r>
          </w:p>
        </w:tc>
        <w:tc>
          <w:tcPr>
            <w:tcW w:w="728" w:type="pct"/>
            <w:tcBorders>
              <w:top w:val="single" w:sz="4" w:space="0" w:color="auto"/>
              <w:left w:val="nil"/>
              <w:bottom w:val="single" w:sz="4" w:space="0" w:color="auto"/>
              <w:right w:val="nil"/>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Do children and families participate in other meal programs (e.g., NSLP, SBP, Child and Adult Care Food Program (CACFP))? If so, which ones?</w:t>
            </w:r>
          </w:p>
        </w:tc>
        <w:tc>
          <w:tcPr>
            <w:tcW w:w="444" w:type="pct"/>
            <w:tcBorders>
              <w:top w:val="nil"/>
              <w:left w:val="single" w:sz="4" w:space="0" w:color="auto"/>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81"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8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13"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53"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r>
      <w:tr w:rsidR="0008199A" w:rsidRPr="0008199A" w:rsidTr="0008199A">
        <w:trPr>
          <w:trHeight w:val="765"/>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2.4a</w:t>
            </w:r>
          </w:p>
        </w:tc>
        <w:tc>
          <w:tcPr>
            <w:tcW w:w="728" w:type="pct"/>
            <w:tcBorders>
              <w:top w:val="single" w:sz="4" w:space="0" w:color="auto"/>
              <w:left w:val="nil"/>
              <w:bottom w:val="single" w:sz="4" w:space="0" w:color="auto"/>
              <w:right w:val="nil"/>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Do the children and families participate in other summer meal programs (i.e., SEBTC, Seamless Summer Option (SSO)? If so, which ones?</w:t>
            </w:r>
          </w:p>
        </w:tc>
        <w:tc>
          <w:tcPr>
            <w:tcW w:w="444" w:type="pct"/>
            <w:tcBorders>
              <w:top w:val="nil"/>
              <w:left w:val="single" w:sz="4" w:space="0" w:color="auto"/>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81"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8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13"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53"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r>
      <w:tr w:rsidR="0008199A" w:rsidRPr="0008199A" w:rsidTr="0008199A">
        <w:trPr>
          <w:trHeight w:val="510"/>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2.5a</w:t>
            </w:r>
          </w:p>
        </w:tc>
        <w:tc>
          <w:tcPr>
            <w:tcW w:w="728" w:type="pct"/>
            <w:tcBorders>
              <w:top w:val="single" w:sz="4" w:space="0" w:color="auto"/>
              <w:left w:val="nil"/>
              <w:bottom w:val="single" w:sz="4" w:space="0" w:color="auto"/>
              <w:right w:val="nil"/>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What are the typical child care arrangements in the summer?</w:t>
            </w:r>
          </w:p>
        </w:tc>
        <w:tc>
          <w:tcPr>
            <w:tcW w:w="444" w:type="pct"/>
            <w:tcBorders>
              <w:top w:val="nil"/>
              <w:left w:val="single" w:sz="4" w:space="0" w:color="auto"/>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81"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8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13"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53"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X</w:t>
            </w:r>
          </w:p>
        </w:tc>
      </w:tr>
      <w:tr w:rsidR="0008199A" w:rsidRPr="0008199A" w:rsidTr="0008199A">
        <w:trPr>
          <w:trHeight w:val="510"/>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2.5b</w:t>
            </w:r>
          </w:p>
        </w:tc>
        <w:tc>
          <w:tcPr>
            <w:tcW w:w="728" w:type="pct"/>
            <w:tcBorders>
              <w:top w:val="single" w:sz="4" w:space="0" w:color="auto"/>
              <w:left w:val="nil"/>
              <w:bottom w:val="single" w:sz="4" w:space="0" w:color="auto"/>
              <w:right w:val="nil"/>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Do the families participate in other summer programs?</w:t>
            </w:r>
          </w:p>
        </w:tc>
        <w:tc>
          <w:tcPr>
            <w:tcW w:w="444" w:type="pct"/>
            <w:tcBorders>
              <w:top w:val="nil"/>
              <w:left w:val="single" w:sz="4" w:space="0" w:color="auto"/>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81"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8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13"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53"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r>
      <w:tr w:rsidR="0008199A" w:rsidRPr="0008199A" w:rsidTr="0008199A">
        <w:trPr>
          <w:trHeight w:val="510"/>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2.6a</w:t>
            </w:r>
          </w:p>
        </w:tc>
        <w:tc>
          <w:tcPr>
            <w:tcW w:w="728" w:type="pct"/>
            <w:tcBorders>
              <w:top w:val="single" w:sz="4" w:space="0" w:color="auto"/>
              <w:left w:val="nil"/>
              <w:bottom w:val="single" w:sz="4" w:space="0" w:color="auto"/>
              <w:right w:val="nil"/>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What are the families' available means of transportation to the SFSP site?</w:t>
            </w:r>
          </w:p>
        </w:tc>
        <w:tc>
          <w:tcPr>
            <w:tcW w:w="444" w:type="pct"/>
            <w:tcBorders>
              <w:top w:val="nil"/>
              <w:left w:val="single" w:sz="4" w:space="0" w:color="auto"/>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81"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8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13"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nil"/>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53"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r>
      <w:tr w:rsidR="0008199A" w:rsidRPr="0008199A" w:rsidTr="0008199A">
        <w:trPr>
          <w:trHeight w:val="300"/>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2.6b</w:t>
            </w:r>
          </w:p>
        </w:tc>
        <w:tc>
          <w:tcPr>
            <w:tcW w:w="728" w:type="pct"/>
            <w:tcBorders>
              <w:top w:val="single" w:sz="4" w:space="0" w:color="auto"/>
              <w:left w:val="nil"/>
              <w:bottom w:val="single" w:sz="4" w:space="0" w:color="auto"/>
              <w:right w:val="nil"/>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Does the site provide transportation?</w:t>
            </w:r>
          </w:p>
        </w:tc>
        <w:tc>
          <w:tcPr>
            <w:tcW w:w="444" w:type="pct"/>
            <w:tcBorders>
              <w:top w:val="nil"/>
              <w:left w:val="single" w:sz="4" w:space="0" w:color="auto"/>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81"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8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13"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444" w:type="pct"/>
            <w:tcBorders>
              <w:top w:val="nil"/>
              <w:left w:val="nil"/>
              <w:bottom w:val="single" w:sz="4" w:space="0" w:color="auto"/>
              <w:right w:val="nil"/>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53"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r>
      <w:tr w:rsidR="0008199A" w:rsidRPr="0008199A" w:rsidTr="0008199A">
        <w:trPr>
          <w:trHeight w:val="300"/>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2.6bi</w:t>
            </w:r>
          </w:p>
        </w:tc>
        <w:tc>
          <w:tcPr>
            <w:tcW w:w="728" w:type="pct"/>
            <w:tcBorders>
              <w:top w:val="single" w:sz="4" w:space="0" w:color="auto"/>
              <w:left w:val="nil"/>
              <w:bottom w:val="single" w:sz="4" w:space="0" w:color="auto"/>
              <w:right w:val="nil"/>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If so, do the families have to pay for it?</w:t>
            </w:r>
          </w:p>
        </w:tc>
        <w:tc>
          <w:tcPr>
            <w:tcW w:w="444" w:type="pct"/>
            <w:tcBorders>
              <w:top w:val="nil"/>
              <w:left w:val="single" w:sz="4" w:space="0" w:color="auto"/>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81"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8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13"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444" w:type="pct"/>
            <w:tcBorders>
              <w:top w:val="nil"/>
              <w:left w:val="nil"/>
              <w:bottom w:val="single" w:sz="4" w:space="0" w:color="auto"/>
              <w:right w:val="nil"/>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53"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r>
      <w:tr w:rsidR="0008199A" w:rsidRPr="0008199A" w:rsidTr="0008199A">
        <w:trPr>
          <w:trHeight w:val="510"/>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2.7a</w:t>
            </w:r>
          </w:p>
        </w:tc>
        <w:tc>
          <w:tcPr>
            <w:tcW w:w="728" w:type="pct"/>
            <w:tcBorders>
              <w:top w:val="single" w:sz="4" w:space="0" w:color="auto"/>
              <w:left w:val="nil"/>
              <w:bottom w:val="single" w:sz="4" w:space="0" w:color="auto"/>
              <w:right w:val="nil"/>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What is the average distance to SFSP sites for children and their families?</w:t>
            </w:r>
          </w:p>
        </w:tc>
        <w:tc>
          <w:tcPr>
            <w:tcW w:w="444" w:type="pct"/>
            <w:tcBorders>
              <w:top w:val="nil"/>
              <w:left w:val="single" w:sz="4" w:space="0" w:color="auto"/>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81"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8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13"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nil"/>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53"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r>
      <w:tr w:rsidR="0008199A" w:rsidRPr="0008199A" w:rsidTr="0008199A">
        <w:trPr>
          <w:trHeight w:val="510"/>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2.7b</w:t>
            </w:r>
          </w:p>
        </w:tc>
        <w:tc>
          <w:tcPr>
            <w:tcW w:w="728" w:type="pct"/>
            <w:tcBorders>
              <w:top w:val="single" w:sz="4" w:space="0" w:color="auto"/>
              <w:left w:val="nil"/>
              <w:bottom w:val="single" w:sz="4" w:space="0" w:color="auto"/>
              <w:right w:val="nil"/>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Are families aware of/attending the closest SFSP site?</w:t>
            </w:r>
          </w:p>
        </w:tc>
        <w:tc>
          <w:tcPr>
            <w:tcW w:w="444" w:type="pct"/>
            <w:tcBorders>
              <w:top w:val="nil"/>
              <w:left w:val="single" w:sz="4" w:space="0" w:color="auto"/>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81"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8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13"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nil"/>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53"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r>
      <w:tr w:rsidR="0008199A" w:rsidRPr="0008199A" w:rsidTr="0008199A">
        <w:trPr>
          <w:trHeight w:val="1275"/>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2.8a</w:t>
            </w:r>
          </w:p>
        </w:tc>
        <w:tc>
          <w:tcPr>
            <w:tcW w:w="728" w:type="pct"/>
            <w:tcBorders>
              <w:top w:val="single" w:sz="4" w:space="0" w:color="auto"/>
              <w:left w:val="nil"/>
              <w:bottom w:val="single" w:sz="4" w:space="0" w:color="auto"/>
              <w:right w:val="nil"/>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Do SFSP participating families and non-participating families differ by food security status, demographics, participation in other federal assistance programs, summer childcare arrangements, and proximity to SFSP sites?</w:t>
            </w:r>
          </w:p>
        </w:tc>
        <w:tc>
          <w:tcPr>
            <w:tcW w:w="4003" w:type="pct"/>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Analysis</w:t>
            </w:r>
          </w:p>
        </w:tc>
      </w:tr>
      <w:tr w:rsidR="0008199A" w:rsidRPr="0008199A" w:rsidTr="0008199A">
        <w:trPr>
          <w:trHeight w:val="255"/>
        </w:trPr>
        <w:tc>
          <w:tcPr>
            <w:tcW w:w="5000" w:type="pct"/>
            <w:gridSpan w:val="10"/>
            <w:tcBorders>
              <w:top w:val="single" w:sz="4" w:space="0" w:color="auto"/>
              <w:left w:val="single" w:sz="4" w:space="0" w:color="auto"/>
              <w:bottom w:val="single" w:sz="4" w:space="0" w:color="auto"/>
              <w:right w:val="single" w:sz="4" w:space="0" w:color="auto"/>
            </w:tcBorders>
            <w:shd w:val="clear" w:color="000000" w:fill="C5D9F1"/>
            <w:vAlign w:val="center"/>
            <w:hideMark/>
          </w:tcPr>
          <w:p w:rsidR="0008199A" w:rsidRPr="0008199A" w:rsidRDefault="0008199A" w:rsidP="0008199A">
            <w:pPr>
              <w:spacing w:after="0" w:line="240" w:lineRule="auto"/>
              <w:rPr>
                <w:rFonts w:ascii="Calibri" w:eastAsia="Times New Roman" w:hAnsi="Calibri" w:cs="Times New Roman"/>
                <w:b/>
                <w:bCs/>
                <w:i/>
                <w:iCs/>
                <w:color w:val="000000"/>
                <w:sz w:val="18"/>
                <w:szCs w:val="18"/>
              </w:rPr>
            </w:pPr>
            <w:r w:rsidRPr="0008199A">
              <w:rPr>
                <w:rFonts w:ascii="Calibri" w:eastAsia="Times New Roman" w:hAnsi="Calibri" w:cs="Times New Roman"/>
                <w:b/>
                <w:bCs/>
                <w:i/>
                <w:iCs/>
                <w:color w:val="000000"/>
                <w:sz w:val="18"/>
                <w:szCs w:val="18"/>
              </w:rPr>
              <w:t>Objective 3: Assess why eligible children and families do not participate in SFSP using a subsample of non-participants.</w:t>
            </w:r>
          </w:p>
        </w:tc>
      </w:tr>
      <w:tr w:rsidR="0008199A" w:rsidRPr="0008199A" w:rsidTr="0008199A">
        <w:trPr>
          <w:trHeight w:val="525"/>
        </w:trPr>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3.1a</w:t>
            </w:r>
          </w:p>
        </w:tc>
        <w:tc>
          <w:tcPr>
            <w:tcW w:w="728" w:type="pct"/>
            <w:tcBorders>
              <w:top w:val="single" w:sz="4" w:space="0" w:color="auto"/>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Have eligible, non-participating children and families heard of the summer program?</w:t>
            </w:r>
          </w:p>
        </w:tc>
        <w:tc>
          <w:tcPr>
            <w:tcW w:w="444" w:type="pct"/>
            <w:tcBorders>
              <w:top w:val="single" w:sz="4" w:space="0" w:color="auto"/>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single" w:sz="4" w:space="0" w:color="auto"/>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single" w:sz="4" w:space="0" w:color="auto"/>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81" w:type="pct"/>
            <w:tcBorders>
              <w:top w:val="single" w:sz="4" w:space="0" w:color="auto"/>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80" w:type="pct"/>
            <w:tcBorders>
              <w:top w:val="single" w:sz="4" w:space="0" w:color="auto"/>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13" w:type="pct"/>
            <w:tcBorders>
              <w:top w:val="single" w:sz="4" w:space="0" w:color="auto"/>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single" w:sz="4" w:space="0" w:color="auto"/>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53" w:type="pct"/>
            <w:tcBorders>
              <w:top w:val="single" w:sz="4" w:space="0" w:color="auto"/>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r>
      <w:tr w:rsidR="0008199A" w:rsidRPr="0008199A" w:rsidTr="0008199A">
        <w:trPr>
          <w:trHeight w:val="525"/>
        </w:trPr>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3.1a.i</w:t>
            </w:r>
          </w:p>
        </w:tc>
        <w:tc>
          <w:tcPr>
            <w:tcW w:w="728" w:type="pct"/>
            <w:tcBorders>
              <w:top w:val="single" w:sz="4" w:space="0" w:color="auto"/>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If not, what are the best ways for summer sites to provide them with this information?</w:t>
            </w: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FF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81"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8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13"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53"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r>
      <w:tr w:rsidR="0008199A" w:rsidRPr="0008199A" w:rsidTr="0008199A">
        <w:trPr>
          <w:trHeight w:val="300"/>
        </w:trPr>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3.1a.ii</w:t>
            </w:r>
          </w:p>
        </w:tc>
        <w:tc>
          <w:tcPr>
            <w:tcW w:w="728" w:type="pct"/>
            <w:tcBorders>
              <w:top w:val="single" w:sz="4" w:space="0" w:color="auto"/>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If so, what are their perceptions of the program?</w:t>
            </w: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81"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8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13"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53"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r>
      <w:tr w:rsidR="0008199A" w:rsidRPr="0008199A" w:rsidTr="0008199A">
        <w:trPr>
          <w:trHeight w:val="780"/>
        </w:trPr>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3.2a</w:t>
            </w:r>
          </w:p>
        </w:tc>
        <w:tc>
          <w:tcPr>
            <w:tcW w:w="728" w:type="pct"/>
            <w:tcBorders>
              <w:top w:val="single" w:sz="4" w:space="0" w:color="auto"/>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What are the most common reasons cited by non-participants and their caregivers for why they do not attend SFSP programs?</w:t>
            </w: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81"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8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13"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53"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r>
      <w:tr w:rsidR="0008199A" w:rsidRPr="0008199A" w:rsidTr="0008199A">
        <w:trPr>
          <w:trHeight w:val="525"/>
        </w:trPr>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3.2a.i</w:t>
            </w:r>
          </w:p>
        </w:tc>
        <w:tc>
          <w:tcPr>
            <w:tcW w:w="728" w:type="pct"/>
            <w:tcBorders>
              <w:top w:val="single" w:sz="4" w:space="0" w:color="auto"/>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What could get them to attend (e.g., accessibility, activities, cost, etc.)?</w:t>
            </w: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81"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8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13"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53"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r>
      <w:tr w:rsidR="0008199A" w:rsidRPr="0008199A" w:rsidTr="0008199A">
        <w:trPr>
          <w:trHeight w:val="300"/>
        </w:trPr>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3.2a.ii</w:t>
            </w:r>
          </w:p>
        </w:tc>
        <w:tc>
          <w:tcPr>
            <w:tcW w:w="728" w:type="pct"/>
            <w:tcBorders>
              <w:top w:val="single" w:sz="4" w:space="0" w:color="auto"/>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What are the barriers for their attendance?</w:t>
            </w: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81"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8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13"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53"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r>
      <w:tr w:rsidR="0008199A" w:rsidRPr="0008199A" w:rsidTr="0008199A">
        <w:trPr>
          <w:trHeight w:val="525"/>
        </w:trPr>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3.3a</w:t>
            </w:r>
          </w:p>
        </w:tc>
        <w:tc>
          <w:tcPr>
            <w:tcW w:w="728" w:type="pct"/>
            <w:tcBorders>
              <w:top w:val="single" w:sz="4" w:space="0" w:color="auto"/>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Have eligible nonparticipants ever participated in SFSP?</w:t>
            </w: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81"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8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13"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53"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r>
      <w:tr w:rsidR="0008199A" w:rsidRPr="0008199A" w:rsidTr="0008199A">
        <w:trPr>
          <w:trHeight w:val="300"/>
        </w:trPr>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3.3a.i</w:t>
            </w:r>
          </w:p>
        </w:tc>
        <w:tc>
          <w:tcPr>
            <w:tcW w:w="728" w:type="pct"/>
            <w:tcBorders>
              <w:top w:val="single" w:sz="4" w:space="0" w:color="auto"/>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If so, why do they no longer participate?</w:t>
            </w: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81"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8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13"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53"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r>
      <w:tr w:rsidR="0008199A" w:rsidRPr="0008199A" w:rsidTr="0008199A">
        <w:trPr>
          <w:trHeight w:val="525"/>
        </w:trPr>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3.3b</w:t>
            </w:r>
          </w:p>
        </w:tc>
        <w:tc>
          <w:tcPr>
            <w:tcW w:w="728" w:type="pct"/>
            <w:tcBorders>
              <w:top w:val="single" w:sz="4" w:space="0" w:color="auto"/>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What could have facilitated retention in the program?</w:t>
            </w: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81"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c>
          <w:tcPr>
            <w:tcW w:w="58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13"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444"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p>
        </w:tc>
        <w:tc>
          <w:tcPr>
            <w:tcW w:w="553"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X</w:t>
            </w:r>
          </w:p>
        </w:tc>
      </w:tr>
      <w:tr w:rsidR="0008199A" w:rsidRPr="0008199A" w:rsidTr="0008199A">
        <w:trPr>
          <w:trHeight w:val="525"/>
        </w:trPr>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3.4a</w:t>
            </w:r>
          </w:p>
        </w:tc>
        <w:tc>
          <w:tcPr>
            <w:tcW w:w="728" w:type="pct"/>
            <w:tcBorders>
              <w:top w:val="single" w:sz="4" w:space="0" w:color="auto"/>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Do eligible, non-participating children live in an area eligible for SFSP?</w:t>
            </w:r>
          </w:p>
        </w:tc>
        <w:tc>
          <w:tcPr>
            <w:tcW w:w="4003" w:type="pct"/>
            <w:gridSpan w:val="8"/>
            <w:tcBorders>
              <w:top w:val="single" w:sz="4" w:space="0" w:color="auto"/>
              <w:left w:val="nil"/>
              <w:bottom w:val="single" w:sz="4" w:space="0" w:color="auto"/>
              <w:right w:val="single" w:sz="4" w:space="0" w:color="000000"/>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Analysis</w:t>
            </w:r>
          </w:p>
        </w:tc>
      </w:tr>
      <w:tr w:rsidR="0008199A" w:rsidRPr="0008199A" w:rsidTr="0008199A">
        <w:trPr>
          <w:trHeight w:val="525"/>
        </w:trPr>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3.4a.i</w:t>
            </w:r>
          </w:p>
        </w:tc>
        <w:tc>
          <w:tcPr>
            <w:tcW w:w="728" w:type="pct"/>
            <w:tcBorders>
              <w:top w:val="single" w:sz="4" w:space="0" w:color="auto"/>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If not, what is the average distance for these children to reach an area eligible for SFSP?</w:t>
            </w:r>
          </w:p>
        </w:tc>
        <w:tc>
          <w:tcPr>
            <w:tcW w:w="4003" w:type="pct"/>
            <w:gridSpan w:val="8"/>
            <w:tcBorders>
              <w:top w:val="single" w:sz="4" w:space="0" w:color="auto"/>
              <w:left w:val="nil"/>
              <w:bottom w:val="single" w:sz="4" w:space="0" w:color="auto"/>
              <w:right w:val="single" w:sz="4" w:space="0" w:color="000000"/>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18"/>
                <w:szCs w:val="18"/>
              </w:rPr>
            </w:pPr>
            <w:r w:rsidRPr="0008199A">
              <w:rPr>
                <w:rFonts w:ascii="Calibri" w:eastAsia="Times New Roman" w:hAnsi="Calibri" w:cs="Times New Roman"/>
                <w:color w:val="000000"/>
                <w:sz w:val="18"/>
                <w:szCs w:val="18"/>
              </w:rPr>
              <w:t>Analysis</w:t>
            </w:r>
          </w:p>
        </w:tc>
      </w:tr>
    </w:tbl>
    <w:p w:rsidR="0008199A" w:rsidRDefault="0008199A"/>
    <w:p w:rsidR="0008199A" w:rsidRDefault="0008199A">
      <w:r>
        <w:br w:type="page"/>
      </w:r>
    </w:p>
    <w:tbl>
      <w:tblPr>
        <w:tblW w:w="5000" w:type="pct"/>
        <w:tblLook w:val="04A0" w:firstRow="1" w:lastRow="0" w:firstColumn="1" w:lastColumn="0" w:noHBand="0" w:noVBand="1"/>
      </w:tblPr>
      <w:tblGrid>
        <w:gridCol w:w="802"/>
        <w:gridCol w:w="3801"/>
        <w:gridCol w:w="1224"/>
        <w:gridCol w:w="1224"/>
        <w:gridCol w:w="1225"/>
        <w:gridCol w:w="1225"/>
        <w:gridCol w:w="1225"/>
        <w:gridCol w:w="1225"/>
        <w:gridCol w:w="1225"/>
      </w:tblGrid>
      <w:tr w:rsidR="0008199A" w:rsidRPr="0008199A" w:rsidTr="00382474">
        <w:trPr>
          <w:trHeight w:val="300"/>
          <w:tblHeader/>
        </w:trPr>
        <w:tc>
          <w:tcPr>
            <w:tcW w:w="1710" w:type="pct"/>
            <w:gridSpan w:val="2"/>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rsidR="0008199A" w:rsidRPr="0008199A" w:rsidRDefault="0008199A" w:rsidP="0008199A">
            <w:pPr>
              <w:spacing w:after="0" w:line="240" w:lineRule="auto"/>
              <w:jc w:val="center"/>
              <w:rPr>
                <w:rFonts w:ascii="Calibri" w:eastAsia="Times New Roman" w:hAnsi="Calibri" w:cs="Times New Roman"/>
                <w:b/>
                <w:bCs/>
                <w:color w:val="000000"/>
                <w:sz w:val="20"/>
                <w:szCs w:val="20"/>
              </w:rPr>
            </w:pPr>
            <w:r w:rsidRPr="0008199A">
              <w:rPr>
                <w:rFonts w:ascii="Calibri" w:eastAsia="Times New Roman" w:hAnsi="Calibri" w:cs="Times New Roman"/>
                <w:b/>
                <w:bCs/>
                <w:color w:val="000000"/>
                <w:sz w:val="20"/>
                <w:szCs w:val="20"/>
              </w:rPr>
              <w:t>Research Question</w:t>
            </w:r>
          </w:p>
        </w:tc>
        <w:tc>
          <w:tcPr>
            <w:tcW w:w="1880" w:type="pct"/>
            <w:gridSpan w:val="4"/>
            <w:tcBorders>
              <w:top w:val="single" w:sz="4" w:space="0" w:color="auto"/>
              <w:left w:val="nil"/>
              <w:bottom w:val="single" w:sz="4" w:space="0" w:color="auto"/>
              <w:right w:val="single" w:sz="4" w:space="0" w:color="auto"/>
            </w:tcBorders>
            <w:shd w:val="clear" w:color="000000" w:fill="FDE9D9"/>
            <w:noWrap/>
            <w:vAlign w:val="bottom"/>
            <w:hideMark/>
          </w:tcPr>
          <w:p w:rsidR="0008199A" w:rsidRPr="0008199A" w:rsidRDefault="0008199A" w:rsidP="0008199A">
            <w:pPr>
              <w:spacing w:after="0" w:line="240" w:lineRule="auto"/>
              <w:jc w:val="center"/>
              <w:rPr>
                <w:rFonts w:ascii="Calibri" w:eastAsia="Times New Roman" w:hAnsi="Calibri" w:cs="Times New Roman"/>
                <w:b/>
                <w:bCs/>
                <w:color w:val="000000"/>
                <w:sz w:val="20"/>
                <w:szCs w:val="20"/>
              </w:rPr>
            </w:pPr>
            <w:r w:rsidRPr="0008199A">
              <w:rPr>
                <w:rFonts w:ascii="Calibri" w:eastAsia="Times New Roman" w:hAnsi="Calibri" w:cs="Times New Roman"/>
                <w:b/>
                <w:bCs/>
                <w:color w:val="000000"/>
                <w:sz w:val="20"/>
                <w:szCs w:val="20"/>
              </w:rPr>
              <w:t>Survey Instruments</w:t>
            </w:r>
          </w:p>
        </w:tc>
        <w:tc>
          <w:tcPr>
            <w:tcW w:w="1410" w:type="pct"/>
            <w:gridSpan w:val="3"/>
            <w:tcBorders>
              <w:top w:val="single" w:sz="4" w:space="0" w:color="auto"/>
              <w:left w:val="nil"/>
              <w:bottom w:val="single" w:sz="4" w:space="0" w:color="auto"/>
              <w:right w:val="single" w:sz="4" w:space="0" w:color="auto"/>
            </w:tcBorders>
            <w:shd w:val="clear" w:color="000000" w:fill="C5D9F1"/>
            <w:noWrap/>
            <w:vAlign w:val="bottom"/>
            <w:hideMark/>
          </w:tcPr>
          <w:p w:rsidR="0008199A" w:rsidRPr="0008199A" w:rsidRDefault="0008199A" w:rsidP="0008199A">
            <w:pPr>
              <w:spacing w:after="0" w:line="240" w:lineRule="auto"/>
              <w:jc w:val="center"/>
              <w:rPr>
                <w:rFonts w:ascii="Calibri" w:eastAsia="Times New Roman" w:hAnsi="Calibri" w:cs="Times New Roman"/>
                <w:b/>
                <w:bCs/>
                <w:color w:val="000000"/>
                <w:sz w:val="20"/>
                <w:szCs w:val="20"/>
              </w:rPr>
            </w:pPr>
            <w:r w:rsidRPr="0008199A">
              <w:rPr>
                <w:rFonts w:ascii="Calibri" w:eastAsia="Times New Roman" w:hAnsi="Calibri" w:cs="Times New Roman"/>
                <w:b/>
                <w:bCs/>
                <w:color w:val="000000"/>
                <w:sz w:val="20"/>
                <w:szCs w:val="20"/>
              </w:rPr>
              <w:t>Qualitative Interviews</w:t>
            </w:r>
          </w:p>
        </w:tc>
      </w:tr>
      <w:tr w:rsidR="0008199A" w:rsidRPr="0008199A" w:rsidTr="00382474">
        <w:trPr>
          <w:trHeight w:val="510"/>
          <w:tblHeader/>
        </w:trPr>
        <w:tc>
          <w:tcPr>
            <w:tcW w:w="1710" w:type="pct"/>
            <w:gridSpan w:val="2"/>
            <w:vMerge/>
            <w:tcBorders>
              <w:top w:val="single" w:sz="4" w:space="0" w:color="auto"/>
              <w:left w:val="single" w:sz="4" w:space="0" w:color="auto"/>
              <w:bottom w:val="single" w:sz="4" w:space="0" w:color="auto"/>
              <w:right w:val="single" w:sz="4" w:space="0" w:color="auto"/>
            </w:tcBorders>
            <w:vAlign w:val="center"/>
            <w:hideMark/>
          </w:tcPr>
          <w:p w:rsidR="0008199A" w:rsidRPr="0008199A" w:rsidRDefault="0008199A" w:rsidP="0008199A">
            <w:pPr>
              <w:spacing w:after="0" w:line="240" w:lineRule="auto"/>
              <w:rPr>
                <w:rFonts w:ascii="Calibri" w:eastAsia="Times New Roman" w:hAnsi="Calibri" w:cs="Times New Roman"/>
                <w:b/>
                <w:bCs/>
                <w:color w:val="000000"/>
                <w:sz w:val="20"/>
                <w:szCs w:val="20"/>
              </w:rPr>
            </w:pPr>
          </w:p>
        </w:tc>
        <w:tc>
          <w:tcPr>
            <w:tcW w:w="470" w:type="pct"/>
            <w:tcBorders>
              <w:top w:val="nil"/>
              <w:left w:val="nil"/>
              <w:bottom w:val="single" w:sz="4" w:space="0" w:color="auto"/>
              <w:right w:val="single" w:sz="4" w:space="0" w:color="auto"/>
            </w:tcBorders>
            <w:shd w:val="clear" w:color="000000" w:fill="FDE9D9"/>
            <w:vAlign w:val="bottom"/>
            <w:hideMark/>
          </w:tcPr>
          <w:p w:rsidR="0008199A" w:rsidRPr="0008199A" w:rsidRDefault="0008199A" w:rsidP="0008199A">
            <w:pPr>
              <w:spacing w:after="0" w:line="240" w:lineRule="auto"/>
              <w:jc w:val="center"/>
              <w:rPr>
                <w:rFonts w:ascii="Calibri" w:eastAsia="Times New Roman" w:hAnsi="Calibri" w:cs="Times New Roman"/>
                <w:b/>
                <w:bCs/>
                <w:color w:val="000000"/>
                <w:sz w:val="20"/>
                <w:szCs w:val="20"/>
              </w:rPr>
            </w:pPr>
            <w:r w:rsidRPr="0008199A">
              <w:rPr>
                <w:rFonts w:ascii="Calibri" w:eastAsia="Times New Roman" w:hAnsi="Calibri" w:cs="Times New Roman"/>
                <w:b/>
                <w:bCs/>
                <w:color w:val="000000"/>
                <w:sz w:val="20"/>
                <w:szCs w:val="20"/>
              </w:rPr>
              <w:t>Sponsor Survey</w:t>
            </w:r>
          </w:p>
        </w:tc>
        <w:tc>
          <w:tcPr>
            <w:tcW w:w="470" w:type="pct"/>
            <w:tcBorders>
              <w:top w:val="nil"/>
              <w:left w:val="nil"/>
              <w:bottom w:val="single" w:sz="4" w:space="0" w:color="auto"/>
              <w:right w:val="single" w:sz="4" w:space="0" w:color="auto"/>
            </w:tcBorders>
            <w:shd w:val="clear" w:color="000000" w:fill="FDE9D9"/>
            <w:vAlign w:val="bottom"/>
            <w:hideMark/>
          </w:tcPr>
          <w:p w:rsidR="0008199A" w:rsidRPr="0008199A" w:rsidRDefault="0008199A" w:rsidP="0008199A">
            <w:pPr>
              <w:spacing w:after="0" w:line="240" w:lineRule="auto"/>
              <w:jc w:val="center"/>
              <w:rPr>
                <w:rFonts w:ascii="Calibri" w:eastAsia="Times New Roman" w:hAnsi="Calibri" w:cs="Times New Roman"/>
                <w:b/>
                <w:bCs/>
                <w:color w:val="000000"/>
                <w:sz w:val="20"/>
                <w:szCs w:val="20"/>
              </w:rPr>
            </w:pPr>
            <w:r w:rsidRPr="0008199A">
              <w:rPr>
                <w:rFonts w:ascii="Calibri" w:eastAsia="Times New Roman" w:hAnsi="Calibri" w:cs="Times New Roman"/>
                <w:b/>
                <w:bCs/>
                <w:color w:val="000000"/>
                <w:sz w:val="20"/>
                <w:szCs w:val="20"/>
              </w:rPr>
              <w:t>Site Survey</w:t>
            </w:r>
          </w:p>
        </w:tc>
        <w:tc>
          <w:tcPr>
            <w:tcW w:w="470" w:type="pct"/>
            <w:tcBorders>
              <w:top w:val="nil"/>
              <w:left w:val="nil"/>
              <w:bottom w:val="single" w:sz="4" w:space="0" w:color="auto"/>
              <w:right w:val="single" w:sz="4" w:space="0" w:color="auto"/>
            </w:tcBorders>
            <w:shd w:val="clear" w:color="000000" w:fill="FDE9D9"/>
            <w:vAlign w:val="bottom"/>
            <w:hideMark/>
          </w:tcPr>
          <w:p w:rsidR="0008199A" w:rsidRPr="0008199A" w:rsidRDefault="0008199A" w:rsidP="0008199A">
            <w:pPr>
              <w:spacing w:after="0" w:line="240" w:lineRule="auto"/>
              <w:jc w:val="center"/>
              <w:rPr>
                <w:rFonts w:ascii="Calibri" w:eastAsia="Times New Roman" w:hAnsi="Calibri" w:cs="Times New Roman"/>
                <w:b/>
                <w:bCs/>
                <w:color w:val="000000"/>
                <w:sz w:val="20"/>
                <w:szCs w:val="20"/>
              </w:rPr>
            </w:pPr>
            <w:r w:rsidRPr="0008199A">
              <w:rPr>
                <w:rFonts w:ascii="Calibri" w:eastAsia="Times New Roman" w:hAnsi="Calibri" w:cs="Times New Roman"/>
                <w:b/>
                <w:bCs/>
                <w:color w:val="000000"/>
                <w:sz w:val="20"/>
                <w:szCs w:val="20"/>
              </w:rPr>
              <w:t>Menu Planning Survey</w:t>
            </w:r>
          </w:p>
        </w:tc>
        <w:tc>
          <w:tcPr>
            <w:tcW w:w="470" w:type="pct"/>
            <w:tcBorders>
              <w:top w:val="nil"/>
              <w:left w:val="nil"/>
              <w:bottom w:val="single" w:sz="4" w:space="0" w:color="auto"/>
              <w:right w:val="single" w:sz="4" w:space="0" w:color="auto"/>
            </w:tcBorders>
            <w:shd w:val="clear" w:color="000000" w:fill="FDE9D9"/>
            <w:vAlign w:val="bottom"/>
            <w:hideMark/>
          </w:tcPr>
          <w:p w:rsidR="0008199A" w:rsidRPr="0008199A" w:rsidRDefault="0008199A" w:rsidP="0008199A">
            <w:pPr>
              <w:spacing w:after="0" w:line="240" w:lineRule="auto"/>
              <w:jc w:val="center"/>
              <w:rPr>
                <w:rFonts w:ascii="Calibri" w:eastAsia="Times New Roman" w:hAnsi="Calibri" w:cs="Times New Roman"/>
                <w:b/>
                <w:bCs/>
                <w:color w:val="000000"/>
                <w:sz w:val="20"/>
                <w:szCs w:val="20"/>
              </w:rPr>
            </w:pPr>
            <w:r w:rsidRPr="0008199A">
              <w:rPr>
                <w:rFonts w:ascii="Calibri" w:eastAsia="Times New Roman" w:hAnsi="Calibri" w:cs="Times New Roman"/>
                <w:b/>
                <w:bCs/>
                <w:color w:val="000000"/>
                <w:sz w:val="20"/>
                <w:szCs w:val="20"/>
              </w:rPr>
              <w:t>Site Menus</w:t>
            </w:r>
          </w:p>
        </w:tc>
        <w:tc>
          <w:tcPr>
            <w:tcW w:w="470" w:type="pct"/>
            <w:tcBorders>
              <w:top w:val="nil"/>
              <w:left w:val="nil"/>
              <w:bottom w:val="single" w:sz="4" w:space="0" w:color="auto"/>
              <w:right w:val="single" w:sz="4" w:space="0" w:color="auto"/>
            </w:tcBorders>
            <w:shd w:val="clear" w:color="000000" w:fill="C5D9F1"/>
            <w:vAlign w:val="bottom"/>
            <w:hideMark/>
          </w:tcPr>
          <w:p w:rsidR="0008199A" w:rsidRPr="0008199A" w:rsidRDefault="0008199A" w:rsidP="0008199A">
            <w:pPr>
              <w:spacing w:after="0" w:line="240" w:lineRule="auto"/>
              <w:jc w:val="center"/>
              <w:rPr>
                <w:rFonts w:ascii="Calibri" w:eastAsia="Times New Roman" w:hAnsi="Calibri" w:cs="Times New Roman"/>
                <w:b/>
                <w:bCs/>
                <w:color w:val="000000"/>
                <w:sz w:val="20"/>
                <w:szCs w:val="20"/>
              </w:rPr>
            </w:pPr>
            <w:r w:rsidRPr="0008199A">
              <w:rPr>
                <w:rFonts w:ascii="Calibri" w:eastAsia="Times New Roman" w:hAnsi="Calibri" w:cs="Times New Roman"/>
                <w:b/>
                <w:bCs/>
                <w:color w:val="000000"/>
                <w:sz w:val="20"/>
                <w:szCs w:val="20"/>
              </w:rPr>
              <w:t>Sponsor QI</w:t>
            </w:r>
          </w:p>
        </w:tc>
        <w:tc>
          <w:tcPr>
            <w:tcW w:w="470" w:type="pct"/>
            <w:tcBorders>
              <w:top w:val="nil"/>
              <w:left w:val="nil"/>
              <w:bottom w:val="single" w:sz="4" w:space="0" w:color="auto"/>
              <w:right w:val="single" w:sz="4" w:space="0" w:color="auto"/>
            </w:tcBorders>
            <w:shd w:val="clear" w:color="000000" w:fill="C5D9F1"/>
            <w:vAlign w:val="bottom"/>
            <w:hideMark/>
          </w:tcPr>
          <w:p w:rsidR="0008199A" w:rsidRPr="0008199A" w:rsidRDefault="0008199A" w:rsidP="0008199A">
            <w:pPr>
              <w:spacing w:after="0" w:line="240" w:lineRule="auto"/>
              <w:jc w:val="center"/>
              <w:rPr>
                <w:rFonts w:ascii="Calibri" w:eastAsia="Times New Roman" w:hAnsi="Calibri" w:cs="Times New Roman"/>
                <w:b/>
                <w:bCs/>
                <w:color w:val="000000"/>
                <w:sz w:val="20"/>
                <w:szCs w:val="20"/>
              </w:rPr>
            </w:pPr>
            <w:r w:rsidRPr="0008199A">
              <w:rPr>
                <w:rFonts w:ascii="Calibri" w:eastAsia="Times New Roman" w:hAnsi="Calibri" w:cs="Times New Roman"/>
                <w:b/>
                <w:bCs/>
                <w:color w:val="000000"/>
                <w:sz w:val="20"/>
                <w:szCs w:val="20"/>
              </w:rPr>
              <w:t>Site QI</w:t>
            </w:r>
          </w:p>
        </w:tc>
        <w:tc>
          <w:tcPr>
            <w:tcW w:w="470" w:type="pct"/>
            <w:tcBorders>
              <w:top w:val="nil"/>
              <w:left w:val="nil"/>
              <w:bottom w:val="single" w:sz="4" w:space="0" w:color="auto"/>
              <w:right w:val="single" w:sz="4" w:space="0" w:color="auto"/>
            </w:tcBorders>
            <w:shd w:val="clear" w:color="000000" w:fill="C5D9F1"/>
            <w:vAlign w:val="bottom"/>
            <w:hideMark/>
          </w:tcPr>
          <w:p w:rsidR="0008199A" w:rsidRPr="0008199A" w:rsidRDefault="0008199A" w:rsidP="0008199A">
            <w:pPr>
              <w:spacing w:after="0" w:line="240" w:lineRule="auto"/>
              <w:jc w:val="center"/>
              <w:rPr>
                <w:rFonts w:ascii="Calibri" w:eastAsia="Times New Roman" w:hAnsi="Calibri" w:cs="Times New Roman"/>
                <w:b/>
                <w:bCs/>
                <w:color w:val="000000"/>
                <w:sz w:val="20"/>
                <w:szCs w:val="20"/>
              </w:rPr>
            </w:pPr>
            <w:r w:rsidRPr="0008199A">
              <w:rPr>
                <w:rFonts w:ascii="Calibri" w:eastAsia="Times New Roman" w:hAnsi="Calibri" w:cs="Times New Roman"/>
                <w:b/>
                <w:bCs/>
                <w:color w:val="000000"/>
                <w:sz w:val="20"/>
                <w:szCs w:val="20"/>
              </w:rPr>
              <w:t>Former Sponsor QI</w:t>
            </w:r>
          </w:p>
        </w:tc>
      </w:tr>
      <w:tr w:rsidR="0008199A" w:rsidRPr="0008199A" w:rsidTr="0008199A">
        <w:trPr>
          <w:trHeight w:val="255"/>
        </w:trPr>
        <w:tc>
          <w:tcPr>
            <w:tcW w:w="5000" w:type="pct"/>
            <w:gridSpan w:val="9"/>
            <w:tcBorders>
              <w:top w:val="single" w:sz="4" w:space="0" w:color="auto"/>
              <w:left w:val="single" w:sz="4" w:space="0" w:color="auto"/>
              <w:bottom w:val="single" w:sz="4" w:space="0" w:color="auto"/>
              <w:right w:val="single" w:sz="4" w:space="0" w:color="auto"/>
            </w:tcBorders>
            <w:shd w:val="clear" w:color="000000" w:fill="C5D9F1"/>
            <w:vAlign w:val="bottom"/>
            <w:hideMark/>
          </w:tcPr>
          <w:p w:rsidR="0008199A" w:rsidRPr="0008199A" w:rsidRDefault="0008199A" w:rsidP="0008199A">
            <w:pPr>
              <w:spacing w:after="0" w:line="240" w:lineRule="auto"/>
              <w:jc w:val="center"/>
              <w:rPr>
                <w:rFonts w:ascii="Calibri" w:eastAsia="Times New Roman" w:hAnsi="Calibri" w:cs="Times New Roman"/>
                <w:b/>
                <w:bCs/>
                <w:i/>
                <w:iCs/>
                <w:color w:val="000000"/>
                <w:sz w:val="20"/>
                <w:szCs w:val="20"/>
              </w:rPr>
            </w:pPr>
            <w:r w:rsidRPr="0008199A">
              <w:rPr>
                <w:rFonts w:ascii="Calibri" w:eastAsia="Times New Roman" w:hAnsi="Calibri" w:cs="Times New Roman"/>
                <w:b/>
                <w:bCs/>
                <w:i/>
                <w:iCs/>
                <w:color w:val="000000"/>
                <w:sz w:val="20"/>
                <w:szCs w:val="20"/>
              </w:rPr>
              <w:t>Objective 4: Describe the foodservice characteristics of SFSP sites attended by study participants.</w:t>
            </w:r>
          </w:p>
        </w:tc>
      </w:tr>
      <w:tr w:rsidR="0008199A" w:rsidRPr="0008199A" w:rsidTr="0008199A">
        <w:trPr>
          <w:trHeight w:val="51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4.1a</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What type of meals do sites most often serve (e.g., lunch and snack, breakfast and lunch, etc.)?</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51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4.2a</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xml:space="preserve">Where do sites obtain food for meals and how is the food transported?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30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4.2b</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What percent of sites offer vended meals?</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51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4.3a</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xml:space="preserve">What are the sites’ food storage capacities (e.g., refrigerator/freezer capacity, pantry, etc.)?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765"/>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4.3b</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What are the sites’ food preparation and/or cooking capacities (range, oven, microwave, etc.)?</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30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4.3c</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Is the site equipped to serve hot meals?</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51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4.4a</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xml:space="preserve">Who plans the menus (e.g., sponsor, vendor, site, etc.)?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102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4.4b</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What influences a site’s menu planning practices (e.g., sponsor guidance, training, participant preferences and equipment availability, etc.)?</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30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4.4c</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xml:space="preserve">Are cycle menus used? </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30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4.4c.1</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If so, how often?</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51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4.4d</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How frequently is offer versus served (OVS) being utilized?</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51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4.5a</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xml:space="preserve">Where and when are the SFSP meals and snacks served?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51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4.5b</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xml:space="preserve">What are the characteristics of the eating facilities? </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30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4.5c</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How long are participants given to eat the meals?</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51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4.6a</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What type of meal service do the sites utilize (e.g., family-style, plated, etc.)?</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51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4.7a</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How frequently are local, seasonal and/or USDA foods offered?</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51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4.7b</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xml:space="preserve"> If offered, what are the most frequent types of these foods offered?</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30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4.8a</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xml:space="preserve">What percent of sites offer à la carte foods?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51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4.8b</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xml:space="preserve">Are those foods for purchase, where are they sold and by whose control?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51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4.8c</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What are the most frequent à la carte foods offered?</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765"/>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4.9a</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What policies and procedures are used to accommodate children with food allergies or other special dietary needs?</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765"/>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4.9b</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What policies and procedures are used to adjust the serving sizes of foods by different age groups?</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51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4.9c</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What policies and procedures are used to ensure food safety?</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102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4.10a</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xml:space="preserve">For school-sponsored SFSP sites (e.g., academic summer schools), how often do the sites continue to utilize their NSLP and SBP menus during the summer months? </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51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4.10b</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What are the key reasons for continuing to use NSLP and SBP menus?</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51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4.11a</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sz w:val="20"/>
                <w:szCs w:val="20"/>
              </w:rPr>
            </w:pPr>
            <w:r w:rsidRPr="0008199A">
              <w:rPr>
                <w:rFonts w:ascii="Calibri" w:eastAsia="Times New Roman" w:hAnsi="Calibri" w:cs="Times New Roman"/>
                <w:sz w:val="20"/>
                <w:szCs w:val="20"/>
              </w:rPr>
              <w:t>What percent of sites have approval to prepare meals according to the CACFP meal standards?</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255"/>
        </w:trPr>
        <w:tc>
          <w:tcPr>
            <w:tcW w:w="5000" w:type="pct"/>
            <w:gridSpan w:val="9"/>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08199A" w:rsidRPr="0008199A" w:rsidRDefault="0008199A" w:rsidP="0008199A">
            <w:pPr>
              <w:spacing w:after="0" w:line="240" w:lineRule="auto"/>
              <w:jc w:val="center"/>
              <w:rPr>
                <w:rFonts w:ascii="Calibri" w:eastAsia="Times New Roman" w:hAnsi="Calibri" w:cs="Times New Roman"/>
                <w:b/>
                <w:bCs/>
                <w:i/>
                <w:iCs/>
                <w:color w:val="000000"/>
                <w:sz w:val="20"/>
                <w:szCs w:val="20"/>
              </w:rPr>
            </w:pPr>
            <w:r w:rsidRPr="0008199A">
              <w:rPr>
                <w:rFonts w:ascii="Calibri" w:eastAsia="Times New Roman" w:hAnsi="Calibri" w:cs="Times New Roman"/>
                <w:b/>
                <w:bCs/>
                <w:i/>
                <w:iCs/>
                <w:color w:val="000000"/>
                <w:sz w:val="20"/>
                <w:szCs w:val="20"/>
              </w:rPr>
              <w:t>Objective 5: Assess the characteristics and content of SFSP meals and snacks.</w:t>
            </w:r>
          </w:p>
        </w:tc>
      </w:tr>
      <w:tr w:rsidR="0008199A" w:rsidRPr="0008199A" w:rsidTr="0008199A">
        <w:trPr>
          <w:trHeight w:val="51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5.1a</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xml:space="preserve">What specific food items are offered the most often?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30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5.1b</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xml:space="preserve">Least often?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51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5.1c</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What are the most frequent food items offered among each of the SFSP meal component groups?</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102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5.2a</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How many choices are participants offered for various menu elements, e.g., milk, grains, meat/meat alternates, fruits, vegetables, other foods (desserts, salty-snacks etc.)?</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51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5.3a</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xml:space="preserve">What are the most frequent types of fruits and vegetables offered?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51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5.3b</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How frequently do meals include both a fruit and vegetable?</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102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5.3c</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How frequently are the following vegetable subgroups offered: dark-green vegetables; red and orange vegetables; starchy vegetables; beans and peas; and other vegetables?</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51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5.3c.i</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xml:space="preserve">What are the most frequent vegetables offered  from each of the subgroups?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51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5.3d</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Which forms of fruits/vegetables are offered most often (fresh, canned, frozen, dried)?</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51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5.3e</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xml:space="preserve"> How frequently are fruit and vegetable juices served and how frequently are they 100% juice?</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765"/>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5.4a</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xml:space="preserve">How frequently are whole grains, lean meats/meat alternates and low–fat/fat-free dairy products offered?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30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5.4a.i</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What are the most frequent types of these foods?</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51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5.5a</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xml:space="preserve">How often are other foods that do not qualify as a SFSP meal component offered?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51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5.5b</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What are the most frequent types of these other foods?</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51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5.6a</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xml:space="preserve">How frequently are foods high in solid fats, added sugars and/or sodium offered?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30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5.6b</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What are the most frequent types of these foods?</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51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5.7a</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How do the foods offered vary from day to day and from week to week?</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765"/>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5.8a</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Are foods served in a way that eases consumption by younger children (e.g., pre-sliced apples, pre-peeled oranges, etc.)?</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30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5.8b</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xml:space="preserve"> If so, how frequently does this occur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51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5.8b.i</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and with what specific food items overall and by different age groups?</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51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5.9a</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How do the meals and snacks adhere to the SFSP meal requirements?</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765"/>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5.10a</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How do the SFSP breakfasts and lunches compare to the meal patterns and nutritional standards for SBP and NSLP?</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102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5.11a</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What is the distribution and average nutrient content overall and for each type of meal offered/served, including snacks, in a typical week?</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1275"/>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5.12a</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What are the major food sources of calories and key nutrients in the meals and snacks offered, including at a minimum, total fat, saturated fat, cholesterol, sodium, vitamin C, vitamin A, iron and fiber?</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51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Westat</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What is the contribution of meals/snacks towards meeting the DRI?</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51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Westat</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What is the combined contribution (all meals/snacks) toward meeting the DRI?</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255"/>
        </w:trPr>
        <w:tc>
          <w:tcPr>
            <w:tcW w:w="5000" w:type="pct"/>
            <w:gridSpan w:val="9"/>
            <w:tcBorders>
              <w:top w:val="single" w:sz="4" w:space="0" w:color="auto"/>
              <w:left w:val="single" w:sz="4" w:space="0" w:color="auto"/>
              <w:bottom w:val="single" w:sz="4" w:space="0" w:color="auto"/>
              <w:right w:val="single" w:sz="4" w:space="0" w:color="auto"/>
            </w:tcBorders>
            <w:shd w:val="clear" w:color="000000" w:fill="C5D9F1"/>
            <w:vAlign w:val="center"/>
            <w:hideMark/>
          </w:tcPr>
          <w:p w:rsidR="0008199A" w:rsidRPr="0008199A" w:rsidRDefault="0008199A" w:rsidP="0008199A">
            <w:pPr>
              <w:spacing w:after="0" w:line="240" w:lineRule="auto"/>
              <w:jc w:val="center"/>
              <w:rPr>
                <w:rFonts w:ascii="Calibri" w:eastAsia="Times New Roman" w:hAnsi="Calibri" w:cs="Times New Roman"/>
                <w:b/>
                <w:bCs/>
                <w:i/>
                <w:iCs/>
                <w:color w:val="000000"/>
                <w:sz w:val="20"/>
                <w:szCs w:val="20"/>
              </w:rPr>
            </w:pPr>
            <w:r w:rsidRPr="0008199A">
              <w:rPr>
                <w:rFonts w:ascii="Calibri" w:eastAsia="Times New Roman" w:hAnsi="Calibri" w:cs="Times New Roman"/>
                <w:b/>
                <w:bCs/>
                <w:i/>
                <w:iCs/>
                <w:color w:val="000000"/>
                <w:sz w:val="20"/>
                <w:szCs w:val="20"/>
              </w:rPr>
              <w:t>Objective 6: Assess the facilitators and barriers to preparing and serving SFSP meals.</w:t>
            </w:r>
          </w:p>
        </w:tc>
      </w:tr>
      <w:tr w:rsidR="0008199A" w:rsidRPr="0008199A" w:rsidTr="0008199A">
        <w:trPr>
          <w:trHeight w:val="51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6.1a</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xml:space="preserve">What do sponsors and sites believe constitutes a healthy meal?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51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6.1b</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xml:space="preserve">What are the greatest challenges in planning and preparing healthy summer meals? </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r>
      <w:tr w:rsidR="0008199A" w:rsidRPr="0008199A" w:rsidTr="0008199A">
        <w:trPr>
          <w:trHeight w:val="102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6.1c</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xml:space="preserve">Do sponsors and sites feel that they have the tools and resources to prepare healthy and reimbursable meals that are well-liked by participants? </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102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6.1c.i</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xml:space="preserve">If so, what are those tools and resources (e.g., Team Nutrition, MyPlate, USDA Healthy Meals Resource System, USDA Summer Meals Toolkit, and USDA What’s Cooking? Recipe Bowl, etc.)? </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51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6.1c.ii</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xml:space="preserve">If not, what tools and resources do sites need to prepare those types of meals? </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51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6.1d</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What limitations, if any, do sponsors and sites have in accessing tools and resources?</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51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6.2</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What are the reasons for deciding to prepare meals on-site versus serving vended meals?</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51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6.3a</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xml:space="preserve">Do sponsors and sites try to incorporate local foods as part of their menus?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51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6.3a.i</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If so, what are the benefits and challenges when serving local foods?</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51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6.4a</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xml:space="preserve">Do sponsors and sites feel that the meals served are well-received by participants?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30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6.4a.i</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xml:space="preserve">Why or why not?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51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6.4b</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Do more participants show up on days when certain meals are served?</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765"/>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6.5a</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For vended meal sites, do sponsors and sites collaborate with the vendor on meal planning and preparation?</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765"/>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6.6a</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Are participants’ likes and dislikes, as well as cultural and ethnic practices, considered when planning meals?</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30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6.6a.i</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xml:space="preserve"> If so, how?</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r>
      <w:tr w:rsidR="0008199A" w:rsidRPr="0008199A" w:rsidTr="0008199A">
        <w:trPr>
          <w:trHeight w:val="30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Westat</w:t>
            </w:r>
          </w:p>
        </w:tc>
        <w:tc>
          <w:tcPr>
            <w:tcW w:w="1448" w:type="pct"/>
            <w:tcBorders>
              <w:top w:val="nil"/>
              <w:left w:val="nil"/>
              <w:bottom w:val="single" w:sz="4" w:space="0" w:color="auto"/>
              <w:right w:val="single" w:sz="4" w:space="0" w:color="auto"/>
            </w:tcBorders>
            <w:shd w:val="clear" w:color="auto" w:fill="auto"/>
            <w:vAlign w:val="center"/>
            <w:hideMark/>
          </w:tcPr>
          <w:p w:rsidR="0008199A" w:rsidRPr="0008199A" w:rsidRDefault="0008199A" w:rsidP="0008199A">
            <w:pPr>
              <w:spacing w:after="0" w:line="240" w:lineRule="auto"/>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Reasons for no longer participating in SFSP</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sz w:val="20"/>
                <w:szCs w:val="20"/>
              </w:rPr>
            </w:pPr>
            <w:r w:rsidRPr="0008199A">
              <w:rPr>
                <w:rFonts w:ascii="Calibri" w:eastAsia="Times New Roman" w:hAnsi="Calibri" w:cs="Times New Roman"/>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rsidR="0008199A" w:rsidRPr="0008199A" w:rsidRDefault="0008199A" w:rsidP="0008199A">
            <w:pPr>
              <w:spacing w:after="0" w:line="240" w:lineRule="auto"/>
              <w:jc w:val="center"/>
              <w:rPr>
                <w:rFonts w:ascii="Calibri" w:eastAsia="Times New Roman" w:hAnsi="Calibri" w:cs="Times New Roman"/>
                <w:color w:val="000000"/>
              </w:rPr>
            </w:pPr>
            <w:r w:rsidRPr="0008199A">
              <w:rPr>
                <w:rFonts w:ascii="Calibri" w:eastAsia="Times New Roman" w:hAnsi="Calibri" w:cs="Times New Roman"/>
                <w:color w:val="000000"/>
              </w:rPr>
              <w:t>X</w:t>
            </w:r>
          </w:p>
        </w:tc>
      </w:tr>
    </w:tbl>
    <w:p w:rsidR="0008199A" w:rsidRDefault="0008199A"/>
    <w:sectPr w:rsidR="0008199A" w:rsidSect="0008199A">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3E5" w:rsidRDefault="00C803E5" w:rsidP="00382474">
      <w:pPr>
        <w:spacing w:after="0" w:line="240" w:lineRule="auto"/>
      </w:pPr>
      <w:r>
        <w:separator/>
      </w:r>
    </w:p>
  </w:endnote>
  <w:endnote w:type="continuationSeparator" w:id="0">
    <w:p w:rsidR="00C803E5" w:rsidRDefault="00C803E5" w:rsidP="00382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3E5" w:rsidRDefault="00C803E5" w:rsidP="00382474">
      <w:pPr>
        <w:spacing w:after="0" w:line="240" w:lineRule="auto"/>
      </w:pPr>
      <w:r>
        <w:separator/>
      </w:r>
    </w:p>
  </w:footnote>
  <w:footnote w:type="continuationSeparator" w:id="0">
    <w:p w:rsidR="00C803E5" w:rsidRDefault="00C803E5" w:rsidP="003824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3E5" w:rsidRDefault="00C803E5">
    <w:pPr>
      <w:pStyle w:val="Header"/>
    </w:pPr>
    <w:r>
      <w:t>Appendix A3. Study Research Questions and Associated Data Collection Instruments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99A"/>
    <w:rsid w:val="0008199A"/>
    <w:rsid w:val="001835E3"/>
    <w:rsid w:val="00382474"/>
    <w:rsid w:val="004278B2"/>
    <w:rsid w:val="00C803E5"/>
    <w:rsid w:val="00DC1D1D"/>
    <w:rsid w:val="00FD377F"/>
    <w:rsid w:val="00FD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474"/>
  </w:style>
  <w:style w:type="paragraph" w:styleId="Footer">
    <w:name w:val="footer"/>
    <w:basedOn w:val="Normal"/>
    <w:link w:val="FooterChar"/>
    <w:uiPriority w:val="99"/>
    <w:unhideWhenUsed/>
    <w:rsid w:val="00382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4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474"/>
  </w:style>
  <w:style w:type="paragraph" w:styleId="Footer">
    <w:name w:val="footer"/>
    <w:basedOn w:val="Normal"/>
    <w:link w:val="FooterChar"/>
    <w:uiPriority w:val="99"/>
    <w:unhideWhenUsed/>
    <w:rsid w:val="00382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35562">
      <w:bodyDiv w:val="1"/>
      <w:marLeft w:val="0"/>
      <w:marRight w:val="0"/>
      <w:marTop w:val="0"/>
      <w:marBottom w:val="0"/>
      <w:divBdr>
        <w:top w:val="none" w:sz="0" w:space="0" w:color="auto"/>
        <w:left w:val="none" w:sz="0" w:space="0" w:color="auto"/>
        <w:bottom w:val="none" w:sz="0" w:space="0" w:color="auto"/>
        <w:right w:val="none" w:sz="0" w:space="0" w:color="auto"/>
      </w:divBdr>
    </w:div>
    <w:div w:id="627856186">
      <w:bodyDiv w:val="1"/>
      <w:marLeft w:val="0"/>
      <w:marRight w:val="0"/>
      <w:marTop w:val="0"/>
      <w:marBottom w:val="0"/>
      <w:divBdr>
        <w:top w:val="none" w:sz="0" w:space="0" w:color="auto"/>
        <w:left w:val="none" w:sz="0" w:space="0" w:color="auto"/>
        <w:bottom w:val="none" w:sz="0" w:space="0" w:color="auto"/>
        <w:right w:val="none" w:sz="0" w:space="0" w:color="auto"/>
      </w:divBdr>
    </w:div>
    <w:div w:id="140071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1750</Words>
  <Characters>9980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2017-11-16T20:48:00Z</dcterms:created>
  <dcterms:modified xsi:type="dcterms:W3CDTF">2017-11-16T20:48:00Z</dcterms:modified>
</cp:coreProperties>
</file>