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490410" w14:textId="0E7B15C9" w:rsidR="00946DEA" w:rsidRDefault="00946DEA" w:rsidP="00946DEA">
      <w:pPr>
        <w:pStyle w:val="CoverTextRed16pt"/>
        <w:rPr>
          <w:rFonts w:cs="Arial"/>
          <w:b w:val="0"/>
          <w:color w:val="auto"/>
          <w:sz w:val="24"/>
          <w:szCs w:val="24"/>
        </w:rPr>
      </w:pPr>
      <w:bookmarkStart w:id="0" w:name="_GoBack"/>
      <w:bookmarkEnd w:id="0"/>
      <w:r w:rsidRPr="00897AD9">
        <w:rPr>
          <w:b w:val="0"/>
          <w:color w:val="auto"/>
          <w:sz w:val="24"/>
          <w:szCs w:val="24"/>
        </w:rPr>
        <w:t>OMB N</w:t>
      </w:r>
      <w:r>
        <w:rPr>
          <w:b w:val="0"/>
          <w:color w:val="auto"/>
          <w:sz w:val="24"/>
          <w:szCs w:val="24"/>
        </w:rPr>
        <w:t xml:space="preserve">umber: </w:t>
      </w:r>
      <w:r w:rsidR="0009540B">
        <w:rPr>
          <w:b w:val="0"/>
          <w:color w:val="auto"/>
          <w:sz w:val="24"/>
          <w:szCs w:val="24"/>
        </w:rPr>
        <w:t>0906</w:t>
      </w:r>
      <w:r w:rsidRPr="00897AD9">
        <w:rPr>
          <w:rFonts w:cs="Arial"/>
          <w:b w:val="0"/>
          <w:color w:val="auto"/>
          <w:sz w:val="24"/>
          <w:szCs w:val="24"/>
        </w:rPr>
        <w:t>-</w:t>
      </w:r>
      <w:r w:rsidR="00D2150F">
        <w:rPr>
          <w:rFonts w:cs="Arial"/>
          <w:b w:val="0"/>
          <w:color w:val="auto"/>
          <w:sz w:val="24"/>
          <w:szCs w:val="24"/>
        </w:rPr>
        <w:t>XXXX</w:t>
      </w:r>
    </w:p>
    <w:p w14:paraId="032DBF32" w14:textId="77777777" w:rsidR="00946DEA" w:rsidRPr="00897AD9" w:rsidRDefault="00946DEA" w:rsidP="00946DEA">
      <w:pPr>
        <w:pStyle w:val="CoverTextRed16pt"/>
        <w:ind w:left="5940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>Expiration Date: XX-XX-20XX</w:t>
      </w:r>
      <w:r w:rsidRPr="00897AD9">
        <w:rPr>
          <w:b w:val="0"/>
          <w:color w:val="auto"/>
          <w:sz w:val="24"/>
          <w:szCs w:val="24"/>
        </w:rPr>
        <w:t xml:space="preserve"> </w:t>
      </w:r>
    </w:p>
    <w:p w14:paraId="0D0C8B6D" w14:textId="77777777" w:rsidR="00946DEA" w:rsidRDefault="00946DEA" w:rsidP="00946DEA">
      <w:pPr>
        <w:pStyle w:val="CoverTextRed16pt"/>
        <w:tabs>
          <w:tab w:val="left" w:pos="180"/>
        </w:tabs>
        <w:ind w:left="-540"/>
        <w:jc w:val="center"/>
      </w:pPr>
    </w:p>
    <w:p w14:paraId="354D9929" w14:textId="77777777" w:rsidR="00946DEA" w:rsidRDefault="00946DEA" w:rsidP="00946DEA">
      <w:pPr>
        <w:pStyle w:val="CoverTextRed16pt"/>
        <w:tabs>
          <w:tab w:val="left" w:pos="180"/>
        </w:tabs>
        <w:ind w:left="-540"/>
        <w:jc w:val="center"/>
      </w:pPr>
    </w:p>
    <w:p w14:paraId="7CF98C14" w14:textId="77777777" w:rsidR="00946DEA" w:rsidRDefault="00946DEA" w:rsidP="00946DEA">
      <w:pPr>
        <w:pStyle w:val="CoverTextRed16pt"/>
        <w:tabs>
          <w:tab w:val="left" w:pos="180"/>
        </w:tabs>
        <w:ind w:left="-540"/>
        <w:jc w:val="center"/>
      </w:pPr>
    </w:p>
    <w:p w14:paraId="0C7FD630" w14:textId="1035DDE5" w:rsidR="00946DEA" w:rsidRDefault="00946DEA" w:rsidP="00946DEA">
      <w:pPr>
        <w:pStyle w:val="TOCHeading"/>
      </w:pPr>
      <w:r w:rsidRPr="00897AD9">
        <w:rPr>
          <w:rFonts w:cs="Arial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4317D3" wp14:editId="17F5C136">
                <wp:simplePos x="0" y="0"/>
                <wp:positionH relativeFrom="column">
                  <wp:posOffset>-78105</wp:posOffset>
                </wp:positionH>
                <wp:positionV relativeFrom="paragraph">
                  <wp:posOffset>5268784</wp:posOffset>
                </wp:positionV>
                <wp:extent cx="5840730" cy="1528445"/>
                <wp:effectExtent l="0" t="0" r="26670" b="1460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0730" cy="1528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22E74F" w14:textId="00F6B704" w:rsidR="00970B89" w:rsidRPr="00897AD9" w:rsidRDefault="005F51C4" w:rsidP="00946DEA">
                            <w:pPr>
                              <w:spacing w:after="120"/>
                              <w:rPr>
                                <w:rFonts w:ascii="Arial" w:hAnsi="Arial" w:cs="Arial"/>
                                <w:szCs w:val="22"/>
                              </w:rPr>
                            </w:pPr>
                            <w:r w:rsidRPr="0009540B">
                              <w:rPr>
                                <w:rFonts w:ascii="Arial" w:hAnsi="Arial" w:cs="Arial"/>
                                <w:szCs w:val="22"/>
                              </w:rPr>
                              <w:t>Public Burden Statement:</w:t>
                            </w:r>
                            <w:r>
                              <w:rPr>
                                <w:rFonts w:ascii="Arial" w:hAnsi="Arial" w:cs="Arial"/>
                                <w:szCs w:val="22"/>
                              </w:rPr>
                              <w:t xml:space="preserve"> </w:t>
                            </w:r>
                            <w:r w:rsidR="00970B89" w:rsidRPr="00897AD9">
                              <w:rPr>
                                <w:rFonts w:ascii="Arial" w:hAnsi="Arial" w:cs="Arial"/>
                                <w:szCs w:val="22"/>
                              </w:rPr>
                              <w:t>An agency may not conduct or sponsor, and a person is not required to respond to, a collection of information unless it displays a currently valid OMB control number.  The OMB control</w:t>
                            </w:r>
                            <w:r w:rsidR="00970B89">
                              <w:rPr>
                                <w:rFonts w:ascii="Arial" w:hAnsi="Arial" w:cs="Arial"/>
                                <w:szCs w:val="22"/>
                              </w:rPr>
                              <w:t xml:space="preserve"> number for this project is </w:t>
                            </w:r>
                            <w:r w:rsidR="00D2150F">
                              <w:rPr>
                                <w:rFonts w:ascii="Arial" w:hAnsi="Arial" w:cs="Arial"/>
                                <w:szCs w:val="22"/>
                              </w:rPr>
                              <w:t>0906-XXXX</w:t>
                            </w:r>
                            <w:r w:rsidR="0009540B">
                              <w:rPr>
                                <w:rFonts w:ascii="Arial" w:hAnsi="Arial" w:cs="Arial"/>
                                <w:szCs w:val="22"/>
                              </w:rPr>
                              <w:t>.</w:t>
                            </w:r>
                            <w:r w:rsidR="00970B89" w:rsidRPr="00897AD9">
                              <w:rPr>
                                <w:rFonts w:ascii="Arial" w:hAnsi="Arial" w:cs="Arial"/>
                                <w:szCs w:val="22"/>
                              </w:rPr>
                              <w:t xml:space="preserve">  Public reporting burden for this collection of information is estimated to average </w:t>
                            </w:r>
                            <w:r w:rsidR="00F927ED" w:rsidRPr="0009540B">
                              <w:rPr>
                                <w:rFonts w:ascii="Arial" w:hAnsi="Arial" w:cs="Arial"/>
                                <w:szCs w:val="22"/>
                              </w:rPr>
                              <w:t>30</w:t>
                            </w:r>
                            <w:r w:rsidR="005F71E2" w:rsidRPr="0009540B">
                              <w:rPr>
                                <w:rFonts w:ascii="Arial" w:hAnsi="Arial" w:cs="Arial"/>
                                <w:szCs w:val="22"/>
                              </w:rPr>
                              <w:t xml:space="preserve"> </w:t>
                            </w:r>
                            <w:r w:rsidR="00970B89" w:rsidRPr="0009540B">
                              <w:rPr>
                                <w:rFonts w:ascii="Arial" w:hAnsi="Arial" w:cs="Arial"/>
                                <w:szCs w:val="22"/>
                              </w:rPr>
                              <w:t>minutes</w:t>
                            </w:r>
                            <w:r w:rsidR="00970B89" w:rsidRPr="00897AD9">
                              <w:rPr>
                                <w:rFonts w:ascii="Arial" w:hAnsi="Arial" w:cs="Arial"/>
                                <w:szCs w:val="22"/>
                              </w:rPr>
                              <w:t xml:space="preserve"> per </w:t>
                            </w:r>
                            <w:r w:rsidR="005F71E2">
                              <w:rPr>
                                <w:rFonts w:ascii="Arial" w:hAnsi="Arial" w:cs="Arial"/>
                                <w:szCs w:val="22"/>
                              </w:rPr>
                              <w:t>interview</w:t>
                            </w:r>
                            <w:r w:rsidR="00970B89" w:rsidRPr="00897AD9">
                              <w:rPr>
                                <w:rFonts w:ascii="Arial" w:hAnsi="Arial" w:cs="Arial"/>
                                <w:szCs w:val="22"/>
                              </w:rPr>
                              <w:t xml:space="preserve">. Send comments regarding this burden estimate or any other aspect of this collection of information, including suggestions for reducing this burden, to HRSA Reports Clearance Officer, 5600 Fishers Lane, Room </w:t>
                            </w:r>
                            <w:r w:rsidR="00D2150F">
                              <w:rPr>
                                <w:rFonts w:ascii="Arial" w:hAnsi="Arial" w:cs="Arial"/>
                                <w:szCs w:val="22"/>
                              </w:rPr>
                              <w:t>14N39</w:t>
                            </w:r>
                            <w:r w:rsidR="00970B89" w:rsidRPr="00897AD9">
                              <w:rPr>
                                <w:rFonts w:ascii="Arial" w:hAnsi="Arial" w:cs="Arial"/>
                                <w:szCs w:val="22"/>
                              </w:rPr>
                              <w:t>, Rockville, Maryland, 20857.</w:t>
                            </w:r>
                          </w:p>
                          <w:p w14:paraId="5C10A8A6" w14:textId="77777777" w:rsidR="00970B89" w:rsidRDefault="00970B89" w:rsidP="00946DE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.15pt;margin-top:414.85pt;width:459.9pt;height:12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">
                <v:textbox>
                  <w:txbxContent>
                    <w:p w14:paraId="3E22E74F" w14:textId="00F6B704" w:rsidR="00970B89" w:rsidRPr="00897AD9" w:rsidRDefault="005F51C4" w:rsidP="00946DEA">
                      <w:pPr>
                        <w:spacing w:after="120"/>
                        <w:rPr>
                          <w:rFonts w:ascii="Arial" w:hAnsi="Arial" w:cs="Arial"/>
                          <w:szCs w:val="22"/>
                        </w:rPr>
                      </w:pPr>
                      <w:r w:rsidRPr="0009540B">
                        <w:rPr>
                          <w:rFonts w:ascii="Arial" w:hAnsi="Arial" w:cs="Arial"/>
                          <w:szCs w:val="22"/>
                        </w:rPr>
                        <w:t>Public Burden Statement:</w:t>
                      </w:r>
                      <w:r>
                        <w:rPr>
                          <w:rFonts w:ascii="Arial" w:hAnsi="Arial" w:cs="Arial"/>
                          <w:szCs w:val="22"/>
                        </w:rPr>
                        <w:t xml:space="preserve"> </w:t>
                      </w:r>
                      <w:r w:rsidR="00970B89" w:rsidRPr="00897AD9">
                        <w:rPr>
                          <w:rFonts w:ascii="Arial" w:hAnsi="Arial" w:cs="Arial"/>
                          <w:szCs w:val="22"/>
                        </w:rPr>
                        <w:t>An agency may not conduct or sponsor, and a person is not required to respond to, a collection of information unless it displays a currently valid OMB control number.  The OMB control</w:t>
                      </w:r>
                      <w:r w:rsidR="00970B89">
                        <w:rPr>
                          <w:rFonts w:ascii="Arial" w:hAnsi="Arial" w:cs="Arial"/>
                          <w:szCs w:val="22"/>
                        </w:rPr>
                        <w:t xml:space="preserve"> number for this project is </w:t>
                      </w:r>
                      <w:r w:rsidR="00D2150F">
                        <w:rPr>
                          <w:rFonts w:ascii="Arial" w:hAnsi="Arial" w:cs="Arial"/>
                          <w:szCs w:val="22"/>
                        </w:rPr>
                        <w:t>0906-XXXX</w:t>
                      </w:r>
                      <w:r w:rsidR="0009540B">
                        <w:rPr>
                          <w:rFonts w:ascii="Arial" w:hAnsi="Arial" w:cs="Arial"/>
                          <w:szCs w:val="22"/>
                        </w:rPr>
                        <w:t>.</w:t>
                      </w:r>
                      <w:r w:rsidR="00970B89" w:rsidRPr="00897AD9">
                        <w:rPr>
                          <w:rFonts w:ascii="Arial" w:hAnsi="Arial" w:cs="Arial"/>
                          <w:szCs w:val="22"/>
                        </w:rPr>
                        <w:t xml:space="preserve">  Public reporting burden for this collection of information is estimated to average </w:t>
                      </w:r>
                      <w:r w:rsidR="00F927ED" w:rsidRPr="0009540B">
                        <w:rPr>
                          <w:rFonts w:ascii="Arial" w:hAnsi="Arial" w:cs="Arial"/>
                          <w:szCs w:val="22"/>
                        </w:rPr>
                        <w:t>30</w:t>
                      </w:r>
                      <w:r w:rsidR="005F71E2" w:rsidRPr="0009540B">
                        <w:rPr>
                          <w:rFonts w:ascii="Arial" w:hAnsi="Arial" w:cs="Arial"/>
                          <w:szCs w:val="22"/>
                        </w:rPr>
                        <w:t xml:space="preserve"> </w:t>
                      </w:r>
                      <w:r w:rsidR="00970B89" w:rsidRPr="0009540B">
                        <w:rPr>
                          <w:rFonts w:ascii="Arial" w:hAnsi="Arial" w:cs="Arial"/>
                          <w:szCs w:val="22"/>
                        </w:rPr>
                        <w:t>minutes</w:t>
                      </w:r>
                      <w:r w:rsidR="00970B89" w:rsidRPr="00897AD9">
                        <w:rPr>
                          <w:rFonts w:ascii="Arial" w:hAnsi="Arial" w:cs="Arial"/>
                          <w:szCs w:val="22"/>
                        </w:rPr>
                        <w:t xml:space="preserve"> per </w:t>
                      </w:r>
                      <w:r w:rsidR="005F71E2">
                        <w:rPr>
                          <w:rFonts w:ascii="Arial" w:hAnsi="Arial" w:cs="Arial"/>
                          <w:szCs w:val="22"/>
                        </w:rPr>
                        <w:t>interview</w:t>
                      </w:r>
                      <w:r w:rsidR="00970B89" w:rsidRPr="00897AD9">
                        <w:rPr>
                          <w:rFonts w:ascii="Arial" w:hAnsi="Arial" w:cs="Arial"/>
                          <w:szCs w:val="22"/>
                        </w:rPr>
                        <w:t xml:space="preserve">. Send comments regarding this burden estimate or any other aspect of this collection of information, including suggestions for reducing this burden, to HRSA Reports Clearance Officer, 5600 Fishers Lane, Room </w:t>
                      </w:r>
                      <w:r w:rsidR="00D2150F">
                        <w:rPr>
                          <w:rFonts w:ascii="Arial" w:hAnsi="Arial" w:cs="Arial"/>
                          <w:szCs w:val="22"/>
                        </w:rPr>
                        <w:t>14N39</w:t>
                      </w:r>
                      <w:r w:rsidR="00970B89" w:rsidRPr="00897AD9">
                        <w:rPr>
                          <w:rFonts w:ascii="Arial" w:hAnsi="Arial" w:cs="Arial"/>
                          <w:szCs w:val="22"/>
                        </w:rPr>
                        <w:t>, Rockville, Maryland, 20857.</w:t>
                      </w:r>
                    </w:p>
                    <w:p w14:paraId="5C10A8A6" w14:textId="77777777" w:rsidR="00970B89" w:rsidRDefault="00970B89" w:rsidP="00946DEA"/>
                  </w:txbxContent>
                </v:textbox>
              </v:shape>
            </w:pict>
          </mc:Fallback>
        </mc:AlternateContent>
      </w:r>
      <w:r>
        <w:t xml:space="preserve">Attachment </w:t>
      </w:r>
      <w:r w:rsidR="0009540B">
        <w:t>C</w:t>
      </w:r>
      <w:r>
        <w:t xml:space="preserve">: </w:t>
      </w:r>
      <w:r w:rsidRPr="00B35842">
        <w:t xml:space="preserve">Ryan White HIV/AIDS Program </w:t>
      </w:r>
      <w:r w:rsidR="00173991">
        <w:t xml:space="preserve">Viral Suppression </w:t>
      </w:r>
      <w:r w:rsidR="004101E7">
        <w:t>Study</w:t>
      </w:r>
      <w:r w:rsidR="00173991">
        <w:t xml:space="preserve"> </w:t>
      </w:r>
      <w:r>
        <w:t xml:space="preserve">– </w:t>
      </w:r>
      <w:r w:rsidR="004101E7">
        <w:t>Client Interview</w:t>
      </w:r>
      <w:r>
        <w:t xml:space="preserve"> Guide </w:t>
      </w:r>
    </w:p>
    <w:sdt>
      <w:sdtPr>
        <w:rPr>
          <w:rFonts w:ascii="Times New Roman" w:eastAsia="Times New Roman" w:hAnsi="Times New Roman" w:cs="Times New Roman"/>
          <w:sz w:val="22"/>
          <w:szCs w:val="20"/>
        </w:rPr>
        <w:id w:val="503332024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1F48B57F" w14:textId="77777777" w:rsidR="00946DEA" w:rsidRDefault="00946DEA" w:rsidP="005F7C3C">
          <w:pPr>
            <w:pStyle w:val="ExhibitBullets"/>
            <w:numPr>
              <w:ilvl w:val="0"/>
              <w:numId w:val="0"/>
            </w:numPr>
          </w:pPr>
        </w:p>
        <w:p w14:paraId="43679C9B" w14:textId="77777777" w:rsidR="00946DEA" w:rsidRDefault="0033345A" w:rsidP="00946DEA"/>
      </w:sdtContent>
    </w:sdt>
    <w:p w14:paraId="78EFCD7B" w14:textId="77777777" w:rsidR="00B61C8A" w:rsidRDefault="00946DEA" w:rsidP="00946DEA">
      <w:pPr>
        <w:spacing w:after="200" w:line="276" w:lineRule="auto"/>
      </w:pPr>
      <w:r>
        <w:t xml:space="preserve"> </w:t>
      </w:r>
      <w:r w:rsidR="00B61C8A">
        <w:br w:type="page"/>
      </w:r>
    </w:p>
    <w:p w14:paraId="22AAEC75" w14:textId="77777777" w:rsidR="00E66386" w:rsidRDefault="00E66386" w:rsidP="00D71E6D">
      <w:pPr>
        <w:rPr>
          <w:b/>
        </w:rPr>
      </w:pPr>
      <w:r w:rsidRPr="00817E49">
        <w:rPr>
          <w:b/>
        </w:rPr>
        <w:lastRenderedPageBreak/>
        <w:t xml:space="preserve">CONSENT </w:t>
      </w:r>
      <w:r w:rsidR="00817E49" w:rsidRPr="00817E49">
        <w:rPr>
          <w:b/>
        </w:rPr>
        <w:t>CONFIRMATION</w:t>
      </w:r>
    </w:p>
    <w:p w14:paraId="123E1940" w14:textId="77777777" w:rsidR="00D342F9" w:rsidRPr="004101E7" w:rsidRDefault="00D342F9" w:rsidP="00D71E6D">
      <w:r>
        <w:t>(see separate consent)</w:t>
      </w:r>
    </w:p>
    <w:p w14:paraId="735B706F" w14:textId="77777777" w:rsidR="00817E49" w:rsidRPr="005E1848" w:rsidRDefault="00817E49" w:rsidP="005001BB">
      <w:pPr>
        <w:pStyle w:val="BodyAA"/>
      </w:pPr>
    </w:p>
    <w:p w14:paraId="15F53768" w14:textId="77777777" w:rsidR="008A0B81" w:rsidRDefault="008A0B81">
      <w:pPr>
        <w:spacing w:after="200" w:line="276" w:lineRule="auto"/>
      </w:pPr>
      <w:r>
        <w:br w:type="page"/>
      </w:r>
    </w:p>
    <w:p w14:paraId="7EF5A557" w14:textId="7CE100B6" w:rsidR="002848C6" w:rsidRDefault="002848C6" w:rsidP="00433F11">
      <w:r>
        <w:lastRenderedPageBreak/>
        <w:t>[</w:t>
      </w:r>
      <w:r w:rsidRPr="00823089">
        <w:rPr>
          <w:i/>
        </w:rPr>
        <w:t>Interviewer: ask interviewee if s/he needs to take a break before beginning the client interview</w:t>
      </w:r>
      <w:r>
        <w:t>]</w:t>
      </w:r>
    </w:p>
    <w:p w14:paraId="7B5B459A" w14:textId="6164DCC0" w:rsidR="00BF1096" w:rsidRDefault="008A0B81" w:rsidP="00433F11">
      <w:r w:rsidRPr="002848C6">
        <w:t xml:space="preserve">Thank you for agreeing to </w:t>
      </w:r>
      <w:r w:rsidR="00433F11" w:rsidRPr="002848C6">
        <w:t xml:space="preserve">continue talking with us today. Now </w:t>
      </w:r>
      <w:r w:rsidR="00902986" w:rsidRPr="002848C6">
        <w:t>we are</w:t>
      </w:r>
      <w:r w:rsidR="00433F11" w:rsidRPr="002848C6">
        <w:t xml:space="preserve"> going to start the interview part of this discussion</w:t>
      </w:r>
      <w:r w:rsidR="00831857" w:rsidRPr="002848C6">
        <w:t xml:space="preserve">, which will be more of </w:t>
      </w:r>
      <w:r w:rsidR="00D436D1">
        <w:t>conversation</w:t>
      </w:r>
      <w:r w:rsidR="002848C6">
        <w:t xml:space="preserve"> about some of the things we </w:t>
      </w:r>
      <w:r w:rsidR="00D436D1">
        <w:t xml:space="preserve">talked about </w:t>
      </w:r>
      <w:r w:rsidR="002848C6">
        <w:t>earlier</w:t>
      </w:r>
      <w:r w:rsidR="00433F11" w:rsidRPr="002848C6">
        <w:t xml:space="preserve">.  </w:t>
      </w:r>
      <w:r w:rsidR="002848C6">
        <w:t>As a reminder, we are</w:t>
      </w:r>
      <w:r w:rsidR="00B54391" w:rsidRPr="002848C6">
        <w:t xml:space="preserve"> interested in </w:t>
      </w:r>
      <w:r w:rsidR="00B147DA">
        <w:t>things</w:t>
      </w:r>
      <w:r w:rsidR="00B147DA" w:rsidRPr="002848C6">
        <w:t xml:space="preserve"> </w:t>
      </w:r>
      <w:r w:rsidR="004E08DD" w:rsidRPr="002848C6">
        <w:t xml:space="preserve">that affect </w:t>
      </w:r>
      <w:r w:rsidR="002848C6">
        <w:t xml:space="preserve">your ability to stay healthy. This includes things like your viral load test numbers that you may get from your doctor, </w:t>
      </w:r>
      <w:r w:rsidR="004E08DD" w:rsidRPr="002848C6">
        <w:t xml:space="preserve"> health </w:t>
      </w:r>
      <w:r w:rsidR="005F51C4" w:rsidRPr="002848C6">
        <w:t xml:space="preserve">care </w:t>
      </w:r>
      <w:r w:rsidR="004E08DD" w:rsidRPr="002848C6">
        <w:t xml:space="preserve">coverage, access and use of health services, and </w:t>
      </w:r>
      <w:r w:rsidR="00B147DA">
        <w:t>stressful</w:t>
      </w:r>
      <w:r w:rsidR="004E08DD" w:rsidRPr="002848C6">
        <w:t xml:space="preserve"> life events</w:t>
      </w:r>
      <w:r w:rsidR="00B147DA">
        <w:t>.  We want to understand how these sorts of things might affect your</w:t>
      </w:r>
      <w:r w:rsidR="004E08DD" w:rsidRPr="002848C6">
        <w:t xml:space="preserve"> </w:t>
      </w:r>
      <w:r w:rsidR="002848C6">
        <w:t>your viral load numbers</w:t>
      </w:r>
      <w:r w:rsidR="004E08DD" w:rsidRPr="002848C6">
        <w:t>.</w:t>
      </w:r>
      <w:r w:rsidR="00BF1096" w:rsidRPr="002848C6">
        <w:t>.</w:t>
      </w:r>
      <w:r w:rsidR="00BF1096">
        <w:t xml:space="preserve">  </w:t>
      </w:r>
      <w:r w:rsidR="00DD465E">
        <w:t xml:space="preserve">Sometimes I will use the term “viral </w:t>
      </w:r>
      <w:r w:rsidR="00D22104">
        <w:t>suppression</w:t>
      </w:r>
      <w:r w:rsidR="00DD465E">
        <w:t xml:space="preserve"> or virally suppressed.”  By this, I mean having a viral load count below 200.</w:t>
      </w:r>
    </w:p>
    <w:p w14:paraId="49B8817D" w14:textId="5CD302AE" w:rsidR="002848C6" w:rsidRDefault="002848C6" w:rsidP="00433F11">
      <w:r>
        <w:t xml:space="preserve">Remember, your answers in this discussion are confidential. You can skip any questions that you do not want to answer and you can end the interview at any time. </w:t>
      </w:r>
      <w:r w:rsidR="004C2241">
        <w:t xml:space="preserve">This interview will be audio recorded for note-taking purposes but the recording can be turned off at any point you wish. </w:t>
      </w:r>
      <w:r w:rsidR="00CA0CDE">
        <w:t>`</w:t>
      </w:r>
      <w:r w:rsidR="00CA0CDE">
        <w:tab/>
      </w:r>
    </w:p>
    <w:p w14:paraId="778A2751" w14:textId="0C81D72E" w:rsidR="00970B89" w:rsidRDefault="003B5D7C" w:rsidP="008F1257">
      <w:pPr>
        <w:pStyle w:val="Heading1"/>
        <w:numPr>
          <w:ilvl w:val="0"/>
          <w:numId w:val="8"/>
        </w:numPr>
      </w:pPr>
      <w:bookmarkStart w:id="1" w:name="_Toc448245473"/>
      <w:r w:rsidRPr="00B61C8A">
        <w:t>HIV Medical Servi</w:t>
      </w:r>
      <w:r w:rsidR="00611B51" w:rsidRPr="00B61C8A">
        <w:t>ces</w:t>
      </w:r>
      <w:r w:rsidR="007B2FAC">
        <w:t xml:space="preserve"> </w:t>
      </w:r>
      <w:bookmarkEnd w:id="1"/>
    </w:p>
    <w:p w14:paraId="0A1350BB" w14:textId="77777777" w:rsidR="00EF0757" w:rsidRDefault="000109AF" w:rsidP="004A766F">
      <w:r w:rsidRPr="000109AF">
        <w:t xml:space="preserve">These questions </w:t>
      </w:r>
      <w:r w:rsidR="003B5D7C">
        <w:t xml:space="preserve">will focus on </w:t>
      </w:r>
      <w:r w:rsidRPr="009F1831">
        <w:rPr>
          <w:u w:val="single"/>
        </w:rPr>
        <w:t>HIV medical services</w:t>
      </w:r>
      <w:r w:rsidR="00D342F9">
        <w:rPr>
          <w:u w:val="single"/>
        </w:rPr>
        <w:t>.</w:t>
      </w:r>
      <w:r w:rsidR="009F1831">
        <w:t xml:space="preserve">  </w:t>
      </w:r>
      <w:r w:rsidR="00691785">
        <w:t>HIV m</w:t>
      </w:r>
      <w:r w:rsidR="00EF0757">
        <w:t>edical services might include</w:t>
      </w:r>
      <w:r w:rsidR="00A03CAB">
        <w:t xml:space="preserve"> office visits for</w:t>
      </w:r>
      <w:r w:rsidR="00EF0757">
        <w:t xml:space="preserve"> check-up</w:t>
      </w:r>
      <w:r w:rsidR="00CA7B6F">
        <w:t>s</w:t>
      </w:r>
      <w:r w:rsidR="00EF0757">
        <w:t xml:space="preserve"> with your doctor</w:t>
      </w:r>
      <w:r w:rsidR="004E08DD">
        <w:t xml:space="preserve"> (or other clinician </w:t>
      </w:r>
      <w:r w:rsidR="003F4132">
        <w:t>e.g.</w:t>
      </w:r>
      <w:r w:rsidR="004E08DD">
        <w:t xml:space="preserve"> nurse practitioner, physician </w:t>
      </w:r>
      <w:r w:rsidR="003F4132">
        <w:t>assistant),</w:t>
      </w:r>
      <w:r w:rsidR="00EF0757">
        <w:t xml:space="preserve"> </w:t>
      </w:r>
      <w:r w:rsidR="00AA145A">
        <w:t xml:space="preserve">receiving prescription medication, </w:t>
      </w:r>
      <w:r w:rsidR="00A03CAB">
        <w:t xml:space="preserve">or </w:t>
      </w:r>
      <w:r w:rsidR="00CA7B6F">
        <w:t xml:space="preserve">lab tests like </w:t>
      </w:r>
      <w:r w:rsidR="00EF0757">
        <w:t>viral load</w:t>
      </w:r>
      <w:r w:rsidR="00CA7B6F">
        <w:t>s</w:t>
      </w:r>
      <w:r w:rsidR="00EF0757">
        <w:t xml:space="preserve"> and CD4 test</w:t>
      </w:r>
      <w:r w:rsidR="00CA7B6F">
        <w:t>s</w:t>
      </w:r>
      <w:r w:rsidR="00EF0757">
        <w:t>.</w:t>
      </w:r>
    </w:p>
    <w:p w14:paraId="042DCFF5" w14:textId="77777777" w:rsidR="00D22104" w:rsidRDefault="001C6AF9" w:rsidP="001C6AF9">
      <w:pPr>
        <w:pStyle w:val="ListParagraph"/>
        <w:numPr>
          <w:ilvl w:val="0"/>
          <w:numId w:val="5"/>
        </w:numPr>
      </w:pPr>
      <w:r>
        <w:t xml:space="preserve">Please tell me how long it has been since you were diagnosed with HIV. </w:t>
      </w:r>
    </w:p>
    <w:p w14:paraId="59ADEAFB" w14:textId="77777777" w:rsidR="00D22104" w:rsidRDefault="00D22104" w:rsidP="00D22104">
      <w:pPr>
        <w:pStyle w:val="ListParagraph"/>
        <w:ind w:left="450"/>
      </w:pPr>
    </w:p>
    <w:p w14:paraId="220CC49E" w14:textId="6C8F89FF" w:rsidR="001C6AF9" w:rsidRDefault="001C6AF9" w:rsidP="001C6AF9">
      <w:pPr>
        <w:pStyle w:val="ListParagraph"/>
        <w:numPr>
          <w:ilvl w:val="0"/>
          <w:numId w:val="5"/>
        </w:numPr>
      </w:pPr>
      <w:r>
        <w:t>How long have you been coming to this clinic?</w:t>
      </w:r>
    </w:p>
    <w:p w14:paraId="5EDF9B17" w14:textId="77777777" w:rsidR="001C6AF9" w:rsidRDefault="001C6AF9" w:rsidP="001C6AF9">
      <w:pPr>
        <w:pStyle w:val="ListParagraph"/>
        <w:ind w:left="450"/>
      </w:pPr>
    </w:p>
    <w:p w14:paraId="7CB4D87E" w14:textId="77777777" w:rsidR="00D22104" w:rsidRDefault="001C6AF9" w:rsidP="00322D81">
      <w:pPr>
        <w:pStyle w:val="ListParagraph"/>
        <w:numPr>
          <w:ilvl w:val="0"/>
          <w:numId w:val="5"/>
        </w:numPr>
      </w:pPr>
      <w:r>
        <w:t>Please d</w:t>
      </w:r>
      <w:r w:rsidR="00555DE1">
        <w:t>escribe the types of HIV medical services you regularly access</w:t>
      </w:r>
      <w:r w:rsidR="009641EA">
        <w:t xml:space="preserve"> here or elsewhere</w:t>
      </w:r>
      <w:r w:rsidR="00676278">
        <w:t>.</w:t>
      </w:r>
    </w:p>
    <w:p w14:paraId="12B52E97" w14:textId="40E25A47" w:rsidR="00D22104" w:rsidRDefault="007661F8" w:rsidP="00D22104">
      <w:pPr>
        <w:pStyle w:val="ListParagraph"/>
        <w:ind w:left="450"/>
      </w:pPr>
      <w:r>
        <w:t xml:space="preserve"> </w:t>
      </w:r>
    </w:p>
    <w:p w14:paraId="434DBC50" w14:textId="4BC91844" w:rsidR="00676278" w:rsidRDefault="007661F8" w:rsidP="00322D81">
      <w:pPr>
        <w:pStyle w:val="ListParagraph"/>
        <w:numPr>
          <w:ilvl w:val="0"/>
          <w:numId w:val="5"/>
        </w:numPr>
      </w:pPr>
      <w:r>
        <w:t>How often do you receive these services?</w:t>
      </w:r>
    </w:p>
    <w:p w14:paraId="183E25AD" w14:textId="77777777" w:rsidR="00676278" w:rsidRDefault="00676278" w:rsidP="00676278">
      <w:pPr>
        <w:pStyle w:val="ListParagraph"/>
      </w:pPr>
    </w:p>
    <w:p w14:paraId="233824CF" w14:textId="3A1B3B20" w:rsidR="00676278" w:rsidRDefault="005C14C9" w:rsidP="008F1257">
      <w:pPr>
        <w:pStyle w:val="ListParagraph"/>
        <w:numPr>
          <w:ilvl w:val="0"/>
          <w:numId w:val="5"/>
        </w:numPr>
      </w:pPr>
      <w:r>
        <w:t>Which of these HIV medical services d</w:t>
      </w:r>
      <w:r w:rsidR="00676278">
        <w:t xml:space="preserve">o you </w:t>
      </w:r>
      <w:r w:rsidR="00A861BA">
        <w:t>receive at this clinic</w:t>
      </w:r>
      <w:r w:rsidR="00676278">
        <w:t>?</w:t>
      </w:r>
    </w:p>
    <w:p w14:paraId="3BE8CD33" w14:textId="77777777" w:rsidR="00D342F9" w:rsidRDefault="00D342F9" w:rsidP="00D342F9">
      <w:pPr>
        <w:pStyle w:val="ListParagraph"/>
      </w:pPr>
    </w:p>
    <w:p w14:paraId="6D14F99D" w14:textId="7322BC71" w:rsidR="00050459" w:rsidRPr="00676278" w:rsidRDefault="00676278" w:rsidP="008F1257">
      <w:pPr>
        <w:pStyle w:val="ListParagraph"/>
        <w:numPr>
          <w:ilvl w:val="0"/>
          <w:numId w:val="5"/>
        </w:numPr>
      </w:pPr>
      <w:r w:rsidRPr="00676278">
        <w:t>Thinking about the last year, w</w:t>
      </w:r>
      <w:r w:rsidR="00555DE1" w:rsidRPr="00676278">
        <w:t>hich</w:t>
      </w:r>
      <w:r w:rsidR="00424D7E" w:rsidRPr="00676278">
        <w:t xml:space="preserve"> HIV medical services </w:t>
      </w:r>
      <w:r w:rsidR="00555DE1" w:rsidRPr="00676278">
        <w:t>do y</w:t>
      </w:r>
      <w:r w:rsidR="00424D7E" w:rsidRPr="00676278">
        <w:t xml:space="preserve">ou feel </w:t>
      </w:r>
      <w:r w:rsidR="00B147DA">
        <w:t>were</w:t>
      </w:r>
      <w:r w:rsidR="00B147DA" w:rsidRPr="00676278">
        <w:t xml:space="preserve"> </w:t>
      </w:r>
      <w:r w:rsidR="00424D7E" w:rsidRPr="00676278">
        <w:rPr>
          <w:u w:val="single"/>
        </w:rPr>
        <w:t>most important</w:t>
      </w:r>
      <w:r w:rsidR="00424D7E" w:rsidRPr="00676278">
        <w:t xml:space="preserve"> in helping </w:t>
      </w:r>
      <w:r w:rsidRPr="00676278">
        <w:t xml:space="preserve">you </w:t>
      </w:r>
      <w:r w:rsidR="00CA7B6F" w:rsidRPr="00676278">
        <w:t xml:space="preserve">manage </w:t>
      </w:r>
      <w:r w:rsidR="00094B8F" w:rsidRPr="00676278">
        <w:t xml:space="preserve">your </w:t>
      </w:r>
      <w:r w:rsidR="00CA7B6F" w:rsidRPr="00676278">
        <w:t>HIV</w:t>
      </w:r>
      <w:r w:rsidR="00424D7E" w:rsidRPr="00676278">
        <w:t>?</w:t>
      </w:r>
      <w:r w:rsidR="00610EDD" w:rsidRPr="00676278">
        <w:t xml:space="preserve"> Why?</w:t>
      </w:r>
    </w:p>
    <w:p w14:paraId="58B8DEF0" w14:textId="77777777" w:rsidR="005E0041" w:rsidRPr="001C6AF9" w:rsidRDefault="002B592D" w:rsidP="001C6AF9">
      <w:pPr>
        <w:ind w:firstLine="450"/>
        <w:rPr>
          <w:i/>
        </w:rPr>
      </w:pPr>
      <w:r w:rsidRPr="001C6AF9">
        <w:rPr>
          <w:i/>
        </w:rPr>
        <w:t xml:space="preserve">Probe: </w:t>
      </w:r>
      <w:r w:rsidR="00246D0F" w:rsidRPr="001C6AF9">
        <w:rPr>
          <w:i/>
        </w:rPr>
        <w:t xml:space="preserve">How do these medical services </w:t>
      </w:r>
      <w:r w:rsidR="004D13D5" w:rsidRPr="001C6AF9">
        <w:rPr>
          <w:i/>
        </w:rPr>
        <w:t>a</w:t>
      </w:r>
      <w:r w:rsidR="00246D0F" w:rsidRPr="001C6AF9">
        <w:rPr>
          <w:i/>
        </w:rPr>
        <w:t>ffect</w:t>
      </w:r>
      <w:r w:rsidR="00D32AA0" w:rsidRPr="001C6AF9">
        <w:rPr>
          <w:i/>
        </w:rPr>
        <w:t xml:space="preserve"> </w:t>
      </w:r>
      <w:r w:rsidR="00084576" w:rsidRPr="001C6AF9">
        <w:rPr>
          <w:i/>
        </w:rPr>
        <w:t>your ability</w:t>
      </w:r>
      <w:r w:rsidR="00D32AA0" w:rsidRPr="001C6AF9">
        <w:rPr>
          <w:i/>
        </w:rPr>
        <w:t xml:space="preserve"> </w:t>
      </w:r>
      <w:r w:rsidR="00246D0F" w:rsidRPr="001C6AF9">
        <w:rPr>
          <w:i/>
        </w:rPr>
        <w:t>to maintain viral suppression?</w:t>
      </w:r>
    </w:p>
    <w:p w14:paraId="474D9466" w14:textId="5EAD858A" w:rsidR="005E0041" w:rsidRPr="005E0041" w:rsidRDefault="00676278" w:rsidP="008F1257">
      <w:pPr>
        <w:pStyle w:val="ListParagraph"/>
        <w:numPr>
          <w:ilvl w:val="0"/>
          <w:numId w:val="5"/>
        </w:numPr>
        <w:rPr>
          <w:i/>
        </w:rPr>
      </w:pPr>
      <w:r w:rsidRPr="00676278">
        <w:t>Again thinking of the past year, w</w:t>
      </w:r>
      <w:r w:rsidR="00911015" w:rsidRPr="00676278">
        <w:t xml:space="preserve">hat are some </w:t>
      </w:r>
      <w:r w:rsidR="00593204" w:rsidRPr="00676278">
        <w:t>challenges</w:t>
      </w:r>
      <w:r w:rsidR="00911015" w:rsidRPr="00676278">
        <w:t xml:space="preserve"> </w:t>
      </w:r>
      <w:r w:rsidR="004E08DD" w:rsidRPr="00676278">
        <w:t>you have</w:t>
      </w:r>
      <w:r w:rsidR="008D49EC" w:rsidRPr="00676278">
        <w:t xml:space="preserve"> faced</w:t>
      </w:r>
      <w:r w:rsidR="004E08DD" w:rsidRPr="00676278">
        <w:t xml:space="preserve"> </w:t>
      </w:r>
      <w:r w:rsidR="00B147DA">
        <w:t>getting</w:t>
      </w:r>
      <w:r w:rsidR="00B147DA" w:rsidRPr="00676278">
        <w:t xml:space="preserve"> </w:t>
      </w:r>
      <w:r w:rsidR="00911015" w:rsidRPr="00676278">
        <w:t xml:space="preserve">HIV medical services? </w:t>
      </w:r>
      <w:r w:rsidR="005E0041">
        <w:t xml:space="preserve">This can include services at this clinic or services you received before you started coming to this clinic.  We are particularly interested in hearing about your experiences </w:t>
      </w:r>
      <w:r w:rsidR="005E0041" w:rsidRPr="005E0041">
        <w:rPr>
          <w:u w:val="single"/>
        </w:rPr>
        <w:t>in the past year</w:t>
      </w:r>
      <w:r w:rsidR="005E0041">
        <w:t xml:space="preserve"> and how </w:t>
      </w:r>
      <w:r w:rsidR="005E0041" w:rsidRPr="00645145">
        <w:t xml:space="preserve">these </w:t>
      </w:r>
      <w:r w:rsidR="005E0041">
        <w:t xml:space="preserve">barriers </w:t>
      </w:r>
      <w:r w:rsidR="005E0041" w:rsidRPr="00645145">
        <w:t xml:space="preserve">affect your ability to </w:t>
      </w:r>
      <w:r w:rsidR="00B147DA">
        <w:t>be virally suppressed.</w:t>
      </w:r>
      <w:r w:rsidR="005E0041">
        <w:t xml:space="preserve">. </w:t>
      </w:r>
    </w:p>
    <w:p w14:paraId="0642E686" w14:textId="77777777" w:rsidR="005E0041" w:rsidRDefault="005E0041" w:rsidP="005E0041">
      <w:pPr>
        <w:pStyle w:val="ListParagraph"/>
        <w:ind w:left="450"/>
        <w:rPr>
          <w:i/>
        </w:rPr>
      </w:pPr>
    </w:p>
    <w:p w14:paraId="4F925182" w14:textId="5861E11E" w:rsidR="008B4803" w:rsidRPr="008B4803" w:rsidRDefault="008B4803" w:rsidP="008B4803">
      <w:pPr>
        <w:pStyle w:val="ListParagraph"/>
        <w:ind w:left="450"/>
        <w:rPr>
          <w:i/>
        </w:rPr>
      </w:pPr>
      <w:r w:rsidRPr="004E2CB1">
        <w:rPr>
          <w:i/>
        </w:rPr>
        <w:t xml:space="preserve">Interviewer- refer to Question C1in client survey. If any responses rated 3 or above to responses “a through i”, please follow up with Question </w:t>
      </w:r>
      <w:r w:rsidR="00D22104">
        <w:rPr>
          <w:i/>
        </w:rPr>
        <w:t>7</w:t>
      </w:r>
      <w:r w:rsidRPr="004E2CB1">
        <w:rPr>
          <w:i/>
        </w:rPr>
        <w:t>.a below:</w:t>
      </w:r>
    </w:p>
    <w:p w14:paraId="3B4DD639" w14:textId="77777777" w:rsidR="008B4803" w:rsidRDefault="008B4803" w:rsidP="008B4803">
      <w:pPr>
        <w:pStyle w:val="ListParagraph"/>
        <w:ind w:left="450"/>
      </w:pPr>
    </w:p>
    <w:p w14:paraId="3420150F" w14:textId="0D298874" w:rsidR="008B4803" w:rsidRDefault="00D22104" w:rsidP="008B4803">
      <w:pPr>
        <w:pStyle w:val="ListParagraph"/>
        <w:ind w:left="450"/>
      </w:pPr>
      <w:r>
        <w:t>7</w:t>
      </w:r>
      <w:r w:rsidR="008B4803">
        <w:t>.a. You mentioned that in the past year you experienced [INSERT RESPONSE</w:t>
      </w:r>
      <w:r w:rsidR="00337AF1">
        <w:t>/S</w:t>
      </w:r>
      <w:r w:rsidR="008B4803">
        <w:t xml:space="preserve">].  Could you describe how that/those experience(s) has impacted your ability and/or willingness to </w:t>
      </w:r>
      <w:r w:rsidR="00B147DA">
        <w:t>get</w:t>
      </w:r>
      <w:r w:rsidR="008B4803">
        <w:t xml:space="preserve"> HIV medical services?</w:t>
      </w:r>
    </w:p>
    <w:p w14:paraId="4DD4BDCF" w14:textId="77777777" w:rsidR="008B4803" w:rsidRDefault="008B4803" w:rsidP="005E0041">
      <w:pPr>
        <w:pStyle w:val="ListParagraph"/>
        <w:ind w:left="450"/>
        <w:rPr>
          <w:i/>
        </w:rPr>
      </w:pPr>
    </w:p>
    <w:p w14:paraId="75829479" w14:textId="58217F55" w:rsidR="005F7C3C" w:rsidRPr="005F7C3C" w:rsidRDefault="005F7C3C" w:rsidP="005E0041">
      <w:pPr>
        <w:pStyle w:val="ListParagraph"/>
        <w:ind w:left="450"/>
        <w:rPr>
          <w:i/>
        </w:rPr>
      </w:pPr>
      <w:r w:rsidRPr="005F7C3C">
        <w:rPr>
          <w:i/>
        </w:rPr>
        <w:t>Interviewer- refer to Question C2 in client survey. If “yes” to</w:t>
      </w:r>
      <w:r w:rsidR="008B4803">
        <w:rPr>
          <w:i/>
        </w:rPr>
        <w:t xml:space="preserve"> any</w:t>
      </w:r>
      <w:r w:rsidRPr="005F7C3C">
        <w:rPr>
          <w:i/>
        </w:rPr>
        <w:t xml:space="preserve"> responses</w:t>
      </w:r>
      <w:r w:rsidR="008B4803">
        <w:rPr>
          <w:i/>
        </w:rPr>
        <w:t xml:space="preserve"> “a through d”</w:t>
      </w:r>
      <w:r w:rsidRPr="005F7C3C">
        <w:rPr>
          <w:i/>
        </w:rPr>
        <w:t xml:space="preserve">, please follow up with Question </w:t>
      </w:r>
      <w:r w:rsidR="0093008D">
        <w:rPr>
          <w:i/>
        </w:rPr>
        <w:t>7.</w:t>
      </w:r>
      <w:r w:rsidR="008B4803">
        <w:rPr>
          <w:i/>
        </w:rPr>
        <w:t>b</w:t>
      </w:r>
      <w:r w:rsidRPr="005F7C3C">
        <w:rPr>
          <w:i/>
        </w:rPr>
        <w:t xml:space="preserve"> below:</w:t>
      </w:r>
    </w:p>
    <w:p w14:paraId="2D86E3D7" w14:textId="5B74660D" w:rsidR="005F7C3C" w:rsidRDefault="005F7C3C" w:rsidP="005E0041">
      <w:pPr>
        <w:pStyle w:val="ListParagraph"/>
        <w:ind w:left="450"/>
      </w:pPr>
    </w:p>
    <w:p w14:paraId="2ADF6894" w14:textId="6D549EB0" w:rsidR="00136651" w:rsidRDefault="0093008D" w:rsidP="005E0041">
      <w:pPr>
        <w:pStyle w:val="ListParagraph"/>
        <w:ind w:left="450"/>
      </w:pPr>
      <w:r>
        <w:t>7</w:t>
      </w:r>
      <w:r w:rsidR="00136651">
        <w:t>.</w:t>
      </w:r>
      <w:r w:rsidR="008B4803">
        <w:t>b</w:t>
      </w:r>
      <w:r w:rsidR="00136651">
        <w:t>.</w:t>
      </w:r>
      <w:r w:rsidR="008B4803">
        <w:t>You mentioned that since you have had HIV, you experienced [INSERT RESPONSE]. Could you describe how that experience has impacted your ability and/or willingness to access HIV medical services?</w:t>
      </w:r>
      <w:r w:rsidR="00136651">
        <w:t xml:space="preserve">  </w:t>
      </w:r>
    </w:p>
    <w:p w14:paraId="57BBB574" w14:textId="77777777" w:rsidR="008B4803" w:rsidRDefault="008B4803" w:rsidP="005E0041">
      <w:pPr>
        <w:pStyle w:val="ListParagraph"/>
        <w:ind w:left="450"/>
      </w:pPr>
    </w:p>
    <w:p w14:paraId="572D0C1D" w14:textId="6FDC49FA" w:rsidR="008B4803" w:rsidRDefault="00AA661B" w:rsidP="008B4803">
      <w:pPr>
        <w:pStyle w:val="ListParagraph"/>
        <w:ind w:left="450"/>
      </w:pPr>
      <w:r>
        <w:t>7</w:t>
      </w:r>
      <w:r w:rsidR="008B4803">
        <w:t xml:space="preserve">.c. </w:t>
      </w:r>
      <w:r w:rsidR="00B147DA">
        <w:t>H</w:t>
      </w:r>
      <w:r w:rsidR="008B4803">
        <w:t xml:space="preserve">ave other things like housing, transportation, employment, </w:t>
      </w:r>
      <w:r w:rsidR="008B4935">
        <w:t xml:space="preserve">or </w:t>
      </w:r>
      <w:r w:rsidR="0003403A">
        <w:t xml:space="preserve">health care </w:t>
      </w:r>
      <w:r w:rsidR="008B4803">
        <w:t xml:space="preserve">coverage impacted your ability to access HIV medical </w:t>
      </w:r>
      <w:r w:rsidR="00322D81">
        <w:t>services?</w:t>
      </w:r>
      <w:r w:rsidR="00B147DA">
        <w:t xml:space="preserve">  If so, how?</w:t>
      </w:r>
    </w:p>
    <w:p w14:paraId="3FAD840D" w14:textId="77777777" w:rsidR="007661F8" w:rsidRDefault="007661F8" w:rsidP="008B4803">
      <w:pPr>
        <w:pStyle w:val="ListParagraph"/>
        <w:ind w:left="450"/>
      </w:pPr>
    </w:p>
    <w:p w14:paraId="05FDBE0B" w14:textId="591D3EA2" w:rsidR="007661F8" w:rsidRPr="007661F8" w:rsidRDefault="007661F8" w:rsidP="008B4803">
      <w:pPr>
        <w:pStyle w:val="ListParagraph"/>
        <w:ind w:left="450"/>
        <w:rPr>
          <w:i/>
        </w:rPr>
      </w:pPr>
      <w:r w:rsidRPr="007661F8">
        <w:rPr>
          <w:i/>
        </w:rPr>
        <w:t xml:space="preserve">Probe: Of those you have discussed, which are the most critical or important in your ability to access HIV medical services? </w:t>
      </w:r>
    </w:p>
    <w:p w14:paraId="7636A0BB" w14:textId="77777777" w:rsidR="005F7C3C" w:rsidRDefault="005F7C3C" w:rsidP="005E0041">
      <w:pPr>
        <w:pStyle w:val="ListParagraph"/>
        <w:ind w:left="450"/>
      </w:pPr>
    </w:p>
    <w:p w14:paraId="36038C1B" w14:textId="6688681E" w:rsidR="004E2CB1" w:rsidRDefault="00AA661B" w:rsidP="005E0041">
      <w:pPr>
        <w:pStyle w:val="ListParagraph"/>
        <w:ind w:left="450"/>
      </w:pPr>
      <w:r>
        <w:t>7</w:t>
      </w:r>
      <w:r w:rsidR="004E2CB1" w:rsidRPr="003D7953">
        <w:t xml:space="preserve">.d. </w:t>
      </w:r>
      <w:r w:rsidR="00F24124">
        <w:t>Has</w:t>
      </w:r>
      <w:r w:rsidR="003D7953">
        <w:t xml:space="preserve"> </w:t>
      </w:r>
      <w:r w:rsidR="00F24124">
        <w:t xml:space="preserve">alcohol or drug use (including non-medical use of prescription drugs) </w:t>
      </w:r>
      <w:r w:rsidR="003D7953">
        <w:t>impacted your ability to access HIV medical services?</w:t>
      </w:r>
      <w:r w:rsidR="00F24124">
        <w:t xml:space="preserve"> If yes, please explain.</w:t>
      </w:r>
    </w:p>
    <w:p w14:paraId="7D271B0C" w14:textId="77777777" w:rsidR="003D7953" w:rsidRDefault="003D7953" w:rsidP="005E0041">
      <w:pPr>
        <w:pStyle w:val="ListParagraph"/>
        <w:ind w:left="450"/>
      </w:pPr>
    </w:p>
    <w:p w14:paraId="6811E4A1" w14:textId="6E7C78B8" w:rsidR="003D7953" w:rsidRDefault="00AA661B" w:rsidP="005E0041">
      <w:pPr>
        <w:pStyle w:val="ListParagraph"/>
        <w:ind w:left="450"/>
      </w:pPr>
      <w:r>
        <w:t>7</w:t>
      </w:r>
      <w:r w:rsidR="003D7953">
        <w:t xml:space="preserve">.e. </w:t>
      </w:r>
      <w:r w:rsidR="00F24124">
        <w:t>Ha</w:t>
      </w:r>
      <w:r w:rsidR="00F5792B">
        <w:t>ve</w:t>
      </w:r>
      <w:r w:rsidR="00F24124">
        <w:t xml:space="preserve"> </w:t>
      </w:r>
      <w:r w:rsidR="003D7953">
        <w:t xml:space="preserve">mental health </w:t>
      </w:r>
      <w:r w:rsidR="00F5792B">
        <w:t xml:space="preserve">challenges </w:t>
      </w:r>
      <w:r w:rsidR="003D7953">
        <w:t>impacted your ability to access HIV medical services?</w:t>
      </w:r>
      <w:r w:rsidR="00F24124">
        <w:t xml:space="preserve"> If yes, please explain.</w:t>
      </w:r>
    </w:p>
    <w:p w14:paraId="7480FA82" w14:textId="77777777" w:rsidR="004E2CB1" w:rsidRDefault="004E2CB1" w:rsidP="005E0041">
      <w:pPr>
        <w:pStyle w:val="ListParagraph"/>
        <w:ind w:left="450"/>
      </w:pPr>
    </w:p>
    <w:p w14:paraId="6A87B58A" w14:textId="1C412050" w:rsidR="009E4CDC" w:rsidRDefault="00F5792B" w:rsidP="00AA661B">
      <w:pPr>
        <w:pStyle w:val="ListParagraph"/>
        <w:numPr>
          <w:ilvl w:val="0"/>
          <w:numId w:val="9"/>
        </w:numPr>
      </w:pPr>
      <w:r>
        <w:t xml:space="preserve">Have there been any </w:t>
      </w:r>
      <w:r w:rsidR="009E4CDC">
        <w:t xml:space="preserve"> programs or services </w:t>
      </w:r>
      <w:r>
        <w:t xml:space="preserve">that </w:t>
      </w:r>
      <w:r w:rsidR="009E4CDC">
        <w:t xml:space="preserve">helped you become more engaged in care or return to care? </w:t>
      </w:r>
      <w:r>
        <w:t xml:space="preserve"> If yes, please describe the program/service and how it helped you.</w:t>
      </w:r>
    </w:p>
    <w:p w14:paraId="53300559" w14:textId="77777777" w:rsidR="009E4CDC" w:rsidRDefault="009E4CDC" w:rsidP="009E4CDC">
      <w:pPr>
        <w:pStyle w:val="ListParagraph"/>
        <w:ind w:left="360"/>
      </w:pPr>
    </w:p>
    <w:p w14:paraId="45A4A506" w14:textId="55B58B56" w:rsidR="001F7DCB" w:rsidRDefault="00D249B5" w:rsidP="008F1257">
      <w:pPr>
        <w:pStyle w:val="ListParagraph"/>
        <w:numPr>
          <w:ilvl w:val="0"/>
          <w:numId w:val="9"/>
        </w:numPr>
      </w:pPr>
      <w:r w:rsidRPr="001F7DCB">
        <w:t>Do you think there are any specific things</w:t>
      </w:r>
      <w:r w:rsidR="001A4356" w:rsidRPr="001F7DCB">
        <w:t xml:space="preserve"> that</w:t>
      </w:r>
      <w:r w:rsidRPr="001F7DCB">
        <w:t xml:space="preserve"> a </w:t>
      </w:r>
      <w:r w:rsidRPr="00685B81">
        <w:rPr>
          <w:b/>
        </w:rPr>
        <w:t>clinic</w:t>
      </w:r>
      <w:r w:rsidRPr="001F7DCB">
        <w:t xml:space="preserve"> can do to create an environment that </w:t>
      </w:r>
      <w:r w:rsidR="00F5792B">
        <w:t xml:space="preserve">helps </w:t>
      </w:r>
      <w:r w:rsidR="00094B8F" w:rsidRPr="001F7DCB">
        <w:t xml:space="preserve">you </w:t>
      </w:r>
      <w:r w:rsidR="00F5792B">
        <w:t>get and keep your viral load as low as possible</w:t>
      </w:r>
      <w:r w:rsidR="008B4935">
        <w:t>?</w:t>
      </w:r>
      <w:r w:rsidR="00DD5858" w:rsidRPr="001F7DCB">
        <w:t xml:space="preserve"> (</w:t>
      </w:r>
      <w:r w:rsidR="001F7DCB">
        <w:t>Please provide examples</w:t>
      </w:r>
      <w:r w:rsidR="001F1ECC">
        <w:t>.</w:t>
      </w:r>
    </w:p>
    <w:p w14:paraId="0B72E549" w14:textId="4E97F82E" w:rsidR="008B4935" w:rsidRPr="007661F8" w:rsidRDefault="008B4935" w:rsidP="007661F8">
      <w:pPr>
        <w:pStyle w:val="ListParagraph"/>
        <w:ind w:left="792"/>
        <w:rPr>
          <w:i/>
        </w:rPr>
      </w:pPr>
      <w:r w:rsidRPr="007661F8">
        <w:rPr>
          <w:i/>
        </w:rPr>
        <w:t xml:space="preserve">Probe: </w:t>
      </w:r>
      <w:r w:rsidR="00CA7F0A">
        <w:rPr>
          <w:i/>
        </w:rPr>
        <w:t xml:space="preserve">appointment availability, </w:t>
      </w:r>
      <w:r w:rsidRPr="007661F8">
        <w:rPr>
          <w:i/>
        </w:rPr>
        <w:t>separate clinic, separate space, clinic staff that are reflective of community, cultural competency (explain further)</w:t>
      </w:r>
      <w:r w:rsidR="003645C1" w:rsidRPr="007661F8">
        <w:rPr>
          <w:i/>
        </w:rPr>
        <w:t>,</w:t>
      </w:r>
      <w:r w:rsidR="003645C1">
        <w:rPr>
          <w:i/>
        </w:rPr>
        <w:t xml:space="preserve"> incentives</w:t>
      </w:r>
      <w:r w:rsidR="00CA7F0A">
        <w:rPr>
          <w:i/>
        </w:rPr>
        <w:t>,</w:t>
      </w:r>
      <w:r w:rsidRPr="007661F8">
        <w:rPr>
          <w:i/>
        </w:rPr>
        <w:t xml:space="preserve"> etc.)?  </w:t>
      </w:r>
    </w:p>
    <w:p w14:paraId="585BB25E" w14:textId="77777777" w:rsidR="00976851" w:rsidRDefault="00976851" w:rsidP="00976851">
      <w:pPr>
        <w:pStyle w:val="ListParagraph"/>
        <w:ind w:left="360"/>
      </w:pPr>
    </w:p>
    <w:p w14:paraId="50D69C29" w14:textId="1D567A67" w:rsidR="001A4356" w:rsidRDefault="001A4356" w:rsidP="008F1257">
      <w:pPr>
        <w:pStyle w:val="ListParagraph"/>
        <w:numPr>
          <w:ilvl w:val="0"/>
          <w:numId w:val="9"/>
        </w:numPr>
      </w:pPr>
      <w:r>
        <w:t xml:space="preserve">Do you think there are any specific things that your </w:t>
      </w:r>
      <w:r w:rsidRPr="00685B81">
        <w:rPr>
          <w:b/>
        </w:rPr>
        <w:t>provider</w:t>
      </w:r>
      <w:r>
        <w:t xml:space="preserve"> (physician, doctor, nurse) can do to </w:t>
      </w:r>
      <w:r w:rsidR="00F5792B">
        <w:t xml:space="preserve">help </w:t>
      </w:r>
      <w:r w:rsidR="001F1ECC">
        <w:t xml:space="preserve">you </w:t>
      </w:r>
      <w:r w:rsidR="00F5792B">
        <w:t>get and keep your</w:t>
      </w:r>
      <w:r w:rsidR="001F1ECC">
        <w:t xml:space="preserve"> viral </w:t>
      </w:r>
      <w:r w:rsidR="00F5792B">
        <w:t>load as low as possible</w:t>
      </w:r>
      <w:r w:rsidR="001F1ECC">
        <w:t>? Please provide examples.</w:t>
      </w:r>
    </w:p>
    <w:p w14:paraId="39D7FB6C" w14:textId="2BA3C0D7" w:rsidR="00203DA5" w:rsidRDefault="003F5416" w:rsidP="008F1257">
      <w:pPr>
        <w:pStyle w:val="Heading1"/>
        <w:numPr>
          <w:ilvl w:val="0"/>
          <w:numId w:val="8"/>
        </w:numPr>
      </w:pPr>
      <w:bookmarkStart w:id="2" w:name="_Toc448245474"/>
      <w:r>
        <w:t xml:space="preserve">HIV-related </w:t>
      </w:r>
      <w:r w:rsidR="00203DA5" w:rsidRPr="00B61C8A">
        <w:t>Pharmaceutical Services</w:t>
      </w:r>
      <w:r w:rsidR="00203DA5">
        <w:t xml:space="preserve"> </w:t>
      </w:r>
    </w:p>
    <w:p w14:paraId="2DD536F3" w14:textId="77777777" w:rsidR="001F7DCB" w:rsidRPr="001F7DCB" w:rsidRDefault="00203DA5" w:rsidP="00203DA5">
      <w:pPr>
        <w:rPr>
          <w:u w:val="single"/>
        </w:rPr>
      </w:pPr>
      <w:r>
        <w:t xml:space="preserve">Now we are going to discuss access to </w:t>
      </w:r>
      <w:r w:rsidR="0007444B">
        <w:t xml:space="preserve">medications for </w:t>
      </w:r>
      <w:r>
        <w:t>HIV</w:t>
      </w:r>
      <w:r w:rsidR="001A4356">
        <w:t xml:space="preserve"> </w:t>
      </w:r>
      <w:r w:rsidR="001F7DCB" w:rsidRPr="001F7DCB">
        <w:rPr>
          <w:u w:val="single"/>
        </w:rPr>
        <w:t>in the past year.</w:t>
      </w:r>
    </w:p>
    <w:p w14:paraId="67A9E483" w14:textId="77777777" w:rsidR="001F7DCB" w:rsidRPr="00FB5199" w:rsidRDefault="001F7DCB" w:rsidP="001F7DCB">
      <w:pPr>
        <w:rPr>
          <w:i/>
        </w:rPr>
      </w:pPr>
      <w:r w:rsidRPr="00FB5199">
        <w:rPr>
          <w:i/>
        </w:rPr>
        <w:t xml:space="preserve">Interviewer- please check question one </w:t>
      </w:r>
      <w:r>
        <w:rPr>
          <w:i/>
        </w:rPr>
        <w:t xml:space="preserve">(1) </w:t>
      </w:r>
      <w:r w:rsidRPr="00FB5199">
        <w:rPr>
          <w:i/>
        </w:rPr>
        <w:t xml:space="preserve">regarding how long the respondent has been coming to this clinic,  if less than one year then query after each question,  </w:t>
      </w:r>
      <w:r>
        <w:rPr>
          <w:i/>
        </w:rPr>
        <w:t>“</w:t>
      </w:r>
      <w:r w:rsidRPr="00FB5199">
        <w:rPr>
          <w:i/>
        </w:rPr>
        <w:t xml:space="preserve">did </w:t>
      </w:r>
      <w:r>
        <w:rPr>
          <w:i/>
        </w:rPr>
        <w:t xml:space="preserve"> you experience </w:t>
      </w:r>
      <w:r w:rsidRPr="00FB5199">
        <w:rPr>
          <w:i/>
        </w:rPr>
        <w:t>this in th</w:t>
      </w:r>
      <w:r>
        <w:rPr>
          <w:i/>
        </w:rPr>
        <w:t xml:space="preserve">is clinic or the </w:t>
      </w:r>
      <w:r w:rsidRPr="00FB5199">
        <w:rPr>
          <w:i/>
        </w:rPr>
        <w:t xml:space="preserve">last clinic </w:t>
      </w:r>
      <w:r>
        <w:rPr>
          <w:i/>
        </w:rPr>
        <w:t xml:space="preserve">where you got care </w:t>
      </w:r>
      <w:r w:rsidRPr="00FB5199">
        <w:rPr>
          <w:i/>
        </w:rPr>
        <w:t xml:space="preserve">?  </w:t>
      </w:r>
    </w:p>
    <w:p w14:paraId="7BB0666E" w14:textId="5B2BC572" w:rsidR="00AD0B1E" w:rsidRDefault="004D13D5" w:rsidP="0093008D">
      <w:pPr>
        <w:pStyle w:val="ListParagraph"/>
        <w:numPr>
          <w:ilvl w:val="0"/>
          <w:numId w:val="6"/>
        </w:numPr>
      </w:pPr>
      <w:r w:rsidRPr="00715BE9">
        <w:t xml:space="preserve">Describe </w:t>
      </w:r>
      <w:r w:rsidR="00AD0B1E" w:rsidRPr="00715BE9">
        <w:t>your experiences</w:t>
      </w:r>
      <w:r w:rsidR="0003403A">
        <w:t xml:space="preserve"> in getting your </w:t>
      </w:r>
      <w:r w:rsidRPr="00715BE9">
        <w:t xml:space="preserve">HIV </w:t>
      </w:r>
      <w:r w:rsidR="006D239B" w:rsidRPr="00715BE9">
        <w:t>medication</w:t>
      </w:r>
      <w:r w:rsidR="00116665" w:rsidRPr="00715BE9">
        <w:t>.</w:t>
      </w:r>
      <w:r w:rsidRPr="00715BE9">
        <w:t xml:space="preserve"> </w:t>
      </w:r>
      <w:r w:rsidR="00EE51C2">
        <w:t>Consider challenges and/or helpful experiences.</w:t>
      </w:r>
    </w:p>
    <w:p w14:paraId="395678EE" w14:textId="77777777" w:rsidR="00C70359" w:rsidRDefault="00C70359" w:rsidP="00C70359">
      <w:pPr>
        <w:pStyle w:val="ListParagraph"/>
        <w:ind w:left="360"/>
        <w:rPr>
          <w:i/>
        </w:rPr>
      </w:pPr>
    </w:p>
    <w:p w14:paraId="456A1CC0" w14:textId="15EBDBAC" w:rsidR="00C70359" w:rsidRPr="00C70359" w:rsidRDefault="00C70359" w:rsidP="00C70359">
      <w:pPr>
        <w:pStyle w:val="ListParagraph"/>
        <w:ind w:left="360"/>
        <w:rPr>
          <w:i/>
        </w:rPr>
      </w:pPr>
      <w:r w:rsidRPr="00C70359">
        <w:rPr>
          <w:i/>
        </w:rPr>
        <w:t xml:space="preserve">Probes: consider problems getting prescriptions filled, changes to what your insurance </w:t>
      </w:r>
      <w:r w:rsidR="00EE51C2">
        <w:rPr>
          <w:i/>
        </w:rPr>
        <w:t xml:space="preserve">or AIDS Drug Assistance Program (ADAP) </w:t>
      </w:r>
      <w:r w:rsidRPr="00C70359">
        <w:rPr>
          <w:i/>
        </w:rPr>
        <w:t xml:space="preserve">would cover, specific medications, frequency of </w:t>
      </w:r>
      <w:r w:rsidR="00CA7F0A">
        <w:rPr>
          <w:i/>
        </w:rPr>
        <w:t xml:space="preserve">appointments or medication </w:t>
      </w:r>
      <w:r w:rsidRPr="00C70359">
        <w:rPr>
          <w:i/>
        </w:rPr>
        <w:t>refills, etc.</w:t>
      </w:r>
    </w:p>
    <w:p w14:paraId="12DDC6DF" w14:textId="77777777" w:rsidR="00C70359" w:rsidRPr="00715BE9" w:rsidRDefault="00C70359" w:rsidP="00C70359">
      <w:pPr>
        <w:pStyle w:val="ListParagraph"/>
        <w:ind w:left="360"/>
      </w:pPr>
    </w:p>
    <w:p w14:paraId="612319AC" w14:textId="44FDB90A" w:rsidR="00116665" w:rsidRDefault="0093008D" w:rsidP="00C70359">
      <w:pPr>
        <w:pStyle w:val="ListParagraph"/>
        <w:ind w:left="360"/>
      </w:pPr>
      <w:r>
        <w:t>11</w:t>
      </w:r>
      <w:r w:rsidR="00C70359" w:rsidRPr="00C70359">
        <w:t xml:space="preserve">.a. </w:t>
      </w:r>
      <w:r w:rsidR="00EE51C2">
        <w:t xml:space="preserve">[If problem was identified above:] </w:t>
      </w:r>
      <w:r w:rsidR="001A4356" w:rsidRPr="00C70359">
        <w:t>How was the problem resolved or what solution helped?</w:t>
      </w:r>
    </w:p>
    <w:p w14:paraId="1A9CD253" w14:textId="77777777" w:rsidR="00C70359" w:rsidRDefault="00C70359" w:rsidP="00C70359">
      <w:pPr>
        <w:pStyle w:val="ListParagraph"/>
        <w:ind w:left="360"/>
      </w:pPr>
    </w:p>
    <w:p w14:paraId="0D3D70C7" w14:textId="62AA2341" w:rsidR="007E219C" w:rsidRPr="00715BE9" w:rsidRDefault="008308F7" w:rsidP="008F1257">
      <w:pPr>
        <w:pStyle w:val="ListParagraph"/>
        <w:numPr>
          <w:ilvl w:val="0"/>
          <w:numId w:val="6"/>
        </w:numPr>
      </w:pPr>
      <w:r w:rsidRPr="00715BE9">
        <w:t>Describe your experience with dosing and pill regimens for ART treatments.</w:t>
      </w:r>
      <w:r w:rsidR="00EE51C2">
        <w:t xml:space="preserve"> Consider challenges and/or helpful experiences.</w:t>
      </w:r>
    </w:p>
    <w:p w14:paraId="091C45BB" w14:textId="77777777" w:rsidR="00FF15F8" w:rsidRPr="00C70359" w:rsidRDefault="008308F7" w:rsidP="00C70359">
      <w:pPr>
        <w:ind w:left="360"/>
        <w:rPr>
          <w:i/>
        </w:rPr>
      </w:pPr>
      <w:r w:rsidRPr="00C70359">
        <w:rPr>
          <w:i/>
        </w:rPr>
        <w:t>Probes:</w:t>
      </w:r>
      <w:r w:rsidR="00C70359" w:rsidRPr="00C70359">
        <w:rPr>
          <w:i/>
        </w:rPr>
        <w:t xml:space="preserve"> consider</w:t>
      </w:r>
      <w:r w:rsidR="00225F9A" w:rsidRPr="00C70359">
        <w:rPr>
          <w:i/>
        </w:rPr>
        <w:t xml:space="preserve"> factors such as pill size and</w:t>
      </w:r>
      <w:r w:rsidRPr="00C70359">
        <w:rPr>
          <w:i/>
        </w:rPr>
        <w:t xml:space="preserve"> frequency</w:t>
      </w:r>
      <w:r w:rsidR="00225F9A" w:rsidRPr="00C70359">
        <w:rPr>
          <w:i/>
        </w:rPr>
        <w:t xml:space="preserve"> (e.g. daily or twice daily regimens)</w:t>
      </w:r>
      <w:r w:rsidR="00C70359" w:rsidRPr="00C70359">
        <w:rPr>
          <w:i/>
        </w:rPr>
        <w:t xml:space="preserve">, of medication, </w:t>
      </w:r>
      <w:r w:rsidR="00FF15F8" w:rsidRPr="00C70359">
        <w:rPr>
          <w:i/>
        </w:rPr>
        <w:t>chang</w:t>
      </w:r>
      <w:r w:rsidR="00C70359" w:rsidRPr="00C70359">
        <w:rPr>
          <w:i/>
        </w:rPr>
        <w:t xml:space="preserve">e of </w:t>
      </w:r>
      <w:r w:rsidR="00FF15F8" w:rsidRPr="00C70359">
        <w:rPr>
          <w:i/>
        </w:rPr>
        <w:t>pi</w:t>
      </w:r>
      <w:r w:rsidR="00C70359" w:rsidRPr="00C70359">
        <w:rPr>
          <w:i/>
        </w:rPr>
        <w:t>ll regimens due to side effects, etc.</w:t>
      </w:r>
    </w:p>
    <w:p w14:paraId="1CABDCB2" w14:textId="77777777" w:rsidR="006E219E" w:rsidRPr="006E219E" w:rsidRDefault="006E219E" w:rsidP="008F1257">
      <w:pPr>
        <w:pStyle w:val="ListParagraph"/>
        <w:numPr>
          <w:ilvl w:val="0"/>
          <w:numId w:val="6"/>
        </w:numPr>
      </w:pPr>
      <w:r w:rsidRPr="006E219E">
        <w:t xml:space="preserve">What are some other challenges you have faced when accessing HIV medications? </w:t>
      </w:r>
    </w:p>
    <w:p w14:paraId="083E5044" w14:textId="19A28395" w:rsidR="006E219E" w:rsidRPr="00C70359" w:rsidRDefault="006E219E" w:rsidP="00C70359">
      <w:pPr>
        <w:ind w:left="360"/>
        <w:rPr>
          <w:i/>
        </w:rPr>
      </w:pPr>
      <w:r w:rsidRPr="00C70359">
        <w:rPr>
          <w:i/>
        </w:rPr>
        <w:t xml:space="preserve">Probes: </w:t>
      </w:r>
      <w:r w:rsidR="00C70359" w:rsidRPr="00C70359">
        <w:rPr>
          <w:i/>
        </w:rPr>
        <w:t>consider c</w:t>
      </w:r>
      <w:r w:rsidRPr="00C70359">
        <w:rPr>
          <w:i/>
        </w:rPr>
        <w:t xml:space="preserve">ost/financing/insurance, confidentiality, </w:t>
      </w:r>
      <w:r w:rsidR="003645C1" w:rsidRPr="00C70359">
        <w:rPr>
          <w:i/>
        </w:rPr>
        <w:t>availability;</w:t>
      </w:r>
      <w:r w:rsidRPr="00C70359">
        <w:rPr>
          <w:i/>
        </w:rPr>
        <w:t xml:space="preserve"> housing instability, stigma</w:t>
      </w:r>
      <w:r w:rsidR="003D7953">
        <w:rPr>
          <w:i/>
        </w:rPr>
        <w:t>, substance use, mental health</w:t>
      </w:r>
      <w:r w:rsidRPr="00C70359">
        <w:rPr>
          <w:i/>
        </w:rPr>
        <w:t xml:space="preserve"> (please ask about specifics).</w:t>
      </w:r>
    </w:p>
    <w:p w14:paraId="5999EBA3" w14:textId="09263713" w:rsidR="006E219E" w:rsidRPr="006E219E" w:rsidRDefault="006E219E" w:rsidP="008F1257">
      <w:pPr>
        <w:pStyle w:val="ListParagraph"/>
        <w:numPr>
          <w:ilvl w:val="0"/>
          <w:numId w:val="6"/>
        </w:numPr>
      </w:pPr>
      <w:r w:rsidRPr="006E219E">
        <w:t xml:space="preserve">What are some things that make it easier to </w:t>
      </w:r>
      <w:r w:rsidR="00DD465E">
        <w:t>get</w:t>
      </w:r>
      <w:r w:rsidR="00DD465E" w:rsidRPr="006E219E">
        <w:t xml:space="preserve"> </w:t>
      </w:r>
      <w:r w:rsidRPr="006E219E">
        <w:t>HIV medications?</w:t>
      </w:r>
    </w:p>
    <w:p w14:paraId="00F1A921" w14:textId="77777777" w:rsidR="006E219E" w:rsidRPr="00C70359" w:rsidRDefault="006E219E" w:rsidP="00C70359">
      <w:pPr>
        <w:ind w:firstLine="360"/>
        <w:rPr>
          <w:i/>
        </w:rPr>
      </w:pPr>
      <w:r w:rsidRPr="00C70359">
        <w:rPr>
          <w:i/>
        </w:rPr>
        <w:t xml:space="preserve">Probe: </w:t>
      </w:r>
      <w:r w:rsidR="00C70359" w:rsidRPr="00C70359">
        <w:rPr>
          <w:i/>
        </w:rPr>
        <w:t>consider p</w:t>
      </w:r>
      <w:r w:rsidRPr="00C70359">
        <w:rPr>
          <w:i/>
        </w:rPr>
        <w:t>roximity/transportation, stable housing, financial aid, etc.</w:t>
      </w:r>
    </w:p>
    <w:p w14:paraId="51F21374" w14:textId="1A1B9ACA" w:rsidR="0079296C" w:rsidRPr="00515386" w:rsidRDefault="00DD465E" w:rsidP="008F1257">
      <w:pPr>
        <w:pStyle w:val="ListParagraph"/>
        <w:numPr>
          <w:ilvl w:val="0"/>
          <w:numId w:val="6"/>
        </w:numPr>
        <w:rPr>
          <w:i/>
        </w:rPr>
      </w:pPr>
      <w:r>
        <w:t>Over the past year, have</w:t>
      </w:r>
      <w:r w:rsidR="00AA661B">
        <w:t xml:space="preserve"> you</w:t>
      </w:r>
      <w:r>
        <w:t xml:space="preserve"> experienced </w:t>
      </w:r>
      <w:r w:rsidR="0079296C" w:rsidRPr="00F576A3">
        <w:t xml:space="preserve"> </w:t>
      </w:r>
      <w:r>
        <w:t xml:space="preserve">any </w:t>
      </w:r>
      <w:r w:rsidR="0079296C" w:rsidRPr="00F576A3">
        <w:t>barriers to treatment adherence, or to taking your HIV medications as prescribed by your provider.</w:t>
      </w:r>
      <w:r>
        <w:t xml:space="preserve">  If yes, please describe.</w:t>
      </w:r>
    </w:p>
    <w:p w14:paraId="4EE13962" w14:textId="77777777" w:rsidR="00515386" w:rsidRPr="00515386" w:rsidRDefault="00515386" w:rsidP="00515386">
      <w:pPr>
        <w:pStyle w:val="ListParagraph"/>
        <w:ind w:left="360"/>
        <w:rPr>
          <w:i/>
        </w:rPr>
      </w:pPr>
    </w:p>
    <w:p w14:paraId="31634DA7" w14:textId="587D2920" w:rsidR="00D03AE9" w:rsidRPr="008B4803" w:rsidRDefault="00D03AE9" w:rsidP="00D03AE9">
      <w:pPr>
        <w:pStyle w:val="ListParagraph"/>
        <w:ind w:left="450"/>
        <w:rPr>
          <w:i/>
        </w:rPr>
      </w:pPr>
      <w:r w:rsidRPr="008B4803">
        <w:rPr>
          <w:i/>
        </w:rPr>
        <w:t xml:space="preserve">Interviewer- refer to Question C1in client survey. If any responses rated 3 or above to responses “a through i”, please follow up with Question </w:t>
      </w:r>
      <w:r>
        <w:rPr>
          <w:i/>
        </w:rPr>
        <w:t>1</w:t>
      </w:r>
      <w:r w:rsidR="0093008D">
        <w:rPr>
          <w:i/>
        </w:rPr>
        <w:t>5</w:t>
      </w:r>
      <w:r w:rsidRPr="008B4803">
        <w:rPr>
          <w:i/>
        </w:rPr>
        <w:t>.</w:t>
      </w:r>
      <w:r>
        <w:rPr>
          <w:i/>
        </w:rPr>
        <w:t>a</w:t>
      </w:r>
      <w:r w:rsidRPr="008B4803">
        <w:rPr>
          <w:i/>
        </w:rPr>
        <w:t xml:space="preserve"> below:</w:t>
      </w:r>
    </w:p>
    <w:p w14:paraId="49A6CC78" w14:textId="526F3896" w:rsidR="00D03AE9" w:rsidRDefault="00D03AE9" w:rsidP="00D03AE9">
      <w:pPr>
        <w:pStyle w:val="ListParagraph"/>
        <w:ind w:left="450"/>
      </w:pPr>
    </w:p>
    <w:p w14:paraId="1EFEF867" w14:textId="142E4B71" w:rsidR="00D03AE9" w:rsidRDefault="00D03AE9" w:rsidP="00D03AE9">
      <w:pPr>
        <w:pStyle w:val="ListParagraph"/>
        <w:ind w:left="450"/>
      </w:pPr>
      <w:r>
        <w:t>1</w:t>
      </w:r>
      <w:r w:rsidR="0093008D">
        <w:t>5</w:t>
      </w:r>
      <w:r>
        <w:t>.a. You mentioned that in the past year you experienced [INSERT RESPONSE].  Could you describe how that/those experience(s) has impacted your ability and/or willingness to adhere to HIV medication as prescribed by your provider?</w:t>
      </w:r>
    </w:p>
    <w:p w14:paraId="368C54F8" w14:textId="77777777" w:rsidR="00D03AE9" w:rsidRDefault="00D03AE9" w:rsidP="00D03AE9">
      <w:pPr>
        <w:pStyle w:val="ListParagraph"/>
        <w:ind w:left="450"/>
        <w:rPr>
          <w:i/>
        </w:rPr>
      </w:pPr>
    </w:p>
    <w:p w14:paraId="40A487DC" w14:textId="07170E56" w:rsidR="00D03AE9" w:rsidRPr="005F7C3C" w:rsidRDefault="00D03AE9" w:rsidP="00D03AE9">
      <w:pPr>
        <w:pStyle w:val="ListParagraph"/>
        <w:ind w:left="450"/>
        <w:rPr>
          <w:i/>
        </w:rPr>
      </w:pPr>
      <w:r w:rsidRPr="005F7C3C">
        <w:rPr>
          <w:i/>
        </w:rPr>
        <w:t>Interviewer- refer to Question C2 in client survey. If “yes” to</w:t>
      </w:r>
      <w:r>
        <w:rPr>
          <w:i/>
        </w:rPr>
        <w:t xml:space="preserve"> any</w:t>
      </w:r>
      <w:r w:rsidRPr="005F7C3C">
        <w:rPr>
          <w:i/>
        </w:rPr>
        <w:t xml:space="preserve"> responses</w:t>
      </w:r>
      <w:r>
        <w:rPr>
          <w:i/>
        </w:rPr>
        <w:t xml:space="preserve"> “a through d”</w:t>
      </w:r>
      <w:r w:rsidRPr="005F7C3C">
        <w:rPr>
          <w:i/>
        </w:rPr>
        <w:t xml:space="preserve">, please follow up with Question </w:t>
      </w:r>
      <w:r>
        <w:rPr>
          <w:i/>
        </w:rPr>
        <w:t>1</w:t>
      </w:r>
      <w:r w:rsidR="0093008D">
        <w:rPr>
          <w:i/>
        </w:rPr>
        <w:t>5</w:t>
      </w:r>
      <w:r w:rsidRPr="005F7C3C">
        <w:rPr>
          <w:i/>
        </w:rPr>
        <w:t>.</w:t>
      </w:r>
      <w:r>
        <w:rPr>
          <w:i/>
        </w:rPr>
        <w:t>b</w:t>
      </w:r>
      <w:r w:rsidRPr="005F7C3C">
        <w:rPr>
          <w:i/>
        </w:rPr>
        <w:t xml:space="preserve"> below:</w:t>
      </w:r>
    </w:p>
    <w:p w14:paraId="02FCCDA1" w14:textId="76707173" w:rsidR="00D03AE9" w:rsidRDefault="00D03AE9" w:rsidP="00D03AE9">
      <w:pPr>
        <w:pStyle w:val="ListParagraph"/>
        <w:ind w:left="450"/>
      </w:pPr>
    </w:p>
    <w:p w14:paraId="376950A3" w14:textId="4B07BF68" w:rsidR="00D03AE9" w:rsidRDefault="00D03AE9" w:rsidP="00D03AE9">
      <w:pPr>
        <w:pStyle w:val="ListParagraph"/>
        <w:ind w:left="450"/>
      </w:pPr>
      <w:r>
        <w:t>1</w:t>
      </w:r>
      <w:r w:rsidR="0093008D">
        <w:t>5</w:t>
      </w:r>
      <w:r>
        <w:t>.b.You mentioned that since you have had HIV, you experienced [INSERT RESPONSE]. Could you describe how that experience has impacted your ability and/or willingness to adhere to HIV medication as prescribed by your provider?</w:t>
      </w:r>
    </w:p>
    <w:p w14:paraId="5E474B11" w14:textId="77777777" w:rsidR="00D03AE9" w:rsidRDefault="00D03AE9" w:rsidP="00D03AE9">
      <w:pPr>
        <w:pStyle w:val="ListParagraph"/>
        <w:ind w:left="450"/>
      </w:pPr>
    </w:p>
    <w:p w14:paraId="7017B173" w14:textId="00AEFA68" w:rsidR="00D03AE9" w:rsidRDefault="00D03AE9" w:rsidP="00D03AE9">
      <w:pPr>
        <w:pStyle w:val="ListParagraph"/>
        <w:ind w:left="450"/>
      </w:pPr>
      <w:r>
        <w:t>1</w:t>
      </w:r>
      <w:r w:rsidR="0093008D">
        <w:t>5</w:t>
      </w:r>
      <w:r>
        <w:t>.</w:t>
      </w:r>
      <w:r w:rsidR="0093008D">
        <w:t>c</w:t>
      </w:r>
      <w:r>
        <w:t xml:space="preserve">. </w:t>
      </w:r>
      <w:r w:rsidR="00DD465E">
        <w:t>H</w:t>
      </w:r>
      <w:r>
        <w:t xml:space="preserve">ave </w:t>
      </w:r>
      <w:r w:rsidR="00DD465E">
        <w:t xml:space="preserve">any </w:t>
      </w:r>
      <w:r>
        <w:t>other things like housing, transportation, employment, and insurance coverage impacted your ability to adhere to HIV medication as prescribed by your provider?</w:t>
      </w:r>
      <w:r w:rsidR="00DD465E">
        <w:t xml:space="preserve">  If yes, please describe.</w:t>
      </w:r>
    </w:p>
    <w:p w14:paraId="75C9EFA5" w14:textId="77777777" w:rsidR="00EE51C2" w:rsidRDefault="00EE51C2" w:rsidP="00D03AE9">
      <w:pPr>
        <w:pStyle w:val="ListParagraph"/>
        <w:ind w:left="450"/>
      </w:pPr>
    </w:p>
    <w:p w14:paraId="57FF86A8" w14:textId="39429263" w:rsidR="00D03AE9" w:rsidRDefault="00EE51C2" w:rsidP="00D03AE9">
      <w:pPr>
        <w:pStyle w:val="ListParagraph"/>
        <w:ind w:left="450"/>
        <w:rPr>
          <w:i/>
        </w:rPr>
      </w:pPr>
      <w:r w:rsidRPr="007661F8">
        <w:rPr>
          <w:i/>
        </w:rPr>
        <w:t xml:space="preserve">Probe: Of those you have discussed, which are the most critical or important in your ability to </w:t>
      </w:r>
      <w:r>
        <w:rPr>
          <w:i/>
        </w:rPr>
        <w:t>adhere to HIV medication as prescribed by your provider</w:t>
      </w:r>
      <w:r w:rsidRPr="007661F8">
        <w:rPr>
          <w:i/>
        </w:rPr>
        <w:t xml:space="preserve">? </w:t>
      </w:r>
    </w:p>
    <w:p w14:paraId="31C823BD" w14:textId="77777777" w:rsidR="003D7953" w:rsidRDefault="003D7953" w:rsidP="00D03AE9">
      <w:pPr>
        <w:pStyle w:val="ListParagraph"/>
        <w:ind w:left="450"/>
        <w:rPr>
          <w:i/>
        </w:rPr>
      </w:pPr>
    </w:p>
    <w:p w14:paraId="0F78B5A8" w14:textId="200096B8" w:rsidR="00DD465E" w:rsidRDefault="003D7953" w:rsidP="00DD465E">
      <w:pPr>
        <w:pStyle w:val="ListParagraph"/>
        <w:ind w:left="450"/>
      </w:pPr>
      <w:r>
        <w:t>1</w:t>
      </w:r>
      <w:r w:rsidR="0093008D">
        <w:t>5</w:t>
      </w:r>
      <w:r>
        <w:t>.</w:t>
      </w:r>
      <w:r w:rsidR="0093008D">
        <w:t>d</w:t>
      </w:r>
      <w:r>
        <w:t xml:space="preserve">. </w:t>
      </w:r>
      <w:r w:rsidR="00DD465E">
        <w:t>H</w:t>
      </w:r>
      <w:r>
        <w:t>ave other things like</w:t>
      </w:r>
      <w:r w:rsidR="00DB3826">
        <w:t xml:space="preserve"> alcohol or</w:t>
      </w:r>
      <w:r>
        <w:t xml:space="preserve"> substance use impacted your ability to adhere to HIV medication as prescribed by your provider?</w:t>
      </w:r>
      <w:r w:rsidR="00DD465E">
        <w:t xml:space="preserve"> If yes, please describe.</w:t>
      </w:r>
    </w:p>
    <w:p w14:paraId="70718D0C" w14:textId="77777777" w:rsidR="003D7953" w:rsidRDefault="003D7953" w:rsidP="003D7953">
      <w:pPr>
        <w:pStyle w:val="ListParagraph"/>
        <w:ind w:left="450"/>
      </w:pPr>
    </w:p>
    <w:p w14:paraId="2F271AD9" w14:textId="6D9FC075" w:rsidR="00DD465E" w:rsidRDefault="003D7953" w:rsidP="00DD465E">
      <w:pPr>
        <w:pStyle w:val="ListParagraph"/>
        <w:ind w:left="450"/>
      </w:pPr>
      <w:r>
        <w:t>1</w:t>
      </w:r>
      <w:r w:rsidR="0093008D">
        <w:t>5</w:t>
      </w:r>
      <w:r>
        <w:t>.</w:t>
      </w:r>
      <w:r w:rsidR="0093008D">
        <w:t>e</w:t>
      </w:r>
      <w:r>
        <w:t>.</w:t>
      </w:r>
      <w:r w:rsidR="00DD465E">
        <w:t>H</w:t>
      </w:r>
      <w:r>
        <w:t>ave other things like mental health impacted your ability to adhere to HIV medication as prescribed by your provider?</w:t>
      </w:r>
      <w:r w:rsidR="00DD465E" w:rsidRPr="00DD465E">
        <w:t xml:space="preserve"> </w:t>
      </w:r>
      <w:r w:rsidR="00DD465E">
        <w:t>If yes, please describe.</w:t>
      </w:r>
    </w:p>
    <w:p w14:paraId="4BE09169" w14:textId="77777777" w:rsidR="00C662EC" w:rsidRDefault="00C662EC" w:rsidP="00DD465E">
      <w:pPr>
        <w:pStyle w:val="ListParagraph"/>
        <w:ind w:left="450"/>
      </w:pPr>
    </w:p>
    <w:p w14:paraId="00DDBADE" w14:textId="2DD6D432" w:rsidR="00F13B02" w:rsidRDefault="00715BE9" w:rsidP="008F1257">
      <w:pPr>
        <w:pStyle w:val="ListParagraph"/>
        <w:numPr>
          <w:ilvl w:val="0"/>
          <w:numId w:val="6"/>
        </w:numPr>
      </w:pPr>
      <w:r>
        <w:t xml:space="preserve">Can you tell me what things have </w:t>
      </w:r>
      <w:r w:rsidR="00F13B02" w:rsidRPr="00F576A3">
        <w:t>helped with treatment adherence, or taking your HIV medications as prescribed by your provider.</w:t>
      </w:r>
    </w:p>
    <w:p w14:paraId="55569656" w14:textId="77777777" w:rsidR="00D03AE9" w:rsidRPr="00F576A3" w:rsidRDefault="00D03AE9" w:rsidP="00D03AE9">
      <w:pPr>
        <w:pStyle w:val="ListParagraph"/>
        <w:ind w:left="360"/>
      </w:pPr>
    </w:p>
    <w:p w14:paraId="75D24A37" w14:textId="7BBD50D8" w:rsidR="004E0445" w:rsidRDefault="00D03AE9" w:rsidP="00D03AE9">
      <w:pPr>
        <w:pStyle w:val="ListParagraph"/>
        <w:ind w:left="360"/>
      </w:pPr>
      <w:r>
        <w:t>1</w:t>
      </w:r>
      <w:r w:rsidR="0093008D">
        <w:t>6</w:t>
      </w:r>
      <w:r w:rsidR="004E0445" w:rsidRPr="00F576A3">
        <w:t>.</w:t>
      </w:r>
      <w:r w:rsidR="00CD1EDE">
        <w:t>a</w:t>
      </w:r>
      <w:r w:rsidR="004E0445" w:rsidRPr="00F576A3">
        <w:t xml:space="preserve">. </w:t>
      </w:r>
      <w:r w:rsidR="00B45BE8">
        <w:t>Describe anything your</w:t>
      </w:r>
      <w:r w:rsidR="004E0445" w:rsidRPr="00F576A3">
        <w:t xml:space="preserve"> provider</w:t>
      </w:r>
      <w:r w:rsidR="003B7F07" w:rsidRPr="00F576A3">
        <w:t xml:space="preserve"> or clinic staff </w:t>
      </w:r>
      <w:r w:rsidR="00B45BE8">
        <w:t xml:space="preserve">have done </w:t>
      </w:r>
      <w:r w:rsidR="004E0445" w:rsidRPr="00F576A3">
        <w:t>that helped or supported your ability to take your HIV medication as prescribed by your doctor</w:t>
      </w:r>
      <w:r w:rsidR="00B45BE8">
        <w:t>.</w:t>
      </w:r>
    </w:p>
    <w:p w14:paraId="1F7617A5" w14:textId="77777777" w:rsidR="00CD1EDE" w:rsidRPr="00F576A3" w:rsidRDefault="00CD1EDE" w:rsidP="00D03AE9">
      <w:pPr>
        <w:pStyle w:val="ListParagraph"/>
        <w:ind w:left="360"/>
      </w:pPr>
    </w:p>
    <w:p w14:paraId="1075CB91" w14:textId="4ED1561E" w:rsidR="003B7F07" w:rsidRDefault="00D03AE9" w:rsidP="00D03AE9">
      <w:pPr>
        <w:pStyle w:val="ListParagraph"/>
        <w:ind w:left="360"/>
      </w:pPr>
      <w:r>
        <w:t>1</w:t>
      </w:r>
      <w:r w:rsidR="0093008D">
        <w:t>6</w:t>
      </w:r>
      <w:r w:rsidR="003B7F07" w:rsidRPr="00F576A3">
        <w:t>.</w:t>
      </w:r>
      <w:r w:rsidR="00CD1EDE">
        <w:t>b</w:t>
      </w:r>
      <w:r w:rsidR="003B7F07" w:rsidRPr="00F576A3">
        <w:t xml:space="preserve">. </w:t>
      </w:r>
      <w:r w:rsidR="00B45BE8">
        <w:t>Describe anything your</w:t>
      </w:r>
      <w:r w:rsidR="00B45BE8" w:rsidRPr="00F576A3">
        <w:t xml:space="preserve"> </w:t>
      </w:r>
      <w:r w:rsidR="003B7F07" w:rsidRPr="00F576A3">
        <w:t xml:space="preserve">pharmacist </w:t>
      </w:r>
      <w:r w:rsidR="00B45BE8">
        <w:t xml:space="preserve">has </w:t>
      </w:r>
      <w:r w:rsidR="003B7F07" w:rsidRPr="00F576A3">
        <w:t>done that helped or supported your ability to take your HIV medicati</w:t>
      </w:r>
      <w:r w:rsidR="00B45BE8">
        <w:t>on as prescribed by your doctor.</w:t>
      </w:r>
    </w:p>
    <w:p w14:paraId="120F3D1D" w14:textId="77777777" w:rsidR="00CD1EDE" w:rsidRPr="00F576A3" w:rsidRDefault="00CD1EDE" w:rsidP="00D03AE9">
      <w:pPr>
        <w:pStyle w:val="ListParagraph"/>
        <w:ind w:left="360"/>
      </w:pPr>
    </w:p>
    <w:p w14:paraId="6DA8474A" w14:textId="24A73693" w:rsidR="00F13B02" w:rsidRDefault="00D03AE9" w:rsidP="00D03AE9">
      <w:pPr>
        <w:pStyle w:val="ListParagraph"/>
        <w:ind w:left="360"/>
      </w:pPr>
      <w:r>
        <w:t>1</w:t>
      </w:r>
      <w:r w:rsidR="0093008D">
        <w:t>6</w:t>
      </w:r>
      <w:r w:rsidR="004E0445" w:rsidRPr="00F576A3">
        <w:t>.</w:t>
      </w:r>
      <w:r w:rsidR="00CD1EDE">
        <w:t>c</w:t>
      </w:r>
      <w:r w:rsidR="00F13B02" w:rsidRPr="00F576A3">
        <w:t xml:space="preserve">. </w:t>
      </w:r>
      <w:r w:rsidR="007A7ADD">
        <w:t>Describe any</w:t>
      </w:r>
      <w:r w:rsidR="00F13B02" w:rsidRPr="00F576A3">
        <w:t xml:space="preserve"> other things that </w:t>
      </w:r>
      <w:r w:rsidR="004E0445" w:rsidRPr="00F576A3">
        <w:t>helped or supported</w:t>
      </w:r>
      <w:r w:rsidR="00F13B02" w:rsidRPr="00F576A3">
        <w:t xml:space="preserve"> your ability to take your HIV medication as prescribed by your doctor that we have</w:t>
      </w:r>
      <w:r w:rsidR="003645C1">
        <w:t xml:space="preserve"> </w:t>
      </w:r>
      <w:r w:rsidR="00F13B02" w:rsidRPr="00F576A3">
        <w:t>n</w:t>
      </w:r>
      <w:r w:rsidR="003645C1">
        <w:t>o</w:t>
      </w:r>
      <w:r w:rsidR="00F13B02" w:rsidRPr="00F576A3">
        <w:t>t discussed</w:t>
      </w:r>
      <w:r w:rsidR="007A7ADD">
        <w:t>.</w:t>
      </w:r>
    </w:p>
    <w:p w14:paraId="7F76CB87" w14:textId="77777777" w:rsidR="00EE51C2" w:rsidRDefault="00EE51C2" w:rsidP="00D03AE9">
      <w:pPr>
        <w:pStyle w:val="ListParagraph"/>
        <w:ind w:left="360"/>
      </w:pPr>
    </w:p>
    <w:p w14:paraId="7F9F1DB6" w14:textId="15A4F90A" w:rsidR="00EE51C2" w:rsidRPr="00EE51C2" w:rsidRDefault="00EE51C2" w:rsidP="00D03AE9">
      <w:pPr>
        <w:pStyle w:val="ListParagraph"/>
        <w:ind w:left="360"/>
        <w:rPr>
          <w:i/>
        </w:rPr>
      </w:pPr>
      <w:r w:rsidRPr="00EE51C2">
        <w:rPr>
          <w:i/>
        </w:rPr>
        <w:t>Probe: Could include social support systems or interpersonal relationships</w:t>
      </w:r>
      <w:r>
        <w:rPr>
          <w:i/>
        </w:rPr>
        <w:t>.</w:t>
      </w:r>
    </w:p>
    <w:p w14:paraId="6BC3E634" w14:textId="38790382" w:rsidR="00611B51" w:rsidRDefault="00A15A7A" w:rsidP="008F1257">
      <w:pPr>
        <w:pStyle w:val="Heading1"/>
        <w:numPr>
          <w:ilvl w:val="0"/>
          <w:numId w:val="8"/>
        </w:numPr>
      </w:pPr>
      <w:r w:rsidRPr="00B61C8A">
        <w:t xml:space="preserve">Non-HIV Medical </w:t>
      </w:r>
      <w:r w:rsidR="003F5416">
        <w:t>S</w:t>
      </w:r>
      <w:r w:rsidRPr="00B61C8A">
        <w:t>ervices</w:t>
      </w:r>
      <w:r w:rsidR="007B2FAC">
        <w:t xml:space="preserve"> </w:t>
      </w:r>
      <w:bookmarkEnd w:id="2"/>
    </w:p>
    <w:p w14:paraId="556350B3" w14:textId="6392BD48" w:rsidR="007E4276" w:rsidRDefault="00A15A7A" w:rsidP="00A15A7A">
      <w:r w:rsidRPr="00A15A7A">
        <w:t>Next</w:t>
      </w:r>
      <w:r w:rsidR="007E4276">
        <w:t>,</w:t>
      </w:r>
      <w:r w:rsidRPr="00A15A7A">
        <w:t xml:space="preserve"> we are going to discuss </w:t>
      </w:r>
      <w:r w:rsidR="007E4276">
        <w:t>medical and other p</w:t>
      </w:r>
      <w:r w:rsidR="007E4276" w:rsidRPr="007E4276">
        <w:t>rim</w:t>
      </w:r>
      <w:r w:rsidR="007E4276">
        <w:t>ary c</w:t>
      </w:r>
      <w:r w:rsidR="007E4276" w:rsidRPr="007E4276">
        <w:t>are services</w:t>
      </w:r>
      <w:r w:rsidR="007E4276" w:rsidRPr="00A15A7A">
        <w:t xml:space="preserve"> </w:t>
      </w:r>
      <w:r w:rsidR="007E4276">
        <w:t xml:space="preserve">not </w:t>
      </w:r>
      <w:r w:rsidR="00B61FB3">
        <w:t xml:space="preserve">necessarily related to HIV care, this could include things like </w:t>
      </w:r>
      <w:r w:rsidR="00EE51C2">
        <w:t xml:space="preserve">mental health, substance use, </w:t>
      </w:r>
      <w:r w:rsidR="00B61FB3">
        <w:t>hypertension, diabetes,</w:t>
      </w:r>
      <w:r w:rsidR="00E2683F">
        <w:t xml:space="preserve"> hepatitis,</w:t>
      </w:r>
      <w:r w:rsidR="00B61FB3">
        <w:t xml:space="preserve"> or any other </w:t>
      </w:r>
      <w:r w:rsidR="00E22D6F">
        <w:t xml:space="preserve">medical </w:t>
      </w:r>
      <w:r w:rsidR="00B61FB3">
        <w:t>issue</w:t>
      </w:r>
      <w:r w:rsidR="009B01CD">
        <w:t>s</w:t>
      </w:r>
      <w:r w:rsidR="00B61FB3">
        <w:t xml:space="preserve">. </w:t>
      </w:r>
    </w:p>
    <w:p w14:paraId="5E1BCDF3" w14:textId="27580A52" w:rsidR="00EE5C27" w:rsidRPr="00EE5C27" w:rsidRDefault="00555DE1" w:rsidP="0093008D">
      <w:pPr>
        <w:pStyle w:val="ListParagraph"/>
        <w:numPr>
          <w:ilvl w:val="0"/>
          <w:numId w:val="10"/>
        </w:numPr>
      </w:pPr>
      <w:r w:rsidRPr="00CD1EDE">
        <w:t xml:space="preserve">Describe the types of non-HIV medical services you regularly </w:t>
      </w:r>
      <w:r w:rsidR="00DD465E">
        <w:t>get</w:t>
      </w:r>
      <w:r w:rsidR="00DD465E" w:rsidRPr="00CD1EDE">
        <w:t xml:space="preserve"> </w:t>
      </w:r>
      <w:r w:rsidR="00197286" w:rsidRPr="00CD1EDE">
        <w:t>at this clinic or elsewhere</w:t>
      </w:r>
      <w:r w:rsidR="00CD1EDE" w:rsidRPr="00CD1EDE">
        <w:t xml:space="preserve"> </w:t>
      </w:r>
      <w:r w:rsidR="00CD1EDE" w:rsidRPr="008F1257">
        <w:rPr>
          <w:u w:val="single"/>
        </w:rPr>
        <w:t>within the past year</w:t>
      </w:r>
      <w:r w:rsidRPr="00CD1EDE">
        <w:t>.</w:t>
      </w:r>
      <w:r w:rsidR="00CD1EDE" w:rsidRPr="00CD1EDE">
        <w:t xml:space="preserve"> </w:t>
      </w:r>
      <w:r w:rsidR="00EE5C27" w:rsidRPr="008F1257">
        <w:t>Do you receive most of these services here?</w:t>
      </w:r>
    </w:p>
    <w:p w14:paraId="6BB8C4D5" w14:textId="77777777" w:rsidR="00CD1EDE" w:rsidRDefault="00CD1EDE" w:rsidP="00CD1EDE">
      <w:pPr>
        <w:pStyle w:val="ListParagraph"/>
        <w:ind w:left="360"/>
      </w:pPr>
    </w:p>
    <w:p w14:paraId="2A640C40" w14:textId="77777777" w:rsidR="0083084F" w:rsidRPr="00D90BCC" w:rsidRDefault="0083084F" w:rsidP="008F1257">
      <w:pPr>
        <w:pStyle w:val="ListParagraph"/>
        <w:numPr>
          <w:ilvl w:val="0"/>
          <w:numId w:val="10"/>
        </w:numPr>
      </w:pPr>
      <w:bookmarkStart w:id="3" w:name="_Toc448245476"/>
      <w:r w:rsidRPr="00D90BCC">
        <w:t xml:space="preserve">Which non-HIV medical services do you feel are </w:t>
      </w:r>
      <w:r w:rsidRPr="00D90BCC">
        <w:rPr>
          <w:u w:val="single"/>
        </w:rPr>
        <w:t>most important</w:t>
      </w:r>
      <w:r w:rsidRPr="00D90BCC">
        <w:t xml:space="preserve"> in helping manage </w:t>
      </w:r>
      <w:r w:rsidR="00094B8F" w:rsidRPr="00D90BCC">
        <w:t xml:space="preserve">your </w:t>
      </w:r>
      <w:r w:rsidRPr="00D90BCC">
        <w:t>HIV? Why?</w:t>
      </w:r>
    </w:p>
    <w:p w14:paraId="5B36CA3E" w14:textId="799ED166" w:rsidR="0083084F" w:rsidRPr="002F0E60" w:rsidRDefault="00743225" w:rsidP="00510B69">
      <w:pPr>
        <w:ind w:left="360"/>
        <w:rPr>
          <w:i/>
        </w:rPr>
      </w:pPr>
      <w:r w:rsidRPr="002F0E60">
        <w:rPr>
          <w:i/>
        </w:rPr>
        <w:t xml:space="preserve">Probe: </w:t>
      </w:r>
      <w:r w:rsidR="008F1257">
        <w:rPr>
          <w:i/>
        </w:rPr>
        <w:t>consider how</w:t>
      </w:r>
      <w:r w:rsidR="0083084F" w:rsidRPr="002F0E60">
        <w:rPr>
          <w:i/>
        </w:rPr>
        <w:t xml:space="preserve"> </w:t>
      </w:r>
      <w:r w:rsidR="00DD465E">
        <w:rPr>
          <w:i/>
        </w:rPr>
        <w:t xml:space="preserve">other </w:t>
      </w:r>
      <w:r w:rsidR="0083084F" w:rsidRPr="002F0E60">
        <w:rPr>
          <w:i/>
        </w:rPr>
        <w:t>medical services affect</w:t>
      </w:r>
      <w:r w:rsidR="00095235" w:rsidRPr="002F0E60">
        <w:rPr>
          <w:i/>
        </w:rPr>
        <w:t xml:space="preserve"> </w:t>
      </w:r>
      <w:r w:rsidR="000853E7" w:rsidRPr="002F0E60">
        <w:rPr>
          <w:i/>
        </w:rPr>
        <w:t>the</w:t>
      </w:r>
      <w:r w:rsidR="0083084F" w:rsidRPr="002F0E60">
        <w:rPr>
          <w:i/>
        </w:rPr>
        <w:t xml:space="preserve"> </w:t>
      </w:r>
      <w:r w:rsidR="00095235" w:rsidRPr="002F0E60">
        <w:rPr>
          <w:i/>
        </w:rPr>
        <w:t xml:space="preserve">ability </w:t>
      </w:r>
      <w:r w:rsidR="0083084F" w:rsidRPr="002F0E60">
        <w:rPr>
          <w:i/>
        </w:rPr>
        <w:t xml:space="preserve">to </w:t>
      </w:r>
      <w:r w:rsidR="00095235" w:rsidRPr="002F0E60">
        <w:rPr>
          <w:i/>
        </w:rPr>
        <w:t xml:space="preserve">achieve or </w:t>
      </w:r>
      <w:r w:rsidR="0083084F" w:rsidRPr="002F0E60">
        <w:rPr>
          <w:i/>
        </w:rPr>
        <w:t>maintain viral suppression?</w:t>
      </w:r>
    </w:p>
    <w:p w14:paraId="5FF981F1" w14:textId="17A7256D" w:rsidR="00E073CA" w:rsidRDefault="00E073CA" w:rsidP="008F1257">
      <w:pPr>
        <w:pStyle w:val="ListParagraph"/>
        <w:numPr>
          <w:ilvl w:val="0"/>
          <w:numId w:val="10"/>
        </w:numPr>
      </w:pPr>
      <w:r w:rsidRPr="00F576A3">
        <w:t xml:space="preserve">Next, </w:t>
      </w:r>
      <w:r w:rsidR="00902986">
        <w:t>I am</w:t>
      </w:r>
      <w:r w:rsidRPr="00F576A3">
        <w:t xml:space="preserve"> going to ask questions related to specific barriers </w:t>
      </w:r>
      <w:r w:rsidR="00DD465E">
        <w:t xml:space="preserve">or challenges </w:t>
      </w:r>
      <w:r w:rsidRPr="00F576A3">
        <w:t xml:space="preserve">that you may </w:t>
      </w:r>
      <w:r w:rsidR="00CD1EDE" w:rsidRPr="00F576A3">
        <w:t>or may</w:t>
      </w:r>
      <w:r w:rsidRPr="00F576A3">
        <w:t xml:space="preserve"> not have experienced in trying to access </w:t>
      </w:r>
      <w:r w:rsidRPr="00FC57B6">
        <w:rPr>
          <w:u w:val="single"/>
        </w:rPr>
        <w:t>non-HIV medical care</w:t>
      </w:r>
      <w:r w:rsidRPr="00F576A3">
        <w:t xml:space="preserve">. We are particularly interested in </w:t>
      </w:r>
      <w:r w:rsidR="002F0E60" w:rsidRPr="00F576A3">
        <w:t>learning how</w:t>
      </w:r>
      <w:r w:rsidRPr="00F576A3">
        <w:t xml:space="preserve"> these barriers </w:t>
      </w:r>
      <w:r w:rsidR="00DD465E">
        <w:t xml:space="preserve">or challenges </w:t>
      </w:r>
      <w:r w:rsidRPr="00F576A3">
        <w:t xml:space="preserve">affect your ability to achieve and/or maintain viral suppression. </w:t>
      </w:r>
    </w:p>
    <w:p w14:paraId="01FAD717" w14:textId="77777777" w:rsidR="00042085" w:rsidRPr="00F576A3" w:rsidRDefault="00042085" w:rsidP="00F576A3">
      <w:pPr>
        <w:pStyle w:val="ListParagraph"/>
        <w:ind w:left="360"/>
      </w:pPr>
    </w:p>
    <w:p w14:paraId="0F1A4D59" w14:textId="39E5EF72" w:rsidR="002F0E60" w:rsidRPr="008B4803" w:rsidRDefault="002F0E60" w:rsidP="002F0E60">
      <w:pPr>
        <w:pStyle w:val="ListParagraph"/>
        <w:ind w:left="450"/>
        <w:rPr>
          <w:i/>
        </w:rPr>
      </w:pPr>
      <w:r w:rsidRPr="008B4803">
        <w:rPr>
          <w:i/>
        </w:rPr>
        <w:t xml:space="preserve">Interviewer- refer to Question C1in client survey. If any responses rated 3 or above to responses “a through i”, please follow up with Question </w:t>
      </w:r>
      <w:r>
        <w:rPr>
          <w:i/>
        </w:rPr>
        <w:t>1</w:t>
      </w:r>
      <w:r w:rsidR="00510B69">
        <w:rPr>
          <w:i/>
        </w:rPr>
        <w:t>9</w:t>
      </w:r>
      <w:r w:rsidRPr="008B4803">
        <w:rPr>
          <w:i/>
        </w:rPr>
        <w:t>.</w:t>
      </w:r>
      <w:r>
        <w:rPr>
          <w:i/>
        </w:rPr>
        <w:t>a</w:t>
      </w:r>
      <w:r w:rsidRPr="008B4803">
        <w:rPr>
          <w:i/>
        </w:rPr>
        <w:t xml:space="preserve"> below:</w:t>
      </w:r>
    </w:p>
    <w:p w14:paraId="7F160774" w14:textId="77777777" w:rsidR="002F0E60" w:rsidRDefault="002F0E60" w:rsidP="002F0E60">
      <w:pPr>
        <w:pStyle w:val="ListParagraph"/>
        <w:ind w:left="450"/>
      </w:pPr>
    </w:p>
    <w:p w14:paraId="0B28DFDC" w14:textId="6D9752DA" w:rsidR="002F0E60" w:rsidRDefault="002F0E60" w:rsidP="002F0E60">
      <w:pPr>
        <w:pStyle w:val="ListParagraph"/>
        <w:ind w:left="450"/>
      </w:pPr>
      <w:r>
        <w:t>1</w:t>
      </w:r>
      <w:r w:rsidR="00510B69">
        <w:t>9</w:t>
      </w:r>
      <w:r>
        <w:t>.a. You mentioned that in the past year you experienced [INSERT RESPONSE].  Could you describe how that/those experience(s) has impacted your ability and/or willingness to access non-HIV medical care?</w:t>
      </w:r>
    </w:p>
    <w:p w14:paraId="3A20B1FF" w14:textId="77777777" w:rsidR="002F0E60" w:rsidRDefault="002F0E60" w:rsidP="002F0E60">
      <w:pPr>
        <w:pStyle w:val="ListParagraph"/>
        <w:ind w:left="450"/>
        <w:rPr>
          <w:i/>
        </w:rPr>
      </w:pPr>
    </w:p>
    <w:p w14:paraId="13594A86" w14:textId="33129FF1" w:rsidR="002F0E60" w:rsidRPr="005F7C3C" w:rsidRDefault="002F0E60" w:rsidP="002F0E60">
      <w:pPr>
        <w:pStyle w:val="ListParagraph"/>
        <w:ind w:left="450"/>
        <w:rPr>
          <w:i/>
        </w:rPr>
      </w:pPr>
      <w:r w:rsidRPr="005F7C3C">
        <w:rPr>
          <w:i/>
        </w:rPr>
        <w:t>Interviewer- refer to Question C2 in client survey. If “yes” to</w:t>
      </w:r>
      <w:r>
        <w:rPr>
          <w:i/>
        </w:rPr>
        <w:t xml:space="preserve"> any</w:t>
      </w:r>
      <w:r w:rsidRPr="005F7C3C">
        <w:rPr>
          <w:i/>
        </w:rPr>
        <w:t xml:space="preserve"> responses</w:t>
      </w:r>
      <w:r>
        <w:rPr>
          <w:i/>
        </w:rPr>
        <w:t xml:space="preserve"> “a through d”</w:t>
      </w:r>
      <w:r w:rsidRPr="005F7C3C">
        <w:rPr>
          <w:i/>
        </w:rPr>
        <w:t xml:space="preserve">, please follow up with Question </w:t>
      </w:r>
      <w:r>
        <w:rPr>
          <w:i/>
        </w:rPr>
        <w:t>1</w:t>
      </w:r>
      <w:r w:rsidR="00510B69">
        <w:rPr>
          <w:i/>
        </w:rPr>
        <w:t>9</w:t>
      </w:r>
      <w:r w:rsidRPr="005F7C3C">
        <w:rPr>
          <w:i/>
        </w:rPr>
        <w:t>.</w:t>
      </w:r>
      <w:r>
        <w:rPr>
          <w:i/>
        </w:rPr>
        <w:t>b</w:t>
      </w:r>
      <w:r w:rsidRPr="005F7C3C">
        <w:rPr>
          <w:i/>
        </w:rPr>
        <w:t xml:space="preserve"> below:</w:t>
      </w:r>
    </w:p>
    <w:p w14:paraId="638CA3B6" w14:textId="4191AAF7" w:rsidR="002F0E60" w:rsidRDefault="002F0E60" w:rsidP="002F0E60">
      <w:pPr>
        <w:pStyle w:val="ListParagraph"/>
        <w:ind w:left="450"/>
      </w:pPr>
    </w:p>
    <w:p w14:paraId="25715D54" w14:textId="384F99FF" w:rsidR="002F0E60" w:rsidRDefault="002F0E60" w:rsidP="002F0E60">
      <w:pPr>
        <w:pStyle w:val="ListParagraph"/>
        <w:ind w:left="450"/>
      </w:pPr>
      <w:r>
        <w:t>1</w:t>
      </w:r>
      <w:r w:rsidR="00510B69">
        <w:t>9</w:t>
      </w:r>
      <w:r>
        <w:t>.b. You mentioned that since you have had HIV, you experienced [INSERT RESPONSE]. Could you describe how that experience has impacted your ability and/or willingness to</w:t>
      </w:r>
      <w:r w:rsidRPr="002F0E60">
        <w:t xml:space="preserve"> </w:t>
      </w:r>
      <w:r>
        <w:t>access non-HIV medical care?</w:t>
      </w:r>
    </w:p>
    <w:p w14:paraId="09161BB0" w14:textId="77777777" w:rsidR="002F0E60" w:rsidRDefault="002F0E60" w:rsidP="002F0E60">
      <w:pPr>
        <w:pStyle w:val="ListParagraph"/>
        <w:ind w:left="450"/>
      </w:pPr>
    </w:p>
    <w:p w14:paraId="3030DCF2" w14:textId="03883661" w:rsidR="002F0E60" w:rsidRDefault="002F0E60" w:rsidP="002F0E60">
      <w:pPr>
        <w:pStyle w:val="ListParagraph"/>
        <w:ind w:left="450"/>
      </w:pPr>
      <w:r>
        <w:t>1</w:t>
      </w:r>
      <w:r w:rsidR="00510B69">
        <w:t>9</w:t>
      </w:r>
      <w:r>
        <w:t>.c. How have other things like housing, transportation, employment,  insurance coverage</w:t>
      </w:r>
      <w:r w:rsidR="00386002">
        <w:t xml:space="preserve">, or mental health and substance use </w:t>
      </w:r>
      <w:r>
        <w:t>impacted your ability to access non-HIV medical care?</w:t>
      </w:r>
    </w:p>
    <w:p w14:paraId="5D98F79E" w14:textId="77777777" w:rsidR="00E073CA" w:rsidRDefault="00E073CA" w:rsidP="00743225">
      <w:pPr>
        <w:pStyle w:val="ListParagraph"/>
        <w:ind w:left="792"/>
        <w:rPr>
          <w:i/>
        </w:rPr>
      </w:pPr>
    </w:p>
    <w:p w14:paraId="50606215" w14:textId="1B9AC895" w:rsidR="00E83E97" w:rsidRDefault="00E83E97" w:rsidP="008F1257">
      <w:pPr>
        <w:pStyle w:val="ListParagraph"/>
        <w:numPr>
          <w:ilvl w:val="0"/>
          <w:numId w:val="10"/>
        </w:numPr>
      </w:pPr>
      <w:r w:rsidRPr="00CD1EDE">
        <w:t xml:space="preserve"> </w:t>
      </w:r>
      <w:r w:rsidR="00CD1EDE">
        <w:t>Thinking about the barriers we just discussed</w:t>
      </w:r>
      <w:r w:rsidR="002F0E60">
        <w:t>, can</w:t>
      </w:r>
      <w:r w:rsidR="00CD1EDE">
        <w:t xml:space="preserve"> you tell me about any services that might make it </w:t>
      </w:r>
      <w:r w:rsidRPr="00A31246">
        <w:rPr>
          <w:u w:val="single"/>
        </w:rPr>
        <w:t>easier</w:t>
      </w:r>
      <w:r w:rsidRPr="00CD1EDE">
        <w:t xml:space="preserve"> to access non-HIV medical</w:t>
      </w:r>
      <w:r>
        <w:t xml:space="preserve"> </w:t>
      </w:r>
      <w:r w:rsidR="003645C1">
        <w:t>care?</w:t>
      </w:r>
      <w:r w:rsidRPr="005D69A5">
        <w:t xml:space="preserve"> </w:t>
      </w:r>
      <w:r>
        <w:t xml:space="preserve">We are particularly interested in </w:t>
      </w:r>
      <w:r w:rsidR="00CD1EDE">
        <w:t>learning how</w:t>
      </w:r>
      <w:r>
        <w:t xml:space="preserve"> these </w:t>
      </w:r>
      <w:r w:rsidRPr="00645145">
        <w:t>affect your ability to achieve and</w:t>
      </w:r>
      <w:r>
        <w:t>/or maintain viral suppression.</w:t>
      </w:r>
    </w:p>
    <w:p w14:paraId="1C9F98DF" w14:textId="77777777" w:rsidR="002F0E60" w:rsidRDefault="002F0E60" w:rsidP="002F0E60">
      <w:pPr>
        <w:pStyle w:val="ListParagraph"/>
        <w:ind w:left="360"/>
      </w:pPr>
    </w:p>
    <w:p w14:paraId="31B8634D" w14:textId="5C41D10C" w:rsidR="00E83E97" w:rsidRDefault="00510B69" w:rsidP="002F0E60">
      <w:pPr>
        <w:pStyle w:val="ListParagraph"/>
        <w:ind w:left="360"/>
      </w:pPr>
      <w:r>
        <w:t>20</w:t>
      </w:r>
      <w:r w:rsidR="00E83E97" w:rsidRPr="00F576A3">
        <w:t>.</w:t>
      </w:r>
      <w:r w:rsidR="00A31246">
        <w:t>a</w:t>
      </w:r>
      <w:r w:rsidR="00E83E97" w:rsidRPr="00F576A3">
        <w:t>. Has your relationship with your provider or a staff person where you receive non-HIV medical services</w:t>
      </w:r>
      <w:r w:rsidR="00EE5C27">
        <w:t xml:space="preserve"> </w:t>
      </w:r>
      <w:r w:rsidR="00E83E97" w:rsidRPr="00F576A3">
        <w:t xml:space="preserve"> made it easier for you to access non-HIV medical service? If so, how?</w:t>
      </w:r>
    </w:p>
    <w:p w14:paraId="09C654F9" w14:textId="77777777" w:rsidR="00A31246" w:rsidRPr="00F576A3" w:rsidRDefault="00A31246" w:rsidP="002F0E60">
      <w:pPr>
        <w:pStyle w:val="ListParagraph"/>
        <w:ind w:left="360"/>
      </w:pPr>
    </w:p>
    <w:p w14:paraId="18B67953" w14:textId="59D2FD9E" w:rsidR="00E83E97" w:rsidRDefault="00510B69" w:rsidP="002F0E60">
      <w:pPr>
        <w:pStyle w:val="ListParagraph"/>
        <w:ind w:left="360"/>
      </w:pPr>
      <w:r>
        <w:t>20</w:t>
      </w:r>
      <w:r w:rsidR="00322D81">
        <w:t>.</w:t>
      </w:r>
      <w:r w:rsidR="00A31246">
        <w:t>b</w:t>
      </w:r>
      <w:r w:rsidR="00E83E97" w:rsidRPr="00F576A3">
        <w:t>. Have there been other things that made it easier for you to access no</w:t>
      </w:r>
      <w:r w:rsidR="00764525">
        <w:t>n</w:t>
      </w:r>
      <w:r w:rsidR="00E83E97" w:rsidRPr="00F576A3">
        <w:t>-HIV medical services that we have</w:t>
      </w:r>
      <w:r w:rsidR="00823089">
        <w:t xml:space="preserve"> not </w:t>
      </w:r>
      <w:r w:rsidR="00E83E97" w:rsidRPr="00F576A3">
        <w:t>discussed? If so, what are they, and how did they make it easier?</w:t>
      </w:r>
    </w:p>
    <w:p w14:paraId="2B5926B7" w14:textId="77777777" w:rsidR="00042085" w:rsidRPr="00F576A3" w:rsidRDefault="00042085" w:rsidP="00E83E97">
      <w:pPr>
        <w:pStyle w:val="ListParagraph"/>
        <w:ind w:left="792"/>
      </w:pPr>
    </w:p>
    <w:p w14:paraId="162F11DA" w14:textId="77777777" w:rsidR="00B60D52" w:rsidRPr="00D90BCC" w:rsidRDefault="00A31246" w:rsidP="008F1257">
      <w:pPr>
        <w:pStyle w:val="ListParagraph"/>
        <w:numPr>
          <w:ilvl w:val="0"/>
          <w:numId w:val="10"/>
        </w:numPr>
      </w:pPr>
      <w:r w:rsidRPr="00D90BCC">
        <w:t>Thinking of the past year, d</w:t>
      </w:r>
      <w:r w:rsidR="00B60D52" w:rsidRPr="00D90BCC">
        <w:t xml:space="preserve">escribe your experiences </w:t>
      </w:r>
      <w:r w:rsidR="00385CC6" w:rsidRPr="00D90BCC">
        <w:t xml:space="preserve">getting </w:t>
      </w:r>
      <w:r w:rsidR="00E83E97" w:rsidRPr="00D90BCC">
        <w:t xml:space="preserve">medication for </w:t>
      </w:r>
      <w:r w:rsidR="00385CC6" w:rsidRPr="00D90BCC">
        <w:t>non</w:t>
      </w:r>
      <w:r w:rsidR="00B60D52" w:rsidRPr="00D90BCC">
        <w:t xml:space="preserve">-HIV related </w:t>
      </w:r>
      <w:r w:rsidR="00E83E97" w:rsidRPr="00D90BCC">
        <w:t>health</w:t>
      </w:r>
      <w:r w:rsidR="00970B89" w:rsidRPr="00D90BCC">
        <w:t xml:space="preserve"> conditions.</w:t>
      </w:r>
      <w:r w:rsidR="00B60D52" w:rsidRPr="00D90BCC">
        <w:t xml:space="preserve"> </w:t>
      </w:r>
    </w:p>
    <w:p w14:paraId="26CC83BB" w14:textId="77777777" w:rsidR="00B60D52" w:rsidRPr="00C70359" w:rsidRDefault="00B60D52" w:rsidP="00C70359">
      <w:pPr>
        <w:ind w:left="360"/>
        <w:rPr>
          <w:i/>
        </w:rPr>
      </w:pPr>
      <w:r w:rsidRPr="00C70359">
        <w:rPr>
          <w:i/>
        </w:rPr>
        <w:t>Probes:</w:t>
      </w:r>
      <w:r w:rsidR="00C70359" w:rsidRPr="00C70359">
        <w:rPr>
          <w:i/>
        </w:rPr>
        <w:t xml:space="preserve"> consider</w:t>
      </w:r>
      <w:r w:rsidRPr="00C70359">
        <w:rPr>
          <w:i/>
        </w:rPr>
        <w:t xml:space="preserve"> problems getting prescriptions filled</w:t>
      </w:r>
      <w:r w:rsidR="00C70359" w:rsidRPr="00C70359">
        <w:rPr>
          <w:i/>
        </w:rPr>
        <w:t xml:space="preserve">, issues with </w:t>
      </w:r>
      <w:r w:rsidRPr="00C70359">
        <w:rPr>
          <w:i/>
        </w:rPr>
        <w:t xml:space="preserve">non-HIV related medication (e.g. medication interaction, prioritizing medication, </w:t>
      </w:r>
      <w:r w:rsidR="001009C1" w:rsidRPr="00C70359">
        <w:rPr>
          <w:i/>
        </w:rPr>
        <w:t xml:space="preserve">total pill burden, </w:t>
      </w:r>
      <w:r w:rsidRPr="00C70359">
        <w:rPr>
          <w:i/>
        </w:rPr>
        <w:t>etc.)</w:t>
      </w:r>
      <w:r w:rsidR="00C70359" w:rsidRPr="00C70359">
        <w:rPr>
          <w:i/>
        </w:rPr>
        <w:t xml:space="preserve">, </w:t>
      </w:r>
      <w:r w:rsidRPr="00C70359">
        <w:rPr>
          <w:i/>
        </w:rPr>
        <w:t>changes to insurance</w:t>
      </w:r>
      <w:r w:rsidR="00C70359" w:rsidRPr="00C70359">
        <w:rPr>
          <w:i/>
        </w:rPr>
        <w:t>.</w:t>
      </w:r>
    </w:p>
    <w:p w14:paraId="0EE664DE" w14:textId="2110A9EF" w:rsidR="00A15A7A" w:rsidRDefault="00A15A7A" w:rsidP="008F1257">
      <w:pPr>
        <w:pStyle w:val="Heading1"/>
        <w:numPr>
          <w:ilvl w:val="0"/>
          <w:numId w:val="8"/>
        </w:numPr>
      </w:pPr>
      <w:r w:rsidRPr="00B61C8A">
        <w:t>Support Services</w:t>
      </w:r>
      <w:r w:rsidR="007B2FAC">
        <w:t xml:space="preserve"> </w:t>
      </w:r>
      <w:bookmarkEnd w:id="3"/>
    </w:p>
    <w:p w14:paraId="37B85A83" w14:textId="64FE11FA" w:rsidR="007E4276" w:rsidRDefault="00B61FB3" w:rsidP="00A15A7A">
      <w:r>
        <w:t>Now, let</w:t>
      </w:r>
      <w:r w:rsidR="00902986">
        <w:t xml:space="preserve"> u</w:t>
      </w:r>
      <w:r>
        <w:t xml:space="preserve">s talk about any of the services </w:t>
      </w:r>
      <w:r w:rsidR="009F68B6">
        <w:t>you receive that are</w:t>
      </w:r>
      <w:r>
        <w:t xml:space="preserve"> </w:t>
      </w:r>
      <w:r w:rsidR="009F68B6">
        <w:t xml:space="preserve">not </w:t>
      </w:r>
      <w:r>
        <w:t>strictly medical</w:t>
      </w:r>
      <w:r w:rsidR="009F68B6">
        <w:t xml:space="preserve"> services</w:t>
      </w:r>
      <w:r>
        <w:t>.  This includes everything from case management and housing assistance</w:t>
      </w:r>
      <w:r w:rsidR="00725363">
        <w:t xml:space="preserve"> to transportation</w:t>
      </w:r>
      <w:r w:rsidR="00BE2DEF">
        <w:t xml:space="preserve">, </w:t>
      </w:r>
      <w:r w:rsidR="00725363">
        <w:t>and food</w:t>
      </w:r>
      <w:r>
        <w:t xml:space="preserve">.  </w:t>
      </w:r>
      <w:r w:rsidR="00386002">
        <w:t xml:space="preserve">It might alos include mental health or substance use services.  </w:t>
      </w:r>
      <w:r w:rsidR="00902986">
        <w:t>I will</w:t>
      </w:r>
      <w:r>
        <w:t xml:space="preserve"> refer to these services as “support services.”</w:t>
      </w:r>
    </w:p>
    <w:p w14:paraId="36752078" w14:textId="77777777" w:rsidR="00A00FFB" w:rsidRDefault="00A00FFB" w:rsidP="00510B69">
      <w:pPr>
        <w:pStyle w:val="ListParagraph"/>
        <w:numPr>
          <w:ilvl w:val="0"/>
          <w:numId w:val="7"/>
        </w:numPr>
      </w:pPr>
      <w:r w:rsidRPr="00A00FFB">
        <w:t>What support services are</w:t>
      </w:r>
      <w:r>
        <w:t xml:space="preserve"> you</w:t>
      </w:r>
      <w:r w:rsidRPr="00A00FFB">
        <w:t xml:space="preserve"> currently </w:t>
      </w:r>
      <w:r w:rsidR="00BF15BA">
        <w:t>receiving</w:t>
      </w:r>
      <w:r w:rsidRPr="00A00FFB">
        <w:t>?</w:t>
      </w:r>
    </w:p>
    <w:p w14:paraId="466B5D02" w14:textId="77777777" w:rsidR="00A31246" w:rsidRDefault="00A31246" w:rsidP="00A31246">
      <w:pPr>
        <w:pStyle w:val="ListParagraph"/>
        <w:ind w:left="360"/>
      </w:pPr>
    </w:p>
    <w:p w14:paraId="1FDBDF29" w14:textId="77777777" w:rsidR="00970B89" w:rsidRDefault="00970B89" w:rsidP="008F1257">
      <w:pPr>
        <w:pStyle w:val="ListParagraph"/>
        <w:numPr>
          <w:ilvl w:val="0"/>
          <w:numId w:val="7"/>
        </w:numPr>
      </w:pPr>
      <w:r>
        <w:t xml:space="preserve">What support services are you currently </w:t>
      </w:r>
      <w:r w:rsidRPr="00F576A3">
        <w:rPr>
          <w:u w:val="single"/>
        </w:rPr>
        <w:t>not receiving</w:t>
      </w:r>
      <w:r>
        <w:t xml:space="preserve"> that would be helpful to you if you could have them?</w:t>
      </w:r>
    </w:p>
    <w:p w14:paraId="510CDBAB" w14:textId="77777777" w:rsidR="00A31246" w:rsidRDefault="00A31246" w:rsidP="00A31246">
      <w:pPr>
        <w:pStyle w:val="ListParagraph"/>
      </w:pPr>
    </w:p>
    <w:p w14:paraId="75541CAA" w14:textId="77777777" w:rsidR="00A00FFB" w:rsidRPr="00A31246" w:rsidRDefault="00BE2DEF" w:rsidP="008F1257">
      <w:pPr>
        <w:pStyle w:val="ListParagraph"/>
        <w:numPr>
          <w:ilvl w:val="0"/>
          <w:numId w:val="7"/>
        </w:numPr>
      </w:pPr>
      <w:r w:rsidRPr="00A31246">
        <w:t>W</w:t>
      </w:r>
      <w:r w:rsidR="007E4276" w:rsidRPr="00A31246">
        <w:t xml:space="preserve">hich </w:t>
      </w:r>
      <w:r w:rsidR="00695390" w:rsidRPr="00A31246">
        <w:t>support</w:t>
      </w:r>
      <w:r w:rsidR="007E4276" w:rsidRPr="00A31246">
        <w:t xml:space="preserve"> services </w:t>
      </w:r>
      <w:r w:rsidRPr="00A31246">
        <w:t xml:space="preserve">do </w:t>
      </w:r>
      <w:r w:rsidR="007E4276" w:rsidRPr="00A31246">
        <w:t xml:space="preserve">you feel are </w:t>
      </w:r>
      <w:r w:rsidR="007E4276" w:rsidRPr="00A31246">
        <w:rPr>
          <w:u w:val="single"/>
        </w:rPr>
        <w:t>most important</w:t>
      </w:r>
      <w:r w:rsidR="007E4276" w:rsidRPr="00A31246">
        <w:t xml:space="preserve"> in helping </w:t>
      </w:r>
      <w:r w:rsidR="000B43C3" w:rsidRPr="00A31246">
        <w:t>people</w:t>
      </w:r>
      <w:r w:rsidR="007E4276" w:rsidRPr="00A31246">
        <w:t xml:space="preserve"> </w:t>
      </w:r>
      <w:r w:rsidR="0059548E" w:rsidRPr="00A31246">
        <w:t xml:space="preserve">manage </w:t>
      </w:r>
      <w:r w:rsidR="007E4276" w:rsidRPr="00A31246">
        <w:t>HIV?</w:t>
      </w:r>
      <w:r w:rsidR="009C4EAB" w:rsidRPr="00A31246">
        <w:t xml:space="preserve"> </w:t>
      </w:r>
    </w:p>
    <w:p w14:paraId="36DC9507" w14:textId="77777777" w:rsidR="007A0055" w:rsidRPr="008F1257" w:rsidRDefault="007A0055" w:rsidP="008F1257">
      <w:pPr>
        <w:ind w:left="360"/>
        <w:rPr>
          <w:i/>
        </w:rPr>
      </w:pPr>
      <w:r w:rsidRPr="008F1257">
        <w:rPr>
          <w:i/>
        </w:rPr>
        <w:t>Probe: explain how these services are important to managing your HIV…</w:t>
      </w:r>
      <w:r w:rsidR="00216C7C" w:rsidRPr="008F1257">
        <w:rPr>
          <w:i/>
        </w:rPr>
        <w:t xml:space="preserve"> or give an example of a time when x service helped you better manage your HIV (e.g., through accessing HIV care, treatment adherence, etc.)?</w:t>
      </w:r>
    </w:p>
    <w:p w14:paraId="474DFD57" w14:textId="77777777" w:rsidR="000B43C3" w:rsidRPr="00A31246" w:rsidRDefault="000B43C3" w:rsidP="008F1257">
      <w:pPr>
        <w:pStyle w:val="ListParagraph"/>
        <w:numPr>
          <w:ilvl w:val="0"/>
          <w:numId w:val="7"/>
        </w:numPr>
      </w:pPr>
      <w:r w:rsidRPr="00A31246">
        <w:t xml:space="preserve">What are some common </w:t>
      </w:r>
      <w:r w:rsidR="00D60412" w:rsidRPr="00A31246">
        <w:t>challenges</w:t>
      </w:r>
      <w:r w:rsidRPr="00A31246">
        <w:t xml:space="preserve"> </w:t>
      </w:r>
      <w:r w:rsidR="00D60412" w:rsidRPr="00A31246">
        <w:t>to</w:t>
      </w:r>
      <w:r w:rsidRPr="00A31246">
        <w:t xml:space="preserve"> accessing support services? </w:t>
      </w:r>
    </w:p>
    <w:p w14:paraId="15FCDD9B" w14:textId="0355370D" w:rsidR="00CE2B02" w:rsidRPr="008F1257" w:rsidRDefault="003F5416" w:rsidP="008F1257">
      <w:pPr>
        <w:ind w:left="360"/>
        <w:rPr>
          <w:i/>
        </w:rPr>
      </w:pPr>
      <w:r w:rsidRPr="008F1257">
        <w:rPr>
          <w:i/>
        </w:rPr>
        <w:t xml:space="preserve">Probes: </w:t>
      </w:r>
      <w:r w:rsidR="008F1257" w:rsidRPr="008F1257">
        <w:rPr>
          <w:i/>
        </w:rPr>
        <w:t>consider c</w:t>
      </w:r>
      <w:r w:rsidR="00CE2B02" w:rsidRPr="008F1257">
        <w:rPr>
          <w:i/>
        </w:rPr>
        <w:t>ost/financing/insurance,</w:t>
      </w:r>
      <w:r w:rsidR="007A0055" w:rsidRPr="008F1257">
        <w:rPr>
          <w:i/>
        </w:rPr>
        <w:t xml:space="preserve"> application process/getting into the </w:t>
      </w:r>
      <w:r w:rsidR="008F1257" w:rsidRPr="008F1257">
        <w:rPr>
          <w:i/>
        </w:rPr>
        <w:t>system, confidentiality</w:t>
      </w:r>
      <w:r w:rsidR="00CE2B02" w:rsidRPr="008F1257">
        <w:rPr>
          <w:i/>
        </w:rPr>
        <w:t>, availability, housing instability, stigma</w:t>
      </w:r>
      <w:r w:rsidR="00386002">
        <w:rPr>
          <w:i/>
        </w:rPr>
        <w:t xml:space="preserve">, </w:t>
      </w:r>
      <w:r w:rsidR="00386002">
        <w:t>mental health, substance use</w:t>
      </w:r>
      <w:r w:rsidR="00CE2B02" w:rsidRPr="008F1257">
        <w:rPr>
          <w:i/>
        </w:rPr>
        <w:t xml:space="preserve"> (please follow up with specifics).</w:t>
      </w:r>
    </w:p>
    <w:p w14:paraId="20CE4579" w14:textId="77777777" w:rsidR="000B43C3" w:rsidRPr="00A31246" w:rsidRDefault="000B43C3" w:rsidP="008F1257">
      <w:pPr>
        <w:pStyle w:val="ListParagraph"/>
        <w:numPr>
          <w:ilvl w:val="0"/>
          <w:numId w:val="7"/>
        </w:numPr>
      </w:pPr>
      <w:r w:rsidRPr="00A31246">
        <w:t xml:space="preserve">What are some </w:t>
      </w:r>
      <w:r w:rsidR="006A101A" w:rsidRPr="00A31246">
        <w:t xml:space="preserve">things that make it easier to </w:t>
      </w:r>
      <w:r w:rsidRPr="00A31246">
        <w:t>access support services?</w:t>
      </w:r>
    </w:p>
    <w:p w14:paraId="244BF558" w14:textId="77777777" w:rsidR="00E329ED" w:rsidRPr="008F1257" w:rsidRDefault="003F5416" w:rsidP="008F1257">
      <w:pPr>
        <w:ind w:firstLine="360"/>
        <w:rPr>
          <w:i/>
        </w:rPr>
      </w:pPr>
      <w:bookmarkStart w:id="4" w:name="_Toc448245477"/>
      <w:r w:rsidRPr="008F1257">
        <w:rPr>
          <w:i/>
        </w:rPr>
        <w:t xml:space="preserve">Probe: </w:t>
      </w:r>
      <w:r w:rsidR="008F1257" w:rsidRPr="008F1257">
        <w:rPr>
          <w:i/>
        </w:rPr>
        <w:t>consider p</w:t>
      </w:r>
      <w:r w:rsidR="00E329ED" w:rsidRPr="008F1257">
        <w:rPr>
          <w:i/>
        </w:rPr>
        <w:t>roximity/transportation, stable housing, financial aid, etc.</w:t>
      </w:r>
    </w:p>
    <w:p w14:paraId="11100843" w14:textId="3520185E" w:rsidR="00D71E6D" w:rsidRPr="00B61C8A" w:rsidRDefault="00BA5701" w:rsidP="008F1257">
      <w:pPr>
        <w:pStyle w:val="Heading1"/>
        <w:numPr>
          <w:ilvl w:val="0"/>
          <w:numId w:val="8"/>
        </w:numPr>
      </w:pPr>
      <w:bookmarkStart w:id="5" w:name="_Toc448245478"/>
      <w:bookmarkEnd w:id="4"/>
      <w:r w:rsidRPr="00B61C8A">
        <w:t>Closing</w:t>
      </w:r>
      <w:r w:rsidR="007B2FAC">
        <w:t xml:space="preserve"> </w:t>
      </w:r>
      <w:bookmarkEnd w:id="5"/>
    </w:p>
    <w:p w14:paraId="2F19BD45" w14:textId="77777777" w:rsidR="00B61C8A" w:rsidRPr="005560FC" w:rsidRDefault="00B61C8A" w:rsidP="00B61C8A">
      <w:pPr>
        <w:pStyle w:val="ListParagraph"/>
        <w:rPr>
          <w:b/>
          <w:u w:val="single"/>
        </w:rPr>
      </w:pPr>
    </w:p>
    <w:p w14:paraId="097ECC1F" w14:textId="77777777" w:rsidR="00946EC1" w:rsidRPr="00D90BCC" w:rsidRDefault="00BA5701" w:rsidP="00510B69">
      <w:pPr>
        <w:pStyle w:val="ListParagraph"/>
        <w:numPr>
          <w:ilvl w:val="0"/>
          <w:numId w:val="11"/>
        </w:numPr>
      </w:pPr>
      <w:r w:rsidRPr="00D90BCC">
        <w:t xml:space="preserve">Are there any important points that you want to be sure </w:t>
      </w:r>
      <w:r w:rsidR="00725363" w:rsidRPr="00D90BCC">
        <w:t>we are</w:t>
      </w:r>
      <w:r w:rsidR="008F5108" w:rsidRPr="00D90BCC">
        <w:t xml:space="preserve"> aware of</w:t>
      </w:r>
      <w:r w:rsidR="00725363" w:rsidRPr="00D90BCC">
        <w:t>, that we did not talk about already</w:t>
      </w:r>
      <w:r w:rsidR="008F5108" w:rsidRPr="00D90BCC">
        <w:t>?</w:t>
      </w:r>
    </w:p>
    <w:p w14:paraId="4AC9D026" w14:textId="1C0DCF74" w:rsidR="00546E68" w:rsidRDefault="009561B8" w:rsidP="00E2683F">
      <w:r>
        <w:t>Thank you for your participation</w:t>
      </w:r>
      <w:r w:rsidR="00084576">
        <w:t>, this</w:t>
      </w:r>
      <w:r>
        <w:t xml:space="preserve"> information will be very helpful to HRSA.</w:t>
      </w:r>
    </w:p>
    <w:sectPr w:rsidR="00546E68" w:rsidSect="00546E68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42565E" w14:textId="77777777" w:rsidR="00954DE0" w:rsidRDefault="00954DE0" w:rsidP="00830E9F">
      <w:pPr>
        <w:spacing w:after="0" w:line="240" w:lineRule="auto"/>
      </w:pPr>
      <w:r>
        <w:separator/>
      </w:r>
    </w:p>
  </w:endnote>
  <w:endnote w:type="continuationSeparator" w:id="0">
    <w:p w14:paraId="7A6EE09F" w14:textId="77777777" w:rsidR="00954DE0" w:rsidRDefault="00954DE0" w:rsidP="00830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995640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D5EE6F3" w14:textId="6D515B9A" w:rsidR="00970B89" w:rsidRDefault="00970B8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3345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CCEB4F9" w14:textId="77777777" w:rsidR="00970B89" w:rsidRDefault="00970B8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B17653" w14:textId="77777777" w:rsidR="00954DE0" w:rsidRDefault="00954DE0" w:rsidP="00830E9F">
      <w:pPr>
        <w:spacing w:after="0" w:line="240" w:lineRule="auto"/>
      </w:pPr>
      <w:r>
        <w:separator/>
      </w:r>
    </w:p>
  </w:footnote>
  <w:footnote w:type="continuationSeparator" w:id="0">
    <w:p w14:paraId="420E1F92" w14:textId="77777777" w:rsidR="00954DE0" w:rsidRDefault="00954DE0" w:rsidP="00830E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590"/>
    </w:tblGrid>
    <w:tr w:rsidR="00970B89" w14:paraId="57978882" w14:textId="77777777" w:rsidTr="00946DEA">
      <w:trPr>
        <w:trHeight w:val="316"/>
      </w:trPr>
      <w:sdt>
        <w:sdtPr>
          <w:rPr>
            <w:rFonts w:ascii="Arial" w:hAnsi="Arial"/>
            <w:b/>
            <w:color w:val="595959" w:themeColor="text1" w:themeTint="A6"/>
            <w:sz w:val="24"/>
          </w:rPr>
          <w:alias w:val="Title"/>
          <w:id w:val="77761602"/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9656" w:type="dxa"/>
            </w:tcPr>
            <w:p w14:paraId="4B8C11E6" w14:textId="77777777" w:rsidR="00970B89" w:rsidRDefault="00970B89" w:rsidP="004101E7">
              <w:pPr>
                <w:pStyle w:val="Header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 w:rsidRPr="00946DEA">
                <w:rPr>
                  <w:rFonts w:ascii="Arial" w:hAnsi="Arial"/>
                  <w:b/>
                  <w:color w:val="595959" w:themeColor="text1" w:themeTint="A6"/>
                  <w:sz w:val="24"/>
                </w:rPr>
                <w:t xml:space="preserve">RWHAP </w:t>
              </w:r>
              <w:r>
                <w:rPr>
                  <w:rFonts w:ascii="Arial" w:hAnsi="Arial"/>
                  <w:b/>
                  <w:color w:val="595959" w:themeColor="text1" w:themeTint="A6"/>
                  <w:sz w:val="24"/>
                </w:rPr>
                <w:t>Viral Suppression</w:t>
              </w:r>
              <w:r w:rsidRPr="00946DEA">
                <w:rPr>
                  <w:rFonts w:ascii="Arial" w:hAnsi="Arial"/>
                  <w:b/>
                  <w:color w:val="595959" w:themeColor="text1" w:themeTint="A6"/>
                  <w:sz w:val="24"/>
                </w:rPr>
                <w:t xml:space="preserve"> Study </w:t>
              </w:r>
              <w:r>
                <w:rPr>
                  <w:rFonts w:ascii="Arial" w:hAnsi="Arial"/>
                  <w:b/>
                  <w:color w:val="595959" w:themeColor="text1" w:themeTint="A6"/>
                  <w:sz w:val="24"/>
                </w:rPr>
                <w:t>–</w:t>
              </w:r>
              <w:r w:rsidRPr="00946DEA">
                <w:rPr>
                  <w:rFonts w:ascii="Arial" w:hAnsi="Arial"/>
                  <w:b/>
                  <w:color w:val="595959" w:themeColor="text1" w:themeTint="A6"/>
                  <w:sz w:val="24"/>
                </w:rPr>
                <w:t xml:space="preserve"> </w:t>
              </w:r>
              <w:r w:rsidR="004101E7">
                <w:rPr>
                  <w:rFonts w:ascii="Arial" w:hAnsi="Arial"/>
                  <w:b/>
                  <w:color w:val="595959" w:themeColor="text1" w:themeTint="A6"/>
                  <w:sz w:val="24"/>
                </w:rPr>
                <w:t>Client Interview</w:t>
              </w:r>
            </w:p>
          </w:tc>
        </w:sdtContent>
      </w:sdt>
    </w:tr>
  </w:tbl>
  <w:p w14:paraId="6B5CC8E7" w14:textId="77777777" w:rsidR="00970B89" w:rsidRDefault="00970B8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D0D6F"/>
    <w:multiLevelType w:val="hybridMultilevel"/>
    <w:tmpl w:val="3DD8D98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EF0C6F"/>
    <w:multiLevelType w:val="multilevel"/>
    <w:tmpl w:val="FB64D062"/>
    <w:lvl w:ilvl="0">
      <w:start w:val="2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1F0529F1"/>
    <w:multiLevelType w:val="multilevel"/>
    <w:tmpl w:val="20DAC3E4"/>
    <w:lvl w:ilvl="0">
      <w:start w:val="2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20521270"/>
    <w:multiLevelType w:val="multilevel"/>
    <w:tmpl w:val="E6C0D63A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31204660"/>
    <w:multiLevelType w:val="multilevel"/>
    <w:tmpl w:val="1A1C29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6DF93E7A"/>
    <w:multiLevelType w:val="multilevel"/>
    <w:tmpl w:val="9EBE7B42"/>
    <w:lvl w:ilvl="0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124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6">
    <w:nsid w:val="740243AD"/>
    <w:multiLevelType w:val="multilevel"/>
    <w:tmpl w:val="0409001F"/>
    <w:lvl w:ilvl="0">
      <w:start w:val="1"/>
      <w:numFmt w:val="decimal"/>
      <w:lvlText w:val="%1."/>
      <w:lvlJc w:val="left"/>
      <w:pPr>
        <w:ind w:left="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4" w:hanging="504"/>
      </w:pPr>
    </w:lvl>
    <w:lvl w:ilvl="3">
      <w:start w:val="1"/>
      <w:numFmt w:val="decimal"/>
      <w:lvlText w:val="%1.%2.%3.%4."/>
      <w:lvlJc w:val="left"/>
      <w:pPr>
        <w:ind w:left="1368" w:hanging="648"/>
      </w:pPr>
    </w:lvl>
    <w:lvl w:ilvl="4">
      <w:start w:val="1"/>
      <w:numFmt w:val="decimal"/>
      <w:lvlText w:val="%1.%2.%3.%4.%5."/>
      <w:lvlJc w:val="left"/>
      <w:pPr>
        <w:ind w:left="1872" w:hanging="792"/>
      </w:pPr>
    </w:lvl>
    <w:lvl w:ilvl="5">
      <w:start w:val="1"/>
      <w:numFmt w:val="decimal"/>
      <w:lvlText w:val="%1.%2.%3.%4.%5.%6."/>
      <w:lvlJc w:val="left"/>
      <w:pPr>
        <w:ind w:left="2376" w:hanging="936"/>
      </w:pPr>
    </w:lvl>
    <w:lvl w:ilvl="6">
      <w:start w:val="1"/>
      <w:numFmt w:val="decimal"/>
      <w:lvlText w:val="%1.%2.%3.%4.%5.%6.%7."/>
      <w:lvlJc w:val="left"/>
      <w:pPr>
        <w:ind w:left="2880" w:hanging="1080"/>
      </w:pPr>
    </w:lvl>
    <w:lvl w:ilvl="7">
      <w:start w:val="1"/>
      <w:numFmt w:val="decimal"/>
      <w:lvlText w:val="%1.%2.%3.%4.%5.%6.%7.%8."/>
      <w:lvlJc w:val="left"/>
      <w:pPr>
        <w:ind w:left="3384" w:hanging="1224"/>
      </w:pPr>
    </w:lvl>
    <w:lvl w:ilvl="8">
      <w:start w:val="1"/>
      <w:numFmt w:val="decimal"/>
      <w:lvlText w:val="%1.%2.%3.%4.%5.%6.%7.%8.%9."/>
      <w:lvlJc w:val="left"/>
      <w:pPr>
        <w:ind w:left="3960" w:hanging="1440"/>
      </w:pPr>
    </w:lvl>
  </w:abstractNum>
  <w:abstractNum w:abstractNumId="7">
    <w:nsid w:val="741405AC"/>
    <w:multiLevelType w:val="multilevel"/>
    <w:tmpl w:val="E3667506"/>
    <w:lvl w:ilvl="0">
      <w:start w:val="1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7AD63DA6"/>
    <w:multiLevelType w:val="singleLevel"/>
    <w:tmpl w:val="A6605176"/>
    <w:lvl w:ilvl="0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  <w:color w:val="DA291C"/>
        <w:sz w:val="22"/>
      </w:rPr>
    </w:lvl>
  </w:abstractNum>
  <w:abstractNum w:abstractNumId="9">
    <w:nsid w:val="7BF071F1"/>
    <w:multiLevelType w:val="hybridMultilevel"/>
    <w:tmpl w:val="A5F413E6"/>
    <w:lvl w:ilvl="0" w:tplc="A360481C">
      <w:start w:val="1"/>
      <w:numFmt w:val="decimal"/>
      <w:pStyle w:val="ExhibitTextNumbering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F07C0A"/>
    <w:multiLevelType w:val="multilevel"/>
    <w:tmpl w:val="451CDA9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8"/>
  </w:num>
  <w:num w:numId="2">
    <w:abstractNumId w:val="9"/>
  </w:num>
  <w:num w:numId="3">
    <w:abstractNumId w:val="6"/>
  </w:num>
  <w:num w:numId="4">
    <w:abstractNumId w:val="4"/>
  </w:num>
  <w:num w:numId="5">
    <w:abstractNumId w:val="5"/>
  </w:num>
  <w:num w:numId="6">
    <w:abstractNumId w:val="3"/>
  </w:num>
  <w:num w:numId="7">
    <w:abstractNumId w:val="1"/>
  </w:num>
  <w:num w:numId="8">
    <w:abstractNumId w:val="0"/>
  </w:num>
  <w:num w:numId="9">
    <w:abstractNumId w:val="10"/>
  </w:num>
  <w:num w:numId="10">
    <w:abstractNumId w:val="7"/>
  </w:num>
  <w:num w:numId="11">
    <w:abstractNumId w:val="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hideGrammaticalErrors/>
  <w:defaultTabStop w:val="720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E68"/>
    <w:rsid w:val="000109AF"/>
    <w:rsid w:val="00011CB1"/>
    <w:rsid w:val="0001512C"/>
    <w:rsid w:val="0001695A"/>
    <w:rsid w:val="00021329"/>
    <w:rsid w:val="00023428"/>
    <w:rsid w:val="0003152D"/>
    <w:rsid w:val="0003403A"/>
    <w:rsid w:val="00042085"/>
    <w:rsid w:val="00050459"/>
    <w:rsid w:val="00064B1C"/>
    <w:rsid w:val="000710C9"/>
    <w:rsid w:val="0007444B"/>
    <w:rsid w:val="00080C27"/>
    <w:rsid w:val="00084576"/>
    <w:rsid w:val="000853E7"/>
    <w:rsid w:val="0008597D"/>
    <w:rsid w:val="00087511"/>
    <w:rsid w:val="00091311"/>
    <w:rsid w:val="00094B8F"/>
    <w:rsid w:val="00095235"/>
    <w:rsid w:val="0009540B"/>
    <w:rsid w:val="000B43C3"/>
    <w:rsid w:val="000B77A6"/>
    <w:rsid w:val="000C0D35"/>
    <w:rsid w:val="000D0DA0"/>
    <w:rsid w:val="000D0E1D"/>
    <w:rsid w:val="000E5A1D"/>
    <w:rsid w:val="000F1A61"/>
    <w:rsid w:val="000F6B37"/>
    <w:rsid w:val="001009C1"/>
    <w:rsid w:val="00116665"/>
    <w:rsid w:val="00130F6F"/>
    <w:rsid w:val="00136651"/>
    <w:rsid w:val="00157D5A"/>
    <w:rsid w:val="00162B1B"/>
    <w:rsid w:val="00165644"/>
    <w:rsid w:val="00173991"/>
    <w:rsid w:val="00197286"/>
    <w:rsid w:val="001A4356"/>
    <w:rsid w:val="001A4D71"/>
    <w:rsid w:val="001B787C"/>
    <w:rsid w:val="001C6AF9"/>
    <w:rsid w:val="001F1D1A"/>
    <w:rsid w:val="001F1ECC"/>
    <w:rsid w:val="001F7DCB"/>
    <w:rsid w:val="00203DA5"/>
    <w:rsid w:val="00206837"/>
    <w:rsid w:val="00216C7C"/>
    <w:rsid w:val="002220DD"/>
    <w:rsid w:val="00225F9A"/>
    <w:rsid w:val="00233D60"/>
    <w:rsid w:val="00246D0F"/>
    <w:rsid w:val="00253C0D"/>
    <w:rsid w:val="002733C2"/>
    <w:rsid w:val="00276BAA"/>
    <w:rsid w:val="002848C6"/>
    <w:rsid w:val="00297899"/>
    <w:rsid w:val="002B3D44"/>
    <w:rsid w:val="002B592D"/>
    <w:rsid w:val="002C6CC1"/>
    <w:rsid w:val="002E0A1A"/>
    <w:rsid w:val="002F0E60"/>
    <w:rsid w:val="002F13BE"/>
    <w:rsid w:val="003104A0"/>
    <w:rsid w:val="00317015"/>
    <w:rsid w:val="0031778B"/>
    <w:rsid w:val="00322D81"/>
    <w:rsid w:val="0032349E"/>
    <w:rsid w:val="0033345A"/>
    <w:rsid w:val="003336CA"/>
    <w:rsid w:val="00337AF1"/>
    <w:rsid w:val="0034534D"/>
    <w:rsid w:val="00352583"/>
    <w:rsid w:val="00360612"/>
    <w:rsid w:val="003645C1"/>
    <w:rsid w:val="003650B9"/>
    <w:rsid w:val="00385CC6"/>
    <w:rsid w:val="00386002"/>
    <w:rsid w:val="003A6C81"/>
    <w:rsid w:val="003B5D7C"/>
    <w:rsid w:val="003B66A4"/>
    <w:rsid w:val="003B7F07"/>
    <w:rsid w:val="003D7953"/>
    <w:rsid w:val="003F0A24"/>
    <w:rsid w:val="003F11AC"/>
    <w:rsid w:val="003F4132"/>
    <w:rsid w:val="003F5416"/>
    <w:rsid w:val="003F7D19"/>
    <w:rsid w:val="004101E7"/>
    <w:rsid w:val="00412359"/>
    <w:rsid w:val="00416864"/>
    <w:rsid w:val="00424D7E"/>
    <w:rsid w:val="00433A00"/>
    <w:rsid w:val="00433F11"/>
    <w:rsid w:val="00435A55"/>
    <w:rsid w:val="0045687D"/>
    <w:rsid w:val="00461364"/>
    <w:rsid w:val="00482F0C"/>
    <w:rsid w:val="00493963"/>
    <w:rsid w:val="004950B5"/>
    <w:rsid w:val="004A104B"/>
    <w:rsid w:val="004A7229"/>
    <w:rsid w:val="004A766F"/>
    <w:rsid w:val="004B28E9"/>
    <w:rsid w:val="004B6643"/>
    <w:rsid w:val="004C2241"/>
    <w:rsid w:val="004D13D5"/>
    <w:rsid w:val="004E0445"/>
    <w:rsid w:val="004E08DD"/>
    <w:rsid w:val="004E2CB1"/>
    <w:rsid w:val="004E3AA9"/>
    <w:rsid w:val="004E6D15"/>
    <w:rsid w:val="004F2A22"/>
    <w:rsid w:val="005001BB"/>
    <w:rsid w:val="00510B69"/>
    <w:rsid w:val="00515386"/>
    <w:rsid w:val="00530C01"/>
    <w:rsid w:val="00546E68"/>
    <w:rsid w:val="0055294F"/>
    <w:rsid w:val="00555DE1"/>
    <w:rsid w:val="005560FC"/>
    <w:rsid w:val="005623FC"/>
    <w:rsid w:val="00593204"/>
    <w:rsid w:val="0059548E"/>
    <w:rsid w:val="005A4731"/>
    <w:rsid w:val="005A7309"/>
    <w:rsid w:val="005B001B"/>
    <w:rsid w:val="005C147F"/>
    <w:rsid w:val="005C14C9"/>
    <w:rsid w:val="005C7961"/>
    <w:rsid w:val="005D32F7"/>
    <w:rsid w:val="005D3CC5"/>
    <w:rsid w:val="005D69A5"/>
    <w:rsid w:val="005E0041"/>
    <w:rsid w:val="005F51C4"/>
    <w:rsid w:val="005F71E2"/>
    <w:rsid w:val="005F7C3C"/>
    <w:rsid w:val="00610EDD"/>
    <w:rsid w:val="00611B51"/>
    <w:rsid w:val="00626854"/>
    <w:rsid w:val="00630F17"/>
    <w:rsid w:val="00644AE9"/>
    <w:rsid w:val="00645145"/>
    <w:rsid w:val="00662825"/>
    <w:rsid w:val="006660F5"/>
    <w:rsid w:val="00675794"/>
    <w:rsid w:val="00676278"/>
    <w:rsid w:val="0068131C"/>
    <w:rsid w:val="00684572"/>
    <w:rsid w:val="00685B81"/>
    <w:rsid w:val="00687A38"/>
    <w:rsid w:val="006913F3"/>
    <w:rsid w:val="00691785"/>
    <w:rsid w:val="00695390"/>
    <w:rsid w:val="006A101A"/>
    <w:rsid w:val="006A54B4"/>
    <w:rsid w:val="006B3C20"/>
    <w:rsid w:val="006B531C"/>
    <w:rsid w:val="006B65E9"/>
    <w:rsid w:val="006C208B"/>
    <w:rsid w:val="006D0E27"/>
    <w:rsid w:val="006D239B"/>
    <w:rsid w:val="006E219E"/>
    <w:rsid w:val="006F2BF2"/>
    <w:rsid w:val="006F646A"/>
    <w:rsid w:val="00707023"/>
    <w:rsid w:val="007143BE"/>
    <w:rsid w:val="00714F34"/>
    <w:rsid w:val="00715BE9"/>
    <w:rsid w:val="00721CEA"/>
    <w:rsid w:val="00725363"/>
    <w:rsid w:val="0073419B"/>
    <w:rsid w:val="00737689"/>
    <w:rsid w:val="0074216C"/>
    <w:rsid w:val="00743225"/>
    <w:rsid w:val="007463B1"/>
    <w:rsid w:val="00754A47"/>
    <w:rsid w:val="00764525"/>
    <w:rsid w:val="007661F8"/>
    <w:rsid w:val="00776F3B"/>
    <w:rsid w:val="00792462"/>
    <w:rsid w:val="007925F9"/>
    <w:rsid w:val="0079296C"/>
    <w:rsid w:val="007958DE"/>
    <w:rsid w:val="007A0055"/>
    <w:rsid w:val="007A734C"/>
    <w:rsid w:val="007A7ADD"/>
    <w:rsid w:val="007B2FAC"/>
    <w:rsid w:val="007B5E38"/>
    <w:rsid w:val="007C46DA"/>
    <w:rsid w:val="007C6E5E"/>
    <w:rsid w:val="007E219C"/>
    <w:rsid w:val="007E4276"/>
    <w:rsid w:val="00801CD1"/>
    <w:rsid w:val="0081608A"/>
    <w:rsid w:val="00817E49"/>
    <w:rsid w:val="00823089"/>
    <w:rsid w:val="0083084F"/>
    <w:rsid w:val="008308F7"/>
    <w:rsid w:val="00830E9F"/>
    <w:rsid w:val="00831857"/>
    <w:rsid w:val="00861ECB"/>
    <w:rsid w:val="008668CC"/>
    <w:rsid w:val="008873AD"/>
    <w:rsid w:val="008A0B81"/>
    <w:rsid w:val="008B2F5A"/>
    <w:rsid w:val="008B4803"/>
    <w:rsid w:val="008B4935"/>
    <w:rsid w:val="008B5E70"/>
    <w:rsid w:val="008D49EC"/>
    <w:rsid w:val="008D524C"/>
    <w:rsid w:val="008F1257"/>
    <w:rsid w:val="008F5108"/>
    <w:rsid w:val="00902986"/>
    <w:rsid w:val="00911015"/>
    <w:rsid w:val="0093008D"/>
    <w:rsid w:val="00930C02"/>
    <w:rsid w:val="009417A9"/>
    <w:rsid w:val="00946DEA"/>
    <w:rsid w:val="00946EC1"/>
    <w:rsid w:val="00954DE0"/>
    <w:rsid w:val="009561B8"/>
    <w:rsid w:val="00960F48"/>
    <w:rsid w:val="00962119"/>
    <w:rsid w:val="009641EA"/>
    <w:rsid w:val="00965AA7"/>
    <w:rsid w:val="00970B89"/>
    <w:rsid w:val="00976851"/>
    <w:rsid w:val="00986343"/>
    <w:rsid w:val="00987FCC"/>
    <w:rsid w:val="009B01CD"/>
    <w:rsid w:val="009B2CE6"/>
    <w:rsid w:val="009B5B31"/>
    <w:rsid w:val="009C2B0C"/>
    <w:rsid w:val="009C3854"/>
    <w:rsid w:val="009C4EAB"/>
    <w:rsid w:val="009D028A"/>
    <w:rsid w:val="009E4CDC"/>
    <w:rsid w:val="009F1831"/>
    <w:rsid w:val="009F36EB"/>
    <w:rsid w:val="009F68B6"/>
    <w:rsid w:val="00A00FFB"/>
    <w:rsid w:val="00A03CAB"/>
    <w:rsid w:val="00A10D72"/>
    <w:rsid w:val="00A15A7A"/>
    <w:rsid w:val="00A17FB5"/>
    <w:rsid w:val="00A2535C"/>
    <w:rsid w:val="00A31246"/>
    <w:rsid w:val="00A5139C"/>
    <w:rsid w:val="00A55D78"/>
    <w:rsid w:val="00A70D34"/>
    <w:rsid w:val="00A77946"/>
    <w:rsid w:val="00A83A93"/>
    <w:rsid w:val="00A861BA"/>
    <w:rsid w:val="00A877E7"/>
    <w:rsid w:val="00AA145A"/>
    <w:rsid w:val="00AA661B"/>
    <w:rsid w:val="00AB6D40"/>
    <w:rsid w:val="00AC19F6"/>
    <w:rsid w:val="00AD0B1E"/>
    <w:rsid w:val="00B03A36"/>
    <w:rsid w:val="00B10F71"/>
    <w:rsid w:val="00B147DA"/>
    <w:rsid w:val="00B16EE7"/>
    <w:rsid w:val="00B35F6C"/>
    <w:rsid w:val="00B45BE8"/>
    <w:rsid w:val="00B54391"/>
    <w:rsid w:val="00B553A6"/>
    <w:rsid w:val="00B60D52"/>
    <w:rsid w:val="00B61C8A"/>
    <w:rsid w:val="00B61FB3"/>
    <w:rsid w:val="00B74BAD"/>
    <w:rsid w:val="00B80195"/>
    <w:rsid w:val="00B92187"/>
    <w:rsid w:val="00B971C4"/>
    <w:rsid w:val="00BA08F1"/>
    <w:rsid w:val="00BA1AC7"/>
    <w:rsid w:val="00BA5701"/>
    <w:rsid w:val="00BB7B70"/>
    <w:rsid w:val="00BC750B"/>
    <w:rsid w:val="00BD51D1"/>
    <w:rsid w:val="00BE01AB"/>
    <w:rsid w:val="00BE2DEF"/>
    <w:rsid w:val="00BE3141"/>
    <w:rsid w:val="00BF1096"/>
    <w:rsid w:val="00BF15BA"/>
    <w:rsid w:val="00C251CF"/>
    <w:rsid w:val="00C26D10"/>
    <w:rsid w:val="00C662EC"/>
    <w:rsid w:val="00C70359"/>
    <w:rsid w:val="00C84472"/>
    <w:rsid w:val="00CA0CDE"/>
    <w:rsid w:val="00CA7B6F"/>
    <w:rsid w:val="00CA7F0A"/>
    <w:rsid w:val="00CB52BD"/>
    <w:rsid w:val="00CC26D3"/>
    <w:rsid w:val="00CD1EDE"/>
    <w:rsid w:val="00CD25AA"/>
    <w:rsid w:val="00CD411D"/>
    <w:rsid w:val="00CE0DCE"/>
    <w:rsid w:val="00CE2486"/>
    <w:rsid w:val="00CE2B02"/>
    <w:rsid w:val="00CE4167"/>
    <w:rsid w:val="00D03AE9"/>
    <w:rsid w:val="00D14731"/>
    <w:rsid w:val="00D15410"/>
    <w:rsid w:val="00D2150F"/>
    <w:rsid w:val="00D22104"/>
    <w:rsid w:val="00D249B5"/>
    <w:rsid w:val="00D32AA0"/>
    <w:rsid w:val="00D342F9"/>
    <w:rsid w:val="00D4159E"/>
    <w:rsid w:val="00D436D1"/>
    <w:rsid w:val="00D55EDA"/>
    <w:rsid w:val="00D60412"/>
    <w:rsid w:val="00D60443"/>
    <w:rsid w:val="00D6067B"/>
    <w:rsid w:val="00D60876"/>
    <w:rsid w:val="00D71E6D"/>
    <w:rsid w:val="00D77115"/>
    <w:rsid w:val="00D90BCC"/>
    <w:rsid w:val="00DA1C64"/>
    <w:rsid w:val="00DA27F4"/>
    <w:rsid w:val="00DB3826"/>
    <w:rsid w:val="00DC3508"/>
    <w:rsid w:val="00DC54E5"/>
    <w:rsid w:val="00DD465E"/>
    <w:rsid w:val="00DD5858"/>
    <w:rsid w:val="00DE3A47"/>
    <w:rsid w:val="00DE6810"/>
    <w:rsid w:val="00E073CA"/>
    <w:rsid w:val="00E11404"/>
    <w:rsid w:val="00E22D6F"/>
    <w:rsid w:val="00E23BA9"/>
    <w:rsid w:val="00E2683F"/>
    <w:rsid w:val="00E329ED"/>
    <w:rsid w:val="00E65B12"/>
    <w:rsid w:val="00E66386"/>
    <w:rsid w:val="00E7786F"/>
    <w:rsid w:val="00E83E97"/>
    <w:rsid w:val="00E905AA"/>
    <w:rsid w:val="00EA0475"/>
    <w:rsid w:val="00EA2B89"/>
    <w:rsid w:val="00EA38DC"/>
    <w:rsid w:val="00EA3EA2"/>
    <w:rsid w:val="00EC06CA"/>
    <w:rsid w:val="00EC09C5"/>
    <w:rsid w:val="00ED14D9"/>
    <w:rsid w:val="00ED4B6C"/>
    <w:rsid w:val="00EE3C5A"/>
    <w:rsid w:val="00EE51C2"/>
    <w:rsid w:val="00EE5C27"/>
    <w:rsid w:val="00EF0757"/>
    <w:rsid w:val="00F06CCB"/>
    <w:rsid w:val="00F13B02"/>
    <w:rsid w:val="00F17141"/>
    <w:rsid w:val="00F22DB1"/>
    <w:rsid w:val="00F24124"/>
    <w:rsid w:val="00F33BEB"/>
    <w:rsid w:val="00F459BC"/>
    <w:rsid w:val="00F576A3"/>
    <w:rsid w:val="00F5792B"/>
    <w:rsid w:val="00F6023C"/>
    <w:rsid w:val="00F865D6"/>
    <w:rsid w:val="00F874AC"/>
    <w:rsid w:val="00F927ED"/>
    <w:rsid w:val="00F92AA3"/>
    <w:rsid w:val="00F96F9E"/>
    <w:rsid w:val="00FA2115"/>
    <w:rsid w:val="00FB0F64"/>
    <w:rsid w:val="00FB5199"/>
    <w:rsid w:val="00FB7CD5"/>
    <w:rsid w:val="00FC15A5"/>
    <w:rsid w:val="00FC57B6"/>
    <w:rsid w:val="00FC667B"/>
    <w:rsid w:val="00FF15F8"/>
    <w:rsid w:val="00FF3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4:docId w14:val="39890B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6E68"/>
    <w:pPr>
      <w:spacing w:after="180" w:line="264" w:lineRule="auto"/>
    </w:pPr>
    <w:rPr>
      <w:rFonts w:ascii="Times New Roman" w:eastAsia="Times New Roman" w:hAnsi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61C8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hibitRowHeader">
    <w:name w:val="Exhibit Row Header"/>
    <w:basedOn w:val="BodyText"/>
    <w:rsid w:val="00546E68"/>
    <w:pPr>
      <w:spacing w:before="20" w:after="20" w:line="240" w:lineRule="auto"/>
      <w:jc w:val="center"/>
    </w:pPr>
    <w:rPr>
      <w:rFonts w:ascii="Arial Narrow" w:eastAsiaTheme="minorHAnsi" w:hAnsi="Arial Narrow" w:cs="Arial"/>
      <w:b/>
      <w:color w:val="F8F8F8"/>
      <w:sz w:val="20"/>
      <w:szCs w:val="22"/>
    </w:rPr>
  </w:style>
  <w:style w:type="paragraph" w:customStyle="1" w:styleId="Bullets">
    <w:name w:val="Bullets"/>
    <w:basedOn w:val="BodyText"/>
    <w:rsid w:val="00546E68"/>
    <w:pPr>
      <w:numPr>
        <w:numId w:val="1"/>
      </w:numPr>
      <w:tabs>
        <w:tab w:val="num" w:pos="360"/>
      </w:tabs>
      <w:ind w:left="0" w:firstLine="0"/>
    </w:pPr>
  </w:style>
  <w:style w:type="paragraph" w:customStyle="1" w:styleId="ExhibitText">
    <w:name w:val="Exhibit Text"/>
    <w:basedOn w:val="Normal"/>
    <w:qFormat/>
    <w:rsid w:val="00546E68"/>
    <w:pPr>
      <w:spacing w:before="40" w:after="40"/>
    </w:pPr>
    <w:rPr>
      <w:rFonts w:ascii="Arial Narrow" w:eastAsiaTheme="minorHAnsi" w:hAnsi="Arial Narrow" w:cs="Arial"/>
      <w:bCs/>
      <w:color w:val="000000"/>
      <w:sz w:val="20"/>
      <w:szCs w:val="22"/>
    </w:rPr>
  </w:style>
  <w:style w:type="paragraph" w:customStyle="1" w:styleId="ExhibitColumnHead">
    <w:name w:val="Exhibit Column Head"/>
    <w:qFormat/>
    <w:rsid w:val="00546E68"/>
    <w:pPr>
      <w:keepNext/>
      <w:keepLines/>
      <w:spacing w:after="0" w:line="240" w:lineRule="auto"/>
      <w:jc w:val="center"/>
    </w:pPr>
    <w:rPr>
      <w:rFonts w:ascii="Arial Narrow" w:hAnsi="Arial Narrow" w:cs="Arial"/>
      <w:b/>
      <w:color w:val="000000" w:themeColor="text1"/>
    </w:rPr>
  </w:style>
  <w:style w:type="table" w:customStyle="1" w:styleId="TableGrid1">
    <w:name w:val="Table Grid1"/>
    <w:basedOn w:val="TableNormal"/>
    <w:next w:val="TableGrid"/>
    <w:uiPriority w:val="59"/>
    <w:rsid w:val="00546E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xhibitTextNumbering">
    <w:name w:val="ExhibitTextNumbering"/>
    <w:basedOn w:val="Bullets"/>
    <w:qFormat/>
    <w:rsid w:val="00546E68"/>
    <w:pPr>
      <w:numPr>
        <w:numId w:val="2"/>
      </w:numPr>
      <w:tabs>
        <w:tab w:val="num" w:pos="360"/>
      </w:tabs>
      <w:ind w:left="360"/>
    </w:pPr>
    <w:rPr>
      <w:rFonts w:ascii="Arial Narrow" w:eastAsiaTheme="minorHAnsi" w:hAnsi="Arial Narrow" w:cstheme="minorBidi"/>
      <w:sz w:val="20"/>
      <w:szCs w:val="22"/>
    </w:rPr>
  </w:style>
  <w:style w:type="paragraph" w:customStyle="1" w:styleId="ExhibitBullets">
    <w:name w:val="ExhibitBullets"/>
    <w:basedOn w:val="Bullets"/>
    <w:qFormat/>
    <w:rsid w:val="00546E68"/>
    <w:rPr>
      <w:rFonts w:ascii="Arial Narrow" w:eastAsiaTheme="minorHAnsi" w:hAnsi="Arial Narrow" w:cstheme="minorBidi"/>
      <w:sz w:val="20"/>
      <w:szCs w:val="22"/>
    </w:rPr>
  </w:style>
  <w:style w:type="paragraph" w:styleId="BodyText">
    <w:name w:val="Body Text"/>
    <w:basedOn w:val="Normal"/>
    <w:link w:val="BodyTextChar"/>
    <w:uiPriority w:val="99"/>
    <w:semiHidden/>
    <w:unhideWhenUsed/>
    <w:rsid w:val="00546E6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46E68"/>
    <w:rPr>
      <w:rFonts w:ascii="Times New Roman" w:eastAsia="Times New Roman" w:hAnsi="Times New Roman" w:cs="Times New Roman"/>
      <w:szCs w:val="20"/>
    </w:rPr>
  </w:style>
  <w:style w:type="table" w:styleId="TableGrid">
    <w:name w:val="Table Grid"/>
    <w:basedOn w:val="TableNormal"/>
    <w:uiPriority w:val="59"/>
    <w:rsid w:val="00546E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5139C"/>
    <w:pPr>
      <w:ind w:left="720"/>
      <w:contextualSpacing/>
    </w:pPr>
  </w:style>
  <w:style w:type="character" w:customStyle="1" w:styleId="tgc">
    <w:name w:val="_tgc"/>
    <w:basedOn w:val="DefaultParagraphFont"/>
    <w:rsid w:val="00E65B12"/>
  </w:style>
  <w:style w:type="paragraph" w:styleId="Header">
    <w:name w:val="header"/>
    <w:basedOn w:val="Normal"/>
    <w:link w:val="HeaderChar"/>
    <w:uiPriority w:val="99"/>
    <w:unhideWhenUsed/>
    <w:rsid w:val="00830E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0E9F"/>
    <w:rPr>
      <w:rFonts w:ascii="Times New Roman" w:eastAsia="Times New Roman" w:hAnsi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830E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0E9F"/>
    <w:rPr>
      <w:rFonts w:ascii="Times New Roman" w:eastAsia="Times New Roman" w:hAnsi="Times New Roman" w:cs="Times New Roman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B61C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61C8A"/>
    <w:pPr>
      <w:spacing w:line="276" w:lineRule="auto"/>
      <w:outlineLvl w:val="9"/>
    </w:pPr>
    <w:rPr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1C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1C8A"/>
    <w:rPr>
      <w:rFonts w:ascii="Tahoma" w:eastAsia="Times New Roman" w:hAnsi="Tahoma" w:cs="Tahoma"/>
      <w:sz w:val="16"/>
      <w:szCs w:val="16"/>
    </w:rPr>
  </w:style>
  <w:style w:type="paragraph" w:styleId="TOC1">
    <w:name w:val="toc 1"/>
    <w:basedOn w:val="Normal"/>
    <w:next w:val="Normal"/>
    <w:autoRedefine/>
    <w:uiPriority w:val="39"/>
    <w:unhideWhenUsed/>
    <w:rsid w:val="00B61C8A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B61C8A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A47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A4731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A473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47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473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B35F6C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CoverTextRed16pt">
    <w:name w:val="Cover Text  Red 16pt"/>
    <w:basedOn w:val="Normal"/>
    <w:qFormat/>
    <w:rsid w:val="00946DEA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after="0"/>
      <w:ind w:left="6490" w:right="-540"/>
      <w:jc w:val="right"/>
    </w:pPr>
    <w:rPr>
      <w:rFonts w:ascii="Arial" w:hAnsi="Arial"/>
      <w:b/>
      <w:color w:val="DA291C"/>
      <w:sz w:val="32"/>
      <w:szCs w:val="32"/>
    </w:rPr>
  </w:style>
  <w:style w:type="paragraph" w:customStyle="1" w:styleId="BodyAA">
    <w:name w:val="Body A A"/>
    <w:autoRedefine/>
    <w:rsid w:val="005001BB"/>
    <w:pPr>
      <w:spacing w:after="0" w:line="240" w:lineRule="auto"/>
    </w:pPr>
    <w:rPr>
      <w:rFonts w:ascii="Times New Roman" w:eastAsia="ヒラギノ角ゴ Pro W3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4E08DD"/>
    <w:pPr>
      <w:spacing w:after="0" w:line="240" w:lineRule="auto"/>
    </w:pPr>
    <w:rPr>
      <w:rFonts w:ascii="Times New Roman" w:eastAsia="Times New Roman" w:hAnsi="Times New Roman" w:cs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6E68"/>
    <w:pPr>
      <w:spacing w:after="180" w:line="264" w:lineRule="auto"/>
    </w:pPr>
    <w:rPr>
      <w:rFonts w:ascii="Times New Roman" w:eastAsia="Times New Roman" w:hAnsi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61C8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hibitRowHeader">
    <w:name w:val="Exhibit Row Header"/>
    <w:basedOn w:val="BodyText"/>
    <w:rsid w:val="00546E68"/>
    <w:pPr>
      <w:spacing w:before="20" w:after="20" w:line="240" w:lineRule="auto"/>
      <w:jc w:val="center"/>
    </w:pPr>
    <w:rPr>
      <w:rFonts w:ascii="Arial Narrow" w:eastAsiaTheme="minorHAnsi" w:hAnsi="Arial Narrow" w:cs="Arial"/>
      <w:b/>
      <w:color w:val="F8F8F8"/>
      <w:sz w:val="20"/>
      <w:szCs w:val="22"/>
    </w:rPr>
  </w:style>
  <w:style w:type="paragraph" w:customStyle="1" w:styleId="Bullets">
    <w:name w:val="Bullets"/>
    <w:basedOn w:val="BodyText"/>
    <w:rsid w:val="00546E68"/>
    <w:pPr>
      <w:numPr>
        <w:numId w:val="1"/>
      </w:numPr>
      <w:tabs>
        <w:tab w:val="num" w:pos="360"/>
      </w:tabs>
      <w:ind w:left="0" w:firstLine="0"/>
    </w:pPr>
  </w:style>
  <w:style w:type="paragraph" w:customStyle="1" w:styleId="ExhibitText">
    <w:name w:val="Exhibit Text"/>
    <w:basedOn w:val="Normal"/>
    <w:qFormat/>
    <w:rsid w:val="00546E68"/>
    <w:pPr>
      <w:spacing w:before="40" w:after="40"/>
    </w:pPr>
    <w:rPr>
      <w:rFonts w:ascii="Arial Narrow" w:eastAsiaTheme="minorHAnsi" w:hAnsi="Arial Narrow" w:cs="Arial"/>
      <w:bCs/>
      <w:color w:val="000000"/>
      <w:sz w:val="20"/>
      <w:szCs w:val="22"/>
    </w:rPr>
  </w:style>
  <w:style w:type="paragraph" w:customStyle="1" w:styleId="ExhibitColumnHead">
    <w:name w:val="Exhibit Column Head"/>
    <w:qFormat/>
    <w:rsid w:val="00546E68"/>
    <w:pPr>
      <w:keepNext/>
      <w:keepLines/>
      <w:spacing w:after="0" w:line="240" w:lineRule="auto"/>
      <w:jc w:val="center"/>
    </w:pPr>
    <w:rPr>
      <w:rFonts w:ascii="Arial Narrow" w:hAnsi="Arial Narrow" w:cs="Arial"/>
      <w:b/>
      <w:color w:val="000000" w:themeColor="text1"/>
    </w:rPr>
  </w:style>
  <w:style w:type="table" w:customStyle="1" w:styleId="TableGrid1">
    <w:name w:val="Table Grid1"/>
    <w:basedOn w:val="TableNormal"/>
    <w:next w:val="TableGrid"/>
    <w:uiPriority w:val="59"/>
    <w:rsid w:val="00546E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xhibitTextNumbering">
    <w:name w:val="ExhibitTextNumbering"/>
    <w:basedOn w:val="Bullets"/>
    <w:qFormat/>
    <w:rsid w:val="00546E68"/>
    <w:pPr>
      <w:numPr>
        <w:numId w:val="2"/>
      </w:numPr>
      <w:tabs>
        <w:tab w:val="num" w:pos="360"/>
      </w:tabs>
      <w:ind w:left="360"/>
    </w:pPr>
    <w:rPr>
      <w:rFonts w:ascii="Arial Narrow" w:eastAsiaTheme="minorHAnsi" w:hAnsi="Arial Narrow" w:cstheme="minorBidi"/>
      <w:sz w:val="20"/>
      <w:szCs w:val="22"/>
    </w:rPr>
  </w:style>
  <w:style w:type="paragraph" w:customStyle="1" w:styleId="ExhibitBullets">
    <w:name w:val="ExhibitBullets"/>
    <w:basedOn w:val="Bullets"/>
    <w:qFormat/>
    <w:rsid w:val="00546E68"/>
    <w:rPr>
      <w:rFonts w:ascii="Arial Narrow" w:eastAsiaTheme="minorHAnsi" w:hAnsi="Arial Narrow" w:cstheme="minorBidi"/>
      <w:sz w:val="20"/>
      <w:szCs w:val="22"/>
    </w:rPr>
  </w:style>
  <w:style w:type="paragraph" w:styleId="BodyText">
    <w:name w:val="Body Text"/>
    <w:basedOn w:val="Normal"/>
    <w:link w:val="BodyTextChar"/>
    <w:uiPriority w:val="99"/>
    <w:semiHidden/>
    <w:unhideWhenUsed/>
    <w:rsid w:val="00546E6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46E68"/>
    <w:rPr>
      <w:rFonts w:ascii="Times New Roman" w:eastAsia="Times New Roman" w:hAnsi="Times New Roman" w:cs="Times New Roman"/>
      <w:szCs w:val="20"/>
    </w:rPr>
  </w:style>
  <w:style w:type="table" w:styleId="TableGrid">
    <w:name w:val="Table Grid"/>
    <w:basedOn w:val="TableNormal"/>
    <w:uiPriority w:val="59"/>
    <w:rsid w:val="00546E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5139C"/>
    <w:pPr>
      <w:ind w:left="720"/>
      <w:contextualSpacing/>
    </w:pPr>
  </w:style>
  <w:style w:type="character" w:customStyle="1" w:styleId="tgc">
    <w:name w:val="_tgc"/>
    <w:basedOn w:val="DefaultParagraphFont"/>
    <w:rsid w:val="00E65B12"/>
  </w:style>
  <w:style w:type="paragraph" w:styleId="Header">
    <w:name w:val="header"/>
    <w:basedOn w:val="Normal"/>
    <w:link w:val="HeaderChar"/>
    <w:uiPriority w:val="99"/>
    <w:unhideWhenUsed/>
    <w:rsid w:val="00830E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0E9F"/>
    <w:rPr>
      <w:rFonts w:ascii="Times New Roman" w:eastAsia="Times New Roman" w:hAnsi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830E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0E9F"/>
    <w:rPr>
      <w:rFonts w:ascii="Times New Roman" w:eastAsia="Times New Roman" w:hAnsi="Times New Roman" w:cs="Times New Roman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B61C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61C8A"/>
    <w:pPr>
      <w:spacing w:line="276" w:lineRule="auto"/>
      <w:outlineLvl w:val="9"/>
    </w:pPr>
    <w:rPr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1C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1C8A"/>
    <w:rPr>
      <w:rFonts w:ascii="Tahoma" w:eastAsia="Times New Roman" w:hAnsi="Tahoma" w:cs="Tahoma"/>
      <w:sz w:val="16"/>
      <w:szCs w:val="16"/>
    </w:rPr>
  </w:style>
  <w:style w:type="paragraph" w:styleId="TOC1">
    <w:name w:val="toc 1"/>
    <w:basedOn w:val="Normal"/>
    <w:next w:val="Normal"/>
    <w:autoRedefine/>
    <w:uiPriority w:val="39"/>
    <w:unhideWhenUsed/>
    <w:rsid w:val="00B61C8A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B61C8A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A47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A4731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A473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47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473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B35F6C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CoverTextRed16pt">
    <w:name w:val="Cover Text  Red 16pt"/>
    <w:basedOn w:val="Normal"/>
    <w:qFormat/>
    <w:rsid w:val="00946DEA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after="0"/>
      <w:ind w:left="6490" w:right="-540"/>
      <w:jc w:val="right"/>
    </w:pPr>
    <w:rPr>
      <w:rFonts w:ascii="Arial" w:hAnsi="Arial"/>
      <w:b/>
      <w:color w:val="DA291C"/>
      <w:sz w:val="32"/>
      <w:szCs w:val="32"/>
    </w:rPr>
  </w:style>
  <w:style w:type="paragraph" w:customStyle="1" w:styleId="BodyAA">
    <w:name w:val="Body A A"/>
    <w:autoRedefine/>
    <w:rsid w:val="005001BB"/>
    <w:pPr>
      <w:spacing w:after="0" w:line="240" w:lineRule="auto"/>
    </w:pPr>
    <w:rPr>
      <w:rFonts w:ascii="Times New Roman" w:eastAsia="ヒラギノ角ゴ Pro W3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4E08DD"/>
    <w:pPr>
      <w:spacing w:after="0" w:line="240" w:lineRule="auto"/>
    </w:pPr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94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879272-1FF6-46C5-B9FB-D585BF3F1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1835</Words>
  <Characters>10461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RWHAP Viral Suppression Study – Client Interview</vt:lpstr>
    </vt:vector>
  </TitlesOfParts>
  <Company>Abt Associates Inc.</Company>
  <LinksUpToDate>false</LinksUpToDate>
  <CharactersWithSpaces>12272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RWHAP Viral Suppression Study – Client Interview</dc:title>
  <dc:creator>Michael Costa</dc:creator>
  <cp:lastModifiedBy>SYSTEM</cp:lastModifiedBy>
  <cp:revision>2</cp:revision>
  <cp:lastPrinted>2017-02-28T15:33:00Z</cp:lastPrinted>
  <dcterms:created xsi:type="dcterms:W3CDTF">2017-11-09T15:48:00Z</dcterms:created>
  <dcterms:modified xsi:type="dcterms:W3CDTF">2017-11-09T15:48:00Z</dcterms:modified>
</cp:coreProperties>
</file>