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C70" w:rsidRDefault="008A4B2F">
      <w:bookmarkStart w:id="0" w:name="_GoBack"/>
      <w:bookmarkEnd w:id="0"/>
      <w:r>
        <w:rPr>
          <w:b/>
        </w:rPr>
        <w:t xml:space="preserve">JUSTIFICATION: </w:t>
      </w:r>
      <w:r w:rsidR="002F343D">
        <w:t>This is a change request to rep</w:t>
      </w:r>
      <w:r w:rsidR="00735CF5">
        <w:t>ort the actual burden hours</w:t>
      </w:r>
      <w:r w:rsidR="00E65C70">
        <w:t xml:space="preserve"> used</w:t>
      </w:r>
      <w:r w:rsidR="00735CF5">
        <w:t xml:space="preserve"> </w:t>
      </w:r>
      <w:r w:rsidR="00563619">
        <w:t>for CASPER</w:t>
      </w:r>
      <w:r w:rsidR="00735CF5">
        <w:t xml:space="preserve"> GenICs</w:t>
      </w:r>
      <w:r w:rsidR="00E65C70">
        <w:t>.</w:t>
      </w:r>
    </w:p>
    <w:p w:rsidR="002D4207" w:rsidRDefault="002D4207" w:rsidP="002D4207">
      <w:pPr>
        <w:spacing w:after="0"/>
        <w:rPr>
          <w:b/>
        </w:rPr>
      </w:pPr>
      <w:r>
        <w:rPr>
          <w:b/>
        </w:rPr>
        <w:t>REPORTING PERIOD</w:t>
      </w:r>
    </w:p>
    <w:p w:rsidR="002D4207" w:rsidRPr="008A4B2F" w:rsidRDefault="000B06E3" w:rsidP="002D4207">
      <w:pPr>
        <w:spacing w:after="0"/>
        <w:rPr>
          <w:b/>
        </w:rPr>
      </w:pPr>
      <w:r>
        <w:rPr>
          <w:b/>
        </w:rPr>
        <w:t>FISCAL YEAR: 2016</w:t>
      </w:r>
    </w:p>
    <w:p w:rsidR="002D4207" w:rsidRDefault="002D4207" w:rsidP="002D4207">
      <w:pPr>
        <w:spacing w:after="0"/>
        <w:rPr>
          <w:b/>
        </w:rPr>
      </w:pPr>
      <w:r w:rsidRPr="008A4B2F">
        <w:rPr>
          <w:b/>
        </w:rPr>
        <w:t xml:space="preserve">QUARTER: </w:t>
      </w:r>
      <w:r w:rsidR="00813E8F">
        <w:rPr>
          <w:b/>
        </w:rPr>
        <w:t>4</w:t>
      </w:r>
    </w:p>
    <w:p w:rsidR="002D4207" w:rsidRPr="002D4207" w:rsidRDefault="002D4207" w:rsidP="002D4207">
      <w:pPr>
        <w:spacing w:after="0"/>
        <w:rPr>
          <w:b/>
        </w:rPr>
      </w:pPr>
    </w:p>
    <w:tbl>
      <w:tblPr>
        <w:tblStyle w:val="TableGrid"/>
        <w:tblpPr w:leftFromText="180" w:rightFromText="180" w:vertAnchor="text" w:tblpXSpec="center" w:tblpY="1"/>
        <w:tblOverlap w:val="never"/>
        <w:tblW w:w="0" w:type="auto"/>
        <w:jc w:val="center"/>
        <w:tblLook w:val="04A0" w:firstRow="1" w:lastRow="0" w:firstColumn="1" w:lastColumn="0" w:noHBand="0" w:noVBand="1"/>
      </w:tblPr>
      <w:tblGrid>
        <w:gridCol w:w="3415"/>
        <w:gridCol w:w="1395"/>
        <w:gridCol w:w="1395"/>
        <w:gridCol w:w="1932"/>
        <w:gridCol w:w="1933"/>
      </w:tblGrid>
      <w:tr w:rsidR="00E65C70" w:rsidTr="0052229F">
        <w:trPr>
          <w:jc w:val="center"/>
        </w:trPr>
        <w:tc>
          <w:tcPr>
            <w:tcW w:w="10070" w:type="dxa"/>
            <w:gridSpan w:val="5"/>
          </w:tcPr>
          <w:p w:rsidR="00E65C70" w:rsidRDefault="00E65C70" w:rsidP="0052229F">
            <w:pPr>
              <w:jc w:val="center"/>
            </w:pPr>
            <w:r>
              <w:t xml:space="preserve">SUMMARY </w:t>
            </w:r>
            <w:r w:rsidR="0088656E">
              <w:t>OF APPROVED NUMBER OF RESPONSE</w:t>
            </w:r>
            <w:r>
              <w:t>S AND BURDEN HOURS</w:t>
            </w:r>
          </w:p>
        </w:tc>
      </w:tr>
      <w:tr w:rsidR="00E65C70" w:rsidTr="007F00B8">
        <w:trPr>
          <w:jc w:val="center"/>
        </w:trPr>
        <w:tc>
          <w:tcPr>
            <w:tcW w:w="3415" w:type="dxa"/>
          </w:tcPr>
          <w:p w:rsidR="00E65C70" w:rsidRDefault="00E65C70" w:rsidP="0052229F">
            <w:pPr>
              <w:jc w:val="center"/>
            </w:pPr>
          </w:p>
        </w:tc>
        <w:tc>
          <w:tcPr>
            <w:tcW w:w="1395" w:type="dxa"/>
            <w:vAlign w:val="center"/>
          </w:tcPr>
          <w:p w:rsidR="00E65C70" w:rsidRDefault="0052229F" w:rsidP="0052229F">
            <w:pPr>
              <w:jc w:val="center"/>
            </w:pPr>
            <w:r>
              <w:t>APPROVED DATES</w:t>
            </w:r>
          </w:p>
        </w:tc>
        <w:tc>
          <w:tcPr>
            <w:tcW w:w="1395" w:type="dxa"/>
            <w:vAlign w:val="center"/>
          </w:tcPr>
          <w:p w:rsidR="00E65C70" w:rsidRDefault="0052229F" w:rsidP="0052229F">
            <w:pPr>
              <w:jc w:val="center"/>
            </w:pPr>
            <w:r>
              <w:t>DATE OF COLLECTION</w:t>
            </w:r>
          </w:p>
        </w:tc>
        <w:tc>
          <w:tcPr>
            <w:tcW w:w="1932" w:type="dxa"/>
            <w:vAlign w:val="center"/>
          </w:tcPr>
          <w:p w:rsidR="00E65C70" w:rsidRDefault="0088656E" w:rsidP="0052229F">
            <w:pPr>
              <w:jc w:val="center"/>
            </w:pPr>
            <w:r>
              <w:t>RESPONSE</w:t>
            </w:r>
            <w:r w:rsidR="001D3C9E">
              <w:t>S</w:t>
            </w:r>
          </w:p>
        </w:tc>
        <w:tc>
          <w:tcPr>
            <w:tcW w:w="1933" w:type="dxa"/>
            <w:vAlign w:val="center"/>
          </w:tcPr>
          <w:p w:rsidR="00E65C70" w:rsidRDefault="001D3C9E" w:rsidP="0052229F">
            <w:pPr>
              <w:jc w:val="center"/>
            </w:pPr>
            <w:r>
              <w:t>BURDEN HOURS</w:t>
            </w:r>
          </w:p>
        </w:tc>
      </w:tr>
      <w:tr w:rsidR="00E65C70" w:rsidTr="007F00B8">
        <w:trPr>
          <w:jc w:val="center"/>
        </w:trPr>
        <w:tc>
          <w:tcPr>
            <w:tcW w:w="3415" w:type="dxa"/>
            <w:vAlign w:val="center"/>
          </w:tcPr>
          <w:p w:rsidR="00E65C70" w:rsidRDefault="001D3C9E" w:rsidP="0052229F">
            <w:r>
              <w:t>GENERIC CLEARANCE</w:t>
            </w:r>
          </w:p>
        </w:tc>
        <w:tc>
          <w:tcPr>
            <w:tcW w:w="1395" w:type="dxa"/>
            <w:vAlign w:val="center"/>
          </w:tcPr>
          <w:p w:rsidR="00FF4295" w:rsidRDefault="00FF4295" w:rsidP="0052229F">
            <w:pPr>
              <w:jc w:val="center"/>
            </w:pPr>
            <w:r>
              <w:t>Exp Date</w:t>
            </w:r>
          </w:p>
          <w:p w:rsidR="00E65C70" w:rsidRDefault="00563619" w:rsidP="0052229F">
            <w:pPr>
              <w:jc w:val="center"/>
            </w:pPr>
            <w:r>
              <w:t>12/31/2017</w:t>
            </w:r>
          </w:p>
        </w:tc>
        <w:tc>
          <w:tcPr>
            <w:tcW w:w="1395" w:type="dxa"/>
            <w:vAlign w:val="center"/>
          </w:tcPr>
          <w:p w:rsidR="00E65C70" w:rsidRDefault="00E65C70" w:rsidP="0052229F">
            <w:pPr>
              <w:jc w:val="center"/>
            </w:pPr>
          </w:p>
        </w:tc>
        <w:tc>
          <w:tcPr>
            <w:tcW w:w="1932" w:type="dxa"/>
            <w:vAlign w:val="center"/>
          </w:tcPr>
          <w:p w:rsidR="00E65C70" w:rsidRDefault="006D3788" w:rsidP="0052229F">
            <w:pPr>
              <w:jc w:val="center"/>
            </w:pPr>
            <w:r>
              <w:t>9600</w:t>
            </w:r>
          </w:p>
        </w:tc>
        <w:tc>
          <w:tcPr>
            <w:tcW w:w="1933" w:type="dxa"/>
            <w:vAlign w:val="center"/>
          </w:tcPr>
          <w:p w:rsidR="00E65C70" w:rsidRDefault="006D3788" w:rsidP="0052229F">
            <w:pPr>
              <w:jc w:val="center"/>
            </w:pPr>
            <w:r>
              <w:t>4731</w:t>
            </w:r>
          </w:p>
        </w:tc>
      </w:tr>
      <w:tr w:rsidR="002D4207" w:rsidTr="007F00B8">
        <w:trPr>
          <w:jc w:val="center"/>
        </w:trPr>
        <w:tc>
          <w:tcPr>
            <w:tcW w:w="3415" w:type="dxa"/>
          </w:tcPr>
          <w:p w:rsidR="002D4207" w:rsidRDefault="002D4207" w:rsidP="002D4207">
            <w:r>
              <w:t>BALANCE REMAINING</w:t>
            </w:r>
          </w:p>
        </w:tc>
        <w:tc>
          <w:tcPr>
            <w:tcW w:w="1395" w:type="dxa"/>
            <w:vAlign w:val="center"/>
          </w:tcPr>
          <w:p w:rsidR="002D4207" w:rsidRDefault="002D4207" w:rsidP="002D4207">
            <w:pPr>
              <w:jc w:val="center"/>
            </w:pPr>
          </w:p>
        </w:tc>
        <w:tc>
          <w:tcPr>
            <w:tcW w:w="1395" w:type="dxa"/>
            <w:vAlign w:val="center"/>
          </w:tcPr>
          <w:p w:rsidR="002D4207" w:rsidRDefault="002D4207" w:rsidP="002D4207">
            <w:pPr>
              <w:jc w:val="center"/>
            </w:pPr>
          </w:p>
        </w:tc>
        <w:tc>
          <w:tcPr>
            <w:tcW w:w="1932" w:type="dxa"/>
            <w:vAlign w:val="center"/>
          </w:tcPr>
          <w:p w:rsidR="002D4207" w:rsidRDefault="00C476DE" w:rsidP="002D4207">
            <w:pPr>
              <w:jc w:val="center"/>
            </w:pPr>
            <w:r>
              <w:t>9007</w:t>
            </w:r>
          </w:p>
        </w:tc>
        <w:tc>
          <w:tcPr>
            <w:tcW w:w="1933" w:type="dxa"/>
            <w:vAlign w:val="center"/>
          </w:tcPr>
          <w:p w:rsidR="002D4207" w:rsidRDefault="00C476DE" w:rsidP="002D4207">
            <w:pPr>
              <w:jc w:val="center"/>
            </w:pPr>
            <w:r>
              <w:t>4439</w:t>
            </w:r>
          </w:p>
        </w:tc>
      </w:tr>
      <w:tr w:rsidR="0088656E" w:rsidTr="00CE429F">
        <w:trPr>
          <w:jc w:val="center"/>
        </w:trPr>
        <w:tc>
          <w:tcPr>
            <w:tcW w:w="10070" w:type="dxa"/>
            <w:gridSpan w:val="5"/>
          </w:tcPr>
          <w:p w:rsidR="0088656E" w:rsidRDefault="0088656E" w:rsidP="0088656E">
            <w:r>
              <w:t>GenIC</w:t>
            </w:r>
            <w:r w:rsidR="00FF4295">
              <w:t xml:space="preserve"> REPORT</w:t>
            </w:r>
          </w:p>
        </w:tc>
      </w:tr>
      <w:tr w:rsidR="00B01116" w:rsidTr="00B01116">
        <w:trPr>
          <w:trHeight w:val="485"/>
          <w:jc w:val="center"/>
        </w:trPr>
        <w:tc>
          <w:tcPr>
            <w:tcW w:w="3415" w:type="dxa"/>
            <w:vMerge w:val="restart"/>
          </w:tcPr>
          <w:p w:rsidR="00B01116" w:rsidRPr="006156A2" w:rsidRDefault="00813E8F" w:rsidP="00780142">
            <w:pPr>
              <w:autoSpaceDE w:val="0"/>
              <w:autoSpaceDN w:val="0"/>
              <w:adjustRightInd w:val="0"/>
              <w:rPr>
                <w:rFonts w:cs="ArialMT"/>
              </w:rPr>
            </w:pPr>
            <w:r>
              <w:rPr>
                <w:rFonts w:cstheme="minorHAnsi"/>
              </w:rPr>
              <w:t>Community Assessment for Public Health Emergency Response (CASPER) addressing the California Drought – Mariposa County, 2016</w:t>
            </w:r>
          </w:p>
        </w:tc>
        <w:tc>
          <w:tcPr>
            <w:tcW w:w="1395" w:type="dxa"/>
            <w:vMerge w:val="restart"/>
            <w:vAlign w:val="center"/>
          </w:tcPr>
          <w:p w:rsidR="00B01116" w:rsidRDefault="0001700B" w:rsidP="0052229F">
            <w:pPr>
              <w:jc w:val="center"/>
            </w:pPr>
            <w:r>
              <w:t>10/11</w:t>
            </w:r>
            <w:r w:rsidR="00B01116">
              <w:t>/2016</w:t>
            </w:r>
          </w:p>
          <w:p w:rsidR="001C4B2E" w:rsidRDefault="0001700B" w:rsidP="0052229F">
            <w:pPr>
              <w:jc w:val="center"/>
            </w:pPr>
            <w:r>
              <w:t>04/09/2017</w:t>
            </w:r>
          </w:p>
        </w:tc>
        <w:tc>
          <w:tcPr>
            <w:tcW w:w="1395" w:type="dxa"/>
            <w:vMerge w:val="restart"/>
            <w:vAlign w:val="center"/>
          </w:tcPr>
          <w:p w:rsidR="00B01116" w:rsidRDefault="0001700B" w:rsidP="006156A2">
            <w:pPr>
              <w:jc w:val="center"/>
            </w:pPr>
            <w:r>
              <w:t>10/25/2016 10/27</w:t>
            </w:r>
            <w:r w:rsidR="00B01116">
              <w:t>/2016</w:t>
            </w:r>
          </w:p>
        </w:tc>
        <w:tc>
          <w:tcPr>
            <w:tcW w:w="1932" w:type="dxa"/>
            <w:vAlign w:val="center"/>
          </w:tcPr>
          <w:p w:rsidR="00B01116" w:rsidRDefault="00C476DE" w:rsidP="0052229F">
            <w:pPr>
              <w:jc w:val="center"/>
            </w:pPr>
            <w:r>
              <w:t>189</w:t>
            </w:r>
          </w:p>
        </w:tc>
        <w:tc>
          <w:tcPr>
            <w:tcW w:w="1933" w:type="dxa"/>
            <w:vAlign w:val="center"/>
          </w:tcPr>
          <w:p w:rsidR="00B01116" w:rsidRDefault="00C476DE" w:rsidP="0052229F">
            <w:pPr>
              <w:jc w:val="center"/>
            </w:pPr>
            <w:r>
              <w:t>94.50</w:t>
            </w:r>
          </w:p>
          <w:p w:rsidR="00B01116" w:rsidRDefault="00B01116" w:rsidP="002F266D">
            <w:pPr>
              <w:jc w:val="center"/>
            </w:pPr>
            <w:r>
              <w:t>(</w:t>
            </w:r>
            <w:r w:rsidR="00C476DE">
              <w:t>5670</w:t>
            </w:r>
            <w:r>
              <w:t>/60 minutes)</w:t>
            </w:r>
          </w:p>
        </w:tc>
      </w:tr>
      <w:tr w:rsidR="00B01116" w:rsidTr="007F00B8">
        <w:trPr>
          <w:jc w:val="center"/>
        </w:trPr>
        <w:tc>
          <w:tcPr>
            <w:tcW w:w="3415" w:type="dxa"/>
            <w:vMerge/>
          </w:tcPr>
          <w:p w:rsidR="00B01116" w:rsidRPr="006156A2" w:rsidRDefault="00B01116" w:rsidP="00780142">
            <w:pPr>
              <w:autoSpaceDE w:val="0"/>
              <w:autoSpaceDN w:val="0"/>
              <w:adjustRightInd w:val="0"/>
              <w:rPr>
                <w:rFonts w:cs="ArialMT"/>
              </w:rPr>
            </w:pPr>
          </w:p>
        </w:tc>
        <w:tc>
          <w:tcPr>
            <w:tcW w:w="1395" w:type="dxa"/>
            <w:vMerge/>
            <w:vAlign w:val="center"/>
          </w:tcPr>
          <w:p w:rsidR="00B01116" w:rsidRDefault="00B01116" w:rsidP="0052229F">
            <w:pPr>
              <w:jc w:val="center"/>
            </w:pPr>
          </w:p>
        </w:tc>
        <w:tc>
          <w:tcPr>
            <w:tcW w:w="1395" w:type="dxa"/>
            <w:vMerge/>
            <w:vAlign w:val="center"/>
          </w:tcPr>
          <w:p w:rsidR="00B01116" w:rsidRDefault="00B01116" w:rsidP="006156A2">
            <w:pPr>
              <w:jc w:val="center"/>
            </w:pPr>
          </w:p>
        </w:tc>
        <w:tc>
          <w:tcPr>
            <w:tcW w:w="1932" w:type="dxa"/>
            <w:vAlign w:val="center"/>
          </w:tcPr>
          <w:p w:rsidR="00B01116" w:rsidRDefault="00C476DE" w:rsidP="0052229F">
            <w:pPr>
              <w:jc w:val="center"/>
            </w:pPr>
            <w:r>
              <w:t>3</w:t>
            </w:r>
          </w:p>
        </w:tc>
        <w:tc>
          <w:tcPr>
            <w:tcW w:w="1933" w:type="dxa"/>
            <w:vAlign w:val="center"/>
          </w:tcPr>
          <w:p w:rsidR="00B01116" w:rsidRDefault="00C476DE" w:rsidP="0052229F">
            <w:pPr>
              <w:jc w:val="center"/>
            </w:pPr>
            <w:r>
              <w:t>0.25</w:t>
            </w:r>
          </w:p>
          <w:p w:rsidR="00B01116" w:rsidRDefault="00B01116" w:rsidP="00A05A5F">
            <w:pPr>
              <w:jc w:val="center"/>
            </w:pPr>
            <w:r>
              <w:t>(</w:t>
            </w:r>
            <w:r w:rsidR="00C476DE">
              <w:t>15</w:t>
            </w:r>
            <w:r w:rsidR="00A05A5F">
              <w:t>/60</w:t>
            </w:r>
            <w:r>
              <w:t xml:space="preserve"> minutes</w:t>
            </w:r>
            <w:r w:rsidR="00B07B05">
              <w:t>)</w:t>
            </w:r>
          </w:p>
        </w:tc>
      </w:tr>
      <w:tr w:rsidR="000864B3" w:rsidTr="000864B3">
        <w:trPr>
          <w:jc w:val="center"/>
        </w:trPr>
        <w:tc>
          <w:tcPr>
            <w:tcW w:w="10070" w:type="dxa"/>
            <w:gridSpan w:val="5"/>
          </w:tcPr>
          <w:p w:rsidR="000864B3" w:rsidRDefault="00A00313" w:rsidP="000864B3">
            <w:r>
              <w:t>GenIC Attachments</w:t>
            </w:r>
            <w:r w:rsidR="00953FA8">
              <w:t>:</w:t>
            </w:r>
          </w:p>
          <w:p w:rsidR="006814E2" w:rsidRDefault="00C476DE" w:rsidP="00A00313">
            <w:r>
              <w:t>Mariposa County CA</w:t>
            </w:r>
            <w:r w:rsidR="00485A73">
              <w:t xml:space="preserve"> </w:t>
            </w:r>
            <w:r w:rsidR="00B825D9">
              <w:t>2016 CASPER Questionnaire - final</w:t>
            </w:r>
          </w:p>
          <w:p w:rsidR="00A00313" w:rsidRDefault="00C476DE" w:rsidP="006814E2">
            <w:r>
              <w:t>Mariposa County CA</w:t>
            </w:r>
            <w:r w:rsidR="00485A73">
              <w:t xml:space="preserve"> </w:t>
            </w:r>
            <w:r w:rsidR="00B825D9">
              <w:t xml:space="preserve">2016 </w:t>
            </w:r>
            <w:r>
              <w:t xml:space="preserve">CASPER </w:t>
            </w:r>
            <w:r w:rsidR="00485A73">
              <w:t>Referral Form</w:t>
            </w:r>
            <w:r w:rsidR="00B825D9">
              <w:t xml:space="preserve"> - final</w:t>
            </w:r>
          </w:p>
        </w:tc>
      </w:tr>
    </w:tbl>
    <w:p w:rsidR="00574717" w:rsidRDefault="00574717" w:rsidP="00780142"/>
    <w:p w:rsidR="00650BD4" w:rsidRDefault="00953FA8" w:rsidP="00780142">
      <w:r>
        <w:t>Attachment H</w:t>
      </w:r>
      <w:r w:rsidR="00650BD4">
        <w:t xml:space="preserve">. </w:t>
      </w:r>
      <w:r>
        <w:t>Burden Memo - final</w:t>
      </w:r>
    </w:p>
    <w:p w:rsidR="00650BD4" w:rsidRPr="008A4B2F" w:rsidRDefault="00650BD4" w:rsidP="00780142"/>
    <w:sectPr w:rsidR="00650BD4" w:rsidRPr="008A4B2F" w:rsidSect="006C6578">
      <w:headerReference w:type="default" r:id="rId8"/>
      <w:pgSz w:w="12240" w:h="15840" w:code="1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5A73" w:rsidRDefault="00485A73" w:rsidP="008B5D54">
      <w:pPr>
        <w:spacing w:after="0" w:line="240" w:lineRule="auto"/>
      </w:pPr>
      <w:r>
        <w:separator/>
      </w:r>
    </w:p>
  </w:endnote>
  <w:endnote w:type="continuationSeparator" w:id="0">
    <w:p w:rsidR="00485A73" w:rsidRDefault="00485A73" w:rsidP="008B5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5A73" w:rsidRDefault="00485A73" w:rsidP="008B5D54">
      <w:pPr>
        <w:spacing w:after="0" w:line="240" w:lineRule="auto"/>
      </w:pPr>
      <w:r>
        <w:separator/>
      </w:r>
    </w:p>
  </w:footnote>
  <w:footnote w:type="continuationSeparator" w:id="0">
    <w:p w:rsidR="00485A73" w:rsidRDefault="00485A73" w:rsidP="008B5D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3E8F" w:rsidRDefault="00813E8F">
    <w:pPr>
      <w:pStyle w:val="Header"/>
    </w:pPr>
    <w:r>
      <w:t>SUBMISSION DATE: 20170914</w:t>
    </w:r>
  </w:p>
  <w:p w:rsidR="00485A73" w:rsidRDefault="00485A73">
    <w:pPr>
      <w:pStyle w:val="Header"/>
    </w:pPr>
    <w:r>
      <w:t>NCEH GENERIC CLEARANCE FOR “COMMUNITY ASSESSMENT FOR PUBLIC HEALTH EMERGENCY RESPONSE (CASPER)”</w:t>
    </w:r>
  </w:p>
  <w:p w:rsidR="00485A73" w:rsidRDefault="00485A73">
    <w:pPr>
      <w:pStyle w:val="Header"/>
    </w:pPr>
    <w:r>
      <w:t>OMB CONTROL NO. 0920-1036 (EXP. DATE 12/31/2017)</w:t>
    </w:r>
  </w:p>
  <w:p w:rsidR="00485A73" w:rsidRDefault="00485A73">
    <w:pPr>
      <w:pStyle w:val="Header"/>
    </w:pPr>
  </w:p>
  <w:p w:rsidR="00485A73" w:rsidRDefault="00485A73" w:rsidP="008A4B2F">
    <w:r>
      <w:t>QUARTERLY CHANGE REQUEST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B2F"/>
    <w:rsid w:val="0000112A"/>
    <w:rsid w:val="0001700B"/>
    <w:rsid w:val="0007628B"/>
    <w:rsid w:val="000864B3"/>
    <w:rsid w:val="000B06E3"/>
    <w:rsid w:val="000B16CF"/>
    <w:rsid w:val="000F4A78"/>
    <w:rsid w:val="00192DAD"/>
    <w:rsid w:val="001C4B2E"/>
    <w:rsid w:val="001D3C9E"/>
    <w:rsid w:val="00282C80"/>
    <w:rsid w:val="002B4020"/>
    <w:rsid w:val="002D4207"/>
    <w:rsid w:val="002F266D"/>
    <w:rsid w:val="002F343D"/>
    <w:rsid w:val="00406987"/>
    <w:rsid w:val="0042091C"/>
    <w:rsid w:val="0048353F"/>
    <w:rsid w:val="00485A73"/>
    <w:rsid w:val="0052191E"/>
    <w:rsid w:val="0052229F"/>
    <w:rsid w:val="00563619"/>
    <w:rsid w:val="00574717"/>
    <w:rsid w:val="006156A2"/>
    <w:rsid w:val="00650BD4"/>
    <w:rsid w:val="006814E2"/>
    <w:rsid w:val="006C6578"/>
    <w:rsid w:val="006D3788"/>
    <w:rsid w:val="00735CF5"/>
    <w:rsid w:val="00780142"/>
    <w:rsid w:val="007F00B8"/>
    <w:rsid w:val="007F7A62"/>
    <w:rsid w:val="00813E8F"/>
    <w:rsid w:val="0088656E"/>
    <w:rsid w:val="008A4B2F"/>
    <w:rsid w:val="008B5D54"/>
    <w:rsid w:val="008D1CBF"/>
    <w:rsid w:val="00953FA8"/>
    <w:rsid w:val="00962D39"/>
    <w:rsid w:val="009E0119"/>
    <w:rsid w:val="009F7A17"/>
    <w:rsid w:val="00A00313"/>
    <w:rsid w:val="00A05A5F"/>
    <w:rsid w:val="00A505A6"/>
    <w:rsid w:val="00B01116"/>
    <w:rsid w:val="00B07B05"/>
    <w:rsid w:val="00B3110D"/>
    <w:rsid w:val="00B5204D"/>
    <w:rsid w:val="00B55735"/>
    <w:rsid w:val="00B608AC"/>
    <w:rsid w:val="00B825D9"/>
    <w:rsid w:val="00C476DE"/>
    <w:rsid w:val="00C67210"/>
    <w:rsid w:val="00CE429F"/>
    <w:rsid w:val="00D15CEF"/>
    <w:rsid w:val="00D67987"/>
    <w:rsid w:val="00DC57CC"/>
    <w:rsid w:val="00E65C70"/>
    <w:rsid w:val="00E77B9F"/>
    <w:rsid w:val="00EA6E89"/>
    <w:rsid w:val="00FF4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D54"/>
  </w:style>
  <w:style w:type="paragraph" w:styleId="Footer">
    <w:name w:val="footer"/>
    <w:basedOn w:val="Normal"/>
    <w:link w:val="Foot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D54"/>
  </w:style>
  <w:style w:type="table" w:styleId="TableGrid">
    <w:name w:val="Table Grid"/>
    <w:basedOn w:val="TableNormal"/>
    <w:uiPriority w:val="59"/>
    <w:rsid w:val="00E65C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D54"/>
  </w:style>
  <w:style w:type="paragraph" w:styleId="Footer">
    <w:name w:val="footer"/>
    <w:basedOn w:val="Normal"/>
    <w:link w:val="Foot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D54"/>
  </w:style>
  <w:style w:type="table" w:styleId="TableGrid">
    <w:name w:val="Table Grid"/>
    <w:basedOn w:val="TableNormal"/>
    <w:uiPriority w:val="59"/>
    <w:rsid w:val="00E65C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3ECABB-B911-46DF-8812-D72E41B20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2017-09-21T14:27:00Z</dcterms:created>
  <dcterms:modified xsi:type="dcterms:W3CDTF">2017-09-21T14:27:00Z</dcterms:modified>
</cp:coreProperties>
</file>