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56BB8E" w14:textId="211F5BE2" w:rsidR="00716F94" w:rsidRDefault="00716F94" w:rsidP="00BC6896">
      <w:bookmarkStart w:id="0" w:name="_GoBack"/>
      <w:bookmarkEnd w:id="0"/>
    </w:p>
    <w:p w14:paraId="0A6616DF" w14:textId="77777777" w:rsidR="009B4A51" w:rsidRDefault="009B4A51" w:rsidP="00BC6896"/>
    <w:p w14:paraId="09882C27" w14:textId="77777777" w:rsidR="009B4A51" w:rsidRDefault="009B4A51" w:rsidP="00BC6896"/>
    <w:p w14:paraId="48127E0D" w14:textId="77777777" w:rsidR="009B4A51" w:rsidRDefault="009B4A51" w:rsidP="00BC6896"/>
    <w:p w14:paraId="087AA72C" w14:textId="77777777" w:rsidR="009B4A51" w:rsidRDefault="009B4A51" w:rsidP="00BC6896"/>
    <w:p w14:paraId="58F112EA" w14:textId="77777777" w:rsidR="00851DFC" w:rsidRPr="00713412" w:rsidRDefault="00851DFC" w:rsidP="00851DFC">
      <w:pPr>
        <w:pStyle w:val="Heading1"/>
      </w:pPr>
      <w:r>
        <w:t xml:space="preserve">STD Prevention and Control: </w:t>
      </w:r>
    </w:p>
    <w:p w14:paraId="336F6E2E" w14:textId="6A60AFEC" w:rsidR="00851DFC" w:rsidRPr="00713412" w:rsidRDefault="00851DFC" w:rsidP="00851DFC">
      <w:pPr>
        <w:pStyle w:val="Heading1"/>
      </w:pPr>
      <w:r>
        <w:t>Work plan Template</w:t>
      </w:r>
      <w:r w:rsidR="6A60AFEC">
        <w:t xml:space="preserve"> Pilot</w:t>
      </w:r>
    </w:p>
    <w:p w14:paraId="1B59AFDF" w14:textId="280B50D8" w:rsidR="00AA3192" w:rsidRDefault="00AA3192" w:rsidP="00BC6896"/>
    <w:p w14:paraId="55293F2A" w14:textId="5A36F365" w:rsidR="005C340F" w:rsidRDefault="005C340F" w:rsidP="00BC6896"/>
    <w:p w14:paraId="09245345" w14:textId="77777777" w:rsidR="005C340F" w:rsidRDefault="005C340F" w:rsidP="00BC6896"/>
    <w:p w14:paraId="5ABCC02C" w14:textId="77777777" w:rsidR="00716F94" w:rsidRPr="00AA3192" w:rsidRDefault="00484011" w:rsidP="00BC6896">
      <w:pPr>
        <w:ind w:left="0"/>
        <w:jc w:val="center"/>
      </w:pPr>
      <w:r w:rsidRPr="00AA3192">
        <w:t xml:space="preserve">OSTLTS Generic </w:t>
      </w:r>
      <w:r w:rsidR="00487E55">
        <w:t>Data collection</w:t>
      </w:r>
      <w:r w:rsidRPr="00AA3192">
        <w:t xml:space="preserve"> Request</w:t>
      </w:r>
    </w:p>
    <w:p w14:paraId="162540BD" w14:textId="77777777" w:rsidR="00484011" w:rsidRPr="00AA3192" w:rsidRDefault="00484011" w:rsidP="00BC6896">
      <w:pPr>
        <w:pStyle w:val="Header"/>
        <w:ind w:left="0"/>
        <w:jc w:val="center"/>
      </w:pPr>
      <w:r w:rsidRPr="00AA3192">
        <w:t>OMB No. 0920-0879</w:t>
      </w:r>
    </w:p>
    <w:p w14:paraId="2E314397" w14:textId="77777777" w:rsidR="009B4A51" w:rsidRDefault="009B4A51" w:rsidP="00BC6896"/>
    <w:p w14:paraId="32FAC2C9" w14:textId="4570DD0F" w:rsidR="00AA3192" w:rsidRDefault="00AA3192" w:rsidP="00BC6896"/>
    <w:p w14:paraId="15DD515B" w14:textId="49E92938" w:rsidR="005C340F" w:rsidRDefault="005C340F" w:rsidP="00BC6896"/>
    <w:p w14:paraId="10DF31B9" w14:textId="32CCB1C3" w:rsidR="005C340F" w:rsidRDefault="005C340F" w:rsidP="00BC6896"/>
    <w:p w14:paraId="71CC5EDA" w14:textId="77777777" w:rsidR="005C340F" w:rsidRDefault="005C340F" w:rsidP="00BC6896"/>
    <w:p w14:paraId="590F6512" w14:textId="77777777" w:rsidR="009B4A51" w:rsidRPr="00BC6896" w:rsidRDefault="009B4A51" w:rsidP="00BC6896">
      <w:pPr>
        <w:pStyle w:val="Heading2"/>
      </w:pPr>
      <w:r w:rsidRPr="00BC6896">
        <w:t xml:space="preserve">Supporting Statement – Section </w:t>
      </w:r>
      <w:r w:rsidR="00601392" w:rsidRPr="00BC6896">
        <w:t>B</w:t>
      </w:r>
    </w:p>
    <w:p w14:paraId="3EA54B64" w14:textId="77777777" w:rsidR="009B4A51" w:rsidRDefault="009B4A51" w:rsidP="00BC6896"/>
    <w:p w14:paraId="37A241A5" w14:textId="77777777" w:rsidR="005C340F" w:rsidRDefault="005C340F" w:rsidP="00BC6896">
      <w:pPr>
        <w:ind w:left="0"/>
        <w:jc w:val="center"/>
      </w:pPr>
    </w:p>
    <w:p w14:paraId="664A0BB9" w14:textId="09DC2BE2" w:rsidR="009B4A51" w:rsidRPr="00BC6896" w:rsidRDefault="009B4A51" w:rsidP="00BC6896">
      <w:pPr>
        <w:ind w:left="0"/>
        <w:jc w:val="center"/>
      </w:pPr>
      <w:r w:rsidRPr="00AA3192">
        <w:t xml:space="preserve">Submitted: </w:t>
      </w:r>
      <w:r w:rsidR="005F7130" w:rsidRPr="005F7130">
        <w:t>May 2</w:t>
      </w:r>
      <w:r w:rsidR="005F7130" w:rsidRPr="005F7130">
        <w:rPr>
          <w:vertAlign w:val="superscript"/>
        </w:rPr>
        <w:t>nd</w:t>
      </w:r>
      <w:r w:rsidR="005F7130" w:rsidRPr="005F7130">
        <w:t>, 2018</w:t>
      </w:r>
    </w:p>
    <w:p w14:paraId="41B0B497" w14:textId="62A9A7A5" w:rsidR="009B4A51" w:rsidRDefault="009B4A51" w:rsidP="00BC6896"/>
    <w:p w14:paraId="21914E38" w14:textId="3D503F47" w:rsidR="005C340F" w:rsidRDefault="005C340F" w:rsidP="00BC6896"/>
    <w:p w14:paraId="4A9855FE" w14:textId="5EBBB33C" w:rsidR="005C340F" w:rsidRDefault="005C340F" w:rsidP="00BC6896"/>
    <w:p w14:paraId="61D7E321" w14:textId="0875B812" w:rsidR="005C340F" w:rsidRDefault="005C340F" w:rsidP="00BC6896"/>
    <w:p w14:paraId="27233B3F" w14:textId="097ED73E" w:rsidR="005C340F" w:rsidRDefault="005C340F" w:rsidP="00BC6896"/>
    <w:p w14:paraId="62140DFC" w14:textId="2F726613" w:rsidR="005C340F" w:rsidRDefault="005C340F" w:rsidP="00BC6896"/>
    <w:p w14:paraId="52C2AC36" w14:textId="6B663948" w:rsidR="005C340F" w:rsidRDefault="005C340F" w:rsidP="00BC6896"/>
    <w:p w14:paraId="4BB0667B" w14:textId="0CBFF6A4" w:rsidR="005C340F" w:rsidRDefault="005C340F" w:rsidP="00BC6896"/>
    <w:p w14:paraId="3B65AE32" w14:textId="77777777" w:rsidR="005C340F" w:rsidRDefault="005C340F" w:rsidP="00BC6896"/>
    <w:p w14:paraId="330CCC6A" w14:textId="77777777" w:rsidR="009B4A51" w:rsidRDefault="009B4A51" w:rsidP="00BC6896"/>
    <w:p w14:paraId="0D0AC3E5" w14:textId="77777777" w:rsidR="009B4A51" w:rsidRDefault="009B4A51" w:rsidP="00BC6896"/>
    <w:p w14:paraId="7109E34F" w14:textId="0F5D34A2" w:rsidR="00A81BF7" w:rsidRPr="00BC6896" w:rsidRDefault="00A81BF7" w:rsidP="00A81BF7">
      <w:pPr>
        <w:ind w:left="0"/>
        <w:rPr>
          <w:b/>
          <w:u w:val="single"/>
        </w:rPr>
      </w:pPr>
      <w:r w:rsidRPr="00BC6896">
        <w:rPr>
          <w:b/>
          <w:u w:val="single"/>
        </w:rPr>
        <w:t>Program Official/Project Officer</w:t>
      </w:r>
    </w:p>
    <w:p w14:paraId="26A9349B" w14:textId="77777777" w:rsidR="00851DFC" w:rsidRPr="001E75F2" w:rsidRDefault="00851DFC" w:rsidP="00851DFC">
      <w:pPr>
        <w:ind w:left="0"/>
      </w:pPr>
      <w:r w:rsidRPr="001E75F2">
        <w:t>Marion Carter</w:t>
      </w:r>
    </w:p>
    <w:p w14:paraId="4453D41B" w14:textId="77777777" w:rsidR="00851DFC" w:rsidRPr="001E75F2" w:rsidRDefault="00851DFC" w:rsidP="00851DFC">
      <w:pPr>
        <w:ind w:left="0"/>
      </w:pPr>
      <w:r w:rsidRPr="001E75F2">
        <w:t>Program Evaluation Team Lead</w:t>
      </w:r>
    </w:p>
    <w:p w14:paraId="5EFCF9AE" w14:textId="77777777" w:rsidR="00851DFC" w:rsidRPr="001E75F2" w:rsidRDefault="00851DFC" w:rsidP="00851DFC">
      <w:pPr>
        <w:ind w:left="0"/>
      </w:pPr>
      <w:r w:rsidRPr="001E75F2">
        <w:t>CDC/NCHHSTP/ Division of STD Prevention</w:t>
      </w:r>
    </w:p>
    <w:p w14:paraId="2A037B4D" w14:textId="77777777" w:rsidR="00851DFC" w:rsidRPr="001E75F2" w:rsidRDefault="00851DFC" w:rsidP="00851DFC">
      <w:pPr>
        <w:ind w:left="0"/>
      </w:pPr>
      <w:r w:rsidRPr="001E75F2">
        <w:rPr>
          <w:rFonts w:ascii="Cambria" w:eastAsia="Cambria" w:hAnsi="Cambria" w:cs="Cambria"/>
        </w:rPr>
        <w:t>1600 Clifton Rd NE, MS E-80</w:t>
      </w:r>
    </w:p>
    <w:p w14:paraId="629E12CF" w14:textId="77777777" w:rsidR="00851DFC" w:rsidRPr="001E75F2" w:rsidRDefault="00851DFC" w:rsidP="00851DFC">
      <w:pPr>
        <w:ind w:left="0"/>
      </w:pPr>
      <w:r w:rsidRPr="001E75F2">
        <w:rPr>
          <w:rFonts w:ascii="Cambria" w:eastAsia="Cambria" w:hAnsi="Cambria" w:cs="Cambria"/>
        </w:rPr>
        <w:t>404-639-8035</w:t>
      </w:r>
    </w:p>
    <w:p w14:paraId="6544873B" w14:textId="77777777" w:rsidR="00851DFC" w:rsidRPr="001E75F2" w:rsidRDefault="00851DFC" w:rsidP="00851DFC">
      <w:pPr>
        <w:ind w:left="0"/>
      </w:pPr>
      <w:r w:rsidRPr="001E75F2">
        <w:rPr>
          <w:rFonts w:ascii="Cambria" w:eastAsia="Cambria" w:hAnsi="Cambria" w:cs="Cambria"/>
        </w:rPr>
        <w:t>Acq0@cdc.gov</w:t>
      </w:r>
    </w:p>
    <w:p w14:paraId="1104E231" w14:textId="77777777" w:rsidR="00851DFC" w:rsidRPr="001E75F2" w:rsidRDefault="00851DFC" w:rsidP="00851DFC">
      <w:pPr>
        <w:ind w:left="0"/>
      </w:pPr>
      <w:r w:rsidRPr="001E75F2">
        <w:rPr>
          <w:rFonts w:ascii="Cambria" w:eastAsia="Cambria" w:hAnsi="Cambria" w:cs="Cambria"/>
        </w:rPr>
        <w:t>FAX:  404-639-8622</w:t>
      </w:r>
    </w:p>
    <w:p w14:paraId="1F0CC259" w14:textId="77777777" w:rsidR="00691031" w:rsidRDefault="00691031" w:rsidP="00BC6896">
      <w:pPr>
        <w:ind w:left="0"/>
        <w:rPr>
          <w:color w:val="0070C0"/>
        </w:rPr>
      </w:pPr>
    </w:p>
    <w:p w14:paraId="6F1741D8" w14:textId="77777777" w:rsidR="00245F1F" w:rsidRPr="000A538D" w:rsidRDefault="00245F1F" w:rsidP="00BC6896">
      <w:pPr>
        <w:pStyle w:val="Heading3"/>
      </w:pPr>
      <w:bookmarkStart w:id="1" w:name="_Toc413847909"/>
      <w:r>
        <w:lastRenderedPageBreak/>
        <w:t>Table of Contents</w:t>
      </w:r>
      <w:bookmarkEnd w:id="1"/>
    </w:p>
    <w:p w14:paraId="6A460064" w14:textId="77777777" w:rsidR="00245F1F" w:rsidRPr="000A538D" w:rsidRDefault="00245F1F" w:rsidP="006F23AF">
      <w:pPr>
        <w:ind w:left="0"/>
        <w:rPr>
          <w:rFonts w:asciiTheme="minorHAnsi" w:hAnsiTheme="minorHAnsi"/>
          <w:noProof/>
        </w:rPr>
      </w:pPr>
      <w:r w:rsidRPr="000A538D">
        <w:fldChar w:fldCharType="begin"/>
      </w:r>
      <w:r w:rsidRPr="000A538D">
        <w:instrText xml:space="preserve"> TOC \h \z \u \t "Heading 3,1,Heading 4,2" </w:instrText>
      </w:r>
      <w:r w:rsidRPr="000A538D">
        <w:fldChar w:fldCharType="separate"/>
      </w:r>
    </w:p>
    <w:p w14:paraId="1A89DF29" w14:textId="2829575F" w:rsidR="00245F1F" w:rsidRPr="000A538D" w:rsidRDefault="003D3C04">
      <w:pPr>
        <w:pStyle w:val="TOC1"/>
        <w:tabs>
          <w:tab w:val="right" w:leader="dot" w:pos="9350"/>
        </w:tabs>
        <w:rPr>
          <w:rFonts w:asciiTheme="minorHAnsi" w:hAnsiTheme="minorHAnsi"/>
          <w:noProof/>
        </w:rPr>
      </w:pPr>
      <w:hyperlink w:anchor="_Toc413847910" w:history="1">
        <w:r w:rsidR="00245F1F" w:rsidRPr="000A538D">
          <w:rPr>
            <w:rStyle w:val="Hyperlink"/>
            <w:noProof/>
            <w:color w:val="auto"/>
          </w:rPr>
          <w:t xml:space="preserve">Section B – </w:t>
        </w:r>
        <w:r w:rsidR="00487E55" w:rsidRPr="000A538D">
          <w:rPr>
            <w:rStyle w:val="Hyperlink"/>
            <w:noProof/>
            <w:color w:val="auto"/>
          </w:rPr>
          <w:t>Data collection</w:t>
        </w:r>
        <w:r w:rsidR="00245F1F" w:rsidRPr="000A538D">
          <w:rPr>
            <w:rStyle w:val="Hyperlink"/>
            <w:noProof/>
            <w:color w:val="auto"/>
          </w:rPr>
          <w:t xml:space="preserve"> Procedures</w:t>
        </w:r>
        <w:r w:rsidR="00245F1F" w:rsidRPr="000A538D">
          <w:rPr>
            <w:noProof/>
            <w:webHidden/>
          </w:rPr>
          <w:tab/>
        </w:r>
        <w:r w:rsidR="00245F1F" w:rsidRPr="000A538D">
          <w:rPr>
            <w:noProof/>
            <w:webHidden/>
          </w:rPr>
          <w:fldChar w:fldCharType="begin"/>
        </w:r>
        <w:r w:rsidR="00245F1F" w:rsidRPr="000A538D">
          <w:rPr>
            <w:noProof/>
            <w:webHidden/>
          </w:rPr>
          <w:instrText xml:space="preserve"> PAGEREF _Toc413847910 \h </w:instrText>
        </w:r>
        <w:r w:rsidR="00245F1F" w:rsidRPr="000A538D">
          <w:rPr>
            <w:noProof/>
            <w:webHidden/>
          </w:rPr>
        </w:r>
        <w:r w:rsidR="00245F1F" w:rsidRPr="000A538D">
          <w:rPr>
            <w:noProof/>
            <w:webHidden/>
          </w:rPr>
          <w:fldChar w:fldCharType="separate"/>
        </w:r>
        <w:r w:rsidR="005F7130">
          <w:rPr>
            <w:noProof/>
            <w:webHidden/>
          </w:rPr>
          <w:t>3</w:t>
        </w:r>
        <w:r w:rsidR="00245F1F" w:rsidRPr="000A538D">
          <w:rPr>
            <w:noProof/>
            <w:webHidden/>
          </w:rPr>
          <w:fldChar w:fldCharType="end"/>
        </w:r>
      </w:hyperlink>
    </w:p>
    <w:p w14:paraId="3642F1C6" w14:textId="0417709D" w:rsidR="00245F1F" w:rsidRPr="000A538D" w:rsidRDefault="003D3C04" w:rsidP="00245F1F">
      <w:pPr>
        <w:pStyle w:val="TOC2"/>
        <w:rPr>
          <w:noProof/>
        </w:rPr>
      </w:pPr>
      <w:hyperlink w:anchor="_Toc413847911" w:history="1">
        <w:r w:rsidR="00245F1F" w:rsidRPr="000A538D">
          <w:rPr>
            <w:rStyle w:val="Hyperlink"/>
            <w:noProof/>
            <w:color w:val="auto"/>
          </w:rPr>
          <w:t>1.</w:t>
        </w:r>
        <w:r w:rsidR="00245F1F" w:rsidRPr="000A538D">
          <w:rPr>
            <w:noProof/>
          </w:rPr>
          <w:tab/>
        </w:r>
        <w:r w:rsidR="00245F1F" w:rsidRPr="000A538D">
          <w:rPr>
            <w:rStyle w:val="Hyperlink"/>
            <w:noProof/>
            <w:color w:val="auto"/>
          </w:rPr>
          <w:t>Respondent Universe and Sampling Methods</w:t>
        </w:r>
        <w:r w:rsidR="00245F1F" w:rsidRPr="000A538D">
          <w:rPr>
            <w:noProof/>
            <w:webHidden/>
          </w:rPr>
          <w:tab/>
        </w:r>
        <w:r w:rsidR="00245F1F" w:rsidRPr="000A538D">
          <w:rPr>
            <w:noProof/>
            <w:webHidden/>
          </w:rPr>
          <w:fldChar w:fldCharType="begin"/>
        </w:r>
        <w:r w:rsidR="00245F1F" w:rsidRPr="000A538D">
          <w:rPr>
            <w:noProof/>
            <w:webHidden/>
          </w:rPr>
          <w:instrText xml:space="preserve"> PAGEREF _Toc413847911 \h </w:instrText>
        </w:r>
        <w:r w:rsidR="00245F1F" w:rsidRPr="000A538D">
          <w:rPr>
            <w:noProof/>
            <w:webHidden/>
          </w:rPr>
        </w:r>
        <w:r w:rsidR="00245F1F" w:rsidRPr="000A538D">
          <w:rPr>
            <w:noProof/>
            <w:webHidden/>
          </w:rPr>
          <w:fldChar w:fldCharType="separate"/>
        </w:r>
        <w:r w:rsidR="005F7130">
          <w:rPr>
            <w:noProof/>
            <w:webHidden/>
          </w:rPr>
          <w:t>3</w:t>
        </w:r>
        <w:r w:rsidR="00245F1F" w:rsidRPr="000A538D">
          <w:rPr>
            <w:noProof/>
            <w:webHidden/>
          </w:rPr>
          <w:fldChar w:fldCharType="end"/>
        </w:r>
      </w:hyperlink>
    </w:p>
    <w:p w14:paraId="41421684" w14:textId="6493A5DC" w:rsidR="00245F1F" w:rsidRPr="000A538D" w:rsidRDefault="003D3C04" w:rsidP="00245F1F">
      <w:pPr>
        <w:pStyle w:val="TOC2"/>
        <w:rPr>
          <w:noProof/>
        </w:rPr>
      </w:pPr>
      <w:hyperlink w:anchor="_Toc413847912" w:history="1">
        <w:r w:rsidR="00245F1F" w:rsidRPr="000A538D">
          <w:rPr>
            <w:rStyle w:val="Hyperlink"/>
            <w:noProof/>
            <w:color w:val="auto"/>
          </w:rPr>
          <w:t>2.</w:t>
        </w:r>
        <w:r w:rsidR="00245F1F" w:rsidRPr="000A538D">
          <w:rPr>
            <w:noProof/>
          </w:rPr>
          <w:tab/>
        </w:r>
        <w:r w:rsidR="00245F1F" w:rsidRPr="000A538D">
          <w:rPr>
            <w:rStyle w:val="Hyperlink"/>
            <w:noProof/>
            <w:color w:val="auto"/>
          </w:rPr>
          <w:t>Procedures for the Collection of Information</w:t>
        </w:r>
        <w:r w:rsidR="00245F1F" w:rsidRPr="000A538D">
          <w:rPr>
            <w:noProof/>
            <w:webHidden/>
          </w:rPr>
          <w:tab/>
        </w:r>
        <w:r w:rsidR="00245F1F" w:rsidRPr="000A538D">
          <w:rPr>
            <w:noProof/>
            <w:webHidden/>
          </w:rPr>
          <w:fldChar w:fldCharType="begin"/>
        </w:r>
        <w:r w:rsidR="00245F1F" w:rsidRPr="000A538D">
          <w:rPr>
            <w:noProof/>
            <w:webHidden/>
          </w:rPr>
          <w:instrText xml:space="preserve"> PAGEREF _Toc413847912 \h </w:instrText>
        </w:r>
        <w:r w:rsidR="00245F1F" w:rsidRPr="000A538D">
          <w:rPr>
            <w:noProof/>
            <w:webHidden/>
          </w:rPr>
        </w:r>
        <w:r w:rsidR="00245F1F" w:rsidRPr="000A538D">
          <w:rPr>
            <w:noProof/>
            <w:webHidden/>
          </w:rPr>
          <w:fldChar w:fldCharType="separate"/>
        </w:r>
        <w:r w:rsidR="005F7130">
          <w:rPr>
            <w:noProof/>
            <w:webHidden/>
          </w:rPr>
          <w:t>3</w:t>
        </w:r>
        <w:r w:rsidR="00245F1F" w:rsidRPr="000A538D">
          <w:rPr>
            <w:noProof/>
            <w:webHidden/>
          </w:rPr>
          <w:fldChar w:fldCharType="end"/>
        </w:r>
      </w:hyperlink>
    </w:p>
    <w:p w14:paraId="1F669AC6" w14:textId="26CC3973" w:rsidR="00245F1F" w:rsidRPr="000A538D" w:rsidRDefault="003D3C04" w:rsidP="00245F1F">
      <w:pPr>
        <w:pStyle w:val="TOC2"/>
        <w:rPr>
          <w:noProof/>
        </w:rPr>
      </w:pPr>
      <w:hyperlink w:anchor="_Toc413847913" w:history="1">
        <w:r w:rsidR="00245F1F" w:rsidRPr="000A538D">
          <w:rPr>
            <w:rStyle w:val="Hyperlink"/>
            <w:noProof/>
            <w:color w:val="auto"/>
          </w:rPr>
          <w:t>3.</w:t>
        </w:r>
        <w:r w:rsidR="00245F1F" w:rsidRPr="000A538D">
          <w:rPr>
            <w:noProof/>
          </w:rPr>
          <w:tab/>
        </w:r>
        <w:r w:rsidR="00245F1F" w:rsidRPr="000A538D">
          <w:rPr>
            <w:rStyle w:val="Hyperlink"/>
            <w:noProof/>
            <w:color w:val="auto"/>
          </w:rPr>
          <w:t>Methods to Maximize Response Rates  Deal with Nonresponse</w:t>
        </w:r>
        <w:r w:rsidR="00245F1F" w:rsidRPr="000A538D">
          <w:rPr>
            <w:noProof/>
            <w:webHidden/>
          </w:rPr>
          <w:tab/>
        </w:r>
        <w:r w:rsidR="00245F1F" w:rsidRPr="000A538D">
          <w:rPr>
            <w:noProof/>
            <w:webHidden/>
          </w:rPr>
          <w:fldChar w:fldCharType="begin"/>
        </w:r>
        <w:r w:rsidR="00245F1F" w:rsidRPr="000A538D">
          <w:rPr>
            <w:noProof/>
            <w:webHidden/>
          </w:rPr>
          <w:instrText xml:space="preserve"> PAGEREF _Toc413847913 \h </w:instrText>
        </w:r>
        <w:r w:rsidR="00245F1F" w:rsidRPr="000A538D">
          <w:rPr>
            <w:noProof/>
            <w:webHidden/>
          </w:rPr>
        </w:r>
        <w:r w:rsidR="00245F1F" w:rsidRPr="000A538D">
          <w:rPr>
            <w:noProof/>
            <w:webHidden/>
          </w:rPr>
          <w:fldChar w:fldCharType="separate"/>
        </w:r>
        <w:r w:rsidR="005F7130">
          <w:rPr>
            <w:noProof/>
            <w:webHidden/>
          </w:rPr>
          <w:t>4</w:t>
        </w:r>
        <w:r w:rsidR="00245F1F" w:rsidRPr="000A538D">
          <w:rPr>
            <w:noProof/>
            <w:webHidden/>
          </w:rPr>
          <w:fldChar w:fldCharType="end"/>
        </w:r>
      </w:hyperlink>
    </w:p>
    <w:p w14:paraId="3E4C6915" w14:textId="396F2039" w:rsidR="00245F1F" w:rsidRPr="000A538D" w:rsidRDefault="003D3C04" w:rsidP="00245F1F">
      <w:pPr>
        <w:pStyle w:val="TOC2"/>
        <w:rPr>
          <w:noProof/>
        </w:rPr>
      </w:pPr>
      <w:hyperlink w:anchor="_Toc413847914" w:history="1">
        <w:r w:rsidR="00245F1F" w:rsidRPr="000A538D">
          <w:rPr>
            <w:rStyle w:val="Hyperlink"/>
            <w:noProof/>
            <w:color w:val="auto"/>
          </w:rPr>
          <w:t>4.</w:t>
        </w:r>
        <w:r w:rsidR="00245F1F" w:rsidRPr="000A538D">
          <w:rPr>
            <w:noProof/>
          </w:rPr>
          <w:tab/>
        </w:r>
        <w:r w:rsidR="00245F1F" w:rsidRPr="000A538D">
          <w:rPr>
            <w:rStyle w:val="Hyperlink"/>
            <w:noProof/>
            <w:color w:val="auto"/>
          </w:rPr>
          <w:t>Test of Procedures or Methods to be Undertaken</w:t>
        </w:r>
        <w:r w:rsidR="00245F1F" w:rsidRPr="000A538D">
          <w:rPr>
            <w:noProof/>
            <w:webHidden/>
          </w:rPr>
          <w:tab/>
        </w:r>
        <w:r w:rsidR="00245F1F" w:rsidRPr="000A538D">
          <w:rPr>
            <w:noProof/>
            <w:webHidden/>
          </w:rPr>
          <w:fldChar w:fldCharType="begin"/>
        </w:r>
        <w:r w:rsidR="00245F1F" w:rsidRPr="000A538D">
          <w:rPr>
            <w:noProof/>
            <w:webHidden/>
          </w:rPr>
          <w:instrText xml:space="preserve"> PAGEREF _Toc413847914 \h </w:instrText>
        </w:r>
        <w:r w:rsidR="00245F1F" w:rsidRPr="000A538D">
          <w:rPr>
            <w:noProof/>
            <w:webHidden/>
          </w:rPr>
        </w:r>
        <w:r w:rsidR="00245F1F" w:rsidRPr="000A538D">
          <w:rPr>
            <w:noProof/>
            <w:webHidden/>
          </w:rPr>
          <w:fldChar w:fldCharType="separate"/>
        </w:r>
        <w:r w:rsidR="005F7130">
          <w:rPr>
            <w:noProof/>
            <w:webHidden/>
          </w:rPr>
          <w:t>5</w:t>
        </w:r>
        <w:r w:rsidR="00245F1F" w:rsidRPr="000A538D">
          <w:rPr>
            <w:noProof/>
            <w:webHidden/>
          </w:rPr>
          <w:fldChar w:fldCharType="end"/>
        </w:r>
      </w:hyperlink>
    </w:p>
    <w:p w14:paraId="14682B97" w14:textId="2AC75A62" w:rsidR="00245F1F" w:rsidRPr="000A538D" w:rsidRDefault="003D3C04" w:rsidP="00245F1F">
      <w:pPr>
        <w:pStyle w:val="TOC2"/>
        <w:rPr>
          <w:noProof/>
        </w:rPr>
      </w:pPr>
      <w:hyperlink w:anchor="_Toc413847915" w:history="1">
        <w:r w:rsidR="00245F1F" w:rsidRPr="000A538D">
          <w:rPr>
            <w:rStyle w:val="Hyperlink"/>
            <w:noProof/>
            <w:color w:val="auto"/>
          </w:rPr>
          <w:t>5.</w:t>
        </w:r>
        <w:r w:rsidR="00245F1F" w:rsidRPr="000A538D">
          <w:rPr>
            <w:noProof/>
          </w:rPr>
          <w:tab/>
        </w:r>
        <w:r w:rsidR="00245F1F" w:rsidRPr="000A538D">
          <w:rPr>
            <w:rStyle w:val="Hyperlink"/>
            <w:noProof/>
            <w:color w:val="auto"/>
          </w:rPr>
          <w:t>Individuals Consulted on Statistical Aspects and Individuals Collecting and/or Analyzing Data</w:t>
        </w:r>
        <w:r w:rsidR="00245F1F" w:rsidRPr="000A538D">
          <w:rPr>
            <w:rStyle w:val="Hyperlink"/>
            <w:noProof/>
            <w:color w:val="auto"/>
          </w:rPr>
          <w:tab/>
        </w:r>
        <w:r w:rsidR="00245F1F" w:rsidRPr="000A538D">
          <w:rPr>
            <w:noProof/>
            <w:webHidden/>
          </w:rPr>
          <w:fldChar w:fldCharType="begin"/>
        </w:r>
        <w:r w:rsidR="00245F1F" w:rsidRPr="000A538D">
          <w:rPr>
            <w:noProof/>
            <w:webHidden/>
          </w:rPr>
          <w:instrText xml:space="preserve"> PAGEREF _Toc413847915 \h </w:instrText>
        </w:r>
        <w:r w:rsidR="00245F1F" w:rsidRPr="000A538D">
          <w:rPr>
            <w:noProof/>
            <w:webHidden/>
          </w:rPr>
        </w:r>
        <w:r w:rsidR="00245F1F" w:rsidRPr="000A538D">
          <w:rPr>
            <w:noProof/>
            <w:webHidden/>
          </w:rPr>
          <w:fldChar w:fldCharType="separate"/>
        </w:r>
        <w:r w:rsidR="005F7130">
          <w:rPr>
            <w:noProof/>
            <w:webHidden/>
          </w:rPr>
          <w:t>5</w:t>
        </w:r>
        <w:r w:rsidR="00245F1F" w:rsidRPr="000A538D">
          <w:rPr>
            <w:noProof/>
            <w:webHidden/>
          </w:rPr>
          <w:fldChar w:fldCharType="end"/>
        </w:r>
      </w:hyperlink>
    </w:p>
    <w:p w14:paraId="7B5CF4FA" w14:textId="5A71D561" w:rsidR="00245F1F" w:rsidRPr="000A538D" w:rsidRDefault="003D3C04">
      <w:pPr>
        <w:pStyle w:val="TOC1"/>
        <w:tabs>
          <w:tab w:val="right" w:leader="dot" w:pos="9350"/>
        </w:tabs>
        <w:rPr>
          <w:rFonts w:asciiTheme="minorHAnsi" w:hAnsiTheme="minorHAnsi"/>
          <w:noProof/>
        </w:rPr>
      </w:pPr>
      <w:hyperlink w:anchor="_Toc413847916" w:history="1">
        <w:r w:rsidR="00245F1F" w:rsidRPr="000A538D">
          <w:rPr>
            <w:rStyle w:val="Hyperlink"/>
            <w:noProof/>
            <w:color w:val="auto"/>
          </w:rPr>
          <w:t>LIST OF ATTACHMENTS – Section B</w:t>
        </w:r>
        <w:r w:rsidR="00245F1F" w:rsidRPr="000A538D">
          <w:rPr>
            <w:noProof/>
            <w:webHidden/>
          </w:rPr>
          <w:tab/>
        </w:r>
        <w:r w:rsidR="00245F1F" w:rsidRPr="000A538D">
          <w:rPr>
            <w:noProof/>
            <w:webHidden/>
          </w:rPr>
          <w:fldChar w:fldCharType="begin"/>
        </w:r>
        <w:r w:rsidR="00245F1F" w:rsidRPr="000A538D">
          <w:rPr>
            <w:noProof/>
            <w:webHidden/>
          </w:rPr>
          <w:instrText xml:space="preserve"> PAGEREF _Toc413847916 \h </w:instrText>
        </w:r>
        <w:r w:rsidR="00245F1F" w:rsidRPr="000A538D">
          <w:rPr>
            <w:noProof/>
            <w:webHidden/>
          </w:rPr>
        </w:r>
        <w:r w:rsidR="00245F1F" w:rsidRPr="000A538D">
          <w:rPr>
            <w:noProof/>
            <w:webHidden/>
          </w:rPr>
          <w:fldChar w:fldCharType="separate"/>
        </w:r>
        <w:r w:rsidR="005F7130">
          <w:rPr>
            <w:noProof/>
            <w:webHidden/>
          </w:rPr>
          <w:t>5</w:t>
        </w:r>
        <w:r w:rsidR="00245F1F" w:rsidRPr="000A538D">
          <w:rPr>
            <w:noProof/>
            <w:webHidden/>
          </w:rPr>
          <w:fldChar w:fldCharType="end"/>
        </w:r>
      </w:hyperlink>
    </w:p>
    <w:p w14:paraId="382F12B5" w14:textId="77777777" w:rsidR="00245F1F" w:rsidRDefault="00245F1F" w:rsidP="00BC6896">
      <w:pPr>
        <w:pStyle w:val="Heading3"/>
      </w:pPr>
      <w:r w:rsidRPr="000A538D">
        <w:fldChar w:fldCharType="end"/>
      </w:r>
    </w:p>
    <w:p w14:paraId="00ED7536" w14:textId="77777777" w:rsidR="00245F1F" w:rsidRDefault="00245F1F">
      <w:pPr>
        <w:spacing w:after="200"/>
        <w:ind w:left="0"/>
        <w:rPr>
          <w:b/>
          <w:sz w:val="28"/>
        </w:rPr>
      </w:pPr>
      <w:bookmarkStart w:id="2" w:name="_Toc413847910"/>
      <w:r>
        <w:br w:type="page"/>
      </w:r>
    </w:p>
    <w:p w14:paraId="30B648B9" w14:textId="77777777" w:rsidR="00B12F51" w:rsidRPr="00BC6896" w:rsidRDefault="00B12F51" w:rsidP="00BC6896">
      <w:pPr>
        <w:pStyle w:val="Heading3"/>
      </w:pPr>
      <w:r w:rsidRPr="00BC6896">
        <w:lastRenderedPageBreak/>
        <w:t xml:space="preserve">Section B – </w:t>
      </w:r>
      <w:r w:rsidR="00487E55">
        <w:t>Data collection</w:t>
      </w:r>
      <w:r w:rsidR="00287E2F" w:rsidRPr="00BC6896">
        <w:t xml:space="preserve"> Procedures</w:t>
      </w:r>
      <w:bookmarkEnd w:id="2"/>
    </w:p>
    <w:p w14:paraId="5C10AC36" w14:textId="77777777" w:rsidR="00287E2F" w:rsidRDefault="00287E2F" w:rsidP="002955E6">
      <w:pPr>
        <w:spacing w:line="240" w:lineRule="auto"/>
      </w:pPr>
    </w:p>
    <w:p w14:paraId="06AB7225" w14:textId="77777777" w:rsidR="00A75D1C" w:rsidRPr="00BC6896" w:rsidRDefault="009759F3" w:rsidP="002955E6">
      <w:pPr>
        <w:pStyle w:val="Heading4"/>
        <w:spacing w:after="0" w:line="240" w:lineRule="auto"/>
      </w:pPr>
      <w:bookmarkStart w:id="3" w:name="_Toc413847911"/>
      <w:r w:rsidRPr="00BC6896">
        <w:t xml:space="preserve">Respondent </w:t>
      </w:r>
      <w:r w:rsidR="00DE2D45">
        <w:t>Uni</w:t>
      </w:r>
      <w:r w:rsidR="001960AE" w:rsidRPr="00BC6896">
        <w:t xml:space="preserve">verse and </w:t>
      </w:r>
      <w:r w:rsidR="001960AE" w:rsidRPr="00991BF9">
        <w:t>Sampling</w:t>
      </w:r>
      <w:r w:rsidR="001960AE" w:rsidRPr="00BC6896">
        <w:t xml:space="preserve"> Methods </w:t>
      </w:r>
      <w:bookmarkEnd w:id="3"/>
    </w:p>
    <w:p w14:paraId="01B748F9" w14:textId="64D79C7E" w:rsidR="004D70EE" w:rsidRDefault="004D70EE" w:rsidP="00851DFC">
      <w:pPr>
        <w:spacing w:line="240" w:lineRule="auto"/>
        <w:ind w:left="0"/>
        <w:rPr>
          <w:b/>
          <w:color w:val="0070C0"/>
        </w:rPr>
      </w:pPr>
    </w:p>
    <w:p w14:paraId="4C6FBBD8" w14:textId="3EFC8255" w:rsidR="00DC2D3A" w:rsidRPr="00DC2D3A" w:rsidRDefault="001C0291" w:rsidP="005A36AF">
      <w:pPr>
        <w:ind w:left="360"/>
      </w:pPr>
      <w:r>
        <w:t xml:space="preserve">The respondent universe includes </w:t>
      </w:r>
      <w:r w:rsidR="00DC2D3A">
        <w:t>STD program principal investigators across 59</w:t>
      </w:r>
      <w:r>
        <w:t xml:space="preserve"> </w:t>
      </w:r>
      <w:r w:rsidR="00DC2D3A">
        <w:t>(50 state, 2 territorial</w:t>
      </w:r>
      <w:r w:rsidR="007569A1">
        <w:t>,</w:t>
      </w:r>
      <w:r w:rsidR="00DC2D3A">
        <w:t xml:space="preserve"> and 7 local) health department STD programs eligible to apply for funding from CDC/DSTDP under cooperative agreement PS19-1901: </w:t>
      </w:r>
      <w:r w:rsidR="00DC2D3A" w:rsidRPr="00136D60">
        <w:t>Strengthening STD Prevention and Control for Health Departments (STD PCHD)</w:t>
      </w:r>
      <w:r w:rsidR="00DC2D3A">
        <w:t xml:space="preserve"> (</w:t>
      </w:r>
      <w:r w:rsidR="00DC2D3A" w:rsidRPr="00AF3696">
        <w:rPr>
          <w:b/>
        </w:rPr>
        <w:t>Attachment A -</w:t>
      </w:r>
      <w:r w:rsidR="00DC2D3A">
        <w:t xml:space="preserve"> </w:t>
      </w:r>
      <w:r w:rsidR="00DC2D3A" w:rsidRPr="00136D60">
        <w:rPr>
          <w:b/>
        </w:rPr>
        <w:t>List of eligible applicants to PS19-1901 STD PCHD</w:t>
      </w:r>
      <w:r w:rsidR="00DC2D3A">
        <w:rPr>
          <w:b/>
        </w:rPr>
        <w:t xml:space="preserve">). </w:t>
      </w:r>
    </w:p>
    <w:p w14:paraId="0563ABEE" w14:textId="393CE6F6" w:rsidR="00DC2D3A" w:rsidRDefault="00DC2D3A" w:rsidP="005A36AF">
      <w:pPr>
        <w:ind w:left="360"/>
      </w:pPr>
    </w:p>
    <w:p w14:paraId="70753C70" w14:textId="01AA8040" w:rsidR="001C0291" w:rsidRDefault="001C0291" w:rsidP="005A36AF">
      <w:pPr>
        <w:ind w:left="360"/>
      </w:pPr>
      <w:r>
        <w:t xml:space="preserve">To identify the respondent universe (n=59), investigators collaborated with the National Coalition of STD Directors to obtain a list of STD program principle investigators in state, local, and territorial public health departments eligible for funding under PS19-1901 STD PCHD. </w:t>
      </w:r>
    </w:p>
    <w:p w14:paraId="4A6995A9" w14:textId="77777777" w:rsidR="00DC2D3A" w:rsidRDefault="00DC2D3A" w:rsidP="005A36AF">
      <w:pPr>
        <w:ind w:left="360"/>
      </w:pPr>
    </w:p>
    <w:p w14:paraId="05104078" w14:textId="741A4247" w:rsidR="00DC2D3A" w:rsidRDefault="00DC2D3A" w:rsidP="005A36AF">
      <w:pPr>
        <w:ind w:left="360"/>
        <w:rPr>
          <w:b/>
        </w:rPr>
      </w:pPr>
      <w:r>
        <w:t>Sampling methods will not be used</w:t>
      </w:r>
      <w:r w:rsidR="007569A1">
        <w:t>,</w:t>
      </w:r>
      <w:r>
        <w:t xml:space="preserve"> as the entire universe will be included in this collection.</w:t>
      </w:r>
    </w:p>
    <w:p w14:paraId="025EEE39" w14:textId="2093338C" w:rsidR="00DC2D3A" w:rsidRDefault="00DC2D3A" w:rsidP="005A36AF">
      <w:pPr>
        <w:ind w:left="0"/>
      </w:pPr>
    </w:p>
    <w:p w14:paraId="20E5A143" w14:textId="2B12CD65" w:rsidR="00691031" w:rsidRDefault="00851DFC" w:rsidP="005A36AF">
      <w:pPr>
        <w:ind w:left="360"/>
        <w:rPr>
          <w:b/>
          <w:color w:val="0070C0"/>
        </w:rPr>
      </w:pPr>
      <w:r>
        <w:t>CDC/DSTDP</w:t>
      </w:r>
      <w:r w:rsidRPr="00C02445">
        <w:t xml:space="preserve"> is responsible for </w:t>
      </w:r>
      <w:r>
        <w:t xml:space="preserve">all </w:t>
      </w:r>
      <w:r w:rsidRPr="00C02445">
        <w:t>data</w:t>
      </w:r>
      <w:r>
        <w:t xml:space="preserve"> collection. Given that all applicants are also current recipients of STD program funding, CDC</w:t>
      </w:r>
      <w:r w:rsidR="007569A1">
        <w:t>/DSTDP</w:t>
      </w:r>
      <w:r>
        <w:t xml:space="preserve"> maintains a current list of STD principal investigators and their email addresses.  CDC</w:t>
      </w:r>
      <w:r w:rsidR="007569A1">
        <w:t>/DSTDP</w:t>
      </w:r>
      <w:r>
        <w:t xml:space="preserve"> will use this list to communicate with applicants. </w:t>
      </w:r>
    </w:p>
    <w:p w14:paraId="0A7D357C" w14:textId="77777777" w:rsidR="000940FB" w:rsidRDefault="000940FB" w:rsidP="005A36AF">
      <w:pPr>
        <w:ind w:left="360"/>
      </w:pPr>
    </w:p>
    <w:p w14:paraId="252A6263" w14:textId="77777777" w:rsidR="00287E2F" w:rsidRPr="009759F3" w:rsidRDefault="00287E2F" w:rsidP="002955E6">
      <w:pPr>
        <w:pStyle w:val="Heading4"/>
        <w:spacing w:after="0" w:line="240" w:lineRule="auto"/>
      </w:pPr>
      <w:bookmarkStart w:id="4" w:name="_Toc413847912"/>
      <w:r w:rsidRPr="009759F3">
        <w:t xml:space="preserve">Procedures for </w:t>
      </w:r>
      <w:r w:rsidR="009759F3" w:rsidRPr="009759F3">
        <w:t xml:space="preserve">the </w:t>
      </w:r>
      <w:r w:rsidRPr="009759F3">
        <w:t>Collecti</w:t>
      </w:r>
      <w:r w:rsidR="009759F3" w:rsidRPr="009759F3">
        <w:t>on</w:t>
      </w:r>
      <w:r w:rsidRPr="009759F3">
        <w:t xml:space="preserve"> of Information</w:t>
      </w:r>
      <w:bookmarkEnd w:id="4"/>
      <w:r w:rsidR="00F725B5" w:rsidRPr="009759F3">
        <w:t xml:space="preserve"> </w:t>
      </w:r>
      <w:r w:rsidR="009759F3" w:rsidRPr="009759F3">
        <w:t xml:space="preserve">  </w:t>
      </w:r>
    </w:p>
    <w:p w14:paraId="660D3A4B" w14:textId="77777777" w:rsidR="001D461D" w:rsidRDefault="001D461D" w:rsidP="002955E6">
      <w:pPr>
        <w:spacing w:line="240" w:lineRule="auto"/>
        <w:ind w:left="360"/>
      </w:pPr>
    </w:p>
    <w:p w14:paraId="24823048" w14:textId="6BC123F0" w:rsidR="00E33BBA" w:rsidRPr="007C1442" w:rsidRDefault="00E33BBA" w:rsidP="00E33BBA">
      <w:pPr>
        <w:ind w:left="360"/>
      </w:pPr>
      <w:r>
        <w:t>D</w:t>
      </w:r>
      <w:r w:rsidRPr="003163A2">
        <w:t xml:space="preserve">ata will be collected </w:t>
      </w:r>
      <w:r>
        <w:t xml:space="preserve">via </w:t>
      </w:r>
      <w:r w:rsidR="00EB4015">
        <w:t xml:space="preserve">two </w:t>
      </w:r>
      <w:r w:rsidR="007569A1">
        <w:t xml:space="preserve">MS </w:t>
      </w:r>
      <w:r w:rsidR="00EB4015">
        <w:t>Excel-based templates</w:t>
      </w:r>
      <w:r w:rsidR="001C0291">
        <w:t xml:space="preserve">. </w:t>
      </w:r>
      <w:r w:rsidR="00EB4015">
        <w:t xml:space="preserve"> </w:t>
      </w:r>
      <w:r w:rsidR="001C0291">
        <w:t>R</w:t>
      </w:r>
      <w:r w:rsidRPr="007C1442">
        <w:t>espondents will be recruited through a</w:t>
      </w:r>
      <w:r w:rsidR="00851DFC" w:rsidRPr="007C1442">
        <w:t>n email</w:t>
      </w:r>
      <w:r w:rsidRPr="007C1442">
        <w:t xml:space="preserve"> notification (</w:t>
      </w:r>
      <w:r w:rsidRPr="007C1442">
        <w:rPr>
          <w:b/>
        </w:rPr>
        <w:t xml:space="preserve">Attachment </w:t>
      </w:r>
      <w:r w:rsidR="00672D8B">
        <w:rPr>
          <w:b/>
        </w:rPr>
        <w:t>E</w:t>
      </w:r>
      <w:r w:rsidR="00851DFC" w:rsidRPr="007C1442">
        <w:rPr>
          <w:b/>
        </w:rPr>
        <w:t xml:space="preserve"> –</w:t>
      </w:r>
      <w:r w:rsidR="0075036A">
        <w:rPr>
          <w:b/>
        </w:rPr>
        <w:t xml:space="preserve"> </w:t>
      </w:r>
      <w:r w:rsidR="007C1442">
        <w:rPr>
          <w:b/>
        </w:rPr>
        <w:t>Notification E</w:t>
      </w:r>
      <w:r w:rsidR="00851DFC" w:rsidRPr="007C1442">
        <w:rPr>
          <w:b/>
        </w:rPr>
        <w:t>mail</w:t>
      </w:r>
      <w:r w:rsidRPr="007C1442">
        <w:t xml:space="preserve">) to the respondent universe.  The notification email will explain: </w:t>
      </w:r>
    </w:p>
    <w:p w14:paraId="3182F640" w14:textId="77777777" w:rsidR="00E33BBA" w:rsidRPr="007C1442" w:rsidRDefault="00E33BBA" w:rsidP="00E33BBA">
      <w:pPr>
        <w:pStyle w:val="ListParagraph"/>
        <w:numPr>
          <w:ilvl w:val="0"/>
          <w:numId w:val="24"/>
        </w:numPr>
        <w:ind w:left="1080"/>
      </w:pPr>
      <w:r w:rsidRPr="007C1442">
        <w:t xml:space="preserve">The purpose of the </w:t>
      </w:r>
      <w:r w:rsidR="006C1771" w:rsidRPr="007C1442">
        <w:t>data collection</w:t>
      </w:r>
      <w:r w:rsidRPr="007C1442">
        <w:t xml:space="preserve">, and why their participation is important </w:t>
      </w:r>
    </w:p>
    <w:p w14:paraId="082DC2A8" w14:textId="77777777" w:rsidR="00E33BBA" w:rsidRPr="007C1442" w:rsidRDefault="00E33BBA" w:rsidP="00E33BBA">
      <w:pPr>
        <w:pStyle w:val="ListParagraph"/>
        <w:numPr>
          <w:ilvl w:val="0"/>
          <w:numId w:val="24"/>
        </w:numPr>
        <w:ind w:left="1080"/>
      </w:pPr>
      <w:r w:rsidRPr="007C1442">
        <w:t>Instructions for participating</w:t>
      </w:r>
    </w:p>
    <w:p w14:paraId="5E914C7E" w14:textId="77777777" w:rsidR="00E33BBA" w:rsidRPr="007C1442" w:rsidRDefault="00E33BBA" w:rsidP="00E33BBA">
      <w:pPr>
        <w:pStyle w:val="ListParagraph"/>
        <w:numPr>
          <w:ilvl w:val="0"/>
          <w:numId w:val="24"/>
        </w:numPr>
        <w:ind w:left="1080"/>
      </w:pPr>
      <w:r w:rsidRPr="007C1442">
        <w:t xml:space="preserve">Method to safeguard their responses </w:t>
      </w:r>
    </w:p>
    <w:p w14:paraId="07307716" w14:textId="77777777" w:rsidR="00E33BBA" w:rsidRPr="009011A8" w:rsidRDefault="00E33BBA" w:rsidP="00E33BBA">
      <w:pPr>
        <w:pStyle w:val="ListParagraph"/>
        <w:numPr>
          <w:ilvl w:val="0"/>
          <w:numId w:val="24"/>
        </w:numPr>
        <w:ind w:left="1080"/>
      </w:pPr>
      <w:r w:rsidRPr="009011A8">
        <w:t>That participation is voluntary</w:t>
      </w:r>
    </w:p>
    <w:p w14:paraId="69553D63" w14:textId="77777777" w:rsidR="000279A9" w:rsidRDefault="00E33BBA" w:rsidP="000279A9">
      <w:pPr>
        <w:pStyle w:val="ListParagraph"/>
        <w:numPr>
          <w:ilvl w:val="0"/>
          <w:numId w:val="24"/>
        </w:numPr>
        <w:ind w:left="1080"/>
      </w:pPr>
      <w:r w:rsidRPr="009011A8">
        <w:t xml:space="preserve">The expected time to complete the </w:t>
      </w:r>
      <w:r w:rsidR="006C1771">
        <w:t>instrument</w:t>
      </w:r>
      <w:r w:rsidRPr="009011A8">
        <w:t xml:space="preserve"> </w:t>
      </w:r>
    </w:p>
    <w:p w14:paraId="0620FA3A" w14:textId="77777777" w:rsidR="00691031" w:rsidRDefault="00E33BBA" w:rsidP="000279A9">
      <w:pPr>
        <w:pStyle w:val="ListParagraph"/>
        <w:numPr>
          <w:ilvl w:val="0"/>
          <w:numId w:val="24"/>
        </w:numPr>
        <w:ind w:left="1080"/>
      </w:pPr>
      <w:r w:rsidRPr="009011A8">
        <w:t xml:space="preserve">Contact information for the </w:t>
      </w:r>
      <w:r w:rsidR="006C1771">
        <w:t>project</w:t>
      </w:r>
      <w:r w:rsidRPr="009011A8">
        <w:t xml:space="preserve"> team</w:t>
      </w:r>
    </w:p>
    <w:p w14:paraId="0C9FD8F0" w14:textId="6EA8DE6B" w:rsidR="007801B2" w:rsidRDefault="007801B2" w:rsidP="00851DFC">
      <w:pPr>
        <w:ind w:left="0"/>
      </w:pPr>
    </w:p>
    <w:p w14:paraId="510EF014" w14:textId="4543A517" w:rsidR="001C0291" w:rsidRDefault="008F2BDE" w:rsidP="00233642">
      <w:pPr>
        <w:ind w:left="360"/>
      </w:pPr>
      <w:r>
        <w:t xml:space="preserve">Respondents will be allowed a total of </w:t>
      </w:r>
      <w:r w:rsidR="001C0291">
        <w:t>twenty</w:t>
      </w:r>
      <w:r>
        <w:t xml:space="preserve"> weeks </w:t>
      </w:r>
      <w:r w:rsidRPr="00360BB0">
        <w:t xml:space="preserve">to </w:t>
      </w:r>
      <w:r w:rsidR="00C360AF">
        <w:t xml:space="preserve">complete the instruments </w:t>
      </w:r>
      <w:r w:rsidR="00C360AF" w:rsidRPr="00801FCE">
        <w:t>(</w:t>
      </w:r>
      <w:r w:rsidR="00C360AF" w:rsidRPr="009A0858">
        <w:rPr>
          <w:b/>
        </w:rPr>
        <w:t xml:space="preserve">Attachment C – Instrument 1: </w:t>
      </w:r>
      <w:r w:rsidR="007F01FF" w:rsidRPr="0087273C">
        <w:rPr>
          <w:b/>
        </w:rPr>
        <w:t>STD Applicant Work Plan Template_5 Year Plan</w:t>
      </w:r>
      <w:r w:rsidR="00C360AF">
        <w:rPr>
          <w:b/>
        </w:rPr>
        <w:t xml:space="preserve"> </w:t>
      </w:r>
      <w:r w:rsidR="00C360AF" w:rsidRPr="007F01FF">
        <w:t>and</w:t>
      </w:r>
      <w:r w:rsidR="00C360AF">
        <w:rPr>
          <w:b/>
        </w:rPr>
        <w:t xml:space="preserve"> Attachment D – Instrument 2: </w:t>
      </w:r>
      <w:r w:rsidR="007F01FF" w:rsidRPr="007F01FF">
        <w:rPr>
          <w:b/>
        </w:rPr>
        <w:t>STD Applicant Work Plan Template_1 Year Plan</w:t>
      </w:r>
      <w:r w:rsidR="00C360AF" w:rsidRPr="00801FCE">
        <w:t>)</w:t>
      </w:r>
      <w:r>
        <w:t xml:space="preserve"> to </w:t>
      </w:r>
      <w:r w:rsidRPr="00360BB0">
        <w:t xml:space="preserve">allow ample time for </w:t>
      </w:r>
      <w:r>
        <w:t>completion and provide r</w:t>
      </w:r>
      <w:r w:rsidRPr="00360BB0">
        <w:t xml:space="preserve">espondents </w:t>
      </w:r>
      <w:r>
        <w:t>the opportunity to</w:t>
      </w:r>
      <w:r w:rsidRPr="00360BB0">
        <w:t xml:space="preserve"> complete</w:t>
      </w:r>
      <w:r>
        <w:t xml:space="preserve"> </w:t>
      </w:r>
      <w:r w:rsidRPr="00360BB0">
        <w:t xml:space="preserve">in multiple sessions, if necessary. </w:t>
      </w:r>
      <w:r>
        <w:t xml:space="preserve">  </w:t>
      </w:r>
    </w:p>
    <w:p w14:paraId="351162A6" w14:textId="77777777" w:rsidR="001C0291" w:rsidRDefault="001C0291" w:rsidP="00233642">
      <w:pPr>
        <w:ind w:left="360"/>
      </w:pPr>
    </w:p>
    <w:p w14:paraId="2CB9319B" w14:textId="5F80BE6D" w:rsidR="00851DFC" w:rsidRDefault="00851DFC" w:rsidP="00233642">
      <w:pPr>
        <w:ind w:left="360"/>
      </w:pPr>
      <w:r w:rsidRPr="000A6110">
        <w:t>Respondents will</w:t>
      </w:r>
      <w:r w:rsidR="000657E7">
        <w:t xml:space="preserve"> initially</w:t>
      </w:r>
      <w:r w:rsidRPr="000A6110">
        <w:t xml:space="preserve"> be asked </w:t>
      </w:r>
      <w:r>
        <w:t xml:space="preserve">to complete </w:t>
      </w:r>
      <w:r w:rsidR="00C360AF">
        <w:t>the instruments</w:t>
      </w:r>
      <w:r w:rsidR="00EE1011">
        <w:t xml:space="preserve"> within </w:t>
      </w:r>
      <w:r w:rsidR="009A7785">
        <w:t>the</w:t>
      </w:r>
      <w:r w:rsidR="00EE1011">
        <w:t xml:space="preserve"> </w:t>
      </w:r>
      <w:r w:rsidR="001C0291">
        <w:t xml:space="preserve">12-week </w:t>
      </w:r>
      <w:r w:rsidR="009A7785">
        <w:t>Noti</w:t>
      </w:r>
      <w:r w:rsidR="001C0291">
        <w:t>ce of Funding Opportunity (NOFO)</w:t>
      </w:r>
      <w:r w:rsidR="009A7785">
        <w:t xml:space="preserve"> application </w:t>
      </w:r>
      <w:r w:rsidR="00EE1011">
        <w:t xml:space="preserve">period. </w:t>
      </w:r>
      <w:r w:rsidR="009A6169">
        <w:t xml:space="preserve"> </w:t>
      </w:r>
    </w:p>
    <w:p w14:paraId="6A1DE16B" w14:textId="47B4FBA7" w:rsidR="007801B2" w:rsidRDefault="007801B2" w:rsidP="00233642">
      <w:pPr>
        <w:ind w:left="360"/>
      </w:pPr>
    </w:p>
    <w:p w14:paraId="033035DC" w14:textId="0300DAF3" w:rsidR="001E75F2" w:rsidRDefault="00EE1011" w:rsidP="00233642">
      <w:pPr>
        <w:ind w:left="360"/>
      </w:pPr>
      <w:r>
        <w:t xml:space="preserve">At the end of that </w:t>
      </w:r>
      <w:r w:rsidR="001C0291">
        <w:t>12</w:t>
      </w:r>
      <w:r>
        <w:t xml:space="preserve">-week </w:t>
      </w:r>
      <w:r w:rsidR="009A7785">
        <w:t xml:space="preserve">application </w:t>
      </w:r>
      <w:r>
        <w:t>period</w:t>
      </w:r>
      <w:r w:rsidR="007801B2">
        <w:t xml:space="preserve">, a reminder email </w:t>
      </w:r>
      <w:r w:rsidR="000657E7" w:rsidRPr="00360BB0">
        <w:t>(</w:t>
      </w:r>
      <w:r w:rsidR="000657E7" w:rsidRPr="00360BB0">
        <w:rPr>
          <w:b/>
        </w:rPr>
        <w:t xml:space="preserve">Attachment </w:t>
      </w:r>
      <w:r w:rsidR="000657E7">
        <w:rPr>
          <w:b/>
        </w:rPr>
        <w:t xml:space="preserve">F </w:t>
      </w:r>
      <w:r w:rsidR="000657E7" w:rsidRPr="007C1442">
        <w:rPr>
          <w:b/>
        </w:rPr>
        <w:t>–</w:t>
      </w:r>
      <w:r w:rsidR="000657E7">
        <w:rPr>
          <w:b/>
        </w:rPr>
        <w:t xml:space="preserve"> </w:t>
      </w:r>
      <w:r w:rsidR="000657E7" w:rsidRPr="00360BB0">
        <w:rPr>
          <w:b/>
        </w:rPr>
        <w:t>Reminder Email</w:t>
      </w:r>
      <w:r w:rsidR="000657E7" w:rsidRPr="00360BB0">
        <w:t>)</w:t>
      </w:r>
      <w:r w:rsidR="000657E7">
        <w:t xml:space="preserve"> </w:t>
      </w:r>
      <w:r w:rsidR="007801B2">
        <w:t xml:space="preserve">will be sent to </w:t>
      </w:r>
      <w:r>
        <w:t xml:space="preserve">those who </w:t>
      </w:r>
      <w:r w:rsidR="009A7785">
        <w:t xml:space="preserve">did not submit their work plans via the </w:t>
      </w:r>
      <w:r w:rsidR="007569A1">
        <w:t xml:space="preserve">MS </w:t>
      </w:r>
      <w:r w:rsidR="009A7785">
        <w:t>Excel templates</w:t>
      </w:r>
      <w:r w:rsidR="007569A1">
        <w:t>,</w:t>
      </w:r>
      <w:r w:rsidR="000657E7">
        <w:t xml:space="preserve"> </w:t>
      </w:r>
      <w:r w:rsidR="009A7785">
        <w:t>urging</w:t>
      </w:r>
      <w:r w:rsidR="000657E7">
        <w:t xml:space="preserve"> them to </w:t>
      </w:r>
      <w:r w:rsidR="00C360AF">
        <w:t xml:space="preserve">complete the instruments </w:t>
      </w:r>
      <w:r w:rsidR="007569A1">
        <w:t xml:space="preserve">and providing </w:t>
      </w:r>
      <w:r w:rsidR="000657E7">
        <w:t xml:space="preserve">an additional </w:t>
      </w:r>
      <w:r w:rsidR="001C0291">
        <w:t xml:space="preserve">4 weeks </w:t>
      </w:r>
      <w:r w:rsidR="000657E7">
        <w:t xml:space="preserve">to do so. </w:t>
      </w:r>
      <w:r w:rsidR="00602CA5">
        <w:t xml:space="preserve"> </w:t>
      </w:r>
    </w:p>
    <w:p w14:paraId="764BA04B" w14:textId="77777777" w:rsidR="001E75F2" w:rsidRDefault="001E75F2" w:rsidP="00233642">
      <w:pPr>
        <w:ind w:left="360"/>
      </w:pPr>
    </w:p>
    <w:p w14:paraId="05B638AA" w14:textId="22FD0C1A" w:rsidR="001E75F2" w:rsidRDefault="00EB4015" w:rsidP="00233642">
      <w:pPr>
        <w:ind w:left="360"/>
      </w:pPr>
      <w:r>
        <w:t>Applicants who do no</w:t>
      </w:r>
      <w:r w:rsidR="007569A1">
        <w:t>t respond to the reminder email</w:t>
      </w:r>
      <w:r>
        <w:t xml:space="preserve"> will receive a final reminder email (</w:t>
      </w:r>
      <w:r w:rsidRPr="001E75F2">
        <w:rPr>
          <w:b/>
        </w:rPr>
        <w:t xml:space="preserve">Attachment </w:t>
      </w:r>
      <w:r>
        <w:rPr>
          <w:b/>
        </w:rPr>
        <w:t>G</w:t>
      </w:r>
      <w:r w:rsidRPr="001E75F2">
        <w:rPr>
          <w:b/>
        </w:rPr>
        <w:t xml:space="preserve"> – </w:t>
      </w:r>
      <w:r>
        <w:rPr>
          <w:b/>
        </w:rPr>
        <w:t>Final Reminder</w:t>
      </w:r>
      <w:r w:rsidRPr="001E75F2">
        <w:rPr>
          <w:b/>
        </w:rPr>
        <w:t xml:space="preserve"> Email</w:t>
      </w:r>
      <w:r w:rsidRPr="00EB4015">
        <w:t>)</w:t>
      </w:r>
      <w:r>
        <w:t xml:space="preserve"> and will be granted an additional </w:t>
      </w:r>
      <w:r w:rsidR="001C0291">
        <w:t>4</w:t>
      </w:r>
      <w:r>
        <w:t xml:space="preserve"> weeks to complete and submit </w:t>
      </w:r>
      <w:r w:rsidR="00A018D2">
        <w:t>the instruments</w:t>
      </w:r>
      <w:r>
        <w:t xml:space="preserve">. </w:t>
      </w:r>
      <w:r w:rsidRPr="00360BB0">
        <w:t xml:space="preserve">Those who do </w:t>
      </w:r>
      <w:r>
        <w:t xml:space="preserve">not respond to the final reminder email within that </w:t>
      </w:r>
      <w:r w:rsidR="001C0291">
        <w:t>4</w:t>
      </w:r>
      <w:r>
        <w:t xml:space="preserve">-week period, or the end of the </w:t>
      </w:r>
      <w:r w:rsidR="001C0291">
        <w:t>twenty</w:t>
      </w:r>
      <w:r>
        <w:t>-week information collection period, will be considered non-responders.</w:t>
      </w:r>
    </w:p>
    <w:p w14:paraId="702287AC" w14:textId="0D316083" w:rsidR="001C0291" w:rsidRDefault="001C0291" w:rsidP="001C0291">
      <w:pPr>
        <w:ind w:left="360"/>
      </w:pPr>
    </w:p>
    <w:p w14:paraId="7981B4E3" w14:textId="59161E2E" w:rsidR="001C0291" w:rsidRDefault="007569A1" w:rsidP="0019275C">
      <w:pPr>
        <w:ind w:left="360"/>
      </w:pPr>
      <w:r w:rsidRPr="005447D8">
        <w:t>As applicants submit work plan templates</w:t>
      </w:r>
      <w:r w:rsidR="001C0291" w:rsidRPr="005447D8">
        <w:t xml:space="preserve">, </w:t>
      </w:r>
      <w:r w:rsidRPr="005447D8">
        <w:t xml:space="preserve">CDC/DSTDP </w:t>
      </w:r>
      <w:r w:rsidR="001C0291" w:rsidRPr="005447D8">
        <w:t xml:space="preserve">will </w:t>
      </w:r>
      <w:r w:rsidRPr="005447D8">
        <w:t>upload the files</w:t>
      </w:r>
      <w:r w:rsidR="001C0291" w:rsidRPr="005447D8">
        <w:t xml:space="preserve"> into an internal </w:t>
      </w:r>
      <w:r w:rsidRPr="005447D8">
        <w:t>CDC/</w:t>
      </w:r>
      <w:r w:rsidR="001C0291" w:rsidRPr="005447D8">
        <w:t>DSTDP grants management database</w:t>
      </w:r>
      <w:r w:rsidRPr="005447D8">
        <w:t xml:space="preserve">. The information will be </w:t>
      </w:r>
      <w:r w:rsidR="001C0291" w:rsidRPr="005447D8">
        <w:t xml:space="preserve">analyzed for key themes, similarities, differences among applications. </w:t>
      </w:r>
      <w:r w:rsidR="0019275C" w:rsidRPr="005447D8">
        <w:t xml:space="preserve">As part of their assessment of the pilot templates, CDC/DSTDP staff will assess the extent to which the templates facilitated these functions, in comparison to prior years when the templates were not used.  CDC/DSTDP staff also will assess applicants’ experiences with the templates by monitoring questions asked about the templates and </w:t>
      </w:r>
      <w:r w:rsidRPr="005447D8">
        <w:t xml:space="preserve">reviewing </w:t>
      </w:r>
      <w:r w:rsidR="0019275C" w:rsidRPr="005447D8">
        <w:t>the quality of their work plan submissions.</w:t>
      </w:r>
    </w:p>
    <w:p w14:paraId="00056E24" w14:textId="77777777" w:rsidR="001C0291" w:rsidRDefault="001C0291" w:rsidP="001C0291">
      <w:pPr>
        <w:ind w:left="360"/>
      </w:pPr>
    </w:p>
    <w:p w14:paraId="4C0D57DA" w14:textId="038055A8" w:rsidR="00691031" w:rsidRDefault="001C0291" w:rsidP="00953959">
      <w:pPr>
        <w:ind w:left="360"/>
      </w:pPr>
      <w:r>
        <w:t xml:space="preserve">All information collected will be stored in a secure environment maintained by </w:t>
      </w:r>
      <w:r w:rsidR="007569A1">
        <w:t>CDC/</w:t>
      </w:r>
      <w:r>
        <w:t xml:space="preserve">DSTDP’s Program Development and Quality Improvement Branch (PDQIB). To foster communication and collaboration among recipients after award, some information from the applicant work plans </w:t>
      </w:r>
      <w:r w:rsidR="007569A1">
        <w:t>may</w:t>
      </w:r>
      <w:r>
        <w:t xml:space="preserve"> be summarized and shared with recipients.</w:t>
      </w:r>
      <w:r w:rsidR="00BE2C77" w:rsidRPr="000E3B3A">
        <w:t xml:space="preserve"> </w:t>
      </w:r>
    </w:p>
    <w:p w14:paraId="333F9024" w14:textId="77777777" w:rsidR="001D461D" w:rsidRDefault="001D461D" w:rsidP="00176E14">
      <w:pPr>
        <w:spacing w:line="240" w:lineRule="auto"/>
        <w:ind w:left="0"/>
      </w:pPr>
    </w:p>
    <w:p w14:paraId="288990B8" w14:textId="77777777" w:rsidR="009759F3" w:rsidRPr="009759F3" w:rsidRDefault="00287E2F" w:rsidP="002955E6">
      <w:pPr>
        <w:pStyle w:val="Heading4"/>
        <w:spacing w:after="0" w:line="240" w:lineRule="auto"/>
      </w:pPr>
      <w:bookmarkStart w:id="5" w:name="_Toc413847913"/>
      <w:r w:rsidRPr="00D26A64">
        <w:t>Methods to Maximize Response Rates</w:t>
      </w:r>
      <w:r w:rsidR="00F725B5">
        <w:t xml:space="preserve"> </w:t>
      </w:r>
      <w:r w:rsidR="009759F3" w:rsidRPr="009759F3">
        <w:t>Deal with Nonresponse</w:t>
      </w:r>
      <w:bookmarkEnd w:id="5"/>
    </w:p>
    <w:p w14:paraId="40819BF0" w14:textId="77777777" w:rsidR="001D461D" w:rsidRDefault="001D461D" w:rsidP="002955E6">
      <w:pPr>
        <w:spacing w:line="240" w:lineRule="auto"/>
        <w:ind w:left="360"/>
        <w:rPr>
          <w:b/>
          <w:color w:val="0070C0"/>
        </w:rPr>
      </w:pPr>
    </w:p>
    <w:p w14:paraId="47482FC3" w14:textId="50F3930C" w:rsidR="00991BF9" w:rsidRPr="001E75F2" w:rsidRDefault="00991BF9" w:rsidP="00953959">
      <w:pPr>
        <w:pStyle w:val="ListParagraph"/>
        <w:ind w:left="360"/>
        <w:rPr>
          <w:rFonts w:cs="Times New Roman"/>
        </w:rPr>
      </w:pPr>
      <w:r w:rsidRPr="001D2951">
        <w:rPr>
          <w:rFonts w:cs="Times New Roman"/>
        </w:rPr>
        <w:t xml:space="preserve">Although participation in the </w:t>
      </w:r>
      <w:r w:rsidR="00687C5F" w:rsidRPr="001D2951">
        <w:rPr>
          <w:rFonts w:cs="Times New Roman"/>
        </w:rPr>
        <w:t xml:space="preserve">data collection </w:t>
      </w:r>
      <w:r w:rsidRPr="001D2951">
        <w:rPr>
          <w:rFonts w:cs="Times New Roman"/>
        </w:rPr>
        <w:t xml:space="preserve">is voluntary, the </w:t>
      </w:r>
      <w:r w:rsidR="00687C5F" w:rsidRPr="001D2951">
        <w:rPr>
          <w:rFonts w:cs="Times New Roman"/>
        </w:rPr>
        <w:t xml:space="preserve">project team </w:t>
      </w:r>
      <w:r w:rsidR="006C1771">
        <w:rPr>
          <w:rFonts w:cs="Times New Roman"/>
        </w:rPr>
        <w:t xml:space="preserve">will make every </w:t>
      </w:r>
      <w:r w:rsidRPr="001D2951">
        <w:rPr>
          <w:rFonts w:cs="Times New Roman"/>
        </w:rPr>
        <w:t xml:space="preserve">effort to maximize the rate of response. The </w:t>
      </w:r>
      <w:r w:rsidR="00687C5F" w:rsidRPr="001D2951">
        <w:rPr>
          <w:rFonts w:cs="Times New Roman"/>
        </w:rPr>
        <w:t>data collection instrument</w:t>
      </w:r>
      <w:r w:rsidR="00EC6195">
        <w:rPr>
          <w:rFonts w:cs="Times New Roman"/>
        </w:rPr>
        <w:t>s</w:t>
      </w:r>
      <w:r w:rsidRPr="001D2951">
        <w:rPr>
          <w:rFonts w:cs="Times New Roman"/>
        </w:rPr>
        <w:t xml:space="preserve"> w</w:t>
      </w:r>
      <w:r w:rsidR="00EC6195">
        <w:rPr>
          <w:rFonts w:cs="Times New Roman"/>
        </w:rPr>
        <w:t>ere</w:t>
      </w:r>
      <w:r w:rsidRPr="001D2951">
        <w:rPr>
          <w:rFonts w:cs="Times New Roman"/>
        </w:rPr>
        <w:t xml:space="preserve"> designed with particular focus on </w:t>
      </w:r>
      <w:r w:rsidR="00466C8C">
        <w:rPr>
          <w:rFonts w:cs="Times New Roman"/>
        </w:rPr>
        <w:t xml:space="preserve">streamlining and limiting the amount and type of information </w:t>
      </w:r>
      <w:r w:rsidR="007569A1">
        <w:rPr>
          <w:rFonts w:cs="Times New Roman"/>
        </w:rPr>
        <w:t>requested</w:t>
      </w:r>
      <w:r w:rsidR="00466C8C">
        <w:rPr>
          <w:rFonts w:cs="Times New Roman"/>
        </w:rPr>
        <w:t>.</w:t>
      </w:r>
    </w:p>
    <w:p w14:paraId="375D230F" w14:textId="77777777" w:rsidR="00687C5F" w:rsidRPr="001E75F2" w:rsidRDefault="00687C5F" w:rsidP="00953959">
      <w:pPr>
        <w:pStyle w:val="ListParagraph"/>
        <w:ind w:left="360"/>
        <w:rPr>
          <w:rFonts w:cs="Times New Roman"/>
        </w:rPr>
      </w:pPr>
    </w:p>
    <w:p w14:paraId="38ABF0DC" w14:textId="382B572E" w:rsidR="00466C8C" w:rsidRDefault="001D461D" w:rsidP="00953959">
      <w:pPr>
        <w:ind w:left="360"/>
      </w:pPr>
      <w:r w:rsidRPr="001E75F2">
        <w:t xml:space="preserve">Following the distribution of the invitation to participate in the </w:t>
      </w:r>
      <w:r w:rsidR="00487E55" w:rsidRPr="001E75F2">
        <w:t>data collection</w:t>
      </w:r>
      <w:r w:rsidR="00466C8C">
        <w:t xml:space="preserve"> (</w:t>
      </w:r>
      <w:r w:rsidR="00672D8B">
        <w:rPr>
          <w:b/>
        </w:rPr>
        <w:t>Attachment E</w:t>
      </w:r>
      <w:r w:rsidR="00466C8C" w:rsidRPr="007C1442">
        <w:rPr>
          <w:b/>
        </w:rPr>
        <w:t xml:space="preserve"> –</w:t>
      </w:r>
      <w:r w:rsidR="00466C8C">
        <w:rPr>
          <w:b/>
        </w:rPr>
        <w:t>Notification E</w:t>
      </w:r>
      <w:r w:rsidR="00466C8C" w:rsidRPr="007C1442">
        <w:rPr>
          <w:b/>
        </w:rPr>
        <w:t>mail</w:t>
      </w:r>
      <w:r w:rsidR="00466C8C">
        <w:rPr>
          <w:b/>
        </w:rPr>
        <w:t>)</w:t>
      </w:r>
      <w:r w:rsidRPr="001E75F2">
        <w:t xml:space="preserve">, </w:t>
      </w:r>
      <w:r w:rsidR="00687C5F" w:rsidRPr="001E75F2">
        <w:t xml:space="preserve">respondents will have </w:t>
      </w:r>
      <w:r w:rsidR="001C0291">
        <w:t>12</w:t>
      </w:r>
      <w:r w:rsidR="00EC6195">
        <w:t xml:space="preserve"> weeks</w:t>
      </w:r>
      <w:r w:rsidR="00687C5F" w:rsidRPr="001E75F2">
        <w:t xml:space="preserve"> to complete</w:t>
      </w:r>
      <w:r w:rsidR="00EC6195">
        <w:t xml:space="preserve"> and submit </w:t>
      </w:r>
      <w:r w:rsidR="00FA1693">
        <w:t>the data collection instruments</w:t>
      </w:r>
      <w:r w:rsidR="00EC6195">
        <w:t>.</w:t>
      </w:r>
    </w:p>
    <w:p w14:paraId="1C641AFD" w14:textId="70706A09" w:rsidR="00466C8C" w:rsidRDefault="00466C8C" w:rsidP="00EC6195">
      <w:pPr>
        <w:ind w:left="360"/>
      </w:pPr>
    </w:p>
    <w:p w14:paraId="043D782C" w14:textId="6501DD3D" w:rsidR="00466C8C" w:rsidRDefault="00687C5F" w:rsidP="00EC6195">
      <w:pPr>
        <w:ind w:left="360"/>
      </w:pPr>
      <w:r w:rsidRPr="001E75F2">
        <w:t>Those who do not respond within</w:t>
      </w:r>
      <w:r w:rsidR="00EC6195">
        <w:t xml:space="preserve"> the</w:t>
      </w:r>
      <w:r w:rsidRPr="001E75F2">
        <w:t xml:space="preserve"> </w:t>
      </w:r>
      <w:r w:rsidR="001C0291">
        <w:t>12</w:t>
      </w:r>
      <w:r w:rsidR="00EC6195">
        <w:t>-week period</w:t>
      </w:r>
      <w:r w:rsidRPr="001E75F2">
        <w:t xml:space="preserve"> will receive a reminder </w:t>
      </w:r>
      <w:r w:rsidR="00466C8C">
        <w:t>by email,</w:t>
      </w:r>
      <w:r w:rsidRPr="001E75F2">
        <w:t xml:space="preserve"> urging them to complete</w:t>
      </w:r>
      <w:r w:rsidR="00EC6195">
        <w:t xml:space="preserve"> and submit</w:t>
      </w:r>
      <w:r w:rsidRPr="001E75F2">
        <w:t xml:space="preserve"> the </w:t>
      </w:r>
      <w:r w:rsidR="006C1771" w:rsidRPr="001E75F2">
        <w:t>instrument</w:t>
      </w:r>
      <w:r w:rsidR="00700037">
        <w:t>s</w:t>
      </w:r>
      <w:r w:rsidR="00466C8C">
        <w:t xml:space="preserve"> </w:t>
      </w:r>
      <w:r w:rsidR="007569A1">
        <w:t>within the next four weeks</w:t>
      </w:r>
      <w:r w:rsidR="00466C8C">
        <w:t xml:space="preserve"> </w:t>
      </w:r>
      <w:r w:rsidR="00466C8C" w:rsidRPr="001E75F2">
        <w:t>(</w:t>
      </w:r>
      <w:r w:rsidR="00672D8B">
        <w:rPr>
          <w:b/>
        </w:rPr>
        <w:t>Attachment F</w:t>
      </w:r>
      <w:r w:rsidR="00466C8C" w:rsidRPr="001E75F2">
        <w:rPr>
          <w:b/>
        </w:rPr>
        <w:t xml:space="preserve"> –</w:t>
      </w:r>
      <w:r w:rsidR="0075036A">
        <w:rPr>
          <w:b/>
        </w:rPr>
        <w:t xml:space="preserve"> </w:t>
      </w:r>
      <w:r w:rsidR="00466C8C" w:rsidRPr="001E75F2">
        <w:rPr>
          <w:b/>
        </w:rPr>
        <w:t>Reminder Email</w:t>
      </w:r>
      <w:r w:rsidR="00466C8C" w:rsidRPr="001E75F2">
        <w:t>)</w:t>
      </w:r>
      <w:r w:rsidR="00EC6195">
        <w:t>.</w:t>
      </w:r>
    </w:p>
    <w:p w14:paraId="6075EC7B" w14:textId="77777777" w:rsidR="00466C8C" w:rsidRDefault="00466C8C" w:rsidP="00EC6195">
      <w:pPr>
        <w:ind w:left="360"/>
      </w:pPr>
    </w:p>
    <w:p w14:paraId="0B16BA6A" w14:textId="267A467B" w:rsidR="00991BF9" w:rsidRPr="001C0291" w:rsidRDefault="00EC6195" w:rsidP="001C0291">
      <w:pPr>
        <w:ind w:left="360"/>
      </w:pPr>
      <w:r>
        <w:t xml:space="preserve">Those who do not respond within that four-week period will receive a </w:t>
      </w:r>
      <w:r w:rsidR="001E75F2" w:rsidRPr="001E75F2">
        <w:t xml:space="preserve">second and final reminder </w:t>
      </w:r>
      <w:r w:rsidR="001E75F2">
        <w:t>(</w:t>
      </w:r>
      <w:r w:rsidR="001E75F2" w:rsidRPr="001E75F2">
        <w:rPr>
          <w:b/>
        </w:rPr>
        <w:t xml:space="preserve">Attachment </w:t>
      </w:r>
      <w:r w:rsidR="00672D8B">
        <w:rPr>
          <w:b/>
        </w:rPr>
        <w:t>G</w:t>
      </w:r>
      <w:r w:rsidR="001E75F2" w:rsidRPr="001E75F2">
        <w:rPr>
          <w:b/>
        </w:rPr>
        <w:t xml:space="preserve"> – </w:t>
      </w:r>
      <w:r w:rsidR="001E75F2">
        <w:rPr>
          <w:b/>
        </w:rPr>
        <w:t>Final Reminder</w:t>
      </w:r>
      <w:r w:rsidR="001E75F2" w:rsidRPr="001E75F2">
        <w:rPr>
          <w:b/>
        </w:rPr>
        <w:t xml:space="preserve"> Email</w:t>
      </w:r>
      <w:r w:rsidR="00EB4015" w:rsidRPr="00EB4015">
        <w:t>)</w:t>
      </w:r>
      <w:r w:rsidR="00FA1693">
        <w:t xml:space="preserve"> u</w:t>
      </w:r>
      <w:r>
        <w:t xml:space="preserve">rging them to complete and submit the instruments within the next </w:t>
      </w:r>
      <w:r w:rsidR="001C0291">
        <w:t>4</w:t>
      </w:r>
      <w:r>
        <w:t xml:space="preserve"> weeks. </w:t>
      </w:r>
      <w:r w:rsidRPr="00360BB0">
        <w:t xml:space="preserve">Those who do </w:t>
      </w:r>
      <w:r>
        <w:t xml:space="preserve">not respond to the final reminder email within that </w:t>
      </w:r>
      <w:r w:rsidR="001C0291">
        <w:t>4</w:t>
      </w:r>
      <w:r>
        <w:t xml:space="preserve">-week period, or the end of the </w:t>
      </w:r>
      <w:r w:rsidR="001C0291">
        <w:t>20</w:t>
      </w:r>
      <w:r>
        <w:t>-week information collection period, will be considered non-responders.</w:t>
      </w:r>
    </w:p>
    <w:p w14:paraId="0A9A9939" w14:textId="56015F53" w:rsidR="000940FB" w:rsidRDefault="000940FB" w:rsidP="001D461D">
      <w:pPr>
        <w:spacing w:line="240" w:lineRule="auto"/>
        <w:ind w:left="360"/>
        <w:rPr>
          <w:rFonts w:cs="Arial"/>
        </w:rPr>
      </w:pPr>
    </w:p>
    <w:p w14:paraId="0DB2E905" w14:textId="77777777" w:rsidR="005447D8" w:rsidRPr="00176E14" w:rsidRDefault="005447D8" w:rsidP="001D461D">
      <w:pPr>
        <w:spacing w:line="240" w:lineRule="auto"/>
        <w:ind w:left="360"/>
        <w:rPr>
          <w:rFonts w:cs="Arial"/>
        </w:rPr>
      </w:pPr>
    </w:p>
    <w:p w14:paraId="424BA1D7" w14:textId="719A37CA" w:rsidR="00F52BCC" w:rsidRPr="009759F3" w:rsidRDefault="00287E2F" w:rsidP="002955E6">
      <w:pPr>
        <w:pStyle w:val="Heading4"/>
        <w:spacing w:after="0" w:line="240" w:lineRule="auto"/>
      </w:pPr>
      <w:bookmarkStart w:id="6" w:name="_Toc413847914"/>
      <w:r w:rsidRPr="005F3FEF">
        <w:t xml:space="preserve">Test of Procedures </w:t>
      </w:r>
      <w:r w:rsidR="009759F3" w:rsidRPr="009759F3">
        <w:t>or Methods to be Undertaken</w:t>
      </w:r>
      <w:bookmarkEnd w:id="6"/>
    </w:p>
    <w:p w14:paraId="6A8C9071" w14:textId="77777777" w:rsidR="00865573" w:rsidRDefault="00865573" w:rsidP="002955E6">
      <w:pPr>
        <w:spacing w:line="240" w:lineRule="auto"/>
        <w:ind w:left="360"/>
        <w:rPr>
          <w:color w:val="000000"/>
          <w:lang w:eastAsia="zh-CN"/>
        </w:rPr>
      </w:pPr>
    </w:p>
    <w:p w14:paraId="2D8E2900" w14:textId="74B311BE" w:rsidR="004D70EE" w:rsidRDefault="000C6FB6" w:rsidP="00F26B10">
      <w:pPr>
        <w:ind w:left="360"/>
      </w:pPr>
      <w:r w:rsidRPr="00711BFA">
        <w:rPr>
          <w:color w:val="000000"/>
        </w:rPr>
        <w:t xml:space="preserve">The estimate for burden hours is based on a pilot test of </w:t>
      </w:r>
      <w:r w:rsidRPr="0061015C">
        <w:t xml:space="preserve">the </w:t>
      </w:r>
      <w:r>
        <w:t>data</w:t>
      </w:r>
      <w:r w:rsidRPr="0061015C">
        <w:t xml:space="preserve"> collection </w:t>
      </w:r>
      <w:r w:rsidRPr="009E5033">
        <w:t xml:space="preserve">instrument by </w:t>
      </w:r>
      <w:r w:rsidR="001C0291">
        <w:t>9</w:t>
      </w:r>
      <w:r w:rsidRPr="009E5033">
        <w:t xml:space="preserve"> public health professionals. In the pilot test, the average time to complete </w:t>
      </w:r>
      <w:r>
        <w:t>each template</w:t>
      </w:r>
      <w:r w:rsidRPr="009E5033">
        <w:t xml:space="preserve"> including time for reviewing instructions</w:t>
      </w:r>
      <w:r w:rsidR="001C0291">
        <w:t xml:space="preserve"> and completing the instrument</w:t>
      </w:r>
      <w:r w:rsidRPr="009E5033">
        <w:t xml:space="preserve"> was approximately </w:t>
      </w:r>
      <w:r>
        <w:t>16 minutes for the 5-year work plan template (range 12-20 minutes) and approximately 170 minutes for the 1-year work plan template</w:t>
      </w:r>
      <w:r w:rsidRPr="009E5033">
        <w:t xml:space="preserve"> </w:t>
      </w:r>
      <w:r>
        <w:t xml:space="preserve">(range 85 -255 minutes).  </w:t>
      </w:r>
      <w:r w:rsidRPr="009E5033">
        <w:t>For the purposes of estimating burden hours, the upper limit</w:t>
      </w:r>
      <w:r>
        <w:t>s</w:t>
      </w:r>
      <w:r w:rsidRPr="009E5033">
        <w:t xml:space="preserve"> of th</w:t>
      </w:r>
      <w:r>
        <w:t>ese</w:t>
      </w:r>
      <w:r w:rsidRPr="009E5033">
        <w:t xml:space="preserve"> range</w:t>
      </w:r>
      <w:r>
        <w:t>s</w:t>
      </w:r>
      <w:r w:rsidRPr="009E5033">
        <w:t xml:space="preserve"> (i.e., </w:t>
      </w:r>
      <w:r>
        <w:t xml:space="preserve">20 minutes and 255 minutes, respectively) are </w:t>
      </w:r>
      <w:r w:rsidR="00991BF9" w:rsidRPr="001E75F2">
        <w:rPr>
          <w:lang w:eastAsia="zh-CN"/>
        </w:rPr>
        <w:t>used.</w:t>
      </w:r>
    </w:p>
    <w:p w14:paraId="26055A62" w14:textId="77777777" w:rsidR="004D70EE" w:rsidRDefault="004D70EE" w:rsidP="004D70EE">
      <w:pPr>
        <w:spacing w:line="240" w:lineRule="auto"/>
        <w:ind w:left="360"/>
      </w:pPr>
    </w:p>
    <w:p w14:paraId="366933A6" w14:textId="77777777" w:rsidR="009759F3" w:rsidRDefault="009759F3" w:rsidP="002955E6">
      <w:pPr>
        <w:pStyle w:val="Heading4"/>
        <w:spacing w:after="0" w:line="240" w:lineRule="auto"/>
      </w:pPr>
      <w:bookmarkStart w:id="7" w:name="_Toc413847915"/>
      <w:r w:rsidRPr="009759F3">
        <w:t>Individuals Consulted on Statistical Aspects and Individuals Collecting and/or Analyzing Data</w:t>
      </w:r>
      <w:bookmarkEnd w:id="7"/>
    </w:p>
    <w:p w14:paraId="1FE5745D" w14:textId="26098C72" w:rsidR="001E75F2" w:rsidRDefault="001E75F2" w:rsidP="001E75F2">
      <w:pPr>
        <w:ind w:left="0"/>
      </w:pPr>
    </w:p>
    <w:p w14:paraId="575DC8B4" w14:textId="44B3519C" w:rsidR="00806E33" w:rsidRDefault="00EB0B13" w:rsidP="0075036A">
      <w:pPr>
        <w:ind w:left="360"/>
      </w:pPr>
      <w:r>
        <w:t xml:space="preserve">All staff are with the CDC/DSTDP’s </w:t>
      </w:r>
      <w:r w:rsidR="00806E33">
        <w:t>Program Development and Qu</w:t>
      </w:r>
      <w:r>
        <w:t>ality Improvement Branch</w:t>
      </w:r>
      <w:r w:rsidR="0075036A">
        <w:t>:</w:t>
      </w:r>
    </w:p>
    <w:p w14:paraId="122912B3" w14:textId="77777777" w:rsidR="0075036A" w:rsidRDefault="0075036A" w:rsidP="0075036A">
      <w:pPr>
        <w:ind w:left="360"/>
      </w:pPr>
    </w:p>
    <w:p w14:paraId="7EB565B0" w14:textId="5DB9337C" w:rsidR="007801B2" w:rsidRPr="001E75F2" w:rsidRDefault="007801B2" w:rsidP="0075036A">
      <w:pPr>
        <w:pStyle w:val="ListParagraph"/>
        <w:numPr>
          <w:ilvl w:val="0"/>
          <w:numId w:val="38"/>
        </w:numPr>
        <w:rPr>
          <w:rStyle w:val="Hyperlink"/>
          <w:color w:val="auto"/>
          <w:u w:val="none"/>
        </w:rPr>
      </w:pPr>
      <w:r>
        <w:t xml:space="preserve">Marion Carter, </w:t>
      </w:r>
      <w:r w:rsidR="001E75F2">
        <w:t>Team lead for Program Evaluation</w:t>
      </w:r>
      <w:r>
        <w:t xml:space="preserve">, (404) 639-8035, </w:t>
      </w:r>
      <w:hyperlink r:id="rId14" w:history="1">
        <w:r w:rsidRPr="00CF6242">
          <w:rPr>
            <w:rStyle w:val="Hyperlink"/>
          </w:rPr>
          <w:t>acq0@cdc.gov</w:t>
        </w:r>
      </w:hyperlink>
    </w:p>
    <w:p w14:paraId="0EE7BEE6" w14:textId="4817EC46" w:rsidR="001E75F2" w:rsidRPr="008428A8" w:rsidRDefault="001E75F2" w:rsidP="0075036A">
      <w:pPr>
        <w:pStyle w:val="ListParagraph"/>
        <w:numPr>
          <w:ilvl w:val="0"/>
          <w:numId w:val="38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Dayne Collins, Senior Public Health Analyst</w:t>
      </w:r>
      <w:r w:rsidR="00806E33">
        <w:rPr>
          <w:rStyle w:val="Hyperlink"/>
          <w:color w:val="auto"/>
          <w:u w:val="none"/>
        </w:rPr>
        <w:t xml:space="preserve">, </w:t>
      </w:r>
      <w:hyperlink r:id="rId15" w:history="1">
        <w:r w:rsidR="00806E33" w:rsidRPr="00CC0F82">
          <w:rPr>
            <w:rStyle w:val="Hyperlink"/>
          </w:rPr>
          <w:t>zvl1@cdc.gov</w:t>
        </w:r>
      </w:hyperlink>
      <w:r w:rsidR="00806E33">
        <w:rPr>
          <w:rStyle w:val="Hyperlink"/>
          <w:color w:val="auto"/>
          <w:u w:val="none"/>
        </w:rPr>
        <w:t xml:space="preserve"> </w:t>
      </w:r>
    </w:p>
    <w:p w14:paraId="6D18F6C5" w14:textId="06B06891" w:rsidR="007801B2" w:rsidRDefault="007801B2" w:rsidP="0075036A">
      <w:pPr>
        <w:pStyle w:val="ListParagraph"/>
        <w:numPr>
          <w:ilvl w:val="0"/>
          <w:numId w:val="38"/>
        </w:numPr>
      </w:pPr>
      <w:r>
        <w:t xml:space="preserve">Kenya Taylor, </w:t>
      </w:r>
      <w:r w:rsidR="001E75F2">
        <w:t xml:space="preserve">Senior </w:t>
      </w:r>
      <w:r>
        <w:t xml:space="preserve">Public Health Advisor, </w:t>
      </w:r>
      <w:hyperlink r:id="rId16" w:history="1">
        <w:r w:rsidRPr="0088418C">
          <w:rPr>
            <w:rStyle w:val="Hyperlink"/>
          </w:rPr>
          <w:t>kft8@cdc.gov</w:t>
        </w:r>
      </w:hyperlink>
      <w:r>
        <w:t xml:space="preserve"> </w:t>
      </w:r>
    </w:p>
    <w:p w14:paraId="67B4A3C7" w14:textId="6F937C3B" w:rsidR="007801B2" w:rsidRDefault="007801B2" w:rsidP="0075036A">
      <w:pPr>
        <w:pStyle w:val="ListParagraph"/>
        <w:numPr>
          <w:ilvl w:val="0"/>
          <w:numId w:val="38"/>
        </w:numPr>
      </w:pPr>
      <w:r>
        <w:t xml:space="preserve">Britney Johnson, Epi Prevention Specialist, </w:t>
      </w:r>
      <w:hyperlink r:id="rId17" w:history="1">
        <w:r w:rsidRPr="0088418C">
          <w:rPr>
            <w:rStyle w:val="Hyperlink"/>
          </w:rPr>
          <w:t>mwq4@cdc.gov</w:t>
        </w:r>
      </w:hyperlink>
      <w:r>
        <w:t xml:space="preserve"> </w:t>
      </w:r>
    </w:p>
    <w:p w14:paraId="0811C55E" w14:textId="65034DB8" w:rsidR="007801B2" w:rsidRDefault="007801B2" w:rsidP="0075036A">
      <w:pPr>
        <w:pStyle w:val="ListParagraph"/>
        <w:numPr>
          <w:ilvl w:val="0"/>
          <w:numId w:val="38"/>
        </w:numPr>
      </w:pPr>
      <w:r>
        <w:t xml:space="preserve">Tawanda Asamowei, </w:t>
      </w:r>
      <w:r w:rsidR="001E75F2">
        <w:t xml:space="preserve">Junior </w:t>
      </w:r>
      <w:r>
        <w:t>Public Health Advisor</w:t>
      </w:r>
      <w:r w:rsidR="00806E33">
        <w:t xml:space="preserve">, </w:t>
      </w:r>
      <w:hyperlink r:id="rId18" w:history="1">
        <w:r w:rsidR="00806E33" w:rsidRPr="00CC0F82">
          <w:rPr>
            <w:rStyle w:val="Hyperlink"/>
          </w:rPr>
          <w:t>lhy0@cdc.gov</w:t>
        </w:r>
      </w:hyperlink>
      <w:r w:rsidR="00806E33">
        <w:t xml:space="preserve"> </w:t>
      </w:r>
    </w:p>
    <w:p w14:paraId="0C2BEDFD" w14:textId="1DDC06FC" w:rsidR="007801B2" w:rsidRDefault="007801B2" w:rsidP="0075036A">
      <w:pPr>
        <w:pStyle w:val="ListParagraph"/>
        <w:numPr>
          <w:ilvl w:val="0"/>
          <w:numId w:val="38"/>
        </w:numPr>
      </w:pPr>
      <w:r>
        <w:t xml:space="preserve">Nina Johnson, </w:t>
      </w:r>
      <w:r w:rsidR="001E75F2">
        <w:t xml:space="preserve">Senior </w:t>
      </w:r>
      <w:r>
        <w:t>Public Health Advisor</w:t>
      </w:r>
      <w:r w:rsidR="00806E33">
        <w:t xml:space="preserve">, </w:t>
      </w:r>
      <w:hyperlink r:id="rId19" w:history="1">
        <w:r w:rsidR="00806E33" w:rsidRPr="00CC0F82">
          <w:rPr>
            <w:rStyle w:val="Hyperlink"/>
          </w:rPr>
          <w:t>wvi3@cdc.gov</w:t>
        </w:r>
      </w:hyperlink>
      <w:r w:rsidR="00806E33">
        <w:t xml:space="preserve"> </w:t>
      </w:r>
    </w:p>
    <w:p w14:paraId="77D8A740" w14:textId="468AECCC" w:rsidR="007801B2" w:rsidRDefault="007801B2" w:rsidP="0075036A">
      <w:pPr>
        <w:pStyle w:val="ListParagraph"/>
        <w:numPr>
          <w:ilvl w:val="0"/>
          <w:numId w:val="38"/>
        </w:numPr>
      </w:pPr>
      <w:r>
        <w:t>Shaunta Wright, Health Scientist</w:t>
      </w:r>
      <w:r w:rsidR="001E75F2">
        <w:t>/Evaluator</w:t>
      </w:r>
      <w:r w:rsidR="00806E33">
        <w:t xml:space="preserve">, </w:t>
      </w:r>
      <w:hyperlink r:id="rId20" w:history="1">
        <w:r w:rsidR="00806E33" w:rsidRPr="00CC0F82">
          <w:rPr>
            <w:rStyle w:val="Hyperlink"/>
          </w:rPr>
          <w:t>vjv7@cdc.gov</w:t>
        </w:r>
      </w:hyperlink>
      <w:r w:rsidR="00806E33">
        <w:t xml:space="preserve"> </w:t>
      </w:r>
    </w:p>
    <w:p w14:paraId="4D953890" w14:textId="65FEC4C6" w:rsidR="007801B2" w:rsidRDefault="007801B2" w:rsidP="0075036A">
      <w:pPr>
        <w:pStyle w:val="ListParagraph"/>
        <w:numPr>
          <w:ilvl w:val="0"/>
          <w:numId w:val="38"/>
        </w:numPr>
      </w:pPr>
      <w:r>
        <w:t>Brandy Maddox, Health Scientist</w:t>
      </w:r>
      <w:r w:rsidR="001E75F2">
        <w:t>/Evaluator</w:t>
      </w:r>
      <w:r w:rsidR="00806E33">
        <w:t xml:space="preserve">, </w:t>
      </w:r>
      <w:hyperlink r:id="rId21" w:history="1">
        <w:r w:rsidR="00806E33" w:rsidRPr="00CC0F82">
          <w:rPr>
            <w:rStyle w:val="Hyperlink"/>
          </w:rPr>
          <w:t>ftn6@cdc.gov</w:t>
        </w:r>
      </w:hyperlink>
      <w:r w:rsidR="00806E33">
        <w:t xml:space="preserve"> </w:t>
      </w:r>
    </w:p>
    <w:p w14:paraId="00F2F036" w14:textId="338CBDF9" w:rsidR="001E75F2" w:rsidRDefault="001E75F2" w:rsidP="0075036A">
      <w:pPr>
        <w:pStyle w:val="ListParagraph"/>
        <w:numPr>
          <w:ilvl w:val="0"/>
          <w:numId w:val="38"/>
        </w:numPr>
      </w:pPr>
      <w:r>
        <w:t>Mary McFarla</w:t>
      </w:r>
      <w:r w:rsidR="00806E33">
        <w:t xml:space="preserve">ne, Senior Behavioral Scientist, </w:t>
      </w:r>
      <w:hyperlink r:id="rId22" w:history="1">
        <w:r w:rsidR="00806E33" w:rsidRPr="00CC0F82">
          <w:rPr>
            <w:rStyle w:val="Hyperlink"/>
          </w:rPr>
          <w:t>xzm3@cdc.gov</w:t>
        </w:r>
      </w:hyperlink>
      <w:r w:rsidR="00806E33">
        <w:t xml:space="preserve"> </w:t>
      </w:r>
    </w:p>
    <w:p w14:paraId="3960BF24" w14:textId="77777777" w:rsidR="005447D8" w:rsidRDefault="005447D8" w:rsidP="005447D8">
      <w:pPr>
        <w:pStyle w:val="ListParagraph"/>
      </w:pPr>
    </w:p>
    <w:p w14:paraId="1171D6F6" w14:textId="77777777" w:rsidR="00A36419" w:rsidRPr="00BC6896" w:rsidRDefault="00A36419" w:rsidP="002955E6">
      <w:pPr>
        <w:pStyle w:val="Heading3"/>
        <w:spacing w:line="240" w:lineRule="auto"/>
      </w:pPr>
      <w:bookmarkStart w:id="8" w:name="_Toc413847916"/>
      <w:r w:rsidRPr="00BC6896">
        <w:t>LIST OF ATTACHMENTS</w:t>
      </w:r>
      <w:r w:rsidR="00E24C20" w:rsidRPr="00BC6896">
        <w:t xml:space="preserve"> – Section B</w:t>
      </w:r>
      <w:bookmarkEnd w:id="8"/>
    </w:p>
    <w:p w14:paraId="57506206" w14:textId="3945462E" w:rsidR="00400C2C" w:rsidRPr="003C3D1C" w:rsidRDefault="00400C2C" w:rsidP="002955E6">
      <w:pPr>
        <w:spacing w:line="240" w:lineRule="auto"/>
        <w:ind w:left="0"/>
      </w:pPr>
      <w:r w:rsidRPr="00CD1EA8">
        <w:t>Note:</w:t>
      </w:r>
      <w:r>
        <w:t xml:space="preserve"> Attachments are included as separate files as instructed.</w:t>
      </w:r>
    </w:p>
    <w:p w14:paraId="270C9CFC" w14:textId="77777777" w:rsidR="00BC3505" w:rsidRDefault="00BC3505" w:rsidP="00BC3505">
      <w:pPr>
        <w:pStyle w:val="B1BodyCopy"/>
      </w:pPr>
    </w:p>
    <w:p w14:paraId="73F311F2" w14:textId="05495FA8" w:rsidR="00BC3505" w:rsidRPr="00CE4B13" w:rsidRDefault="00672D8B" w:rsidP="00CE4B13">
      <w:pPr>
        <w:pStyle w:val="ListParagraph"/>
        <w:numPr>
          <w:ilvl w:val="0"/>
          <w:numId w:val="40"/>
        </w:numPr>
        <w:rPr>
          <w:b/>
        </w:rPr>
      </w:pPr>
      <w:r w:rsidRPr="00CE4B13">
        <w:rPr>
          <w:b/>
        </w:rPr>
        <w:t>Attachment E</w:t>
      </w:r>
      <w:r w:rsidR="0075036A" w:rsidRPr="00CE4B13">
        <w:rPr>
          <w:b/>
        </w:rPr>
        <w:t xml:space="preserve"> </w:t>
      </w:r>
      <w:r w:rsidR="00BC3505" w:rsidRPr="00CE4B13">
        <w:rPr>
          <w:b/>
        </w:rPr>
        <w:t>– Notification Email</w:t>
      </w:r>
    </w:p>
    <w:p w14:paraId="43DA4CAC" w14:textId="2DF4C3B7" w:rsidR="00BC3505" w:rsidRPr="00CE4B13" w:rsidRDefault="00672D8B" w:rsidP="00CE4B13">
      <w:pPr>
        <w:pStyle w:val="ListParagraph"/>
        <w:numPr>
          <w:ilvl w:val="0"/>
          <w:numId w:val="40"/>
        </w:numPr>
        <w:rPr>
          <w:b/>
        </w:rPr>
      </w:pPr>
      <w:r w:rsidRPr="00CE4B13">
        <w:rPr>
          <w:b/>
        </w:rPr>
        <w:t>Attachment F</w:t>
      </w:r>
      <w:r w:rsidR="0075036A" w:rsidRPr="00CE4B13">
        <w:rPr>
          <w:b/>
        </w:rPr>
        <w:t xml:space="preserve"> </w:t>
      </w:r>
      <w:r w:rsidR="00BC3505" w:rsidRPr="00CE4B13">
        <w:rPr>
          <w:b/>
        </w:rPr>
        <w:t>– Reminder Email</w:t>
      </w:r>
    </w:p>
    <w:p w14:paraId="44E8A770" w14:textId="2414BED0" w:rsidR="00BC3505" w:rsidRPr="00CE4B13" w:rsidRDefault="00672D8B" w:rsidP="00CE4B13">
      <w:pPr>
        <w:pStyle w:val="ListParagraph"/>
        <w:numPr>
          <w:ilvl w:val="0"/>
          <w:numId w:val="40"/>
        </w:numPr>
        <w:rPr>
          <w:b/>
        </w:rPr>
      </w:pPr>
      <w:r w:rsidRPr="00CE4B13">
        <w:rPr>
          <w:b/>
        </w:rPr>
        <w:t>Attachment G</w:t>
      </w:r>
      <w:r w:rsidR="0075036A" w:rsidRPr="00CE4B13">
        <w:rPr>
          <w:b/>
        </w:rPr>
        <w:t xml:space="preserve"> </w:t>
      </w:r>
      <w:r w:rsidR="00BC3505" w:rsidRPr="00CE4B13">
        <w:rPr>
          <w:b/>
        </w:rPr>
        <w:t>– Final Reminder Email</w:t>
      </w:r>
    </w:p>
    <w:p w14:paraId="2C9926E1" w14:textId="77777777" w:rsidR="00BC3505" w:rsidRPr="00033A83" w:rsidRDefault="00BC3505" w:rsidP="00BC3505"/>
    <w:p w14:paraId="6074F381" w14:textId="77777777" w:rsidR="00400C2C" w:rsidRPr="00400C2C" w:rsidRDefault="00400C2C" w:rsidP="00400C2C">
      <w:pPr>
        <w:pStyle w:val="ListParagraph"/>
        <w:spacing w:line="240" w:lineRule="auto"/>
        <w:rPr>
          <w:rFonts w:ascii="Cambria" w:hAnsi="Cambria"/>
          <w:b/>
          <w:color w:val="0070C0"/>
        </w:rPr>
      </w:pPr>
    </w:p>
    <w:p w14:paraId="01AE7B07" w14:textId="77777777" w:rsidR="00865573" w:rsidRDefault="00865573" w:rsidP="002955E6">
      <w:pPr>
        <w:spacing w:line="240" w:lineRule="auto"/>
        <w:ind w:left="0" w:firstLine="360"/>
        <w:rPr>
          <w:rFonts w:ascii="Cambria" w:hAnsi="Cambria"/>
          <w:color w:val="0070C0"/>
        </w:rPr>
      </w:pPr>
    </w:p>
    <w:sectPr w:rsidR="00865573" w:rsidSect="003E5D57">
      <w:headerReference w:type="default" r:id="rId23"/>
      <w:footerReference w:type="default" r:id="rId24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E3782D" w14:textId="77777777" w:rsidR="00FD2E42" w:rsidRDefault="00FD2E42" w:rsidP="00BC6896">
      <w:r>
        <w:separator/>
      </w:r>
    </w:p>
    <w:p w14:paraId="1E863F79" w14:textId="77777777" w:rsidR="00FD2E42" w:rsidRDefault="00FD2E42" w:rsidP="00BC6896"/>
  </w:endnote>
  <w:endnote w:type="continuationSeparator" w:id="0">
    <w:p w14:paraId="22B03442" w14:textId="77777777" w:rsidR="00FD2E42" w:rsidRDefault="00FD2E42" w:rsidP="00BC6896">
      <w:r>
        <w:continuationSeparator/>
      </w:r>
    </w:p>
    <w:p w14:paraId="5CD195E7" w14:textId="77777777" w:rsidR="00FD2E42" w:rsidRDefault="00FD2E42" w:rsidP="00BC68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925589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16762EE" w14:textId="5B40B54E" w:rsidR="00256392" w:rsidRDefault="0025639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D3C0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D3C0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64B45DD" w14:textId="77777777" w:rsidR="006075F6" w:rsidRDefault="006075F6" w:rsidP="00BC689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4C9665" w14:textId="77777777" w:rsidR="00FD2E42" w:rsidRDefault="00FD2E42" w:rsidP="00BC6896">
      <w:r>
        <w:separator/>
      </w:r>
    </w:p>
    <w:p w14:paraId="4632998D" w14:textId="77777777" w:rsidR="00FD2E42" w:rsidRDefault="00FD2E42" w:rsidP="00BC6896"/>
  </w:footnote>
  <w:footnote w:type="continuationSeparator" w:id="0">
    <w:p w14:paraId="21446864" w14:textId="77777777" w:rsidR="00FD2E42" w:rsidRDefault="00FD2E42" w:rsidP="00BC6896">
      <w:r>
        <w:continuationSeparator/>
      </w:r>
    </w:p>
    <w:p w14:paraId="58659433" w14:textId="77777777" w:rsidR="00FD2E42" w:rsidRDefault="00FD2E42" w:rsidP="00BC689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D5A3D7" w14:textId="77777777" w:rsidR="00783A3C" w:rsidRPr="00716F94" w:rsidRDefault="00783A3C" w:rsidP="00BC6896">
    <w:pPr>
      <w:pStyle w:val="Header"/>
      <w:rPr>
        <w:color w:val="0033CC"/>
      </w:rPr>
    </w:pPr>
    <w:r>
      <w:tab/>
    </w:r>
  </w:p>
  <w:p w14:paraId="65FB6424" w14:textId="77777777" w:rsidR="006075F6" w:rsidRDefault="006075F6" w:rsidP="00BC689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7CD4"/>
    <w:multiLevelType w:val="hybridMultilevel"/>
    <w:tmpl w:val="D72EAD62"/>
    <w:lvl w:ilvl="0" w:tplc="D960EF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B92BAD"/>
    <w:multiLevelType w:val="hybridMultilevel"/>
    <w:tmpl w:val="16645FF8"/>
    <w:lvl w:ilvl="0" w:tplc="512C5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038DA"/>
    <w:multiLevelType w:val="hybridMultilevel"/>
    <w:tmpl w:val="A44095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5C87901"/>
    <w:multiLevelType w:val="hybridMultilevel"/>
    <w:tmpl w:val="E16699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410EA"/>
    <w:multiLevelType w:val="hybridMultilevel"/>
    <w:tmpl w:val="1BBC466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B570D6"/>
    <w:multiLevelType w:val="hybridMultilevel"/>
    <w:tmpl w:val="3F807284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202237"/>
    <w:multiLevelType w:val="hybridMultilevel"/>
    <w:tmpl w:val="6E8EB8BC"/>
    <w:lvl w:ilvl="0" w:tplc="750EFF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2A31AB"/>
    <w:multiLevelType w:val="hybridMultilevel"/>
    <w:tmpl w:val="4538C066"/>
    <w:lvl w:ilvl="0" w:tplc="E1C0391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334D2"/>
    <w:multiLevelType w:val="hybridMultilevel"/>
    <w:tmpl w:val="197E5C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E9D2A65"/>
    <w:multiLevelType w:val="hybridMultilevel"/>
    <w:tmpl w:val="5798E242"/>
    <w:lvl w:ilvl="0" w:tplc="4122322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70C0"/>
      </w:rPr>
    </w:lvl>
    <w:lvl w:ilvl="1" w:tplc="8D86DBA4">
      <w:start w:val="1"/>
      <w:numFmt w:val="bullet"/>
      <w:lvlText w:val="–"/>
      <w:lvlJc w:val="left"/>
      <w:pPr>
        <w:ind w:left="180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FD729A1"/>
    <w:multiLevelType w:val="hybridMultilevel"/>
    <w:tmpl w:val="C2BE7C7C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7C2A67"/>
    <w:multiLevelType w:val="hybridMultilevel"/>
    <w:tmpl w:val="B696488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BF0903"/>
    <w:multiLevelType w:val="hybridMultilevel"/>
    <w:tmpl w:val="6386AB6E"/>
    <w:lvl w:ilvl="0" w:tplc="412232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70C0"/>
      </w:rPr>
    </w:lvl>
    <w:lvl w:ilvl="1" w:tplc="C7B2827E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6FC57D3"/>
    <w:multiLevelType w:val="hybridMultilevel"/>
    <w:tmpl w:val="F856A7AA"/>
    <w:lvl w:ilvl="0" w:tplc="33B618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8155997"/>
    <w:multiLevelType w:val="hybridMultilevel"/>
    <w:tmpl w:val="9F726134"/>
    <w:lvl w:ilvl="0" w:tplc="11E4A974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D24122"/>
    <w:multiLevelType w:val="hybridMultilevel"/>
    <w:tmpl w:val="0DEC9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AF163B"/>
    <w:multiLevelType w:val="hybridMultilevel"/>
    <w:tmpl w:val="692A07C4"/>
    <w:lvl w:ilvl="0" w:tplc="04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BC2E63"/>
    <w:multiLevelType w:val="hybridMultilevel"/>
    <w:tmpl w:val="D488E68C"/>
    <w:lvl w:ilvl="0" w:tplc="04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CC22BD"/>
    <w:multiLevelType w:val="hybridMultilevel"/>
    <w:tmpl w:val="DCF6675A"/>
    <w:lvl w:ilvl="0" w:tplc="F13E8AF6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0F0FA1"/>
    <w:multiLevelType w:val="hybridMultilevel"/>
    <w:tmpl w:val="84063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F44473"/>
    <w:multiLevelType w:val="hybridMultilevel"/>
    <w:tmpl w:val="402A0F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7D182F"/>
    <w:multiLevelType w:val="hybridMultilevel"/>
    <w:tmpl w:val="F5A457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FAC600B"/>
    <w:multiLevelType w:val="hybridMultilevel"/>
    <w:tmpl w:val="91864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127DF9"/>
    <w:multiLevelType w:val="hybridMultilevel"/>
    <w:tmpl w:val="348C6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DF33B7"/>
    <w:multiLevelType w:val="hybridMultilevel"/>
    <w:tmpl w:val="73C83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EC02FE"/>
    <w:multiLevelType w:val="hybridMultilevel"/>
    <w:tmpl w:val="CDC81A0E"/>
    <w:lvl w:ilvl="0" w:tplc="412232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EFE31F8"/>
    <w:multiLevelType w:val="hybridMultilevel"/>
    <w:tmpl w:val="F642C5E4"/>
    <w:lvl w:ilvl="0" w:tplc="7B922C7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477C4B"/>
    <w:multiLevelType w:val="hybridMultilevel"/>
    <w:tmpl w:val="6DC82C1C"/>
    <w:lvl w:ilvl="0" w:tplc="9B5C85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8">
    <w:nsid w:val="50B333BB"/>
    <w:multiLevelType w:val="hybridMultilevel"/>
    <w:tmpl w:val="6F9ADEAC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9">
    <w:nsid w:val="5809270F"/>
    <w:multiLevelType w:val="hybridMultilevel"/>
    <w:tmpl w:val="21565CCA"/>
    <w:lvl w:ilvl="0" w:tplc="4122322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70C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9997E39"/>
    <w:multiLevelType w:val="hybridMultilevel"/>
    <w:tmpl w:val="40EC0E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A1E6E94"/>
    <w:multiLevelType w:val="hybridMultilevel"/>
    <w:tmpl w:val="F468FF2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ECB4D66"/>
    <w:multiLevelType w:val="hybridMultilevel"/>
    <w:tmpl w:val="F0301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3A29E7"/>
    <w:multiLevelType w:val="hybridMultilevel"/>
    <w:tmpl w:val="5A36530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>
    <w:nsid w:val="643348AA"/>
    <w:multiLevelType w:val="hybridMultilevel"/>
    <w:tmpl w:val="8214C1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115601"/>
    <w:multiLevelType w:val="hybridMultilevel"/>
    <w:tmpl w:val="41FEF7E6"/>
    <w:lvl w:ilvl="0" w:tplc="CBCC0B2C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72E7E23"/>
    <w:multiLevelType w:val="hybridMultilevel"/>
    <w:tmpl w:val="17AC8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0C6AF8"/>
    <w:multiLevelType w:val="hybridMultilevel"/>
    <w:tmpl w:val="1CDEF31C"/>
    <w:lvl w:ilvl="0" w:tplc="1B7CD78A">
      <w:start w:val="1"/>
      <w:numFmt w:val="decimal"/>
      <w:pStyle w:val="Heading4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F542FC"/>
    <w:multiLevelType w:val="hybridMultilevel"/>
    <w:tmpl w:val="BBEAB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596D47"/>
    <w:multiLevelType w:val="hybridMultilevel"/>
    <w:tmpl w:val="E028E4BC"/>
    <w:lvl w:ilvl="0" w:tplc="E566142A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9"/>
  </w:num>
  <w:num w:numId="3">
    <w:abstractNumId w:val="37"/>
  </w:num>
  <w:num w:numId="4">
    <w:abstractNumId w:val="13"/>
  </w:num>
  <w:num w:numId="5">
    <w:abstractNumId w:val="28"/>
  </w:num>
  <w:num w:numId="6">
    <w:abstractNumId w:val="8"/>
  </w:num>
  <w:num w:numId="7">
    <w:abstractNumId w:val="0"/>
  </w:num>
  <w:num w:numId="8">
    <w:abstractNumId w:val="6"/>
  </w:num>
  <w:num w:numId="9">
    <w:abstractNumId w:val="11"/>
  </w:num>
  <w:num w:numId="10">
    <w:abstractNumId w:val="31"/>
  </w:num>
  <w:num w:numId="11">
    <w:abstractNumId w:val="2"/>
  </w:num>
  <w:num w:numId="12">
    <w:abstractNumId w:val="36"/>
  </w:num>
  <w:num w:numId="13">
    <w:abstractNumId w:val="7"/>
  </w:num>
  <w:num w:numId="14">
    <w:abstractNumId w:val="3"/>
  </w:num>
  <w:num w:numId="15">
    <w:abstractNumId w:val="34"/>
  </w:num>
  <w:num w:numId="16">
    <w:abstractNumId w:val="39"/>
  </w:num>
  <w:num w:numId="17">
    <w:abstractNumId w:val="10"/>
  </w:num>
  <w:num w:numId="18">
    <w:abstractNumId w:val="16"/>
  </w:num>
  <w:num w:numId="19">
    <w:abstractNumId w:val="5"/>
  </w:num>
  <w:num w:numId="20">
    <w:abstractNumId w:val="17"/>
  </w:num>
  <w:num w:numId="21">
    <w:abstractNumId w:val="38"/>
  </w:num>
  <w:num w:numId="22">
    <w:abstractNumId w:val="32"/>
  </w:num>
  <w:num w:numId="23">
    <w:abstractNumId w:val="15"/>
  </w:num>
  <w:num w:numId="24">
    <w:abstractNumId w:val="33"/>
  </w:num>
  <w:num w:numId="25">
    <w:abstractNumId w:val="35"/>
  </w:num>
  <w:num w:numId="26">
    <w:abstractNumId w:val="21"/>
  </w:num>
  <w:num w:numId="27">
    <w:abstractNumId w:val="26"/>
  </w:num>
  <w:num w:numId="28">
    <w:abstractNumId w:val="23"/>
  </w:num>
  <w:num w:numId="29">
    <w:abstractNumId w:val="29"/>
  </w:num>
  <w:num w:numId="30">
    <w:abstractNumId w:val="25"/>
  </w:num>
  <w:num w:numId="31">
    <w:abstractNumId w:val="12"/>
  </w:num>
  <w:num w:numId="32">
    <w:abstractNumId w:val="27"/>
  </w:num>
  <w:num w:numId="33">
    <w:abstractNumId w:val="20"/>
  </w:num>
  <w:num w:numId="34">
    <w:abstractNumId w:val="18"/>
  </w:num>
  <w:num w:numId="35">
    <w:abstractNumId w:val="30"/>
  </w:num>
  <w:num w:numId="36">
    <w:abstractNumId w:val="24"/>
  </w:num>
  <w:num w:numId="37">
    <w:abstractNumId w:val="9"/>
  </w:num>
  <w:num w:numId="38">
    <w:abstractNumId w:val="22"/>
  </w:num>
  <w:num w:numId="39">
    <w:abstractNumId w:val="4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759"/>
    <w:rsid w:val="00010420"/>
    <w:rsid w:val="00011A98"/>
    <w:rsid w:val="00011F8D"/>
    <w:rsid w:val="000130B4"/>
    <w:rsid w:val="00014361"/>
    <w:rsid w:val="000279A9"/>
    <w:rsid w:val="000474FB"/>
    <w:rsid w:val="00052A34"/>
    <w:rsid w:val="000535F2"/>
    <w:rsid w:val="00053A92"/>
    <w:rsid w:val="000557D0"/>
    <w:rsid w:val="0005605E"/>
    <w:rsid w:val="00057F36"/>
    <w:rsid w:val="000657E7"/>
    <w:rsid w:val="000940FB"/>
    <w:rsid w:val="000A1F30"/>
    <w:rsid w:val="000A538D"/>
    <w:rsid w:val="000C1E10"/>
    <w:rsid w:val="000C6FB6"/>
    <w:rsid w:val="000E6577"/>
    <w:rsid w:val="000E7A19"/>
    <w:rsid w:val="000F36A3"/>
    <w:rsid w:val="001030FC"/>
    <w:rsid w:val="00104A1B"/>
    <w:rsid w:val="001177DD"/>
    <w:rsid w:val="001308EB"/>
    <w:rsid w:val="001412D4"/>
    <w:rsid w:val="00144F64"/>
    <w:rsid w:val="00151567"/>
    <w:rsid w:val="00163E17"/>
    <w:rsid w:val="00166F9E"/>
    <w:rsid w:val="00175844"/>
    <w:rsid w:val="00176E14"/>
    <w:rsid w:val="00187D5A"/>
    <w:rsid w:val="0019275C"/>
    <w:rsid w:val="001960AE"/>
    <w:rsid w:val="001972D7"/>
    <w:rsid w:val="001A28F6"/>
    <w:rsid w:val="001A3C89"/>
    <w:rsid w:val="001A7D0E"/>
    <w:rsid w:val="001B2831"/>
    <w:rsid w:val="001C0291"/>
    <w:rsid w:val="001C0493"/>
    <w:rsid w:val="001C28AD"/>
    <w:rsid w:val="001D2951"/>
    <w:rsid w:val="001D461D"/>
    <w:rsid w:val="001D7FCB"/>
    <w:rsid w:val="001E2B99"/>
    <w:rsid w:val="001E69B6"/>
    <w:rsid w:val="001E75F2"/>
    <w:rsid w:val="001F4DBB"/>
    <w:rsid w:val="001F501E"/>
    <w:rsid w:val="001F7478"/>
    <w:rsid w:val="001F7C89"/>
    <w:rsid w:val="0020312D"/>
    <w:rsid w:val="0020495F"/>
    <w:rsid w:val="00206E33"/>
    <w:rsid w:val="00210519"/>
    <w:rsid w:val="00230CEF"/>
    <w:rsid w:val="00233642"/>
    <w:rsid w:val="00237CA1"/>
    <w:rsid w:val="00241B17"/>
    <w:rsid w:val="00241C81"/>
    <w:rsid w:val="002441B3"/>
    <w:rsid w:val="00245F1F"/>
    <w:rsid w:val="00252BF8"/>
    <w:rsid w:val="00256392"/>
    <w:rsid w:val="00257A1C"/>
    <w:rsid w:val="002721C7"/>
    <w:rsid w:val="0027234C"/>
    <w:rsid w:val="00272E03"/>
    <w:rsid w:val="00281795"/>
    <w:rsid w:val="002850E3"/>
    <w:rsid w:val="00287E2F"/>
    <w:rsid w:val="002955E6"/>
    <w:rsid w:val="002A1948"/>
    <w:rsid w:val="002C0877"/>
    <w:rsid w:val="002C2AE2"/>
    <w:rsid w:val="002D0DCE"/>
    <w:rsid w:val="002E2B10"/>
    <w:rsid w:val="002E2CF3"/>
    <w:rsid w:val="002F1502"/>
    <w:rsid w:val="002F169D"/>
    <w:rsid w:val="002F2069"/>
    <w:rsid w:val="002F3D87"/>
    <w:rsid w:val="002F6F92"/>
    <w:rsid w:val="003041AD"/>
    <w:rsid w:val="0031279F"/>
    <w:rsid w:val="00312D63"/>
    <w:rsid w:val="003161B9"/>
    <w:rsid w:val="0032121D"/>
    <w:rsid w:val="00327D05"/>
    <w:rsid w:val="00335EBD"/>
    <w:rsid w:val="00336D96"/>
    <w:rsid w:val="003429C3"/>
    <w:rsid w:val="00344F07"/>
    <w:rsid w:val="003469C8"/>
    <w:rsid w:val="00355EA4"/>
    <w:rsid w:val="003635BE"/>
    <w:rsid w:val="00366B5E"/>
    <w:rsid w:val="00372844"/>
    <w:rsid w:val="0038560A"/>
    <w:rsid w:val="003C31C9"/>
    <w:rsid w:val="003C3D1C"/>
    <w:rsid w:val="003C4961"/>
    <w:rsid w:val="003C7C5D"/>
    <w:rsid w:val="003D0AD2"/>
    <w:rsid w:val="003D3C04"/>
    <w:rsid w:val="003E4383"/>
    <w:rsid w:val="003E4E7D"/>
    <w:rsid w:val="003E5D57"/>
    <w:rsid w:val="003F5913"/>
    <w:rsid w:val="00400C2C"/>
    <w:rsid w:val="004024F8"/>
    <w:rsid w:val="0041159A"/>
    <w:rsid w:val="00414772"/>
    <w:rsid w:val="0042604A"/>
    <w:rsid w:val="004305A8"/>
    <w:rsid w:val="00430F11"/>
    <w:rsid w:val="0043150B"/>
    <w:rsid w:val="0043417A"/>
    <w:rsid w:val="00443CA0"/>
    <w:rsid w:val="00450E14"/>
    <w:rsid w:val="00462C65"/>
    <w:rsid w:val="00466C8C"/>
    <w:rsid w:val="00467B14"/>
    <w:rsid w:val="00474EDA"/>
    <w:rsid w:val="0047536D"/>
    <w:rsid w:val="004824FA"/>
    <w:rsid w:val="00484011"/>
    <w:rsid w:val="004841F1"/>
    <w:rsid w:val="00487E55"/>
    <w:rsid w:val="00497BC1"/>
    <w:rsid w:val="004A1E3A"/>
    <w:rsid w:val="004B1D39"/>
    <w:rsid w:val="004B4EB5"/>
    <w:rsid w:val="004C00BC"/>
    <w:rsid w:val="004C4AEA"/>
    <w:rsid w:val="004D70EE"/>
    <w:rsid w:val="004E003C"/>
    <w:rsid w:val="004E16EB"/>
    <w:rsid w:val="004E6665"/>
    <w:rsid w:val="004F634E"/>
    <w:rsid w:val="004F67A8"/>
    <w:rsid w:val="00522A50"/>
    <w:rsid w:val="00527225"/>
    <w:rsid w:val="0053557D"/>
    <w:rsid w:val="005447D8"/>
    <w:rsid w:val="005463DE"/>
    <w:rsid w:val="00546DC2"/>
    <w:rsid w:val="005542E8"/>
    <w:rsid w:val="00556630"/>
    <w:rsid w:val="0055686D"/>
    <w:rsid w:val="005800EE"/>
    <w:rsid w:val="005869D6"/>
    <w:rsid w:val="00593E85"/>
    <w:rsid w:val="005A33F6"/>
    <w:rsid w:val="005A36AF"/>
    <w:rsid w:val="005A59E5"/>
    <w:rsid w:val="005A750D"/>
    <w:rsid w:val="005B7440"/>
    <w:rsid w:val="005C340F"/>
    <w:rsid w:val="005C6E9D"/>
    <w:rsid w:val="005D3D97"/>
    <w:rsid w:val="005E2150"/>
    <w:rsid w:val="005E2995"/>
    <w:rsid w:val="005F3ADE"/>
    <w:rsid w:val="005F3FEF"/>
    <w:rsid w:val="005F7130"/>
    <w:rsid w:val="00601392"/>
    <w:rsid w:val="00602CA5"/>
    <w:rsid w:val="006075F6"/>
    <w:rsid w:val="00607F7C"/>
    <w:rsid w:val="006102DA"/>
    <w:rsid w:val="006161CF"/>
    <w:rsid w:val="00621F93"/>
    <w:rsid w:val="006315A3"/>
    <w:rsid w:val="006379E9"/>
    <w:rsid w:val="00637CC1"/>
    <w:rsid w:val="006466BA"/>
    <w:rsid w:val="006579A2"/>
    <w:rsid w:val="00667C89"/>
    <w:rsid w:val="006711EE"/>
    <w:rsid w:val="00672D8B"/>
    <w:rsid w:val="006809BB"/>
    <w:rsid w:val="006809FD"/>
    <w:rsid w:val="00683C7C"/>
    <w:rsid w:val="00687C5F"/>
    <w:rsid w:val="00691031"/>
    <w:rsid w:val="00691D1F"/>
    <w:rsid w:val="0069580C"/>
    <w:rsid w:val="00697BAE"/>
    <w:rsid w:val="006A63FD"/>
    <w:rsid w:val="006B4DDC"/>
    <w:rsid w:val="006B5E55"/>
    <w:rsid w:val="006C1771"/>
    <w:rsid w:val="006D25A1"/>
    <w:rsid w:val="006D6932"/>
    <w:rsid w:val="006E4BB7"/>
    <w:rsid w:val="006F23AF"/>
    <w:rsid w:val="006F3E47"/>
    <w:rsid w:val="006F6856"/>
    <w:rsid w:val="00700037"/>
    <w:rsid w:val="0071190E"/>
    <w:rsid w:val="007145D0"/>
    <w:rsid w:val="00716F94"/>
    <w:rsid w:val="00733BF1"/>
    <w:rsid w:val="0075036A"/>
    <w:rsid w:val="007569A1"/>
    <w:rsid w:val="00760E12"/>
    <w:rsid w:val="00763CF3"/>
    <w:rsid w:val="00772293"/>
    <w:rsid w:val="007801B2"/>
    <w:rsid w:val="00783A3C"/>
    <w:rsid w:val="00783C75"/>
    <w:rsid w:val="00784619"/>
    <w:rsid w:val="0078627B"/>
    <w:rsid w:val="00794E32"/>
    <w:rsid w:val="007B305A"/>
    <w:rsid w:val="007C1442"/>
    <w:rsid w:val="007E3F71"/>
    <w:rsid w:val="007F01FF"/>
    <w:rsid w:val="00800993"/>
    <w:rsid w:val="00806E33"/>
    <w:rsid w:val="00810FBF"/>
    <w:rsid w:val="00815C7D"/>
    <w:rsid w:val="00817941"/>
    <w:rsid w:val="008261AB"/>
    <w:rsid w:val="00835CA7"/>
    <w:rsid w:val="008370D4"/>
    <w:rsid w:val="008414AD"/>
    <w:rsid w:val="008428D9"/>
    <w:rsid w:val="00851DFC"/>
    <w:rsid w:val="00865573"/>
    <w:rsid w:val="008759F6"/>
    <w:rsid w:val="00876B98"/>
    <w:rsid w:val="00884DB9"/>
    <w:rsid w:val="0089676F"/>
    <w:rsid w:val="008A7146"/>
    <w:rsid w:val="008C67D2"/>
    <w:rsid w:val="008E0683"/>
    <w:rsid w:val="008E46C5"/>
    <w:rsid w:val="008F2BDE"/>
    <w:rsid w:val="00902DD9"/>
    <w:rsid w:val="00911466"/>
    <w:rsid w:val="00911486"/>
    <w:rsid w:val="009129CA"/>
    <w:rsid w:val="009206B6"/>
    <w:rsid w:val="009263C1"/>
    <w:rsid w:val="00931C02"/>
    <w:rsid w:val="00935FFD"/>
    <w:rsid w:val="00941B4F"/>
    <w:rsid w:val="00953959"/>
    <w:rsid w:val="00963CE3"/>
    <w:rsid w:val="00964F18"/>
    <w:rsid w:val="0097039F"/>
    <w:rsid w:val="00974424"/>
    <w:rsid w:val="009759F3"/>
    <w:rsid w:val="00987F76"/>
    <w:rsid w:val="00990C36"/>
    <w:rsid w:val="00991BF9"/>
    <w:rsid w:val="00993088"/>
    <w:rsid w:val="0099664F"/>
    <w:rsid w:val="00997D5D"/>
    <w:rsid w:val="009A0447"/>
    <w:rsid w:val="009A37A3"/>
    <w:rsid w:val="009A6169"/>
    <w:rsid w:val="009A7785"/>
    <w:rsid w:val="009B034F"/>
    <w:rsid w:val="009B4A51"/>
    <w:rsid w:val="009C28B1"/>
    <w:rsid w:val="009C61AD"/>
    <w:rsid w:val="009D373D"/>
    <w:rsid w:val="009D77CD"/>
    <w:rsid w:val="009E1D05"/>
    <w:rsid w:val="009F7283"/>
    <w:rsid w:val="00A00C86"/>
    <w:rsid w:val="00A018D2"/>
    <w:rsid w:val="00A11B0C"/>
    <w:rsid w:val="00A305CE"/>
    <w:rsid w:val="00A33B35"/>
    <w:rsid w:val="00A36419"/>
    <w:rsid w:val="00A37AE0"/>
    <w:rsid w:val="00A578C2"/>
    <w:rsid w:val="00A70EBC"/>
    <w:rsid w:val="00A72652"/>
    <w:rsid w:val="00A75D1C"/>
    <w:rsid w:val="00A809AA"/>
    <w:rsid w:val="00A81BF7"/>
    <w:rsid w:val="00A849B3"/>
    <w:rsid w:val="00A8510D"/>
    <w:rsid w:val="00A86AF3"/>
    <w:rsid w:val="00A90BDC"/>
    <w:rsid w:val="00A95477"/>
    <w:rsid w:val="00A975A9"/>
    <w:rsid w:val="00AA3192"/>
    <w:rsid w:val="00AB3608"/>
    <w:rsid w:val="00AC5C48"/>
    <w:rsid w:val="00AF0CF4"/>
    <w:rsid w:val="00AF2252"/>
    <w:rsid w:val="00B1129F"/>
    <w:rsid w:val="00B11D61"/>
    <w:rsid w:val="00B12F51"/>
    <w:rsid w:val="00B2751E"/>
    <w:rsid w:val="00B3650C"/>
    <w:rsid w:val="00B50A2B"/>
    <w:rsid w:val="00B64BFA"/>
    <w:rsid w:val="00B65C38"/>
    <w:rsid w:val="00B8216F"/>
    <w:rsid w:val="00B853F1"/>
    <w:rsid w:val="00B85DE4"/>
    <w:rsid w:val="00B8656C"/>
    <w:rsid w:val="00B91A31"/>
    <w:rsid w:val="00BA5D90"/>
    <w:rsid w:val="00BA6DB4"/>
    <w:rsid w:val="00BC016A"/>
    <w:rsid w:val="00BC3505"/>
    <w:rsid w:val="00BC3F3C"/>
    <w:rsid w:val="00BC50EA"/>
    <w:rsid w:val="00BC5BB2"/>
    <w:rsid w:val="00BC6896"/>
    <w:rsid w:val="00BE1CA2"/>
    <w:rsid w:val="00BE2C77"/>
    <w:rsid w:val="00BF3F54"/>
    <w:rsid w:val="00C00697"/>
    <w:rsid w:val="00C0376C"/>
    <w:rsid w:val="00C06D77"/>
    <w:rsid w:val="00C06E7F"/>
    <w:rsid w:val="00C14BA6"/>
    <w:rsid w:val="00C347E7"/>
    <w:rsid w:val="00C3485C"/>
    <w:rsid w:val="00C360AF"/>
    <w:rsid w:val="00C420D4"/>
    <w:rsid w:val="00C71C6A"/>
    <w:rsid w:val="00C84DC3"/>
    <w:rsid w:val="00CA2004"/>
    <w:rsid w:val="00CB334D"/>
    <w:rsid w:val="00CB56D5"/>
    <w:rsid w:val="00CD0771"/>
    <w:rsid w:val="00CD1EA8"/>
    <w:rsid w:val="00CE4B13"/>
    <w:rsid w:val="00CF0CE8"/>
    <w:rsid w:val="00CF5ABD"/>
    <w:rsid w:val="00CF63CE"/>
    <w:rsid w:val="00D067C1"/>
    <w:rsid w:val="00D13B13"/>
    <w:rsid w:val="00D16E78"/>
    <w:rsid w:val="00D201D3"/>
    <w:rsid w:val="00D24BCF"/>
    <w:rsid w:val="00D26A64"/>
    <w:rsid w:val="00D27386"/>
    <w:rsid w:val="00D328FA"/>
    <w:rsid w:val="00D33BF9"/>
    <w:rsid w:val="00D4221A"/>
    <w:rsid w:val="00D52B9A"/>
    <w:rsid w:val="00D5367E"/>
    <w:rsid w:val="00D57C7E"/>
    <w:rsid w:val="00D724CC"/>
    <w:rsid w:val="00D7285C"/>
    <w:rsid w:val="00D77D27"/>
    <w:rsid w:val="00D861ED"/>
    <w:rsid w:val="00D873E0"/>
    <w:rsid w:val="00D94F8B"/>
    <w:rsid w:val="00DA147A"/>
    <w:rsid w:val="00DA4EA9"/>
    <w:rsid w:val="00DA5988"/>
    <w:rsid w:val="00DC2D3A"/>
    <w:rsid w:val="00DC3102"/>
    <w:rsid w:val="00DC317C"/>
    <w:rsid w:val="00DC4FF2"/>
    <w:rsid w:val="00DC79CC"/>
    <w:rsid w:val="00DE2D45"/>
    <w:rsid w:val="00E07597"/>
    <w:rsid w:val="00E10B2E"/>
    <w:rsid w:val="00E134F4"/>
    <w:rsid w:val="00E23568"/>
    <w:rsid w:val="00E245B5"/>
    <w:rsid w:val="00E24C20"/>
    <w:rsid w:val="00E33BBA"/>
    <w:rsid w:val="00E33E1B"/>
    <w:rsid w:val="00E34D3E"/>
    <w:rsid w:val="00E42F3A"/>
    <w:rsid w:val="00E4621E"/>
    <w:rsid w:val="00E54599"/>
    <w:rsid w:val="00E81C5E"/>
    <w:rsid w:val="00E83B3C"/>
    <w:rsid w:val="00E8736B"/>
    <w:rsid w:val="00E90275"/>
    <w:rsid w:val="00E925D4"/>
    <w:rsid w:val="00E97226"/>
    <w:rsid w:val="00EB0B13"/>
    <w:rsid w:val="00EB4015"/>
    <w:rsid w:val="00EB63B3"/>
    <w:rsid w:val="00EC45F0"/>
    <w:rsid w:val="00EC6195"/>
    <w:rsid w:val="00ED6878"/>
    <w:rsid w:val="00EE1011"/>
    <w:rsid w:val="00EF0EC8"/>
    <w:rsid w:val="00EF33CD"/>
    <w:rsid w:val="00F06BA3"/>
    <w:rsid w:val="00F17850"/>
    <w:rsid w:val="00F2267A"/>
    <w:rsid w:val="00F26B10"/>
    <w:rsid w:val="00F27049"/>
    <w:rsid w:val="00F300CB"/>
    <w:rsid w:val="00F42759"/>
    <w:rsid w:val="00F42C3A"/>
    <w:rsid w:val="00F52BCC"/>
    <w:rsid w:val="00F5313F"/>
    <w:rsid w:val="00F57581"/>
    <w:rsid w:val="00F725B5"/>
    <w:rsid w:val="00F81A48"/>
    <w:rsid w:val="00FA1693"/>
    <w:rsid w:val="00FB1DB3"/>
    <w:rsid w:val="00FC5B1F"/>
    <w:rsid w:val="00FD17C9"/>
    <w:rsid w:val="00FD1EF0"/>
    <w:rsid w:val="00FD2A5B"/>
    <w:rsid w:val="00FD2E42"/>
    <w:rsid w:val="00FD632C"/>
    <w:rsid w:val="00FE0E1C"/>
    <w:rsid w:val="00FE1B8C"/>
    <w:rsid w:val="00FE6A5C"/>
    <w:rsid w:val="00FF7B1A"/>
    <w:rsid w:val="6A60A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A0C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896"/>
    <w:pPr>
      <w:spacing w:after="0"/>
      <w:ind w:left="720"/>
    </w:pPr>
    <w:rPr>
      <w:rFonts w:asciiTheme="majorHAnsi" w:hAnsiTheme="maj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6896"/>
    <w:pPr>
      <w:ind w:left="0"/>
      <w:jc w:val="center"/>
      <w:outlineLvl w:val="0"/>
    </w:pPr>
    <w:rPr>
      <w:b/>
      <w:sz w:val="40"/>
    </w:rPr>
  </w:style>
  <w:style w:type="paragraph" w:styleId="Heading2">
    <w:name w:val="heading 2"/>
    <w:basedOn w:val="Normal"/>
    <w:link w:val="Heading2Char"/>
    <w:uiPriority w:val="9"/>
    <w:qFormat/>
    <w:rsid w:val="00BC6896"/>
    <w:pPr>
      <w:ind w:left="0"/>
      <w:jc w:val="center"/>
      <w:outlineLvl w:val="1"/>
    </w:pPr>
    <w:rPr>
      <w:b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6896"/>
    <w:pPr>
      <w:ind w:left="0"/>
      <w:outlineLvl w:val="2"/>
    </w:pPr>
    <w:rPr>
      <w:b/>
      <w:sz w:val="28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991BF9"/>
    <w:pPr>
      <w:numPr>
        <w:numId w:val="3"/>
      </w:numPr>
      <w:spacing w:after="120"/>
      <w:ind w:left="36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F9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F94"/>
  </w:style>
  <w:style w:type="paragraph" w:styleId="Footer">
    <w:name w:val="footer"/>
    <w:basedOn w:val="Normal"/>
    <w:link w:val="FooterChar"/>
    <w:uiPriority w:val="99"/>
    <w:unhideWhenUsed/>
    <w:rsid w:val="00716F9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F94"/>
  </w:style>
  <w:style w:type="character" w:styleId="Hyperlink">
    <w:name w:val="Hyperlink"/>
    <w:basedOn w:val="DefaultParagraphFont"/>
    <w:uiPriority w:val="99"/>
    <w:unhideWhenUsed/>
    <w:rsid w:val="00716F9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E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E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2F51"/>
    <w:pPr>
      <w:contextualSpacing/>
    </w:pPr>
  </w:style>
  <w:style w:type="table" w:styleId="TableGrid">
    <w:name w:val="Table Grid"/>
    <w:basedOn w:val="TableNormal"/>
    <w:uiPriority w:val="59"/>
    <w:rsid w:val="00BC5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31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89">
    <w:name w:val="CM89"/>
    <w:basedOn w:val="Default"/>
    <w:next w:val="Default"/>
    <w:uiPriority w:val="99"/>
    <w:rsid w:val="003C31C9"/>
    <w:rPr>
      <w:color w:val="auto"/>
    </w:rPr>
  </w:style>
  <w:style w:type="character" w:customStyle="1" w:styleId="Heading2Char">
    <w:name w:val="Heading 2 Char"/>
    <w:basedOn w:val="DefaultParagraphFont"/>
    <w:link w:val="Heading2"/>
    <w:uiPriority w:val="9"/>
    <w:rsid w:val="00BC6896"/>
    <w:rPr>
      <w:rFonts w:asciiTheme="majorHAnsi" w:hAnsiTheme="majorHAnsi"/>
      <w:b/>
      <w:sz w:val="32"/>
    </w:rPr>
  </w:style>
  <w:style w:type="paragraph" w:customStyle="1" w:styleId="B1BodyCopy">
    <w:name w:val="B1 Body Copy"/>
    <w:basedOn w:val="Normal"/>
    <w:qFormat/>
    <w:rsid w:val="009C61AD"/>
    <w:rPr>
      <w:rFonts w:ascii="Myriad Pro" w:eastAsia="Calibri" w:hAnsi="Myriad Pro" w:cs="Times New Roman"/>
      <w:color w:val="1F497D"/>
    </w:rPr>
  </w:style>
  <w:style w:type="paragraph" w:styleId="NormalWeb">
    <w:name w:val="Normal (Web)"/>
    <w:basedOn w:val="Normal"/>
    <w:uiPriority w:val="99"/>
    <w:semiHidden/>
    <w:unhideWhenUsed/>
    <w:rsid w:val="0016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6F9E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725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25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25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25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25B5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C6896"/>
    <w:rPr>
      <w:rFonts w:asciiTheme="majorHAnsi" w:hAnsiTheme="majorHAnsi"/>
      <w:b/>
      <w:sz w:val="40"/>
    </w:rPr>
  </w:style>
  <w:style w:type="character" w:customStyle="1" w:styleId="Heading3Char">
    <w:name w:val="Heading 3 Char"/>
    <w:basedOn w:val="DefaultParagraphFont"/>
    <w:link w:val="Heading3"/>
    <w:uiPriority w:val="9"/>
    <w:rsid w:val="00BC6896"/>
    <w:rPr>
      <w:rFonts w:asciiTheme="majorHAnsi" w:hAnsiTheme="majorHAnsi"/>
      <w:b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91BF9"/>
    <w:rPr>
      <w:rFonts w:asciiTheme="majorHAnsi" w:hAnsiTheme="majorHAnsi"/>
      <w:b/>
      <w:bCs/>
    </w:rPr>
  </w:style>
  <w:style w:type="paragraph" w:styleId="Revision">
    <w:name w:val="Revision"/>
    <w:hidden/>
    <w:uiPriority w:val="99"/>
    <w:semiHidden/>
    <w:rsid w:val="00991BF9"/>
    <w:pPr>
      <w:spacing w:after="0" w:line="240" w:lineRule="auto"/>
    </w:pPr>
    <w:rPr>
      <w:rFonts w:asciiTheme="majorHAnsi" w:hAnsiTheme="majorHAnsi"/>
    </w:rPr>
  </w:style>
  <w:style w:type="character" w:styleId="FollowedHyperlink">
    <w:name w:val="FollowedHyperlink"/>
    <w:basedOn w:val="DefaultParagraphFont"/>
    <w:uiPriority w:val="99"/>
    <w:semiHidden/>
    <w:unhideWhenUsed/>
    <w:rsid w:val="00991BF9"/>
    <w:rPr>
      <w:color w:val="800080" w:themeColor="followed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245F1F"/>
    <w:pPr>
      <w:tabs>
        <w:tab w:val="left" w:pos="660"/>
        <w:tab w:val="right" w:leader="dot" w:pos="9350"/>
      </w:tabs>
      <w:spacing w:after="100"/>
      <w:ind w:left="630" w:hanging="410"/>
    </w:pPr>
  </w:style>
  <w:style w:type="paragraph" w:styleId="TOC1">
    <w:name w:val="toc 1"/>
    <w:basedOn w:val="Normal"/>
    <w:next w:val="Normal"/>
    <w:autoRedefine/>
    <w:uiPriority w:val="39"/>
    <w:unhideWhenUsed/>
    <w:rsid w:val="00245F1F"/>
    <w:pPr>
      <w:spacing w:after="100"/>
      <w:ind w:left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896"/>
    <w:pPr>
      <w:spacing w:after="0"/>
      <w:ind w:left="720"/>
    </w:pPr>
    <w:rPr>
      <w:rFonts w:asciiTheme="majorHAnsi" w:hAnsiTheme="maj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6896"/>
    <w:pPr>
      <w:ind w:left="0"/>
      <w:jc w:val="center"/>
      <w:outlineLvl w:val="0"/>
    </w:pPr>
    <w:rPr>
      <w:b/>
      <w:sz w:val="40"/>
    </w:rPr>
  </w:style>
  <w:style w:type="paragraph" w:styleId="Heading2">
    <w:name w:val="heading 2"/>
    <w:basedOn w:val="Normal"/>
    <w:link w:val="Heading2Char"/>
    <w:uiPriority w:val="9"/>
    <w:qFormat/>
    <w:rsid w:val="00BC6896"/>
    <w:pPr>
      <w:ind w:left="0"/>
      <w:jc w:val="center"/>
      <w:outlineLvl w:val="1"/>
    </w:pPr>
    <w:rPr>
      <w:b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6896"/>
    <w:pPr>
      <w:ind w:left="0"/>
      <w:outlineLvl w:val="2"/>
    </w:pPr>
    <w:rPr>
      <w:b/>
      <w:sz w:val="28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991BF9"/>
    <w:pPr>
      <w:numPr>
        <w:numId w:val="3"/>
      </w:numPr>
      <w:spacing w:after="120"/>
      <w:ind w:left="36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F9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F94"/>
  </w:style>
  <w:style w:type="paragraph" w:styleId="Footer">
    <w:name w:val="footer"/>
    <w:basedOn w:val="Normal"/>
    <w:link w:val="FooterChar"/>
    <w:uiPriority w:val="99"/>
    <w:unhideWhenUsed/>
    <w:rsid w:val="00716F9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F94"/>
  </w:style>
  <w:style w:type="character" w:styleId="Hyperlink">
    <w:name w:val="Hyperlink"/>
    <w:basedOn w:val="DefaultParagraphFont"/>
    <w:uiPriority w:val="99"/>
    <w:unhideWhenUsed/>
    <w:rsid w:val="00716F9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E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E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2F51"/>
    <w:pPr>
      <w:contextualSpacing/>
    </w:pPr>
  </w:style>
  <w:style w:type="table" w:styleId="TableGrid">
    <w:name w:val="Table Grid"/>
    <w:basedOn w:val="TableNormal"/>
    <w:uiPriority w:val="59"/>
    <w:rsid w:val="00BC5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31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89">
    <w:name w:val="CM89"/>
    <w:basedOn w:val="Default"/>
    <w:next w:val="Default"/>
    <w:uiPriority w:val="99"/>
    <w:rsid w:val="003C31C9"/>
    <w:rPr>
      <w:color w:val="auto"/>
    </w:rPr>
  </w:style>
  <w:style w:type="character" w:customStyle="1" w:styleId="Heading2Char">
    <w:name w:val="Heading 2 Char"/>
    <w:basedOn w:val="DefaultParagraphFont"/>
    <w:link w:val="Heading2"/>
    <w:uiPriority w:val="9"/>
    <w:rsid w:val="00BC6896"/>
    <w:rPr>
      <w:rFonts w:asciiTheme="majorHAnsi" w:hAnsiTheme="majorHAnsi"/>
      <w:b/>
      <w:sz w:val="32"/>
    </w:rPr>
  </w:style>
  <w:style w:type="paragraph" w:customStyle="1" w:styleId="B1BodyCopy">
    <w:name w:val="B1 Body Copy"/>
    <w:basedOn w:val="Normal"/>
    <w:qFormat/>
    <w:rsid w:val="009C61AD"/>
    <w:rPr>
      <w:rFonts w:ascii="Myriad Pro" w:eastAsia="Calibri" w:hAnsi="Myriad Pro" w:cs="Times New Roman"/>
      <w:color w:val="1F497D"/>
    </w:rPr>
  </w:style>
  <w:style w:type="paragraph" w:styleId="NormalWeb">
    <w:name w:val="Normal (Web)"/>
    <w:basedOn w:val="Normal"/>
    <w:uiPriority w:val="99"/>
    <w:semiHidden/>
    <w:unhideWhenUsed/>
    <w:rsid w:val="0016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6F9E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725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25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25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25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25B5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C6896"/>
    <w:rPr>
      <w:rFonts w:asciiTheme="majorHAnsi" w:hAnsiTheme="majorHAnsi"/>
      <w:b/>
      <w:sz w:val="40"/>
    </w:rPr>
  </w:style>
  <w:style w:type="character" w:customStyle="1" w:styleId="Heading3Char">
    <w:name w:val="Heading 3 Char"/>
    <w:basedOn w:val="DefaultParagraphFont"/>
    <w:link w:val="Heading3"/>
    <w:uiPriority w:val="9"/>
    <w:rsid w:val="00BC6896"/>
    <w:rPr>
      <w:rFonts w:asciiTheme="majorHAnsi" w:hAnsiTheme="majorHAnsi"/>
      <w:b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91BF9"/>
    <w:rPr>
      <w:rFonts w:asciiTheme="majorHAnsi" w:hAnsiTheme="majorHAnsi"/>
      <w:b/>
      <w:bCs/>
    </w:rPr>
  </w:style>
  <w:style w:type="paragraph" w:styleId="Revision">
    <w:name w:val="Revision"/>
    <w:hidden/>
    <w:uiPriority w:val="99"/>
    <w:semiHidden/>
    <w:rsid w:val="00991BF9"/>
    <w:pPr>
      <w:spacing w:after="0" w:line="240" w:lineRule="auto"/>
    </w:pPr>
    <w:rPr>
      <w:rFonts w:asciiTheme="majorHAnsi" w:hAnsiTheme="majorHAnsi"/>
    </w:rPr>
  </w:style>
  <w:style w:type="character" w:styleId="FollowedHyperlink">
    <w:name w:val="FollowedHyperlink"/>
    <w:basedOn w:val="DefaultParagraphFont"/>
    <w:uiPriority w:val="99"/>
    <w:semiHidden/>
    <w:unhideWhenUsed/>
    <w:rsid w:val="00991BF9"/>
    <w:rPr>
      <w:color w:val="800080" w:themeColor="followed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245F1F"/>
    <w:pPr>
      <w:tabs>
        <w:tab w:val="left" w:pos="660"/>
        <w:tab w:val="right" w:leader="dot" w:pos="9350"/>
      </w:tabs>
      <w:spacing w:after="100"/>
      <w:ind w:left="630" w:hanging="410"/>
    </w:pPr>
  </w:style>
  <w:style w:type="paragraph" w:styleId="TOC1">
    <w:name w:val="toc 1"/>
    <w:basedOn w:val="Normal"/>
    <w:next w:val="Normal"/>
    <w:autoRedefine/>
    <w:uiPriority w:val="39"/>
    <w:unhideWhenUsed/>
    <w:rsid w:val="00245F1F"/>
    <w:pPr>
      <w:spacing w:after="100"/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2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yperlink" Target="mailto:lhy0@cdc.gov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ftn6@cdc.gov" TargetMode="Externa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hyperlink" Target="mailto:mwq4@cdc.gov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kft8@cdc.gov" TargetMode="External"/><Relationship Id="rId20" Type="http://schemas.openxmlformats.org/officeDocument/2006/relationships/hyperlink" Target="mailto:vjv7@cdc.gov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mailto:zvl1@cdc.gov" TargetMode="External"/><Relationship Id="rId23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hyperlink" Target="mailto:wvi3@cdc.gov" TargetMode="Externa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yperlink" Target="mailto:acq0@cdc.gov" TargetMode="External"/><Relationship Id="rId22" Type="http://schemas.openxmlformats.org/officeDocument/2006/relationships/hyperlink" Target="mailto:xzm3@cd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ntns:customXsn xmlns:ntns="http://schemas.microsoft.com/office/2006/metadata/customXsn">
  <ntns:xsnLocation>http://esp.cdc.gov/sites/ostlts/pip/osc/StatementB/Forms/Document/26f24011c2105fa3customXsn.xsn</ntns:xsnLocation>
  <ntns:cached>False</ntns:cached>
  <ntns:openByDefault>False</ntns:openByDefault>
  <ntns:xsnScope>http://esp.cdc.gov/sites/ostlts/pip/osc/StatementB</ntns:xsnScope>
</ntns:customXsn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6B4E4DC22A4747BE20A8D5E3242775" ma:contentTypeVersion="34" ma:contentTypeDescription="Create a new document." ma:contentTypeScope="" ma:versionID="92365330146a1ee9bfe88af8a9619965">
  <xsd:schema xmlns:xsd="http://www.w3.org/2001/XMLSchema" xmlns:xs="http://www.w3.org/2001/XMLSchema" xmlns:p="http://schemas.microsoft.com/office/2006/metadata/properties" xmlns:ns2="b5c0ca00-073d-4463-9985-b654f14791fe" xmlns:ns3="bd99c180-279b-44c3-9486-dd050336677e" xmlns:ns4="15b1c282-9287-45cb-9b41-eae3a76919a0" targetNamespace="http://schemas.microsoft.com/office/2006/metadata/properties" ma:root="true" ma:fieldsID="62b45da3a8e6235121fef2bcac587c58" ns2:_="" ns3:_="" ns4:_="">
    <xsd:import namespace="b5c0ca00-073d-4463-9985-b654f14791fe"/>
    <xsd:import namespace="bd99c180-279b-44c3-9486-dd050336677e"/>
    <xsd:import namespace="15b1c282-9287-45cb-9b41-eae3a76919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OSC_StateB_Date_Submitted" minOccurs="0"/>
                <xsd:element ref="ns3:OSC_StateB_Individuals_Consulted_on_Statistical_Aspects_and_Individuals_Collecting_and_or_Analyzing_Data" minOccurs="0"/>
                <xsd:element ref="ns3:OSC_StateB_List_Of_Attachments" minOccurs="0"/>
                <xsd:element ref="ns3:OSC_StateB_Methods_to_Maximize_Response_Rates_and_Deal_with_Nonresponse" minOccurs="0"/>
                <xsd:element ref="ns3:OSC_StateB_Procedures_for_the_Collection_of_Information" minOccurs="0"/>
                <xsd:element ref="ns3:OSC_StateB_Respondent_Universe_and_Sampling_Methods" minOccurs="0"/>
                <xsd:element ref="ns3:OSC_StateB_TableB_1_Entity1" minOccurs="0"/>
                <xsd:element ref="ns3:OSC_StateB_TableB_1_Entity2" minOccurs="0"/>
                <xsd:element ref="ns3:OSC_StateB_TableB_1_Entity3" minOccurs="0"/>
                <xsd:element ref="ns3:OSC_StateB_TableB_1_Entity4" minOccurs="0"/>
                <xsd:element ref="ns3:OSC_StateB_TableB_1_N_Total" minOccurs="0"/>
                <xsd:element ref="ns3:OSC_StateB_TableB_1_N1" minOccurs="0"/>
                <xsd:element ref="ns3:OSC_StateB_TableB_1_N2" minOccurs="0"/>
                <xsd:element ref="ns3:OSC_StateB_TableB_1_N3" minOccurs="0"/>
                <xsd:element ref="ns3:OSC_StateB_TableB_1_N4" minOccurs="0"/>
                <xsd:element ref="ns3:OSC_StateB_TableB_1_Potential_Respondent1" minOccurs="0"/>
                <xsd:element ref="ns3:OSC_StateB_TableB_1_Potential_Respondent2" minOccurs="0"/>
                <xsd:element ref="ns3:OSC_StateB_TableB_1_Potential_Respondent3" minOccurs="0"/>
                <xsd:element ref="ns3:OSC_StateB_TableB_1_Potential_Respondent4" minOccurs="0"/>
                <xsd:element ref="ns3:OSC_StateB_Test_of_Procedures_or_Methods_to_be_Undertaken" minOccurs="0"/>
                <xsd:element ref="ns4:GenICNickname" minOccurs="0"/>
                <xsd:element ref="ns3:GenICPIBranchOROfficeTitle" minOccurs="0"/>
                <xsd:element ref="ns3:GenICPICDCID" minOccurs="0"/>
                <xsd:element ref="ns3:GenICPICenterDivisionBranch" minOccurs="0"/>
                <xsd:element ref="ns3:GenICPICIO" minOccurs="0"/>
                <xsd:element ref="ns3:GenICPIDivisionOROfficeTitle" minOccurs="0"/>
                <xsd:element ref="ns3:GenICPIEmail" minOccurs="0"/>
                <xsd:element ref="ns3:GenICPIFax" minOccurs="0"/>
                <xsd:element ref="ns3:GenICPIName" minOccurs="0"/>
                <xsd:element ref="ns3:GenICPIPhone" minOccurs="0"/>
                <xsd:element ref="ns3:GenICPITitle" minOccurs="0"/>
                <xsd:element ref="ns3:GenICPIWorkMailingAddress" minOccurs="0"/>
                <xsd:element ref="ns4:GenIC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0ca00-073d-4463-9985-b654f14791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9c180-279b-44c3-9486-dd050336677e" elementFormDefault="qualified">
    <xsd:import namespace="http://schemas.microsoft.com/office/2006/documentManagement/types"/>
    <xsd:import namespace="http://schemas.microsoft.com/office/infopath/2007/PartnerControls"/>
    <xsd:element name="OSC_StateB_Date_Submitted" ma:index="11" nillable="true" ma:displayName="OSC_StateB_Date_Submitted" ma:format="DateOnly" ma:internalName="OSC_StateB_Date_Submitted">
      <xsd:simpleType>
        <xsd:restriction base="dms:DateTime"/>
      </xsd:simpleType>
    </xsd:element>
    <xsd:element name="OSC_StateB_Individuals_Consulted_on_Statistical_Aspects_and_Individuals_Collecting_and_or_Analyzing_Data" ma:index="12" nillable="true" ma:displayName="OSC_StateB_Individuals_Consulted_on_Statistical_Aspects_and_Individuals_Collecting_and_or_Analyzing_Data" ma:internalName="OSC_StateB_Individuals_Consulted_on_Statistical_Aspects_and_Individuals_Collecting_and_or_Analyzing_Data">
      <xsd:simpleType>
        <xsd:restriction base="dms:Note"/>
      </xsd:simpleType>
    </xsd:element>
    <xsd:element name="OSC_StateB_List_Of_Attachments" ma:index="13" nillable="true" ma:displayName="OSC_StateB_List_Of_Attachments" ma:internalName="OSC_StateB_List_Of_Attachments">
      <xsd:simpleType>
        <xsd:restriction base="dms:Note"/>
      </xsd:simpleType>
    </xsd:element>
    <xsd:element name="OSC_StateB_Methods_to_Maximize_Response_Rates_and_Deal_with_Nonresponse" ma:index="14" nillable="true" ma:displayName="OSC_StateB_Methods_to_Maximize_Response_Rates_and_Deal_with_Nonresponse" ma:internalName="OSC_StateB_Methods_to_Maximize_Response_Rates_and_Deal_with_Nonresponse">
      <xsd:simpleType>
        <xsd:restriction base="dms:Note"/>
      </xsd:simpleType>
    </xsd:element>
    <xsd:element name="OSC_StateB_Procedures_for_the_Collection_of_Information" ma:index="15" nillable="true" ma:displayName="OSC_StateB_Procedures_for_the_Collection_of_Information" ma:internalName="OSC_StateB_Procedures_for_the_Collection_of_Information">
      <xsd:simpleType>
        <xsd:restriction base="dms:Note"/>
      </xsd:simpleType>
    </xsd:element>
    <xsd:element name="OSC_StateB_Respondent_Universe_and_Sampling_Methods" ma:index="16" nillable="true" ma:displayName="OSC_StateB_Respondent_Universe_and_Sampling_Methods" ma:internalName="OSC_StateB_Respondent_Universe_and_Sampling_Methods">
      <xsd:simpleType>
        <xsd:restriction base="dms:Note">
          <xsd:maxLength value="255"/>
        </xsd:restriction>
      </xsd:simpleType>
    </xsd:element>
    <xsd:element name="OSC_StateB_TableB_1_Entity1" ma:index="17" nillable="true" ma:displayName="OSC_StateB_TableB_1_Entity1" ma:default="=&gt;Enter entity 1 or delete this comment&lt;=" ma:internalName="OSC_StateB_TableB_1_Entity1">
      <xsd:simpleType>
        <xsd:restriction base="dms:Text">
          <xsd:maxLength value="255"/>
        </xsd:restriction>
      </xsd:simpleType>
    </xsd:element>
    <xsd:element name="OSC_StateB_TableB_1_Entity2" ma:index="18" nillable="true" ma:displayName="OSC_StateB_TableB_1_Entity2" ma:default="=&gt;Enter entity 2 or delete this comment&lt;=" ma:internalName="OSC_StateB_TableB_1_Entity2">
      <xsd:simpleType>
        <xsd:restriction base="dms:Text">
          <xsd:maxLength value="255"/>
        </xsd:restriction>
      </xsd:simpleType>
    </xsd:element>
    <xsd:element name="OSC_StateB_TableB_1_Entity3" ma:index="19" nillable="true" ma:displayName="OSC_StateB_TableB_1_Entity3" ma:default="=&gt;Enter entity 3 or delete this comment&lt;=" ma:internalName="OSC_StateB_TableB_1_Entity3">
      <xsd:simpleType>
        <xsd:restriction base="dms:Text">
          <xsd:maxLength value="255"/>
        </xsd:restriction>
      </xsd:simpleType>
    </xsd:element>
    <xsd:element name="OSC_StateB_TableB_1_Entity4" ma:index="20" nillable="true" ma:displayName="OSC_StateB_TableB_1_Entity4" ma:default="=&gt;Enter entity 4 or delete this comment&lt;=" ma:internalName="OSC_StateB_TableB_1_Entity4">
      <xsd:simpleType>
        <xsd:restriction base="dms:Text">
          <xsd:maxLength value="255"/>
        </xsd:restriction>
      </xsd:simpleType>
    </xsd:element>
    <xsd:element name="OSC_StateB_TableB_1_N_Total" ma:index="21" nillable="true" ma:displayName="OSC_StateB_TableB_1_N_Total" ma:decimals="0" ma:default="0" ma:internalName="OSC_StateB_TableB_1_N_Total">
      <xsd:simpleType>
        <xsd:restriction base="dms:Number"/>
      </xsd:simpleType>
    </xsd:element>
    <xsd:element name="OSC_StateB_TableB_1_N1" ma:index="22" nillable="true" ma:displayName="OSC_StateB_TableB_1_N1" ma:decimals="0" ma:default="0" ma:internalName="OSC_StateB_TableB_1_N1">
      <xsd:simpleType>
        <xsd:restriction base="dms:Number"/>
      </xsd:simpleType>
    </xsd:element>
    <xsd:element name="OSC_StateB_TableB_1_N2" ma:index="23" nillable="true" ma:displayName="OSC_StateB_TableB_1_N2" ma:decimals="0" ma:default="0" ma:internalName="OSC_StateB_TableB_1_N2">
      <xsd:simpleType>
        <xsd:restriction base="dms:Number"/>
      </xsd:simpleType>
    </xsd:element>
    <xsd:element name="OSC_StateB_TableB_1_N3" ma:index="24" nillable="true" ma:displayName="OSC_StateB_TableB_1_N3" ma:decimals="0" ma:default="0" ma:internalName="OSC_StateB_TableB_1_N3">
      <xsd:simpleType>
        <xsd:restriction base="dms:Number"/>
      </xsd:simpleType>
    </xsd:element>
    <xsd:element name="OSC_StateB_TableB_1_N4" ma:index="25" nillable="true" ma:displayName="OSC_StateB_TableB_1_N4" ma:decimals="0" ma:default="0" ma:internalName="OSC_StateB_TableB_1_N4">
      <xsd:simpleType>
        <xsd:restriction base="dms:Number"/>
      </xsd:simpleType>
    </xsd:element>
    <xsd:element name="OSC_StateB_TableB_1_Potential_Respondent1" ma:index="26" nillable="true" ma:displayName="OSC_StateB_TableB_1_Potential_Respondent1" ma:default="=&gt;Enter potential respondent 1 or delete this comment&lt;=" ma:internalName="OSC_StateB_TableB_1_Potential_Respondent1">
      <xsd:simpleType>
        <xsd:restriction base="dms:Text">
          <xsd:maxLength value="255"/>
        </xsd:restriction>
      </xsd:simpleType>
    </xsd:element>
    <xsd:element name="OSC_StateB_TableB_1_Potential_Respondent2" ma:index="27" nillable="true" ma:displayName="OSC_StateB_TableB_1_Potential_Respondent2" ma:default="=&gt;Enter potential respondent 2 or delete this comment&lt;=" ma:internalName="OSC_StateB_TableB_1_Potential_Respondent2">
      <xsd:simpleType>
        <xsd:restriction base="dms:Text">
          <xsd:maxLength value="255"/>
        </xsd:restriction>
      </xsd:simpleType>
    </xsd:element>
    <xsd:element name="OSC_StateB_TableB_1_Potential_Respondent3" ma:index="28" nillable="true" ma:displayName="OSC_StateB_TableB_1_Potential_Respondent3" ma:default="=&gt;Enter potential respondent 3 or delete this comment&lt;=" ma:internalName="OSC_StateB_TableB_1_Potential_Respondent3">
      <xsd:simpleType>
        <xsd:restriction base="dms:Text">
          <xsd:maxLength value="255"/>
        </xsd:restriction>
      </xsd:simpleType>
    </xsd:element>
    <xsd:element name="OSC_StateB_TableB_1_Potential_Respondent4" ma:index="29" nillable="true" ma:displayName="OSC_StateB_TableB_1_Potential_Respondent4" ma:default="=&gt;Enter potential respondent 4 or delete this comment&lt;=" ma:internalName="OSC_StateB_TableB_1_Potential_Respondent4">
      <xsd:simpleType>
        <xsd:restriction base="dms:Text">
          <xsd:maxLength value="255"/>
        </xsd:restriction>
      </xsd:simpleType>
    </xsd:element>
    <xsd:element name="OSC_StateB_Test_of_Procedures_or_Methods_to_be_Undertaken" ma:index="30" nillable="true" ma:displayName="OSC_StateB_Test_of_Procedures_or_Methods_to_be_Undertaken" ma:internalName="OSC_StateB_Test_of_Procedures_or_Methods_to_be_Undertaken">
      <xsd:simpleType>
        <xsd:restriction base="dms:Note"/>
      </xsd:simpleType>
    </xsd:element>
    <xsd:element name="GenICPIBranchOROfficeTitle" ma:index="32" nillable="true" ma:displayName="GenIC PI Branch OR Office Title" ma:default="=&gt;Enter branch or office title&lt;=" ma:internalName="GenICPIBranchOROfficeTitle">
      <xsd:simpleType>
        <xsd:restriction base="dms:Text">
          <xsd:maxLength value="255"/>
        </xsd:restriction>
      </xsd:simpleType>
    </xsd:element>
    <xsd:element name="GenICPICDCID" ma:index="33" nillable="true" ma:displayName="GenIC PI CDC ID" ma:description="" ma:internalName="GenICPICDCID">
      <xsd:simpleType>
        <xsd:restriction base="dms:Text">
          <xsd:maxLength value="255"/>
        </xsd:restriction>
      </xsd:simpleType>
    </xsd:element>
    <xsd:element name="GenICPICenterDivisionBranch" ma:index="34" nillable="true" ma:displayName="GenIC PI Center Division Branch" ma:description="" ma:internalName="GenICPICenterDivisionBranch">
      <xsd:simpleType>
        <xsd:restriction base="dms:Text">
          <xsd:maxLength value="255"/>
        </xsd:restriction>
      </xsd:simpleType>
    </xsd:element>
    <xsd:element name="GenICPICIO" ma:index="35" nillable="true" ma:displayName="GenIC PI CIO" ma:internalName="GenICPICIO">
      <xsd:simpleType>
        <xsd:restriction base="dms:Text">
          <xsd:maxLength value="255"/>
        </xsd:restriction>
      </xsd:simpleType>
    </xsd:element>
    <xsd:element name="GenICPIDivisionOROfficeTitle" ma:index="36" nillable="true" ma:displayName="GenIC PI Division OR Office Title" ma:default="=&gt;Enter division or office title&lt;=" ma:internalName="GenICPIDivisionOROfficeTitle">
      <xsd:simpleType>
        <xsd:restriction base="dms:Text">
          <xsd:maxLength value="255"/>
        </xsd:restriction>
      </xsd:simpleType>
    </xsd:element>
    <xsd:element name="GenICPIEmail" ma:index="37" nillable="true" ma:displayName="GenIC PI Email" ma:default="=&gt;Enter work email&lt;=" ma:description="" ma:internalName="GenICPIEmail">
      <xsd:simpleType>
        <xsd:restriction base="dms:Text">
          <xsd:maxLength value="255"/>
        </xsd:restriction>
      </xsd:simpleType>
    </xsd:element>
    <xsd:element name="GenICPIFax" ma:index="38" nillable="true" ma:displayName="GenIC PI Fax" ma:default="=&gt;###-###-####&lt;=" ma:internalName="GenICPIFax">
      <xsd:simpleType>
        <xsd:restriction base="dms:Text">
          <xsd:maxLength value="255"/>
        </xsd:restriction>
      </xsd:simpleType>
    </xsd:element>
    <xsd:element name="GenICPIName" ma:index="39" nillable="true" ma:displayName="GenIC PI Name" ma:default="=&gt;Enter full name and credentials&lt;=" ma:description="" ma:internalName="GenICPIName">
      <xsd:simpleType>
        <xsd:restriction base="dms:Text">
          <xsd:maxLength value="255"/>
        </xsd:restriction>
      </xsd:simpleType>
    </xsd:element>
    <xsd:element name="GenICPIPhone" ma:index="40" nillable="true" ma:displayName="GenIC PI Phone" ma:default="=&gt;###-###-####&lt;=" ma:description="" ma:internalName="GenICPIPhone">
      <xsd:simpleType>
        <xsd:restriction base="dms:Text">
          <xsd:maxLength value="255"/>
        </xsd:restriction>
      </xsd:simpleType>
    </xsd:element>
    <xsd:element name="GenICPITitle" ma:index="41" nillable="true" ma:displayName="GenIC PI Title" ma:default="=&gt;Enter official CDC title&lt;=" ma:internalName="GenICPITitle">
      <xsd:simpleType>
        <xsd:restriction base="dms:Text">
          <xsd:maxLength value="255"/>
        </xsd:restriction>
      </xsd:simpleType>
    </xsd:element>
    <xsd:element name="GenICPIWorkMailingAddress" ma:index="42" nillable="true" ma:displayName="GenIC PI Work Mailing Address" ma:default="=&gt;Enter work mailing address&lt;=" ma:internalName="GenICPIWorkMailingAddres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1c282-9287-45cb-9b41-eae3a76919a0" elementFormDefault="qualified">
    <xsd:import namespace="http://schemas.microsoft.com/office/2006/documentManagement/types"/>
    <xsd:import namespace="http://schemas.microsoft.com/office/infopath/2007/PartnerControls"/>
    <xsd:element name="GenICNickname" ma:index="31" nillable="true" ma:displayName="GenIC Nickname" ma:internalName="GenICNickname">
      <xsd:simpleType>
        <xsd:restriction base="dms:Text">
          <xsd:maxLength value="255"/>
        </xsd:restriction>
      </xsd:simpleType>
    </xsd:element>
    <xsd:element name="GenICTitle" ma:index="43" nillable="true" ma:displayName="GenIC Title" ma:default="=&gt;Enter short but descriptive title reflecting the purpose of the data collection. &lt;=" ma:internalName="GenICTit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nICPIEmail xmlns="bd99c180-279b-44c3-9486-dd050336677e">=&gt;Enter work email&lt;=</GenICPIEmail>
    <OSC_StateB_List_Of_Attachments xmlns="bd99c180-279b-44c3-9486-dd050336677e" xsi:nil="true"/>
    <OSC_StateB_Respondent_Universe_and_Sampling_Methods xmlns="bd99c180-279b-44c3-9486-dd050336677e" xsi:nil="true"/>
    <OSC_StateB_TableB_1_N1 xmlns="bd99c180-279b-44c3-9486-dd050336677e">0</OSC_StateB_TableB_1_N1>
    <OSC_StateB_TableB_1_N4 xmlns="bd99c180-279b-44c3-9486-dd050336677e">0</OSC_StateB_TableB_1_N4>
    <OSC_StateB_Test_of_Procedures_or_Methods_to_be_Undertaken xmlns="bd99c180-279b-44c3-9486-dd050336677e" xsi:nil="true"/>
    <GenICPICenterDivisionBranch xmlns="bd99c180-279b-44c3-9486-dd050336677e" xsi:nil="true"/>
    <GenICPIWorkMailingAddress xmlns="bd99c180-279b-44c3-9486-dd050336677e">=&gt;Enter work mailing address&lt;=</GenICPIWorkMailingAddress>
    <GenICPICDCID xmlns="bd99c180-279b-44c3-9486-dd050336677e" xsi:nil="true"/>
    <GenICNickname xmlns="15b1c282-9287-45cb-9b41-eae3a76919a0" xsi:nil="true"/>
    <GenICPIName xmlns="bd99c180-279b-44c3-9486-dd050336677e">=&gt;Enter full name and credentials&lt;=</GenICPIName>
    <OSC_StateB_Individuals_Consulted_on_Statistical_Aspects_and_Individuals_Collecting_and_or_Analyzing_Data xmlns="bd99c180-279b-44c3-9486-dd050336677e" xsi:nil="true"/>
    <OSC_StateB_Procedures_for_the_Collection_of_Information xmlns="bd99c180-279b-44c3-9486-dd050336677e" xsi:nil="true"/>
    <OSC_StateB_TableB_1_Entity1 xmlns="bd99c180-279b-44c3-9486-dd050336677e">=&gt;Enter entity 1 or delete this comment&lt;=</OSC_StateB_TableB_1_Entity1>
    <GenICPICIO xmlns="bd99c180-279b-44c3-9486-dd050336677e" xsi:nil="true"/>
    <GenICTitle xmlns="15b1c282-9287-45cb-9b41-eae3a76919a0">=&gt;Enter short but descriptive title reflecting the purpose of the data collection. &lt;=</GenICTitle>
    <OSC_StateB_TableB_1_Entity2 xmlns="bd99c180-279b-44c3-9486-dd050336677e">=&gt;Enter entity 2 or delete this comment&lt;=</OSC_StateB_TableB_1_Entity2>
    <OSC_StateB_TableB_1_Entity3 xmlns="bd99c180-279b-44c3-9486-dd050336677e">=&gt;Enter entity 3 or delete this comment&lt;=</OSC_StateB_TableB_1_Entity3>
    <OSC_StateB_TableB_1_N2 xmlns="bd99c180-279b-44c3-9486-dd050336677e">0</OSC_StateB_TableB_1_N2>
    <OSC_StateB_TableB_1_Entity4 xmlns="bd99c180-279b-44c3-9486-dd050336677e">=&gt;Enter entity 4 or delete this comment&lt;=</OSC_StateB_TableB_1_Entity4>
    <GenICPITitle xmlns="bd99c180-279b-44c3-9486-dd050336677e">=&gt;Enter official CDC title&lt;=</GenICPITitle>
    <OSC_StateB_TableB_1_Potential_Respondent4 xmlns="bd99c180-279b-44c3-9486-dd050336677e">=&gt;Enter potential respondent 4 or delete this comment&lt;=</OSC_StateB_TableB_1_Potential_Respondent4>
    <GenICPIDivisionOROfficeTitle xmlns="bd99c180-279b-44c3-9486-dd050336677e">=&gt;Enter division or office title&lt;=</GenICPIDivisionOROfficeTitle>
    <OSC_StateB_TableB_1_N3 xmlns="bd99c180-279b-44c3-9486-dd050336677e">0</OSC_StateB_TableB_1_N3>
    <OSC_StateB_Methods_to_Maximize_Response_Rates_and_Deal_with_Nonresponse xmlns="bd99c180-279b-44c3-9486-dd050336677e" xsi:nil="true"/>
    <OSC_StateB_TableB_1_Potential_Respondent2 xmlns="bd99c180-279b-44c3-9486-dd050336677e">=&gt;Enter potential respondent 2 or delete this comment&lt;=</OSC_StateB_TableB_1_Potential_Respondent2>
    <OSC_StateB_TableB_1_Potential_Respondent3 xmlns="bd99c180-279b-44c3-9486-dd050336677e">=&gt;Enter potential respondent 3 or delete this comment&lt;=</OSC_StateB_TableB_1_Potential_Respondent3>
    <GenICPIBranchOROfficeTitle xmlns="bd99c180-279b-44c3-9486-dd050336677e">=&gt;Enter branch or office title&lt;=</GenICPIBranchOROfficeTitle>
    <GenICPIFax xmlns="bd99c180-279b-44c3-9486-dd050336677e">=&gt;###-###-####&lt;=</GenICPIFax>
    <GenICPIPhone xmlns="bd99c180-279b-44c3-9486-dd050336677e">=&gt;###-###-####&lt;=</GenICPIPhone>
    <OSC_StateB_Date_Submitted xmlns="bd99c180-279b-44c3-9486-dd050336677e" xsi:nil="true"/>
    <OSC_StateB_TableB_1_N_Total xmlns="bd99c180-279b-44c3-9486-dd050336677e">0</OSC_StateB_TableB_1_N_Total>
    <OSC_StateB_TableB_1_Potential_Respondent1 xmlns="bd99c180-279b-44c3-9486-dd050336677e">=&gt;Enter potential respondent 1 or delete this comment&lt;=</OSC_StateB_TableB_1_Potential_Respondent1>
    <_dlc_DocId xmlns="b5c0ca00-073d-4463-9985-b654f14791fe">OSTLTSDOC-727-171</_dlc_DocId>
    <_dlc_DocIdUrl xmlns="b5c0ca00-073d-4463-9985-b654f14791fe">
      <Url>https://esp.cdc.gov/sites/ostlts/pip/osc/_layouts/15/DocIdRedir.aspx?ID=OSTLTSDOC-727-171</Url>
      <Description>OSTLTSDOC-727-171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FF93A-7260-4FFD-9190-F7A6F30673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292D24-0D01-42CC-85D4-0C991E94825F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DE4C3A60-A8DD-42A0-93C9-402BE20F468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2918466-B439-4265-AD0D-A060C03CF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0ca00-073d-4463-9985-b654f14791fe"/>
    <ds:schemaRef ds:uri="bd99c180-279b-44c3-9486-dd050336677e"/>
    <ds:schemaRef ds:uri="15b1c282-9287-45cb-9b41-eae3a76919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EFA7C4F-F8AE-4E57-9094-45EF34B9F071}">
  <ds:schemaRefs>
    <ds:schemaRef ds:uri="http://schemas.microsoft.com/office/2006/metadata/properties"/>
    <ds:schemaRef ds:uri="http://schemas.microsoft.com/office/infopath/2007/PartnerControls"/>
    <ds:schemaRef ds:uri="bd99c180-279b-44c3-9486-dd050336677e"/>
    <ds:schemaRef ds:uri="15b1c282-9287-45cb-9b41-eae3a76919a0"/>
    <ds:schemaRef ds:uri="b5c0ca00-073d-4463-9985-b654f14791fe"/>
  </ds:schemaRefs>
</ds:datastoreItem>
</file>

<file path=customXml/itemProps6.xml><?xml version="1.0" encoding="utf-8"?>
<ds:datastoreItem xmlns:ds="http://schemas.openxmlformats.org/officeDocument/2006/customXml" ds:itemID="{5A7BB259-14C5-451E-9362-51D894A95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1198</Words>
  <Characters>6829</Characters>
  <Application>Microsoft Office Word</Application>
  <DocSecurity>0</DocSecurity>
  <Lines>56</Lines>
  <Paragraphs>16</Paragraphs>
  <ScaleCrop>false</ScaleCrop>
  <Company>CDC</Company>
  <LinksUpToDate>false</LinksUpToDate>
  <CharactersWithSpaces>8011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Graaf, Christine (CDC/OSTLTS/DPHPI)</dc:creator>
  <cp:lastModifiedBy>SYSTEM</cp:lastModifiedBy>
  <cp:revision>2</cp:revision>
  <cp:lastPrinted>2011-06-07T15:53:00Z</cp:lastPrinted>
  <dcterms:created xsi:type="dcterms:W3CDTF">2018-05-07T15:06:00Z</dcterms:created>
  <dcterms:modified xsi:type="dcterms:W3CDTF">2018-05-07T15:06:00Z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0x010100476B4E4DC22A4747BE20A8D5E3242775</vt:lpwstr>
  </property>
  <property fmtid="{D5CDD505-2E9C-101B-9397-08002B2CF9AE}" pid="3" name="_dlc_DocIdItemGuid">
    <vt:lpwstr>f5cda9d2-2198-42c3-b52e-ee42461b1251</vt:lpwstr>
  </property>
</Properties>
</file>