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FDB1B" w14:textId="70B4150E" w:rsidR="00A37ABA" w:rsidRDefault="00A37ABA" w:rsidP="00A37ABA">
      <w:pPr>
        <w:outlineLvl w:val="0"/>
        <w:rPr>
          <w:b/>
        </w:rPr>
      </w:pPr>
      <w:bookmarkStart w:id="0" w:name="_GoBack"/>
      <w:bookmarkEnd w:id="0"/>
      <w:r>
        <w:rPr>
          <w:b/>
        </w:rPr>
        <w:t xml:space="preserve">Attachment </w:t>
      </w:r>
      <w:r w:rsidR="00EA1C02">
        <w:rPr>
          <w:b/>
        </w:rPr>
        <w:t>I</w:t>
      </w:r>
      <w:r>
        <w:rPr>
          <w:b/>
        </w:rPr>
        <w:t>: Web-based Assessment Invitation Email</w:t>
      </w:r>
    </w:p>
    <w:p w14:paraId="1E756F68" w14:textId="77777777" w:rsidR="00A37ABA" w:rsidRDefault="00A37ABA" w:rsidP="00A37ABA">
      <w:pPr>
        <w:spacing w:line="240" w:lineRule="auto"/>
        <w:rPr>
          <w:rFonts w:ascii="Calibri" w:eastAsia="Calibri" w:hAnsi="Calibri" w:cs="Calibri"/>
          <w:b/>
        </w:rPr>
      </w:pPr>
    </w:p>
    <w:p w14:paraId="1A3F9F08" w14:textId="77777777" w:rsidR="00A37ABA" w:rsidRDefault="00A37ABA" w:rsidP="00A37ABA">
      <w:pPr>
        <w:spacing w:line="240" w:lineRule="auto"/>
        <w:rPr>
          <w:rFonts w:ascii="Calibri" w:eastAsia="Calibri" w:hAnsi="Calibri" w:cs="Calibri"/>
          <w:b/>
        </w:rPr>
      </w:pPr>
      <w:r w:rsidRPr="00C11064">
        <w:rPr>
          <w:rFonts w:ascii="Calibri" w:eastAsia="Calibri" w:hAnsi="Calibri" w:cs="Calibri"/>
          <w:b/>
        </w:rPr>
        <w:t xml:space="preserve">Subject: </w:t>
      </w:r>
      <w:r w:rsidRPr="00C77ED8">
        <w:rPr>
          <w:rFonts w:ascii="Calibri" w:eastAsia="Calibri" w:hAnsi="Calibri" w:cs="Calibri"/>
        </w:rPr>
        <w:t>FEEDBACK REQUESTED: Help CDC Improve STD Prevention Partnerships</w:t>
      </w:r>
    </w:p>
    <w:p w14:paraId="15C4BCDE" w14:textId="77777777" w:rsidR="00A37ABA" w:rsidRDefault="00A37ABA" w:rsidP="00A37ABA">
      <w:pPr>
        <w:spacing w:line="240" w:lineRule="auto"/>
        <w:rPr>
          <w:rFonts w:ascii="Calibri" w:eastAsia="Calibri" w:hAnsi="Calibri" w:cs="Calibri"/>
        </w:rPr>
      </w:pPr>
    </w:p>
    <w:p w14:paraId="378E44A6" w14:textId="52B2FFF2" w:rsidR="00A37ABA" w:rsidRDefault="00A37ABA" w:rsidP="00A37ABA">
      <w:pPr>
        <w:spacing w:line="240" w:lineRule="auto"/>
        <w:rPr>
          <w:rFonts w:ascii="Calibri" w:eastAsia="Calibri" w:hAnsi="Calibri" w:cs="Calibri"/>
        </w:rPr>
      </w:pPr>
      <w:r w:rsidRPr="00A37ABA">
        <w:rPr>
          <w:rFonts w:ascii="Calibri" w:eastAsia="Calibri" w:hAnsi="Calibri" w:cs="Calibri"/>
          <w:b/>
        </w:rPr>
        <w:t>Body</w:t>
      </w:r>
      <w:r>
        <w:rPr>
          <w:rFonts w:ascii="Calibri" w:eastAsia="Calibri" w:hAnsi="Calibri" w:cs="Calibri"/>
        </w:rPr>
        <w:t>:</w:t>
      </w:r>
      <w:r>
        <w:rPr>
          <w:rFonts w:ascii="Calibri" w:eastAsia="Calibri" w:hAnsi="Calibri" w:cs="Calibri"/>
        </w:rPr>
        <w:br/>
      </w:r>
      <w:r>
        <w:rPr>
          <w:rFonts w:ascii="Calibri" w:eastAsia="Calibri" w:hAnsi="Calibri" w:cs="Calibri"/>
        </w:rPr>
        <w:br/>
        <w:t xml:space="preserve">Dear </w:t>
      </w:r>
      <w:r w:rsidR="00797B68">
        <w:rPr>
          <w:rFonts w:ascii="Calibri" w:eastAsia="Calibri" w:hAnsi="Calibri" w:cs="Calibri"/>
        </w:rPr>
        <w:t>[</w:t>
      </w:r>
      <w:r w:rsidR="00AD32C3">
        <w:rPr>
          <w:rFonts w:ascii="Calibri" w:eastAsia="Calibri" w:hAnsi="Calibri" w:cs="Calibri"/>
        </w:rPr>
        <w:t>Territorial/</w:t>
      </w:r>
      <w:r w:rsidR="00797B68" w:rsidRPr="00797B68">
        <w:rPr>
          <w:rFonts w:ascii="Calibri" w:eastAsia="Calibri" w:hAnsi="Calibri" w:cs="Calibri"/>
        </w:rPr>
        <w:t>County/City STD Program Manager]</w:t>
      </w:r>
      <w:r w:rsidR="00D91D98">
        <w:rPr>
          <w:rFonts w:ascii="Calibri" w:eastAsia="Calibri" w:hAnsi="Calibri" w:cs="Calibri"/>
        </w:rPr>
        <w:t>:</w:t>
      </w:r>
      <w:r>
        <w:rPr>
          <w:rFonts w:ascii="Calibri" w:eastAsia="Calibri" w:hAnsi="Calibri" w:cs="Calibri"/>
        </w:rPr>
        <w:br/>
      </w:r>
      <w:r>
        <w:rPr>
          <w:rFonts w:ascii="Calibri" w:eastAsia="Calibri" w:hAnsi="Calibri" w:cs="Calibri"/>
        </w:rPr>
        <w:br/>
        <w:t xml:space="preserve">The Cloudburst Group, with funding and support from the Centers for Disease Control and Prevention’s (CDC) Division of Sexually Transmitted Disease Prevention (DSTDP), and with the support of the National Coalition of STD Directors (NCSD) and the National Association of County and City Health Officials (NACCHO), are conducting a new two-part project </w:t>
      </w:r>
      <w:r w:rsidR="00E7520E" w:rsidRPr="00E7520E">
        <w:rPr>
          <w:rFonts w:ascii="Calibri" w:eastAsia="Calibri" w:hAnsi="Calibri" w:cs="Calibri"/>
        </w:rPr>
        <w:t xml:space="preserve">to assess </w:t>
      </w:r>
      <w:r w:rsidR="00437C37" w:rsidRPr="00437C37">
        <w:rPr>
          <w:rFonts w:ascii="Calibri" w:eastAsia="Calibri" w:hAnsi="Calibri" w:cs="Calibri"/>
        </w:rPr>
        <w:t>the value, need, gaps, and impact of strategic partnerships between territorial and local health departments (LHD) with the highest STD morbidity (syphilis, chlamydia and gonorrhea) and their STD clinical partners.</w:t>
      </w:r>
      <w:r w:rsidR="00E7520E" w:rsidRPr="00E7520E">
        <w:rPr>
          <w:rFonts w:ascii="Calibri" w:eastAsia="Calibri" w:hAnsi="Calibri" w:cs="Calibri"/>
        </w:rPr>
        <w:t xml:space="preserve">  </w:t>
      </w:r>
      <w:r>
        <w:rPr>
          <w:rFonts w:ascii="Calibri" w:eastAsia="Calibri" w:hAnsi="Calibri" w:cs="Calibri"/>
        </w:rPr>
        <w:t xml:space="preserve">DSTDP has contracted with The Cloudburst Group to conduct the assessment in an unbiased manner. </w:t>
      </w:r>
    </w:p>
    <w:p w14:paraId="67EC7064" w14:textId="77777777" w:rsidR="00A37ABA" w:rsidRDefault="00A37ABA" w:rsidP="00A37ABA">
      <w:pPr>
        <w:spacing w:line="240" w:lineRule="auto"/>
        <w:rPr>
          <w:rFonts w:ascii="Calibri" w:eastAsia="Calibri" w:hAnsi="Calibri" w:cs="Calibri"/>
        </w:rPr>
      </w:pPr>
    </w:p>
    <w:p w14:paraId="74A08F3B" w14:textId="246B7B18" w:rsidR="00A37ABA" w:rsidRDefault="00A37ABA" w:rsidP="00A37ABA">
      <w:pPr>
        <w:spacing w:line="240" w:lineRule="auto"/>
        <w:rPr>
          <w:rFonts w:ascii="Calibri" w:eastAsia="Calibri" w:hAnsi="Calibri" w:cs="Calibri"/>
        </w:rPr>
      </w:pPr>
      <w:r>
        <w:rPr>
          <w:rFonts w:ascii="Calibri" w:eastAsia="Calibri" w:hAnsi="Calibri" w:cs="Calibri"/>
        </w:rPr>
        <w:t xml:space="preserve">Part One will involve an online assessment that will be disseminated </w:t>
      </w:r>
      <w:r w:rsidR="009824C4">
        <w:rPr>
          <w:rFonts w:ascii="Calibri" w:eastAsia="Calibri" w:hAnsi="Calibri" w:cs="Calibri"/>
        </w:rPr>
        <w:t>[ADD DATE HERE]</w:t>
      </w:r>
      <w:r>
        <w:rPr>
          <w:rFonts w:ascii="Calibri" w:eastAsia="Calibri" w:hAnsi="Calibri" w:cs="Calibri"/>
        </w:rPr>
        <w:t xml:space="preserve"> to the county/city STD Program Manager in the highest STD morbidity county/city in all 59 AAPPS funded jurisdictions. </w:t>
      </w:r>
      <w:r w:rsidR="0054245A">
        <w:rPr>
          <w:rFonts w:ascii="Calibri" w:eastAsia="Calibri" w:hAnsi="Calibri" w:cs="Calibri"/>
        </w:rPr>
        <w:t xml:space="preserve">Participation in this online assessment is voluntary. </w:t>
      </w:r>
      <w:r>
        <w:rPr>
          <w:rFonts w:ascii="Calibri" w:eastAsia="Calibri" w:hAnsi="Calibri" w:cs="Calibri"/>
        </w:rPr>
        <w:t xml:space="preserve">The assessment will take approximately 60 minutes to complete, will be administered via Survey Monkey, and will include questions on: </w:t>
      </w:r>
    </w:p>
    <w:p w14:paraId="3B50DEF7" w14:textId="77777777" w:rsidR="0054245A" w:rsidRPr="00AD32C3" w:rsidRDefault="0054245A" w:rsidP="00AD32C3">
      <w:pPr>
        <w:pStyle w:val="ListParagraph"/>
        <w:numPr>
          <w:ilvl w:val="0"/>
          <w:numId w:val="3"/>
        </w:numPr>
        <w:spacing w:line="240" w:lineRule="auto"/>
        <w:rPr>
          <w:rFonts w:ascii="Calibri" w:eastAsia="Calibri" w:hAnsi="Calibri" w:cs="Calibri"/>
        </w:rPr>
      </w:pPr>
      <w:r w:rsidRPr="00AD32C3">
        <w:rPr>
          <w:rFonts w:ascii="Calibri" w:eastAsia="Calibri" w:hAnsi="Calibri" w:cs="Calibri"/>
        </w:rPr>
        <w:t>Status of STD clinic closures within the jurisdiction</w:t>
      </w:r>
    </w:p>
    <w:p w14:paraId="2886776F" w14:textId="77777777" w:rsidR="0054245A" w:rsidRPr="00AD32C3" w:rsidRDefault="0054245A" w:rsidP="00AD32C3">
      <w:pPr>
        <w:pStyle w:val="ListParagraph"/>
        <w:numPr>
          <w:ilvl w:val="0"/>
          <w:numId w:val="3"/>
        </w:numPr>
        <w:spacing w:line="240" w:lineRule="auto"/>
        <w:rPr>
          <w:rFonts w:ascii="Calibri" w:eastAsia="Calibri" w:hAnsi="Calibri" w:cs="Calibri"/>
        </w:rPr>
      </w:pPr>
      <w:r w:rsidRPr="00AD32C3">
        <w:rPr>
          <w:rFonts w:ascii="Calibri" w:eastAsia="Calibri" w:hAnsi="Calibri" w:cs="Calibri"/>
        </w:rPr>
        <w:t xml:space="preserve">Basic information about provision of safety net STD services </w:t>
      </w:r>
    </w:p>
    <w:p w14:paraId="49A09EA9" w14:textId="77777777" w:rsidR="0054245A" w:rsidRPr="00AD32C3" w:rsidRDefault="0054245A" w:rsidP="00AD32C3">
      <w:pPr>
        <w:pStyle w:val="ListParagraph"/>
        <w:numPr>
          <w:ilvl w:val="0"/>
          <w:numId w:val="3"/>
        </w:numPr>
        <w:spacing w:line="240" w:lineRule="auto"/>
        <w:rPr>
          <w:rFonts w:ascii="Calibri" w:eastAsia="Calibri" w:hAnsi="Calibri" w:cs="Calibri"/>
        </w:rPr>
      </w:pPr>
      <w:r w:rsidRPr="00AD32C3">
        <w:rPr>
          <w:rFonts w:ascii="Calibri" w:eastAsia="Calibri" w:hAnsi="Calibri" w:cs="Calibri"/>
        </w:rPr>
        <w:t xml:space="preserve">Reduction of clinical and in-kind resources </w:t>
      </w:r>
    </w:p>
    <w:p w14:paraId="6AA31C9A" w14:textId="2BF31624" w:rsidR="0054245A" w:rsidRPr="00AD32C3" w:rsidRDefault="0054245A" w:rsidP="00AD32C3">
      <w:pPr>
        <w:pStyle w:val="ListParagraph"/>
        <w:numPr>
          <w:ilvl w:val="0"/>
          <w:numId w:val="3"/>
        </w:numPr>
        <w:spacing w:line="240" w:lineRule="auto"/>
        <w:rPr>
          <w:rFonts w:ascii="Calibri" w:eastAsia="Calibri" w:hAnsi="Calibri" w:cs="Calibri"/>
        </w:rPr>
      </w:pPr>
      <w:r>
        <w:rPr>
          <w:rFonts w:ascii="Calibri" w:eastAsia="Calibri" w:hAnsi="Calibri" w:cs="Calibri"/>
        </w:rPr>
        <w:t xml:space="preserve">Types and status of </w:t>
      </w:r>
      <w:r w:rsidRPr="00AD32C3">
        <w:rPr>
          <w:rFonts w:ascii="Calibri" w:eastAsia="Calibri" w:hAnsi="Calibri" w:cs="Calibri"/>
        </w:rPr>
        <w:t xml:space="preserve">clinical partnerships  (e.g., length of partnership, reasons for partner selection, types of agreement) </w:t>
      </w:r>
    </w:p>
    <w:p w14:paraId="0E8D2D1F" w14:textId="77777777" w:rsidR="0054245A" w:rsidRPr="00AD32C3" w:rsidRDefault="0054245A" w:rsidP="00AD32C3">
      <w:pPr>
        <w:pStyle w:val="ListParagraph"/>
        <w:numPr>
          <w:ilvl w:val="0"/>
          <w:numId w:val="3"/>
        </w:numPr>
        <w:spacing w:line="240" w:lineRule="auto"/>
        <w:rPr>
          <w:rFonts w:ascii="Calibri" w:eastAsia="Calibri" w:hAnsi="Calibri" w:cs="Calibri"/>
        </w:rPr>
      </w:pPr>
      <w:r w:rsidRPr="00AD32C3">
        <w:rPr>
          <w:rFonts w:ascii="Calibri" w:eastAsia="Calibri" w:hAnsi="Calibri" w:cs="Calibri"/>
        </w:rPr>
        <w:t>Priority at-risk populations addressed due to priority partnerships</w:t>
      </w:r>
    </w:p>
    <w:p w14:paraId="5908A453" w14:textId="77777777" w:rsidR="0054245A" w:rsidRPr="00AD32C3" w:rsidRDefault="0054245A" w:rsidP="00AD32C3">
      <w:pPr>
        <w:pStyle w:val="ListParagraph"/>
        <w:numPr>
          <w:ilvl w:val="0"/>
          <w:numId w:val="3"/>
        </w:numPr>
        <w:spacing w:line="240" w:lineRule="auto"/>
        <w:rPr>
          <w:rFonts w:ascii="Calibri" w:eastAsia="Calibri" w:hAnsi="Calibri" w:cs="Calibri"/>
        </w:rPr>
      </w:pPr>
      <w:r w:rsidRPr="00AD32C3">
        <w:rPr>
          <w:rFonts w:ascii="Calibri" w:eastAsia="Calibri" w:hAnsi="Calibri" w:cs="Calibri"/>
        </w:rPr>
        <w:t>Resources and collaborative activities provided by priority partnerships</w:t>
      </w:r>
    </w:p>
    <w:p w14:paraId="3B94E87B" w14:textId="77777777" w:rsidR="0054245A" w:rsidRPr="00AD32C3" w:rsidRDefault="0054245A" w:rsidP="00AD32C3">
      <w:pPr>
        <w:pStyle w:val="ListParagraph"/>
        <w:numPr>
          <w:ilvl w:val="0"/>
          <w:numId w:val="3"/>
        </w:numPr>
        <w:spacing w:line="240" w:lineRule="auto"/>
        <w:rPr>
          <w:rFonts w:ascii="Calibri" w:eastAsia="Calibri" w:hAnsi="Calibri" w:cs="Calibri"/>
        </w:rPr>
      </w:pPr>
      <w:r w:rsidRPr="00AD32C3">
        <w:rPr>
          <w:rFonts w:ascii="Calibri" w:eastAsia="Calibri" w:hAnsi="Calibri" w:cs="Calibri"/>
        </w:rPr>
        <w:t>Frequency of priority partner engagement</w:t>
      </w:r>
    </w:p>
    <w:p w14:paraId="5AA798D7" w14:textId="643CE583" w:rsidR="0054245A" w:rsidRPr="00AD32C3" w:rsidRDefault="0054245A" w:rsidP="00AD32C3">
      <w:pPr>
        <w:pStyle w:val="ListParagraph"/>
        <w:numPr>
          <w:ilvl w:val="0"/>
          <w:numId w:val="3"/>
        </w:numPr>
        <w:spacing w:line="240" w:lineRule="auto"/>
        <w:rPr>
          <w:rFonts w:ascii="Calibri" w:eastAsia="Calibri" w:hAnsi="Calibri" w:cs="Calibri"/>
        </w:rPr>
      </w:pPr>
      <w:r w:rsidRPr="00AD32C3">
        <w:rPr>
          <w:rFonts w:ascii="Calibri" w:eastAsia="Calibri" w:hAnsi="Calibri" w:cs="Calibri"/>
        </w:rPr>
        <w:t>Partnership structure</w:t>
      </w:r>
      <w:r>
        <w:rPr>
          <w:rFonts w:ascii="Calibri" w:eastAsia="Calibri" w:hAnsi="Calibri" w:cs="Calibri"/>
        </w:rPr>
        <w:t xml:space="preserve"> and most important partnership components</w:t>
      </w:r>
    </w:p>
    <w:p w14:paraId="6A9F47FE" w14:textId="77777777" w:rsidR="0054245A" w:rsidRPr="00AD32C3" w:rsidRDefault="0054245A" w:rsidP="00AD32C3">
      <w:pPr>
        <w:pStyle w:val="ListParagraph"/>
        <w:numPr>
          <w:ilvl w:val="0"/>
          <w:numId w:val="3"/>
        </w:numPr>
        <w:spacing w:line="240" w:lineRule="auto"/>
        <w:rPr>
          <w:rFonts w:ascii="Calibri" w:eastAsia="Calibri" w:hAnsi="Calibri" w:cs="Calibri"/>
        </w:rPr>
      </w:pPr>
      <w:r w:rsidRPr="00AD32C3">
        <w:rPr>
          <w:rFonts w:ascii="Calibri" w:eastAsia="Calibri" w:hAnsi="Calibri" w:cs="Calibri"/>
        </w:rPr>
        <w:t>Barriers associated with implementing priority partnerships</w:t>
      </w:r>
    </w:p>
    <w:p w14:paraId="58E484B9" w14:textId="77777777" w:rsidR="0054245A" w:rsidRPr="00AD32C3" w:rsidRDefault="0054245A" w:rsidP="00AD32C3">
      <w:pPr>
        <w:pStyle w:val="ListParagraph"/>
        <w:numPr>
          <w:ilvl w:val="0"/>
          <w:numId w:val="3"/>
        </w:numPr>
        <w:spacing w:line="240" w:lineRule="auto"/>
        <w:rPr>
          <w:rFonts w:ascii="Calibri" w:eastAsia="Calibri" w:hAnsi="Calibri" w:cs="Calibri"/>
        </w:rPr>
      </w:pPr>
      <w:r w:rsidRPr="00AD32C3">
        <w:rPr>
          <w:rFonts w:ascii="Calibri" w:eastAsia="Calibri" w:hAnsi="Calibri" w:cs="Calibri"/>
        </w:rPr>
        <w:t>Assessment of desired outcomes  (e.g., defining desired outcomes and goals, assessed outcomes, measured quantitative outcomes, assessed economic value)</w:t>
      </w:r>
    </w:p>
    <w:p w14:paraId="60895A7E" w14:textId="77777777" w:rsidR="00A37ABA" w:rsidRDefault="00A37ABA" w:rsidP="00A37ABA">
      <w:pPr>
        <w:spacing w:line="240" w:lineRule="auto"/>
        <w:rPr>
          <w:rFonts w:ascii="Calibri" w:eastAsia="Calibri" w:hAnsi="Calibri" w:cs="Calibri"/>
        </w:rPr>
      </w:pPr>
    </w:p>
    <w:p w14:paraId="10616E71" w14:textId="158E5345" w:rsidR="00A37ABA" w:rsidRDefault="00A37ABA" w:rsidP="00A37ABA">
      <w:pPr>
        <w:spacing w:line="240" w:lineRule="auto"/>
        <w:rPr>
          <w:rFonts w:ascii="Calibri" w:eastAsia="Calibri" w:hAnsi="Calibri" w:cs="Calibri"/>
        </w:rPr>
      </w:pPr>
      <w:r>
        <w:rPr>
          <w:rFonts w:ascii="Calibri" w:eastAsia="Calibri" w:hAnsi="Calibri" w:cs="Calibri"/>
        </w:rPr>
        <w:t xml:space="preserve">Part Two will take place </w:t>
      </w:r>
      <w:r w:rsidR="0054245A">
        <w:rPr>
          <w:rFonts w:ascii="Calibri" w:eastAsia="Calibri" w:hAnsi="Calibri" w:cs="Calibri"/>
        </w:rPr>
        <w:t>[ADD DATES HERE]</w:t>
      </w:r>
      <w:r>
        <w:rPr>
          <w:rFonts w:ascii="Calibri" w:eastAsia="Calibri" w:hAnsi="Calibri" w:cs="Calibri"/>
        </w:rPr>
        <w:t xml:space="preserve"> and will involve </w:t>
      </w:r>
      <w:r w:rsidR="0054245A">
        <w:rPr>
          <w:rFonts w:ascii="Calibri" w:eastAsia="Calibri" w:hAnsi="Calibri" w:cs="Calibri"/>
        </w:rPr>
        <w:t xml:space="preserve">in-person interviews with </w:t>
      </w:r>
      <w:r w:rsidR="00B91FDB">
        <w:rPr>
          <w:rFonts w:ascii="Calibri" w:eastAsia="Calibri" w:hAnsi="Calibri" w:cs="Calibri"/>
        </w:rPr>
        <w:t>fifteen</w:t>
      </w:r>
      <w:r w:rsidR="0054245A">
        <w:rPr>
          <w:rFonts w:ascii="Calibri" w:eastAsia="Calibri" w:hAnsi="Calibri" w:cs="Calibri"/>
        </w:rPr>
        <w:t xml:space="preserve"> jurisdictions </w:t>
      </w:r>
      <w:r>
        <w:rPr>
          <w:rFonts w:ascii="Calibri" w:eastAsia="Calibri" w:hAnsi="Calibri" w:cs="Calibri"/>
        </w:rPr>
        <w:t xml:space="preserve">to assess </w:t>
      </w:r>
      <w:r w:rsidR="0054245A">
        <w:rPr>
          <w:rFonts w:ascii="Calibri" w:eastAsia="Calibri" w:hAnsi="Calibri" w:cs="Calibri"/>
        </w:rPr>
        <w:t xml:space="preserve">STD </w:t>
      </w:r>
      <w:r>
        <w:rPr>
          <w:rFonts w:ascii="Calibri" w:eastAsia="Calibri" w:hAnsi="Calibri" w:cs="Calibri"/>
        </w:rPr>
        <w:t xml:space="preserve">clinical partnerships in-depth, and </w:t>
      </w:r>
      <w:r w:rsidR="0054245A">
        <w:rPr>
          <w:rFonts w:ascii="Calibri" w:eastAsia="Calibri" w:hAnsi="Calibri" w:cs="Calibri"/>
        </w:rPr>
        <w:t xml:space="preserve">to </w:t>
      </w:r>
      <w:r w:rsidR="0054245A" w:rsidRPr="0054245A">
        <w:rPr>
          <w:rFonts w:ascii="Calibri" w:eastAsia="Calibri" w:hAnsi="Calibri" w:cs="Calibri"/>
        </w:rPr>
        <w:t xml:space="preserve">inform </w:t>
      </w:r>
      <w:r w:rsidR="0054245A">
        <w:rPr>
          <w:rFonts w:ascii="Calibri" w:eastAsia="Calibri" w:hAnsi="Calibri" w:cs="Calibri"/>
        </w:rPr>
        <w:t>local health department p</w:t>
      </w:r>
      <w:r w:rsidR="0054245A" w:rsidRPr="0054245A">
        <w:rPr>
          <w:rFonts w:ascii="Calibri" w:eastAsia="Calibri" w:hAnsi="Calibri" w:cs="Calibri"/>
        </w:rPr>
        <w:t>artnership building efforts to ensure effective strategies for achieving desired outcomes for priority STD clinical partnerships</w:t>
      </w:r>
      <w:r w:rsidR="0054245A" w:rsidRPr="0054245A" w:rsidDel="0054245A">
        <w:rPr>
          <w:rFonts w:ascii="Calibri" w:eastAsia="Calibri" w:hAnsi="Calibri" w:cs="Calibri"/>
        </w:rPr>
        <w:t xml:space="preserve"> </w:t>
      </w:r>
      <w:r>
        <w:rPr>
          <w:rFonts w:ascii="Calibri" w:eastAsia="Calibri" w:hAnsi="Calibri" w:cs="Calibri"/>
        </w:rPr>
        <w:t xml:space="preserve">. One of Cloudburst’s team members will, with the permission of the staff, conduct four interviews in person </w:t>
      </w:r>
      <w:r w:rsidR="00736E9E">
        <w:rPr>
          <w:rFonts w:ascii="Calibri" w:eastAsia="Calibri" w:hAnsi="Calibri" w:cs="Calibri"/>
        </w:rPr>
        <w:t>for each of the 15 jurisdictions</w:t>
      </w:r>
      <w:r>
        <w:rPr>
          <w:rFonts w:ascii="Calibri" w:eastAsia="Calibri" w:hAnsi="Calibri" w:cs="Calibri"/>
        </w:rPr>
        <w:t xml:space="preserve"> with the following people:</w:t>
      </w:r>
    </w:p>
    <w:p w14:paraId="04D6904A" w14:textId="03638EA6" w:rsidR="00A37ABA" w:rsidRDefault="00A37ABA" w:rsidP="00A37ABA">
      <w:pPr>
        <w:numPr>
          <w:ilvl w:val="0"/>
          <w:numId w:val="1"/>
        </w:numPr>
        <w:spacing w:line="240" w:lineRule="auto"/>
        <w:contextualSpacing/>
        <w:rPr>
          <w:rFonts w:ascii="Calibri" w:eastAsia="Calibri" w:hAnsi="Calibri" w:cs="Calibri"/>
        </w:rPr>
      </w:pPr>
      <w:r>
        <w:rPr>
          <w:rFonts w:ascii="Calibri" w:eastAsia="Calibri" w:hAnsi="Calibri" w:cs="Calibri"/>
        </w:rPr>
        <w:t>STD Program Manager</w:t>
      </w:r>
      <w:r w:rsidR="000B43B6">
        <w:rPr>
          <w:rFonts w:ascii="Calibri" w:eastAsia="Calibri" w:hAnsi="Calibri" w:cs="Calibri"/>
        </w:rPr>
        <w:t xml:space="preserve"> (1)</w:t>
      </w:r>
    </w:p>
    <w:p w14:paraId="366A12F1" w14:textId="02DF3503" w:rsidR="00A37ABA" w:rsidRDefault="00A37ABA" w:rsidP="00A37ABA">
      <w:pPr>
        <w:numPr>
          <w:ilvl w:val="0"/>
          <w:numId w:val="1"/>
        </w:numPr>
        <w:spacing w:line="240" w:lineRule="auto"/>
        <w:contextualSpacing/>
        <w:rPr>
          <w:rFonts w:ascii="Calibri" w:eastAsia="Calibri" w:hAnsi="Calibri" w:cs="Calibri"/>
        </w:rPr>
      </w:pPr>
      <w:r>
        <w:rPr>
          <w:rFonts w:ascii="Calibri" w:eastAsia="Calibri" w:hAnsi="Calibri" w:cs="Calibri"/>
        </w:rPr>
        <w:t>STD</w:t>
      </w:r>
      <w:r w:rsidR="0054245A">
        <w:rPr>
          <w:rFonts w:ascii="Calibri" w:eastAsia="Calibri" w:hAnsi="Calibri" w:cs="Calibri"/>
        </w:rPr>
        <w:t xml:space="preserve"> Coordinators</w:t>
      </w:r>
      <w:r w:rsidR="000B43B6">
        <w:rPr>
          <w:rFonts w:ascii="Calibri" w:eastAsia="Calibri" w:hAnsi="Calibri" w:cs="Calibri"/>
        </w:rPr>
        <w:t xml:space="preserve"> (2) </w:t>
      </w:r>
    </w:p>
    <w:p w14:paraId="1E6579E6" w14:textId="480156C8" w:rsidR="00A37ABA" w:rsidRPr="00826F4E" w:rsidRDefault="00A37ABA" w:rsidP="00A37ABA">
      <w:pPr>
        <w:numPr>
          <w:ilvl w:val="0"/>
          <w:numId w:val="1"/>
        </w:numPr>
        <w:spacing w:line="240" w:lineRule="auto"/>
        <w:contextualSpacing/>
        <w:rPr>
          <w:rFonts w:ascii="Calibri" w:eastAsia="Calibri" w:hAnsi="Calibri" w:cs="Calibri"/>
        </w:rPr>
      </w:pPr>
      <w:r>
        <w:rPr>
          <w:rFonts w:ascii="Calibri" w:eastAsia="Calibri" w:hAnsi="Calibri" w:cs="Calibri"/>
        </w:rPr>
        <w:t>Data Manager</w:t>
      </w:r>
      <w:r w:rsidR="0054245A">
        <w:rPr>
          <w:rFonts w:ascii="Calibri" w:eastAsia="Calibri" w:hAnsi="Calibri" w:cs="Calibri"/>
        </w:rPr>
        <w:t>/Epidemiologist</w:t>
      </w:r>
      <w:r w:rsidR="000B43B6">
        <w:rPr>
          <w:rFonts w:ascii="Calibri" w:eastAsia="Calibri" w:hAnsi="Calibri" w:cs="Calibri"/>
        </w:rPr>
        <w:t xml:space="preserve"> (1)</w:t>
      </w:r>
      <w:r w:rsidRPr="00826F4E">
        <w:rPr>
          <w:rFonts w:ascii="Calibri" w:eastAsia="Calibri" w:hAnsi="Calibri" w:cs="Calibri"/>
        </w:rPr>
        <w:br/>
      </w:r>
    </w:p>
    <w:p w14:paraId="46DB8E47" w14:textId="385D84C2" w:rsidR="00A37ABA" w:rsidRDefault="00A37ABA" w:rsidP="00A37ABA">
      <w:pPr>
        <w:spacing w:line="240" w:lineRule="auto"/>
        <w:rPr>
          <w:rFonts w:ascii="Calibri" w:eastAsia="Calibri" w:hAnsi="Calibri" w:cs="Calibri"/>
        </w:rPr>
      </w:pPr>
      <w:r>
        <w:rPr>
          <w:rFonts w:ascii="Calibri" w:eastAsia="Calibri" w:hAnsi="Calibri" w:cs="Calibri"/>
        </w:rPr>
        <w:t xml:space="preserve">Your support of this project would be greatly appreciated and will </w:t>
      </w:r>
      <w:r w:rsidR="00C34A8C" w:rsidRPr="00C34A8C">
        <w:rPr>
          <w:rFonts w:ascii="Calibri" w:eastAsia="Calibri" w:hAnsi="Calibri" w:cs="Calibri"/>
        </w:rPr>
        <w:t>be used to inform LHD partnership building efforts to ensure effective strategies for achieving desired outcomes for priority STD clinical partn</w:t>
      </w:r>
      <w:r w:rsidR="00C34A8C">
        <w:rPr>
          <w:rFonts w:ascii="Calibri" w:eastAsia="Calibri" w:hAnsi="Calibri" w:cs="Calibri"/>
        </w:rPr>
        <w:t>erships.</w:t>
      </w:r>
      <w:r w:rsidR="00C34A8C" w:rsidRPr="00C34A8C">
        <w:rPr>
          <w:rFonts w:ascii="Calibri" w:eastAsia="Calibri" w:hAnsi="Calibri" w:cs="Calibri"/>
        </w:rPr>
        <w:t xml:space="preserve"> </w:t>
      </w:r>
    </w:p>
    <w:p w14:paraId="6FEE0C70" w14:textId="77777777" w:rsidR="00A37ABA" w:rsidRDefault="00A37ABA" w:rsidP="00A37ABA">
      <w:pPr>
        <w:spacing w:line="240" w:lineRule="auto"/>
        <w:rPr>
          <w:rFonts w:ascii="Calibri" w:eastAsia="Calibri" w:hAnsi="Calibri" w:cs="Calibri"/>
        </w:rPr>
      </w:pPr>
    </w:p>
    <w:p w14:paraId="1A600BF1" w14:textId="77777777" w:rsidR="00A37ABA" w:rsidRPr="00A37ABA" w:rsidRDefault="00A37ABA" w:rsidP="00A37ABA">
      <w:pPr>
        <w:spacing w:line="240" w:lineRule="auto"/>
        <w:rPr>
          <w:rFonts w:ascii="Calibri" w:eastAsia="Calibri" w:hAnsi="Calibri" w:cs="Calibri"/>
        </w:rPr>
      </w:pPr>
      <w:r w:rsidRPr="00A37ABA">
        <w:rPr>
          <w:rFonts w:ascii="Calibri" w:eastAsia="Calibri" w:hAnsi="Calibri" w:cs="Calibri"/>
        </w:rPr>
        <w:lastRenderedPageBreak/>
        <w:t xml:space="preserve">The assessment will be open from [START DATE] until [END DATE]. We look forward to hearing from you.  </w:t>
      </w:r>
    </w:p>
    <w:p w14:paraId="71B6DBB6" w14:textId="77777777" w:rsidR="00A37ABA" w:rsidRPr="00A37ABA" w:rsidRDefault="00A37ABA" w:rsidP="00A37ABA">
      <w:pPr>
        <w:spacing w:line="240" w:lineRule="auto"/>
        <w:rPr>
          <w:rFonts w:ascii="Calibri" w:eastAsia="Calibri" w:hAnsi="Calibri" w:cs="Calibri"/>
        </w:rPr>
      </w:pPr>
    </w:p>
    <w:p w14:paraId="0F17DA0B" w14:textId="77777777" w:rsidR="00A37ABA" w:rsidRDefault="00A37ABA" w:rsidP="00A37ABA">
      <w:pPr>
        <w:spacing w:line="240" w:lineRule="auto"/>
        <w:rPr>
          <w:rFonts w:ascii="Calibri" w:eastAsia="Calibri" w:hAnsi="Calibri" w:cs="Calibri"/>
        </w:rPr>
      </w:pPr>
      <w:r w:rsidRPr="00A37ABA">
        <w:rPr>
          <w:rFonts w:ascii="Calibri" w:eastAsia="Calibri" w:hAnsi="Calibri" w:cs="Calibri"/>
        </w:rPr>
        <w:t>Assessment link: [LINK]</w:t>
      </w:r>
    </w:p>
    <w:p w14:paraId="21149477" w14:textId="2D67DD1E" w:rsidR="00A37ABA" w:rsidRDefault="00A37ABA" w:rsidP="00A37ABA">
      <w:pPr>
        <w:spacing w:line="240" w:lineRule="auto"/>
        <w:rPr>
          <w:rFonts w:ascii="Calibri" w:eastAsia="Calibri" w:hAnsi="Calibri" w:cs="Calibri"/>
        </w:rPr>
      </w:pPr>
      <w:r>
        <w:rPr>
          <w:rFonts w:ascii="Calibri" w:eastAsia="Calibri" w:hAnsi="Calibri" w:cs="Calibri"/>
        </w:rPr>
        <w:br/>
        <w:t xml:space="preserve">If you have questions about this CDC-sponsored </w:t>
      </w:r>
      <w:r w:rsidR="00736E9E">
        <w:rPr>
          <w:rFonts w:ascii="Calibri" w:eastAsia="Calibri" w:hAnsi="Calibri" w:cs="Calibri"/>
        </w:rPr>
        <w:t>assessment,</w:t>
      </w:r>
      <w:r>
        <w:rPr>
          <w:rFonts w:ascii="Calibri" w:eastAsia="Calibri" w:hAnsi="Calibri" w:cs="Calibri"/>
        </w:rPr>
        <w:t xml:space="preserve"> or your participation in the assessment or site visits/calls, please do not hesitate to contact me. Thank you in advance for your input. </w:t>
      </w:r>
      <w:r>
        <w:rPr>
          <w:rFonts w:ascii="Calibri" w:eastAsia="Calibri" w:hAnsi="Calibri" w:cs="Calibri"/>
        </w:rPr>
        <w:br/>
      </w:r>
    </w:p>
    <w:p w14:paraId="2D90631C" w14:textId="77777777" w:rsidR="00A37ABA" w:rsidRDefault="00A37ABA" w:rsidP="00A37ABA">
      <w:pPr>
        <w:spacing w:line="240" w:lineRule="auto"/>
        <w:rPr>
          <w:rFonts w:ascii="Calibri" w:eastAsia="Calibri" w:hAnsi="Calibri" w:cs="Calibri"/>
        </w:rPr>
      </w:pPr>
      <w:r>
        <w:rPr>
          <w:rFonts w:ascii="Calibri" w:eastAsia="Calibri" w:hAnsi="Calibri" w:cs="Calibri"/>
        </w:rPr>
        <w:t>Dr. Steven Sullivan</w:t>
      </w:r>
    </w:p>
    <w:p w14:paraId="173706C3" w14:textId="77777777" w:rsidR="00A37ABA" w:rsidRDefault="00A37ABA" w:rsidP="00A37ABA">
      <w:pPr>
        <w:spacing w:line="240" w:lineRule="auto"/>
        <w:rPr>
          <w:rFonts w:ascii="Calibri" w:eastAsia="Calibri" w:hAnsi="Calibri" w:cs="Calibri"/>
        </w:rPr>
      </w:pPr>
      <w:r>
        <w:rPr>
          <w:rFonts w:ascii="Calibri" w:eastAsia="Calibri" w:hAnsi="Calibri" w:cs="Calibri"/>
        </w:rPr>
        <w:t>Senior Project Director</w:t>
      </w:r>
    </w:p>
    <w:p w14:paraId="350B154C" w14:textId="77777777" w:rsidR="00A37ABA" w:rsidRDefault="00302281" w:rsidP="00A37ABA">
      <w:pPr>
        <w:spacing w:line="240" w:lineRule="auto"/>
        <w:rPr>
          <w:rFonts w:ascii="Calibri" w:eastAsia="Calibri" w:hAnsi="Calibri" w:cs="Calibri"/>
        </w:rPr>
      </w:pPr>
      <w:hyperlink r:id="rId10">
        <w:r w:rsidR="00A37ABA">
          <w:rPr>
            <w:rFonts w:ascii="Calibri" w:eastAsia="Calibri" w:hAnsi="Calibri" w:cs="Calibri"/>
            <w:color w:val="1155CC"/>
            <w:u w:val="single"/>
          </w:rPr>
          <w:t>steven.sullivan@cloudburstgroup.com</w:t>
        </w:r>
      </w:hyperlink>
    </w:p>
    <w:p w14:paraId="053CCFC4" w14:textId="77777777" w:rsidR="00A37ABA" w:rsidRDefault="00A37ABA" w:rsidP="00A37ABA">
      <w:pPr>
        <w:spacing w:line="240" w:lineRule="auto"/>
        <w:rPr>
          <w:rFonts w:ascii="Calibri" w:eastAsia="Calibri" w:hAnsi="Calibri" w:cs="Calibri"/>
        </w:rPr>
      </w:pPr>
      <w:r>
        <w:rPr>
          <w:rFonts w:ascii="Calibri" w:eastAsia="Calibri" w:hAnsi="Calibri" w:cs="Calibri"/>
        </w:rPr>
        <w:t>301-385-6693</w:t>
      </w:r>
    </w:p>
    <w:p w14:paraId="08FB4CCD" w14:textId="77777777" w:rsidR="00D713B2" w:rsidRDefault="00D713B2"/>
    <w:sectPr w:rsidR="00D71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37E0C"/>
    <w:multiLevelType w:val="hybridMultilevel"/>
    <w:tmpl w:val="AB008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C04AD2"/>
    <w:multiLevelType w:val="multilevel"/>
    <w:tmpl w:val="34B2F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7820760"/>
    <w:multiLevelType w:val="multilevel"/>
    <w:tmpl w:val="4BFA1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F54"/>
    <w:rsid w:val="000222D7"/>
    <w:rsid w:val="000B43B6"/>
    <w:rsid w:val="0019282C"/>
    <w:rsid w:val="00222320"/>
    <w:rsid w:val="002444BE"/>
    <w:rsid w:val="00260DF9"/>
    <w:rsid w:val="002801CE"/>
    <w:rsid w:val="00302281"/>
    <w:rsid w:val="003107D9"/>
    <w:rsid w:val="00437C37"/>
    <w:rsid w:val="0054245A"/>
    <w:rsid w:val="005861F7"/>
    <w:rsid w:val="00736E9E"/>
    <w:rsid w:val="00797B68"/>
    <w:rsid w:val="007A5B10"/>
    <w:rsid w:val="009824C4"/>
    <w:rsid w:val="00A37ABA"/>
    <w:rsid w:val="00AA5697"/>
    <w:rsid w:val="00AD32C3"/>
    <w:rsid w:val="00B91FDB"/>
    <w:rsid w:val="00BD3482"/>
    <w:rsid w:val="00C34A8C"/>
    <w:rsid w:val="00C77ED8"/>
    <w:rsid w:val="00CC0397"/>
    <w:rsid w:val="00D713B2"/>
    <w:rsid w:val="00D91D98"/>
    <w:rsid w:val="00DC3FB8"/>
    <w:rsid w:val="00E17804"/>
    <w:rsid w:val="00E7520E"/>
    <w:rsid w:val="00E84F54"/>
    <w:rsid w:val="00E9186D"/>
    <w:rsid w:val="00EA1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2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37ABA"/>
    <w:pPr>
      <w:pBdr>
        <w:top w:val="nil"/>
        <w:left w:val="nil"/>
        <w:bottom w:val="nil"/>
        <w:right w:val="nil"/>
        <w:between w:val="nil"/>
      </w:pBdr>
      <w:spacing w:after="0" w:line="276" w:lineRule="auto"/>
    </w:pPr>
    <w:rPr>
      <w:rFonts w:ascii="Arial" w:eastAsia="Arial" w:hAnsi="Arial" w:cs="Arial"/>
      <w:color w:val="00000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37ABA"/>
    <w:rPr>
      <w:sz w:val="16"/>
      <w:szCs w:val="16"/>
    </w:rPr>
  </w:style>
  <w:style w:type="paragraph" w:styleId="CommentText">
    <w:name w:val="annotation text"/>
    <w:basedOn w:val="Normal"/>
    <w:link w:val="CommentTextChar"/>
    <w:uiPriority w:val="99"/>
    <w:semiHidden/>
    <w:unhideWhenUsed/>
    <w:rsid w:val="00A37ABA"/>
    <w:pPr>
      <w:spacing w:line="240" w:lineRule="auto"/>
    </w:pPr>
    <w:rPr>
      <w:sz w:val="20"/>
      <w:szCs w:val="20"/>
    </w:rPr>
  </w:style>
  <w:style w:type="character" w:customStyle="1" w:styleId="CommentTextChar">
    <w:name w:val="Comment Text Char"/>
    <w:basedOn w:val="DefaultParagraphFont"/>
    <w:link w:val="CommentText"/>
    <w:uiPriority w:val="99"/>
    <w:semiHidden/>
    <w:rsid w:val="00A37ABA"/>
    <w:rPr>
      <w:rFonts w:ascii="Arial" w:eastAsia="Arial" w:hAnsi="Arial" w:cs="Arial"/>
      <w:color w:val="000000"/>
      <w:sz w:val="20"/>
      <w:szCs w:val="20"/>
      <w:lang w:val="en"/>
    </w:rPr>
  </w:style>
  <w:style w:type="paragraph" w:styleId="BalloonText">
    <w:name w:val="Balloon Text"/>
    <w:basedOn w:val="Normal"/>
    <w:link w:val="BalloonTextChar"/>
    <w:uiPriority w:val="99"/>
    <w:semiHidden/>
    <w:unhideWhenUsed/>
    <w:rsid w:val="00A37A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ABA"/>
    <w:rPr>
      <w:rFonts w:ascii="Segoe UI" w:eastAsia="Arial" w:hAnsi="Segoe UI" w:cs="Segoe UI"/>
      <w:color w:val="000000"/>
      <w:sz w:val="18"/>
      <w:szCs w:val="18"/>
      <w:lang w:val="en"/>
    </w:rPr>
  </w:style>
  <w:style w:type="paragraph" w:styleId="CommentSubject">
    <w:name w:val="annotation subject"/>
    <w:basedOn w:val="CommentText"/>
    <w:next w:val="CommentText"/>
    <w:link w:val="CommentSubjectChar"/>
    <w:uiPriority w:val="99"/>
    <w:semiHidden/>
    <w:unhideWhenUsed/>
    <w:rsid w:val="00BD3482"/>
    <w:rPr>
      <w:b/>
      <w:bCs/>
    </w:rPr>
  </w:style>
  <w:style w:type="character" w:customStyle="1" w:styleId="CommentSubjectChar">
    <w:name w:val="Comment Subject Char"/>
    <w:basedOn w:val="CommentTextChar"/>
    <w:link w:val="CommentSubject"/>
    <w:uiPriority w:val="99"/>
    <w:semiHidden/>
    <w:rsid w:val="00BD3482"/>
    <w:rPr>
      <w:rFonts w:ascii="Arial" w:eastAsia="Arial" w:hAnsi="Arial" w:cs="Arial"/>
      <w:b/>
      <w:bCs/>
      <w:color w:val="000000"/>
      <w:sz w:val="20"/>
      <w:szCs w:val="20"/>
      <w:lang w:val="en"/>
    </w:rPr>
  </w:style>
  <w:style w:type="paragraph" w:styleId="ListParagraph">
    <w:name w:val="List Paragraph"/>
    <w:basedOn w:val="Normal"/>
    <w:uiPriority w:val="34"/>
    <w:qFormat/>
    <w:rsid w:val="005424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37ABA"/>
    <w:pPr>
      <w:pBdr>
        <w:top w:val="nil"/>
        <w:left w:val="nil"/>
        <w:bottom w:val="nil"/>
        <w:right w:val="nil"/>
        <w:between w:val="nil"/>
      </w:pBdr>
      <w:spacing w:after="0" w:line="276" w:lineRule="auto"/>
    </w:pPr>
    <w:rPr>
      <w:rFonts w:ascii="Arial" w:eastAsia="Arial" w:hAnsi="Arial" w:cs="Arial"/>
      <w:color w:val="00000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37ABA"/>
    <w:rPr>
      <w:sz w:val="16"/>
      <w:szCs w:val="16"/>
    </w:rPr>
  </w:style>
  <w:style w:type="paragraph" w:styleId="CommentText">
    <w:name w:val="annotation text"/>
    <w:basedOn w:val="Normal"/>
    <w:link w:val="CommentTextChar"/>
    <w:uiPriority w:val="99"/>
    <w:semiHidden/>
    <w:unhideWhenUsed/>
    <w:rsid w:val="00A37ABA"/>
    <w:pPr>
      <w:spacing w:line="240" w:lineRule="auto"/>
    </w:pPr>
    <w:rPr>
      <w:sz w:val="20"/>
      <w:szCs w:val="20"/>
    </w:rPr>
  </w:style>
  <w:style w:type="character" w:customStyle="1" w:styleId="CommentTextChar">
    <w:name w:val="Comment Text Char"/>
    <w:basedOn w:val="DefaultParagraphFont"/>
    <w:link w:val="CommentText"/>
    <w:uiPriority w:val="99"/>
    <w:semiHidden/>
    <w:rsid w:val="00A37ABA"/>
    <w:rPr>
      <w:rFonts w:ascii="Arial" w:eastAsia="Arial" w:hAnsi="Arial" w:cs="Arial"/>
      <w:color w:val="000000"/>
      <w:sz w:val="20"/>
      <w:szCs w:val="20"/>
      <w:lang w:val="en"/>
    </w:rPr>
  </w:style>
  <w:style w:type="paragraph" w:styleId="BalloonText">
    <w:name w:val="Balloon Text"/>
    <w:basedOn w:val="Normal"/>
    <w:link w:val="BalloonTextChar"/>
    <w:uiPriority w:val="99"/>
    <w:semiHidden/>
    <w:unhideWhenUsed/>
    <w:rsid w:val="00A37A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ABA"/>
    <w:rPr>
      <w:rFonts w:ascii="Segoe UI" w:eastAsia="Arial" w:hAnsi="Segoe UI" w:cs="Segoe UI"/>
      <w:color w:val="000000"/>
      <w:sz w:val="18"/>
      <w:szCs w:val="18"/>
      <w:lang w:val="en"/>
    </w:rPr>
  </w:style>
  <w:style w:type="paragraph" w:styleId="CommentSubject">
    <w:name w:val="annotation subject"/>
    <w:basedOn w:val="CommentText"/>
    <w:next w:val="CommentText"/>
    <w:link w:val="CommentSubjectChar"/>
    <w:uiPriority w:val="99"/>
    <w:semiHidden/>
    <w:unhideWhenUsed/>
    <w:rsid w:val="00BD3482"/>
    <w:rPr>
      <w:b/>
      <w:bCs/>
    </w:rPr>
  </w:style>
  <w:style w:type="character" w:customStyle="1" w:styleId="CommentSubjectChar">
    <w:name w:val="Comment Subject Char"/>
    <w:basedOn w:val="CommentTextChar"/>
    <w:link w:val="CommentSubject"/>
    <w:uiPriority w:val="99"/>
    <w:semiHidden/>
    <w:rsid w:val="00BD3482"/>
    <w:rPr>
      <w:rFonts w:ascii="Arial" w:eastAsia="Arial" w:hAnsi="Arial" w:cs="Arial"/>
      <w:b/>
      <w:bCs/>
      <w:color w:val="000000"/>
      <w:sz w:val="20"/>
      <w:szCs w:val="20"/>
      <w:lang w:val="en"/>
    </w:rPr>
  </w:style>
  <w:style w:type="paragraph" w:styleId="ListParagraph">
    <w:name w:val="List Paragraph"/>
    <w:basedOn w:val="Normal"/>
    <w:uiPriority w:val="34"/>
    <w:qFormat/>
    <w:rsid w:val="005424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steven.sullivan@cloudburstgroup.co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OSTLTSDOC-728-2160</_dlc_DocId>
    <_dlc_DocIdUrl xmlns="b5c0ca00-073d-4463-9985-b654f14791fe">
      <Url>https://esp.cdc.gov/sites/ostlts/pip/osc/_layouts/15/DocIdRedir.aspx?ID=OSTLTSDOC-728-2160</Url>
      <Description>OSTLTSDOC-728-2160</Description>
    </_dlc_DocIdUrl>
  </documentManagement>
</p:properties>
</file>

<file path=customXml/itemProps1.xml><?xml version="1.0" encoding="utf-8"?>
<ds:datastoreItem xmlns:ds="http://schemas.openxmlformats.org/officeDocument/2006/customXml" ds:itemID="{C2CF5DF7-4F0F-4E75-8082-3FDEA4A41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B31A0B-CE01-4EF7-A17B-7256C632E0F2}">
  <ds:schemaRefs>
    <ds:schemaRef ds:uri="http://schemas.microsoft.com/sharepoint/events"/>
  </ds:schemaRefs>
</ds:datastoreItem>
</file>

<file path=customXml/itemProps3.xml><?xml version="1.0" encoding="utf-8"?>
<ds:datastoreItem xmlns:ds="http://schemas.openxmlformats.org/officeDocument/2006/customXml" ds:itemID="{77A10731-7611-412D-9DF6-2198A9DF3480}">
  <ds:schemaRefs>
    <ds:schemaRef ds:uri="http://schemas.microsoft.com/sharepoint/v3/contenttype/forms"/>
  </ds:schemaRefs>
</ds:datastoreItem>
</file>

<file path=customXml/itemProps4.xml><?xml version="1.0" encoding="utf-8"?>
<ds:datastoreItem xmlns:ds="http://schemas.openxmlformats.org/officeDocument/2006/customXml" ds:itemID="{22C0A7F2-F523-4D5E-B63F-753492B7B228}">
  <ds:schemaRefs>
    <ds:schemaRef ds:uri="http://purl.org/dc/dcmitype/"/>
    <ds:schemaRef ds:uri="b5c0ca00-073d-4463-9985-b654f14791f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Shaunta S. (CDC/OID/NCHHSTP)</dc:creator>
  <cp:keywords/>
  <dc:description/>
  <cp:lastModifiedBy>SYSTEM</cp:lastModifiedBy>
  <cp:revision>2</cp:revision>
  <dcterms:created xsi:type="dcterms:W3CDTF">2018-06-14T18:56:00Z</dcterms:created>
  <dcterms:modified xsi:type="dcterms:W3CDTF">2018-06-14T18:56:00Z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924959b3-db78-4332-9b2a-e9ff15fe9df0</vt:lpwstr>
  </property>
</Properties>
</file>