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19FAC" w14:textId="0E66F9BC" w:rsidR="009B4A51" w:rsidRDefault="009B4A51" w:rsidP="00E26BA6">
      <w:pPr>
        <w:ind w:left="0"/>
      </w:pPr>
      <w:bookmarkStart w:id="0" w:name="_GoBack"/>
      <w:bookmarkEnd w:id="0"/>
    </w:p>
    <w:p w14:paraId="1F875A52" w14:textId="6B2E3CF5" w:rsidR="00C50D6C" w:rsidRDefault="00C50D6C" w:rsidP="00E26BA6">
      <w:pPr>
        <w:ind w:left="0"/>
      </w:pPr>
    </w:p>
    <w:p w14:paraId="67E58108" w14:textId="65F0C4B2" w:rsidR="00C50D6C" w:rsidRDefault="00C50D6C" w:rsidP="00E26BA6">
      <w:pPr>
        <w:ind w:left="0"/>
      </w:pPr>
    </w:p>
    <w:p w14:paraId="60B6BB8D" w14:textId="5909998D" w:rsidR="00C50D6C" w:rsidRDefault="00C50D6C" w:rsidP="00E26BA6">
      <w:pPr>
        <w:ind w:left="0"/>
      </w:pPr>
    </w:p>
    <w:p w14:paraId="6054A7F6" w14:textId="77777777" w:rsidR="00C50D6C" w:rsidRDefault="00C50D6C" w:rsidP="00E26BA6">
      <w:pPr>
        <w:ind w:left="0"/>
      </w:pPr>
    </w:p>
    <w:p w14:paraId="3674762D" w14:textId="61A37D60" w:rsidR="009B4A51" w:rsidRDefault="009B4A51" w:rsidP="00BC6896"/>
    <w:p w14:paraId="2CE66927" w14:textId="6DE9A7DD" w:rsidR="009B4A51" w:rsidRDefault="009B4A51" w:rsidP="00BC6896"/>
    <w:p w14:paraId="49A21E76" w14:textId="77777777" w:rsidR="004F009D" w:rsidRPr="0035258B" w:rsidRDefault="00E43626" w:rsidP="00F9009B">
      <w:pPr>
        <w:pStyle w:val="Heading1"/>
      </w:pPr>
      <w:r w:rsidRPr="0035258B">
        <w:t xml:space="preserve">Pandemic Influenza: Assessing </w:t>
      </w:r>
      <w:r w:rsidR="004F009D" w:rsidRPr="0035258B">
        <w:t xml:space="preserve">the </w:t>
      </w:r>
      <w:r w:rsidR="000B0874" w:rsidRPr="0035258B">
        <w:t>Feasibility</w:t>
      </w:r>
    </w:p>
    <w:p w14:paraId="2790D4B6" w14:textId="77777777" w:rsidR="004F009D" w:rsidRPr="0035258B" w:rsidRDefault="000B0874" w:rsidP="00F9009B">
      <w:pPr>
        <w:pStyle w:val="Heading1"/>
      </w:pPr>
      <w:r w:rsidRPr="0035258B">
        <w:t>and Acceptability of Implementing the</w:t>
      </w:r>
    </w:p>
    <w:p w14:paraId="060DEFDE" w14:textId="7CA6D6F1" w:rsidR="00F9009B" w:rsidRPr="0035258B" w:rsidRDefault="00E43626" w:rsidP="00F9009B">
      <w:pPr>
        <w:pStyle w:val="Heading1"/>
      </w:pPr>
      <w:r w:rsidRPr="0035258B">
        <w:t>2017 Community Mitigation Guidelines</w:t>
      </w:r>
    </w:p>
    <w:p w14:paraId="1E5CB79D" w14:textId="7B04E68F" w:rsidR="00716F94" w:rsidRPr="0035258B" w:rsidRDefault="00E43626" w:rsidP="00F9009B">
      <w:pPr>
        <w:pStyle w:val="Heading1"/>
      </w:pPr>
      <w:r w:rsidRPr="0035258B">
        <w:t>and Recommendations</w:t>
      </w:r>
    </w:p>
    <w:p w14:paraId="65FCCF95" w14:textId="77777777" w:rsidR="00AA3192" w:rsidRDefault="00AA3192" w:rsidP="00BC6896"/>
    <w:p w14:paraId="2EB48742" w14:textId="2F1D37FE" w:rsidR="00716F94" w:rsidRPr="00AA3192" w:rsidRDefault="00CD7144" w:rsidP="00BC6896">
      <w:pPr>
        <w:ind w:left="0"/>
        <w:jc w:val="center"/>
      </w:pPr>
      <w:r>
        <w:t xml:space="preserve">OSTLTS Generic Information </w:t>
      </w:r>
      <w:r w:rsidR="00D95CDD">
        <w:t>C</w:t>
      </w:r>
      <w:r w:rsidR="00487E55">
        <w:t>ollection</w:t>
      </w:r>
      <w:r w:rsidR="00484011" w:rsidRPr="00AA3192">
        <w:t xml:space="preserve"> Request</w:t>
      </w:r>
    </w:p>
    <w:p w14:paraId="5EB5B9AE" w14:textId="77777777" w:rsidR="00484011" w:rsidRPr="00AA3192" w:rsidRDefault="00484011" w:rsidP="00BC6896">
      <w:pPr>
        <w:pStyle w:val="Header"/>
        <w:ind w:left="0"/>
        <w:jc w:val="center"/>
      </w:pPr>
      <w:r w:rsidRPr="00AA3192">
        <w:t>OMB No. 0920-0879</w:t>
      </w:r>
    </w:p>
    <w:p w14:paraId="7CA125B8" w14:textId="25D1D6FE" w:rsidR="009B4A51" w:rsidRDefault="009B4A51" w:rsidP="00BC6896"/>
    <w:p w14:paraId="7E31881D" w14:textId="041C4576" w:rsidR="00C50D6C" w:rsidRDefault="00C50D6C" w:rsidP="00BC6896"/>
    <w:p w14:paraId="4BA168B4" w14:textId="77777777" w:rsidR="00C50D6C" w:rsidRDefault="00C50D6C" w:rsidP="00BC6896"/>
    <w:p w14:paraId="764247A8" w14:textId="77777777" w:rsidR="00AA3192" w:rsidRDefault="00AA3192" w:rsidP="00BC6896"/>
    <w:p w14:paraId="67C3F948" w14:textId="77777777" w:rsidR="009B4A51" w:rsidRPr="00BC6896" w:rsidRDefault="009B4A51" w:rsidP="00BC6896">
      <w:pPr>
        <w:pStyle w:val="Heading2"/>
      </w:pPr>
      <w:r w:rsidRPr="00BC6896">
        <w:t xml:space="preserve">Supporting Statement – Section </w:t>
      </w:r>
      <w:r w:rsidR="00601392" w:rsidRPr="00BC6896">
        <w:t>B</w:t>
      </w:r>
    </w:p>
    <w:p w14:paraId="643F25BB" w14:textId="77777777" w:rsidR="009B4A51" w:rsidRDefault="009B4A51" w:rsidP="00BC6896"/>
    <w:p w14:paraId="05FC61C2" w14:textId="1D4D41BF" w:rsidR="001F3F9A" w:rsidRPr="001F3F9A" w:rsidRDefault="001F3F9A" w:rsidP="001F3F9A">
      <w:pPr>
        <w:ind w:left="0"/>
        <w:jc w:val="center"/>
      </w:pPr>
      <w:r w:rsidRPr="001F3F9A">
        <w:t>Submitted: May 15, 2019</w:t>
      </w:r>
    </w:p>
    <w:p w14:paraId="2CD3253B" w14:textId="2B80A1AB" w:rsidR="001262B7" w:rsidRDefault="001262B7" w:rsidP="00590DBB">
      <w:pPr>
        <w:ind w:left="0"/>
      </w:pPr>
    </w:p>
    <w:p w14:paraId="2CB773BC" w14:textId="57993271" w:rsidR="00C50D6C" w:rsidRDefault="00C50D6C" w:rsidP="00590DBB">
      <w:pPr>
        <w:ind w:left="0"/>
      </w:pPr>
    </w:p>
    <w:p w14:paraId="2B310ADE" w14:textId="11DEE2B0" w:rsidR="00C50D6C" w:rsidRDefault="00C50D6C" w:rsidP="00590DBB">
      <w:pPr>
        <w:ind w:left="0"/>
      </w:pPr>
    </w:p>
    <w:p w14:paraId="2EAB33DC" w14:textId="6B0CC016" w:rsidR="00C53CF1" w:rsidRDefault="00C53CF1" w:rsidP="00590DBB">
      <w:pPr>
        <w:ind w:left="0"/>
      </w:pPr>
    </w:p>
    <w:p w14:paraId="63320719" w14:textId="77777777" w:rsidR="00C53CF1" w:rsidRDefault="00C53CF1" w:rsidP="00590DBB">
      <w:pPr>
        <w:ind w:left="0"/>
      </w:pPr>
    </w:p>
    <w:p w14:paraId="11BC56D4" w14:textId="49C96A25" w:rsidR="009B4A51" w:rsidRDefault="009B4A51" w:rsidP="00623254">
      <w:pPr>
        <w:ind w:left="0"/>
      </w:pPr>
    </w:p>
    <w:p w14:paraId="7D9EECF2" w14:textId="77777777" w:rsidR="00A81BF7" w:rsidRPr="00BC6896" w:rsidRDefault="00A81BF7" w:rsidP="00A81BF7">
      <w:pPr>
        <w:ind w:left="0"/>
        <w:rPr>
          <w:b/>
          <w:u w:val="single"/>
        </w:rPr>
      </w:pPr>
      <w:r w:rsidRPr="00BC6896">
        <w:rPr>
          <w:b/>
          <w:u w:val="single"/>
        </w:rPr>
        <w:t>Program Official/Project Officer</w:t>
      </w:r>
    </w:p>
    <w:p w14:paraId="37A77694" w14:textId="11412BCA" w:rsidR="00E26BA6" w:rsidRPr="00C50D6C" w:rsidRDefault="00E26BA6" w:rsidP="00E26BA6">
      <w:pPr>
        <w:ind w:left="0"/>
      </w:pPr>
      <w:r w:rsidRPr="00422895">
        <w:t>Name:</w:t>
      </w:r>
      <w:r w:rsidR="00A24697">
        <w:rPr>
          <w:color w:val="0070C0"/>
        </w:rPr>
        <w:t xml:space="preserve"> </w:t>
      </w:r>
      <w:r w:rsidRPr="00C50D6C">
        <w:t>Noreen Qualls, DrPH, MSPH</w:t>
      </w:r>
    </w:p>
    <w:p w14:paraId="2E7CD6C5" w14:textId="6C23DE3D" w:rsidR="00E26BA6" w:rsidRPr="00C50D6C" w:rsidRDefault="00E26BA6" w:rsidP="00E26BA6">
      <w:pPr>
        <w:ind w:left="0"/>
      </w:pPr>
      <w:r w:rsidRPr="00C50D6C">
        <w:t>Title:</w:t>
      </w:r>
      <w:r w:rsidR="00A24697" w:rsidRPr="00C50D6C">
        <w:t xml:space="preserve"> </w:t>
      </w:r>
      <w:r w:rsidRPr="00C50D6C">
        <w:t>Health Scientist</w:t>
      </w:r>
    </w:p>
    <w:p w14:paraId="06481697" w14:textId="4DDFC387" w:rsidR="00E26BA6" w:rsidRPr="00C50D6C" w:rsidRDefault="00E26BA6" w:rsidP="00E26BA6">
      <w:pPr>
        <w:ind w:left="0"/>
      </w:pPr>
      <w:r w:rsidRPr="00C50D6C">
        <w:t>Organization:</w:t>
      </w:r>
      <w:r w:rsidR="00A24697" w:rsidRPr="00C50D6C">
        <w:t xml:space="preserve"> </w:t>
      </w:r>
      <w:r w:rsidRPr="00C50D6C">
        <w:t xml:space="preserve">Division of Global Migration and Quarantine (DGMQ) </w:t>
      </w:r>
    </w:p>
    <w:p w14:paraId="16975C39" w14:textId="77777777" w:rsidR="00E26BA6" w:rsidRPr="00C50D6C" w:rsidRDefault="00E26BA6" w:rsidP="00E26BA6">
      <w:pPr>
        <w:ind w:left="0"/>
      </w:pPr>
      <w:r w:rsidRPr="00C50D6C">
        <w:t>Centers for Disease Control and Prevention (CDC)</w:t>
      </w:r>
    </w:p>
    <w:p w14:paraId="47B9C77B" w14:textId="1B222E65" w:rsidR="00E26BA6" w:rsidRPr="00C50D6C" w:rsidRDefault="00E26BA6" w:rsidP="00E26BA6">
      <w:pPr>
        <w:ind w:left="0"/>
      </w:pPr>
      <w:r w:rsidRPr="00C50D6C">
        <w:t>Address:</w:t>
      </w:r>
      <w:r w:rsidR="00A24697" w:rsidRPr="00C50D6C">
        <w:t xml:space="preserve"> </w:t>
      </w:r>
      <w:r w:rsidR="00FE2A2D" w:rsidRPr="00C50D6C">
        <w:t>1600 Clifton Road NE, MS V18-2</w:t>
      </w:r>
    </w:p>
    <w:p w14:paraId="3D268C2E" w14:textId="77777777" w:rsidR="00E26BA6" w:rsidRPr="00C50D6C" w:rsidRDefault="00E26BA6" w:rsidP="00E26BA6">
      <w:pPr>
        <w:ind w:left="0"/>
      </w:pPr>
      <w:r w:rsidRPr="00C50D6C">
        <w:t>Atlanta, GA 30329-4027</w:t>
      </w:r>
    </w:p>
    <w:p w14:paraId="0ADC9A07" w14:textId="54DA72B1" w:rsidR="00E26BA6" w:rsidRPr="00C50D6C" w:rsidRDefault="00E26BA6" w:rsidP="00E26BA6">
      <w:pPr>
        <w:ind w:left="0"/>
      </w:pPr>
      <w:r w:rsidRPr="00C50D6C">
        <w:t>Phone number:</w:t>
      </w:r>
      <w:r w:rsidR="00A24697" w:rsidRPr="00C50D6C">
        <w:t xml:space="preserve"> </w:t>
      </w:r>
      <w:r w:rsidRPr="00C50D6C">
        <w:t>404-639-8195</w:t>
      </w:r>
    </w:p>
    <w:p w14:paraId="4C0DC5CD" w14:textId="7037041D" w:rsidR="00E26BA6" w:rsidRPr="00C50D6C" w:rsidRDefault="00E26BA6" w:rsidP="00E26BA6">
      <w:pPr>
        <w:ind w:left="0"/>
      </w:pPr>
      <w:r w:rsidRPr="00C50D6C">
        <w:t>Fax number:</w:t>
      </w:r>
      <w:r w:rsidR="00A24697" w:rsidRPr="00C50D6C">
        <w:t xml:space="preserve"> </w:t>
      </w:r>
      <w:r w:rsidR="00FE2A2D" w:rsidRPr="00C50D6C">
        <w:t>404-498-0830</w:t>
      </w:r>
    </w:p>
    <w:p w14:paraId="4DFD23D2" w14:textId="73BCDEA8" w:rsidR="00E71C93" w:rsidRDefault="00E26BA6" w:rsidP="00BC6896">
      <w:pPr>
        <w:ind w:left="0"/>
        <w:rPr>
          <w:rStyle w:val="Hyperlink"/>
        </w:rPr>
      </w:pPr>
      <w:r w:rsidRPr="00422895">
        <w:t>Email:</w:t>
      </w:r>
      <w:r>
        <w:rPr>
          <w:color w:val="0070C0"/>
        </w:rPr>
        <w:t xml:space="preserve"> </w:t>
      </w:r>
      <w:hyperlink r:id="rId14" w:history="1">
        <w:r w:rsidRPr="001D376B">
          <w:rPr>
            <w:rStyle w:val="Hyperlink"/>
          </w:rPr>
          <w:t>NLQ0@cdc.gov</w:t>
        </w:r>
      </w:hyperlink>
    </w:p>
    <w:p w14:paraId="2FB6D82E" w14:textId="5A5C254B" w:rsidR="00327C13" w:rsidRDefault="00327C13" w:rsidP="00BC6896">
      <w:pPr>
        <w:ind w:left="0"/>
        <w:rPr>
          <w:color w:val="0000FF" w:themeColor="hyperlink"/>
          <w:u w:val="single"/>
        </w:rPr>
      </w:pPr>
    </w:p>
    <w:p w14:paraId="1C0F993F" w14:textId="77777777" w:rsidR="00327C13" w:rsidRPr="00AB1BCB" w:rsidRDefault="00327C13" w:rsidP="00BC6896">
      <w:pPr>
        <w:ind w:left="0"/>
        <w:rPr>
          <w:color w:val="0000FF" w:themeColor="hyperlink"/>
          <w:u w:val="single"/>
        </w:rPr>
      </w:pPr>
    </w:p>
    <w:p w14:paraId="6B5884A0" w14:textId="0D525140" w:rsidR="00245F1F" w:rsidRPr="000A538D" w:rsidRDefault="00245F1F" w:rsidP="0014282B">
      <w:pPr>
        <w:pStyle w:val="Heading3"/>
        <w:tabs>
          <w:tab w:val="left" w:pos="3840"/>
        </w:tabs>
      </w:pPr>
      <w:bookmarkStart w:id="1" w:name="_Toc413847909"/>
      <w:r>
        <w:lastRenderedPageBreak/>
        <w:t>Table of Contents</w:t>
      </w:r>
      <w:bookmarkEnd w:id="1"/>
      <w:r w:rsidR="0014282B">
        <w:tab/>
      </w:r>
    </w:p>
    <w:p w14:paraId="3DE4D30E" w14:textId="2D627480" w:rsidR="00245F1F" w:rsidRPr="000A538D" w:rsidRDefault="00245F1F" w:rsidP="006F23AF">
      <w:pPr>
        <w:ind w:left="0"/>
        <w:rPr>
          <w:rFonts w:asciiTheme="minorHAnsi" w:hAnsiTheme="minorHAnsi"/>
          <w:noProof/>
        </w:rPr>
      </w:pPr>
      <w:r w:rsidRPr="000A538D">
        <w:fldChar w:fldCharType="begin"/>
      </w:r>
      <w:r w:rsidRPr="000A538D">
        <w:instrText xml:space="preserve"> TOC \h \z \u \t "Heading 3,1,Heading 4,2" </w:instrText>
      </w:r>
      <w:r w:rsidRPr="000A538D">
        <w:fldChar w:fldCharType="separate"/>
      </w:r>
    </w:p>
    <w:p w14:paraId="0E818D57" w14:textId="47BA4309" w:rsidR="00245F1F" w:rsidRPr="000A538D" w:rsidRDefault="008C2051">
      <w:pPr>
        <w:pStyle w:val="TOC1"/>
        <w:tabs>
          <w:tab w:val="right" w:leader="dot" w:pos="9350"/>
        </w:tabs>
        <w:rPr>
          <w:rFonts w:asciiTheme="minorHAnsi" w:hAnsiTheme="minorHAnsi"/>
          <w:noProof/>
        </w:rPr>
      </w:pPr>
      <w:hyperlink w:anchor="_Toc413847910" w:history="1">
        <w:r w:rsidR="00245F1F" w:rsidRPr="000A538D">
          <w:rPr>
            <w:rStyle w:val="Hyperlink"/>
            <w:noProof/>
            <w:color w:val="auto"/>
          </w:rPr>
          <w:t xml:space="preserve">Section B – </w:t>
        </w:r>
        <w:r w:rsidR="009C4781">
          <w:rPr>
            <w:rStyle w:val="Hyperlink"/>
            <w:noProof/>
            <w:color w:val="auto"/>
          </w:rPr>
          <w:t>Data C</w:t>
        </w:r>
        <w:r w:rsidR="00487E55" w:rsidRPr="000A538D">
          <w:rPr>
            <w:rStyle w:val="Hyperlink"/>
            <w:noProof/>
            <w:color w:val="auto"/>
          </w:rPr>
          <w:t>ollection</w:t>
        </w:r>
        <w:r w:rsidR="00245F1F" w:rsidRPr="000A538D">
          <w:rPr>
            <w:rStyle w:val="Hyperlink"/>
            <w:noProof/>
            <w:color w:val="auto"/>
          </w:rPr>
          <w:t xml:space="preserve"> Procedures</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_Toc413847910 \h </w:instrText>
        </w:r>
        <w:r w:rsidR="00245F1F" w:rsidRPr="000A538D">
          <w:rPr>
            <w:noProof/>
            <w:webHidden/>
          </w:rPr>
        </w:r>
        <w:r w:rsidR="00245F1F" w:rsidRPr="000A538D">
          <w:rPr>
            <w:noProof/>
            <w:webHidden/>
          </w:rPr>
          <w:fldChar w:fldCharType="separate"/>
        </w:r>
        <w:r w:rsidR="001F3F9A">
          <w:rPr>
            <w:noProof/>
            <w:webHidden/>
          </w:rPr>
          <w:t>3</w:t>
        </w:r>
        <w:r w:rsidR="00245F1F" w:rsidRPr="000A538D">
          <w:rPr>
            <w:noProof/>
            <w:webHidden/>
          </w:rPr>
          <w:fldChar w:fldCharType="end"/>
        </w:r>
      </w:hyperlink>
    </w:p>
    <w:p w14:paraId="1B180080" w14:textId="076C2D92" w:rsidR="00245F1F" w:rsidRPr="000A538D" w:rsidRDefault="008C2051" w:rsidP="00245F1F">
      <w:pPr>
        <w:pStyle w:val="TOC2"/>
        <w:rPr>
          <w:noProof/>
        </w:rPr>
      </w:pPr>
      <w:hyperlink w:anchor="_Toc413847911" w:history="1">
        <w:r w:rsidR="00245F1F" w:rsidRPr="000A538D">
          <w:rPr>
            <w:rStyle w:val="Hyperlink"/>
            <w:noProof/>
            <w:color w:val="auto"/>
          </w:rPr>
          <w:t>1.</w:t>
        </w:r>
        <w:r w:rsidR="00245F1F" w:rsidRPr="000A538D">
          <w:rPr>
            <w:noProof/>
          </w:rPr>
          <w:tab/>
        </w:r>
        <w:r w:rsidR="00245F1F" w:rsidRPr="000A538D">
          <w:rPr>
            <w:rStyle w:val="Hyperlink"/>
            <w:noProof/>
            <w:color w:val="auto"/>
          </w:rPr>
          <w:t>Respondent Universe and Sampling Methods</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_Toc413847911 \h </w:instrText>
        </w:r>
        <w:r w:rsidR="00245F1F" w:rsidRPr="000A538D">
          <w:rPr>
            <w:noProof/>
            <w:webHidden/>
          </w:rPr>
        </w:r>
        <w:r w:rsidR="00245F1F" w:rsidRPr="000A538D">
          <w:rPr>
            <w:noProof/>
            <w:webHidden/>
          </w:rPr>
          <w:fldChar w:fldCharType="separate"/>
        </w:r>
        <w:r w:rsidR="001F3F9A">
          <w:rPr>
            <w:noProof/>
            <w:webHidden/>
          </w:rPr>
          <w:t>3</w:t>
        </w:r>
        <w:r w:rsidR="00245F1F" w:rsidRPr="000A538D">
          <w:rPr>
            <w:noProof/>
            <w:webHidden/>
          </w:rPr>
          <w:fldChar w:fldCharType="end"/>
        </w:r>
      </w:hyperlink>
    </w:p>
    <w:p w14:paraId="02D7E354" w14:textId="6C6B5012" w:rsidR="00245F1F" w:rsidRPr="000A538D" w:rsidRDefault="008C2051" w:rsidP="00245F1F">
      <w:pPr>
        <w:pStyle w:val="TOC2"/>
        <w:rPr>
          <w:noProof/>
        </w:rPr>
      </w:pPr>
      <w:hyperlink w:anchor="_Toc413847912" w:history="1">
        <w:r w:rsidR="00245F1F" w:rsidRPr="000A538D">
          <w:rPr>
            <w:rStyle w:val="Hyperlink"/>
            <w:noProof/>
            <w:color w:val="auto"/>
          </w:rPr>
          <w:t>2.</w:t>
        </w:r>
        <w:r w:rsidR="00245F1F" w:rsidRPr="000A538D">
          <w:rPr>
            <w:noProof/>
          </w:rPr>
          <w:tab/>
        </w:r>
        <w:r w:rsidR="00245F1F" w:rsidRPr="000A538D">
          <w:rPr>
            <w:rStyle w:val="Hyperlink"/>
            <w:noProof/>
            <w:color w:val="auto"/>
          </w:rPr>
          <w:t>Procedures for the Collection of Information</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_Toc413847912 \h </w:instrText>
        </w:r>
        <w:r w:rsidR="00245F1F" w:rsidRPr="000A538D">
          <w:rPr>
            <w:noProof/>
            <w:webHidden/>
          </w:rPr>
        </w:r>
        <w:r w:rsidR="00245F1F" w:rsidRPr="000A538D">
          <w:rPr>
            <w:noProof/>
            <w:webHidden/>
          </w:rPr>
          <w:fldChar w:fldCharType="separate"/>
        </w:r>
        <w:r w:rsidR="001F3F9A">
          <w:rPr>
            <w:noProof/>
            <w:webHidden/>
          </w:rPr>
          <w:t>3</w:t>
        </w:r>
        <w:r w:rsidR="00245F1F" w:rsidRPr="000A538D">
          <w:rPr>
            <w:noProof/>
            <w:webHidden/>
          </w:rPr>
          <w:fldChar w:fldCharType="end"/>
        </w:r>
      </w:hyperlink>
    </w:p>
    <w:p w14:paraId="2F38C32A" w14:textId="528F41AB" w:rsidR="00245F1F" w:rsidRPr="000A538D" w:rsidRDefault="008C2051" w:rsidP="00245F1F">
      <w:pPr>
        <w:pStyle w:val="TOC2"/>
        <w:rPr>
          <w:noProof/>
        </w:rPr>
      </w:pPr>
      <w:hyperlink w:anchor="_Toc413847913" w:history="1">
        <w:r w:rsidR="00245F1F" w:rsidRPr="000A538D">
          <w:rPr>
            <w:rStyle w:val="Hyperlink"/>
            <w:noProof/>
            <w:color w:val="auto"/>
          </w:rPr>
          <w:t>3.</w:t>
        </w:r>
        <w:r w:rsidR="00245F1F" w:rsidRPr="000A538D">
          <w:rPr>
            <w:noProof/>
          </w:rPr>
          <w:tab/>
        </w:r>
        <w:r w:rsidR="00245F1F" w:rsidRPr="000A538D">
          <w:rPr>
            <w:rStyle w:val="Hyperlink"/>
            <w:noProof/>
            <w:color w:val="auto"/>
          </w:rPr>
          <w:t>Methods to Maximize Response Rates  Deal with Nonresponse</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_Toc413847913 \h </w:instrText>
        </w:r>
        <w:r w:rsidR="00245F1F" w:rsidRPr="000A538D">
          <w:rPr>
            <w:noProof/>
            <w:webHidden/>
          </w:rPr>
        </w:r>
        <w:r w:rsidR="00245F1F" w:rsidRPr="000A538D">
          <w:rPr>
            <w:noProof/>
            <w:webHidden/>
          </w:rPr>
          <w:fldChar w:fldCharType="separate"/>
        </w:r>
        <w:r w:rsidR="001F3F9A">
          <w:rPr>
            <w:noProof/>
            <w:webHidden/>
          </w:rPr>
          <w:t>5</w:t>
        </w:r>
        <w:r w:rsidR="00245F1F" w:rsidRPr="000A538D">
          <w:rPr>
            <w:noProof/>
            <w:webHidden/>
          </w:rPr>
          <w:fldChar w:fldCharType="end"/>
        </w:r>
      </w:hyperlink>
    </w:p>
    <w:p w14:paraId="2FA3FE33" w14:textId="4089FB44" w:rsidR="00245F1F" w:rsidRPr="000A538D" w:rsidRDefault="008C2051" w:rsidP="00245F1F">
      <w:pPr>
        <w:pStyle w:val="TOC2"/>
        <w:rPr>
          <w:noProof/>
        </w:rPr>
      </w:pPr>
      <w:hyperlink w:anchor="_Toc413847914" w:history="1">
        <w:r w:rsidR="00245F1F" w:rsidRPr="000A538D">
          <w:rPr>
            <w:rStyle w:val="Hyperlink"/>
            <w:noProof/>
            <w:color w:val="auto"/>
          </w:rPr>
          <w:t>4.</w:t>
        </w:r>
        <w:r w:rsidR="00245F1F" w:rsidRPr="000A538D">
          <w:rPr>
            <w:noProof/>
          </w:rPr>
          <w:tab/>
        </w:r>
        <w:r w:rsidR="00245F1F" w:rsidRPr="000A538D">
          <w:rPr>
            <w:rStyle w:val="Hyperlink"/>
            <w:noProof/>
            <w:color w:val="auto"/>
          </w:rPr>
          <w:t>Test of Procedures or Methods to be Undertaken</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_Toc413847914 \h </w:instrText>
        </w:r>
        <w:r w:rsidR="00245F1F" w:rsidRPr="000A538D">
          <w:rPr>
            <w:noProof/>
            <w:webHidden/>
          </w:rPr>
        </w:r>
        <w:r w:rsidR="00245F1F" w:rsidRPr="000A538D">
          <w:rPr>
            <w:noProof/>
            <w:webHidden/>
          </w:rPr>
          <w:fldChar w:fldCharType="separate"/>
        </w:r>
        <w:r w:rsidR="001F3F9A">
          <w:rPr>
            <w:noProof/>
            <w:webHidden/>
          </w:rPr>
          <w:t>6</w:t>
        </w:r>
        <w:r w:rsidR="00245F1F" w:rsidRPr="000A538D">
          <w:rPr>
            <w:noProof/>
            <w:webHidden/>
          </w:rPr>
          <w:fldChar w:fldCharType="end"/>
        </w:r>
      </w:hyperlink>
    </w:p>
    <w:p w14:paraId="415BB023" w14:textId="379B9B24" w:rsidR="00245F1F" w:rsidRPr="000A538D" w:rsidRDefault="008C2051" w:rsidP="00245F1F">
      <w:pPr>
        <w:pStyle w:val="TOC2"/>
        <w:rPr>
          <w:noProof/>
        </w:rPr>
      </w:pPr>
      <w:hyperlink w:anchor="_Toc413847915" w:history="1">
        <w:r w:rsidR="00245F1F" w:rsidRPr="000A538D">
          <w:rPr>
            <w:rStyle w:val="Hyperlink"/>
            <w:noProof/>
            <w:color w:val="auto"/>
          </w:rPr>
          <w:t>5.</w:t>
        </w:r>
        <w:r w:rsidR="00245F1F" w:rsidRPr="000A538D">
          <w:rPr>
            <w:noProof/>
          </w:rPr>
          <w:tab/>
        </w:r>
        <w:r w:rsidR="00245F1F" w:rsidRPr="000A538D">
          <w:rPr>
            <w:rStyle w:val="Hyperlink"/>
            <w:noProof/>
            <w:color w:val="auto"/>
          </w:rPr>
          <w:t>Individuals Consulted on Statistical Aspects and Individuals Collecting and/or Analyzing Data</w:t>
        </w:r>
        <w:r w:rsidR="00245F1F" w:rsidRPr="000A538D">
          <w:rPr>
            <w:rStyle w:val="Hyperlink"/>
            <w:noProof/>
            <w:color w:val="auto"/>
          </w:rPr>
          <w:tab/>
        </w:r>
        <w:r w:rsidR="00245F1F" w:rsidRPr="000A538D">
          <w:rPr>
            <w:noProof/>
            <w:webHidden/>
          </w:rPr>
          <w:fldChar w:fldCharType="begin"/>
        </w:r>
        <w:r w:rsidR="00245F1F" w:rsidRPr="000A538D">
          <w:rPr>
            <w:noProof/>
            <w:webHidden/>
          </w:rPr>
          <w:instrText xml:space="preserve"> PAGEREF _Toc413847915 \h </w:instrText>
        </w:r>
        <w:r w:rsidR="00245F1F" w:rsidRPr="000A538D">
          <w:rPr>
            <w:noProof/>
            <w:webHidden/>
          </w:rPr>
        </w:r>
        <w:r w:rsidR="00245F1F" w:rsidRPr="000A538D">
          <w:rPr>
            <w:noProof/>
            <w:webHidden/>
          </w:rPr>
          <w:fldChar w:fldCharType="separate"/>
        </w:r>
        <w:r w:rsidR="001F3F9A">
          <w:rPr>
            <w:noProof/>
            <w:webHidden/>
          </w:rPr>
          <w:t>6</w:t>
        </w:r>
        <w:r w:rsidR="00245F1F" w:rsidRPr="000A538D">
          <w:rPr>
            <w:noProof/>
            <w:webHidden/>
          </w:rPr>
          <w:fldChar w:fldCharType="end"/>
        </w:r>
      </w:hyperlink>
    </w:p>
    <w:p w14:paraId="7580FEBC" w14:textId="19A5D9F8" w:rsidR="00245F1F" w:rsidRPr="000A538D" w:rsidRDefault="008C2051">
      <w:pPr>
        <w:pStyle w:val="TOC1"/>
        <w:tabs>
          <w:tab w:val="right" w:leader="dot" w:pos="9350"/>
        </w:tabs>
        <w:rPr>
          <w:rFonts w:asciiTheme="minorHAnsi" w:hAnsiTheme="minorHAnsi"/>
          <w:noProof/>
        </w:rPr>
      </w:pPr>
      <w:hyperlink w:anchor="_Toc413847916" w:history="1">
        <w:r w:rsidR="00245F1F" w:rsidRPr="000A538D">
          <w:rPr>
            <w:rStyle w:val="Hyperlink"/>
            <w:noProof/>
            <w:color w:val="auto"/>
          </w:rPr>
          <w:t>LIST OF ATTACHMENTS – Section B</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_Toc413847916 \h </w:instrText>
        </w:r>
        <w:r w:rsidR="00245F1F" w:rsidRPr="000A538D">
          <w:rPr>
            <w:noProof/>
            <w:webHidden/>
          </w:rPr>
        </w:r>
        <w:r w:rsidR="00245F1F" w:rsidRPr="000A538D">
          <w:rPr>
            <w:noProof/>
            <w:webHidden/>
          </w:rPr>
          <w:fldChar w:fldCharType="separate"/>
        </w:r>
        <w:r w:rsidR="001F3F9A">
          <w:rPr>
            <w:noProof/>
            <w:webHidden/>
          </w:rPr>
          <w:t>8</w:t>
        </w:r>
        <w:r w:rsidR="00245F1F" w:rsidRPr="000A538D">
          <w:rPr>
            <w:noProof/>
            <w:webHidden/>
          </w:rPr>
          <w:fldChar w:fldCharType="end"/>
        </w:r>
      </w:hyperlink>
    </w:p>
    <w:p w14:paraId="70B97232" w14:textId="77777777" w:rsidR="00245F1F" w:rsidRDefault="00245F1F" w:rsidP="00BC6896">
      <w:pPr>
        <w:pStyle w:val="Heading3"/>
      </w:pPr>
      <w:r w:rsidRPr="000A538D">
        <w:fldChar w:fldCharType="end"/>
      </w:r>
    </w:p>
    <w:p w14:paraId="155EEAC4" w14:textId="77777777" w:rsidR="00245F1F" w:rsidRDefault="00245F1F">
      <w:pPr>
        <w:spacing w:after="200"/>
        <w:ind w:left="0"/>
        <w:rPr>
          <w:b/>
          <w:sz w:val="28"/>
        </w:rPr>
      </w:pPr>
      <w:bookmarkStart w:id="2" w:name="_Toc413847910"/>
      <w:r>
        <w:br w:type="page"/>
      </w:r>
    </w:p>
    <w:p w14:paraId="75612BC1" w14:textId="10F87E31" w:rsidR="00B12F51" w:rsidRPr="00BC6896" w:rsidRDefault="00B12F51" w:rsidP="00BC6896">
      <w:pPr>
        <w:pStyle w:val="Heading3"/>
      </w:pPr>
      <w:r w:rsidRPr="00BC6896">
        <w:lastRenderedPageBreak/>
        <w:t xml:space="preserve">Section B – </w:t>
      </w:r>
      <w:r w:rsidR="008506AF">
        <w:t>Data C</w:t>
      </w:r>
      <w:r w:rsidR="00487E55">
        <w:t>ollection</w:t>
      </w:r>
      <w:r w:rsidR="00287E2F" w:rsidRPr="00BC6896">
        <w:t xml:space="preserve"> Procedures</w:t>
      </w:r>
      <w:bookmarkEnd w:id="2"/>
    </w:p>
    <w:p w14:paraId="2BD8810D" w14:textId="77777777" w:rsidR="00287E2F" w:rsidRDefault="00287E2F" w:rsidP="002955E6">
      <w:pPr>
        <w:spacing w:line="240" w:lineRule="auto"/>
      </w:pPr>
    </w:p>
    <w:p w14:paraId="2BDBA5F7" w14:textId="0FB26171" w:rsidR="00A75D1C" w:rsidRPr="00BC6896" w:rsidRDefault="009759F3" w:rsidP="002955E6">
      <w:pPr>
        <w:pStyle w:val="Heading4"/>
        <w:spacing w:after="0" w:line="240" w:lineRule="auto"/>
      </w:pPr>
      <w:bookmarkStart w:id="3" w:name="_Toc413847911"/>
      <w:r w:rsidRPr="00BC6896">
        <w:t xml:space="preserve">Respondent </w:t>
      </w:r>
      <w:r w:rsidR="00DE2D45">
        <w:t>Uni</w:t>
      </w:r>
      <w:r w:rsidR="001960AE" w:rsidRPr="00BC6896">
        <w:t xml:space="preserve">verse and </w:t>
      </w:r>
      <w:r w:rsidR="001960AE" w:rsidRPr="00991BF9">
        <w:t>Sampling</w:t>
      </w:r>
      <w:r w:rsidR="001960AE" w:rsidRPr="00BC6896">
        <w:t xml:space="preserve"> Methods </w:t>
      </w:r>
      <w:bookmarkEnd w:id="3"/>
    </w:p>
    <w:p w14:paraId="7B67267F" w14:textId="5758BF4B" w:rsidR="008C1125" w:rsidRDefault="008C1125" w:rsidP="008C1125">
      <w:pPr>
        <w:spacing w:line="240" w:lineRule="auto"/>
        <w:ind w:left="0"/>
        <w:rPr>
          <w:color w:val="0070C0"/>
        </w:rPr>
      </w:pPr>
    </w:p>
    <w:p w14:paraId="66AEDD53" w14:textId="713B045B" w:rsidR="00805826" w:rsidRPr="00BA3818" w:rsidRDefault="00805826" w:rsidP="00BA3818">
      <w:pPr>
        <w:ind w:left="360"/>
      </w:pPr>
      <w:r w:rsidRPr="00BA3818">
        <w:t>Data will be collected from a universe of 878 state, territorial, and local public health officials comprised of 59 Directors of Public Health Preparedness of all 50 U.S. states, the District of Columbia (D.C.), and 8 U.S. territories, and a stratified random sample of 819 local hea</w:t>
      </w:r>
      <w:r w:rsidR="00C82873" w:rsidRPr="00BA3818">
        <w:t xml:space="preserve">lth department (LHD) officials. </w:t>
      </w:r>
      <w:r w:rsidRPr="00BA3818">
        <w:t>Of the 819 LHD officials, respondents will include preparedness coordinators and/or local health officials (LHOs) from 385 small LHDs, 309 medium LHDs, and 125 large</w:t>
      </w:r>
      <w:r w:rsidR="00C82873" w:rsidRPr="00BA3818">
        <w:t xml:space="preserve"> LHDs across 47 states. </w:t>
      </w:r>
      <w:r w:rsidRPr="00BA3818">
        <w:t>This sample was drawn from a u</w:t>
      </w:r>
      <w:r w:rsidR="003074E6" w:rsidRPr="00BA3818">
        <w:t xml:space="preserve">niverse of 2,051 LHDs for which </w:t>
      </w:r>
      <w:r w:rsidRPr="00BA3818">
        <w:t>NACCHO has contact information.</w:t>
      </w:r>
    </w:p>
    <w:p w14:paraId="53F2AFEF" w14:textId="1FBA57A6" w:rsidR="00E45EA0" w:rsidRPr="00BA3818" w:rsidRDefault="00E45EA0" w:rsidP="00BA3818">
      <w:pPr>
        <w:ind w:left="360"/>
      </w:pPr>
    </w:p>
    <w:p w14:paraId="7CCD496D" w14:textId="1E693B45" w:rsidR="005F7DBF" w:rsidRPr="00BA3818" w:rsidRDefault="00E45EA0" w:rsidP="00BA3818">
      <w:pPr>
        <w:ind w:left="360"/>
      </w:pPr>
      <w:r w:rsidRPr="00BA3818">
        <w:t xml:space="preserve">The selection criteria and sampling methods for the LHD survey were developed by a  </w:t>
      </w:r>
      <w:r w:rsidR="009F11C7" w:rsidRPr="00BA3818">
        <w:t xml:space="preserve"> stak</w:t>
      </w:r>
      <w:r w:rsidR="00C82873" w:rsidRPr="00BA3818">
        <w:t xml:space="preserve">eholder engagement group (SEG). </w:t>
      </w:r>
      <w:r w:rsidRPr="00BA3818">
        <w:t xml:space="preserve">Members of the SEG included </w:t>
      </w:r>
      <w:r w:rsidR="00E5017A" w:rsidRPr="00BA3818">
        <w:t xml:space="preserve">the </w:t>
      </w:r>
      <w:r w:rsidR="00C20844" w:rsidRPr="00BA3818">
        <w:t>following public health partners – Association of State and Territorial Health Officials (ASTHO), Council of State and Territorial Epidemiologists (CSTE), National Association of County and City Health Officials (NACCHO), and National Public Healt</w:t>
      </w:r>
      <w:r w:rsidR="008F7F84" w:rsidRPr="00BA3818">
        <w:t>h</w:t>
      </w:r>
      <w:r w:rsidR="00C82873" w:rsidRPr="00BA3818">
        <w:t xml:space="preserve"> Information Coalition (NPHIC). </w:t>
      </w:r>
      <w:r w:rsidR="00215B35" w:rsidRPr="00BA3818">
        <w:t>Eligible</w:t>
      </w:r>
      <w:r w:rsidR="009847CA" w:rsidRPr="00BA3818">
        <w:t xml:space="preserve"> recipients </w:t>
      </w:r>
      <w:r w:rsidR="00C20844" w:rsidRPr="00BA3818">
        <w:t xml:space="preserve">were </w:t>
      </w:r>
      <w:r w:rsidR="00215B35" w:rsidRPr="00BA3818">
        <w:t xml:space="preserve">public health officials </w:t>
      </w:r>
      <w:r w:rsidR="00C20844" w:rsidRPr="00BA3818">
        <w:t>thought to be involved with eme</w:t>
      </w:r>
      <w:r w:rsidR="00C82873" w:rsidRPr="00BA3818">
        <w:t xml:space="preserve">rgency preparedness activities, </w:t>
      </w:r>
      <w:r w:rsidR="00C20844" w:rsidRPr="00BA3818">
        <w:t>experienced in p</w:t>
      </w:r>
      <w:r w:rsidR="00036A62" w:rsidRPr="00BA3818">
        <w:t>andemic influenza planning, and/</w:t>
      </w:r>
      <w:r w:rsidR="00C20844" w:rsidRPr="00BA3818">
        <w:t>or knowledgeable about community mitigation measures and non</w:t>
      </w:r>
      <w:r w:rsidR="00215B35" w:rsidRPr="00BA3818">
        <w:t>-</w:t>
      </w:r>
      <w:r w:rsidR="00C20844" w:rsidRPr="00BA3818">
        <w:t>pharmaceutical interventions (NPIs).</w:t>
      </w:r>
    </w:p>
    <w:p w14:paraId="7507D3D6" w14:textId="56A3EF50" w:rsidR="00C23FDD" w:rsidRPr="00BA3818" w:rsidRDefault="00C23FDD" w:rsidP="00BA3818">
      <w:pPr>
        <w:tabs>
          <w:tab w:val="left" w:pos="720"/>
        </w:tabs>
        <w:ind w:left="0"/>
      </w:pPr>
    </w:p>
    <w:p w14:paraId="34C73BA7" w14:textId="6748E6A2" w:rsidR="00A6348C" w:rsidRPr="00BA3818" w:rsidRDefault="00C23FDD" w:rsidP="00BA3818">
      <w:pPr>
        <w:ind w:left="360"/>
      </w:pPr>
      <w:r w:rsidRPr="00BA3818">
        <w:t xml:space="preserve">The sample </w:t>
      </w:r>
      <w:r w:rsidR="00E45EA0" w:rsidRPr="00BA3818">
        <w:t xml:space="preserve">was </w:t>
      </w:r>
      <w:r w:rsidRPr="00BA3818">
        <w:t>stratified based on the size of the population the LHD serves (small = 10,000 to 49,999; medium = 50,000 to 499,999; and large = 500,000 and above) and the U.S. Census region in which the LHD resides (Northe</w:t>
      </w:r>
      <w:r w:rsidR="005F580F" w:rsidRPr="00BA3818">
        <w:t xml:space="preserve">ast, Midwest, South, and West). </w:t>
      </w:r>
      <w:r w:rsidRPr="00BA3818">
        <w:t>LHDs falling within</w:t>
      </w:r>
      <w:r w:rsidR="005F580F" w:rsidRPr="00BA3818">
        <w:t xml:space="preserve"> each of the 12 stratifications </w:t>
      </w:r>
      <w:r w:rsidR="00805826" w:rsidRPr="00BA3818">
        <w:t xml:space="preserve">were </w:t>
      </w:r>
      <w:r w:rsidRPr="00BA3818">
        <w:t xml:space="preserve">then randomly selected to match the distribution of the universe in each strata. Extra weight </w:t>
      </w:r>
      <w:r w:rsidR="00805826" w:rsidRPr="00BA3818">
        <w:t>was</w:t>
      </w:r>
      <w:r w:rsidR="005F580F" w:rsidRPr="00BA3818">
        <w:t xml:space="preserve"> </w:t>
      </w:r>
      <w:r w:rsidRPr="00BA3818">
        <w:t>given to large LHDs in all regions of the United States (U.S.) since these LHDs are fewer in number but serve a greater per</w:t>
      </w:r>
      <w:r w:rsidR="005F580F" w:rsidRPr="00BA3818">
        <w:t xml:space="preserve">centage of the U.S. population. </w:t>
      </w:r>
      <w:r w:rsidRPr="00BA3818">
        <w:t xml:space="preserve">LHDs serving a population of less than 10,000 </w:t>
      </w:r>
      <w:r w:rsidR="00805826" w:rsidRPr="00BA3818">
        <w:t xml:space="preserve">were </w:t>
      </w:r>
      <w:r w:rsidRPr="00BA3818">
        <w:t>excluded from the sample, because they serve about 2</w:t>
      </w:r>
      <w:r w:rsidR="002C6AAF" w:rsidRPr="00BA3818">
        <w:t xml:space="preserve">% of the total U.S. population </w:t>
      </w:r>
      <w:r w:rsidR="005F580F" w:rsidRPr="00BA3818">
        <w:t xml:space="preserve">and they have limited staff, </w:t>
      </w:r>
      <w:r w:rsidRPr="00BA3818">
        <w:t xml:space="preserve">which creates undue response burden. In addition, Hawaii and Rhode Island do not have LHDs and, therefore, no recipients from those states </w:t>
      </w:r>
      <w:r w:rsidR="00805826" w:rsidRPr="00BA3818">
        <w:t>were</w:t>
      </w:r>
      <w:r w:rsidRPr="00BA3818">
        <w:t xml:space="preserve"> i</w:t>
      </w:r>
      <w:r w:rsidR="005F580F" w:rsidRPr="00BA3818">
        <w:t xml:space="preserve">ncluded in the sample for LHDs. </w:t>
      </w:r>
      <w:r w:rsidR="00B12BEA" w:rsidRPr="00BA3818">
        <w:t>Lastly</w:t>
      </w:r>
      <w:r w:rsidRPr="00BA3818">
        <w:t xml:space="preserve">, Florida </w:t>
      </w:r>
      <w:r w:rsidR="00805826" w:rsidRPr="00BA3818">
        <w:t xml:space="preserve">was </w:t>
      </w:r>
      <w:r w:rsidRPr="00BA3818">
        <w:t>not included in the sam</w:t>
      </w:r>
      <w:r w:rsidR="00CC5BB9" w:rsidRPr="00BA3818">
        <w:t>ple</w:t>
      </w:r>
      <w:r w:rsidR="00E87786" w:rsidRPr="00BA3818">
        <w:t>, as all data collection instruments distributed to LHDs in Florida must receive pre-clearance review and approval from the state health department</w:t>
      </w:r>
      <w:r w:rsidR="00CC5BB9" w:rsidRPr="00BA3818">
        <w:t xml:space="preserve"> in an effort to reduce response burden</w:t>
      </w:r>
      <w:r w:rsidR="005F580F" w:rsidRPr="00BA3818">
        <w:t xml:space="preserve"> </w:t>
      </w:r>
      <w:r w:rsidR="00E87786" w:rsidRPr="00BA3818">
        <w:t>(</w:t>
      </w:r>
      <w:r w:rsidR="00561DD2" w:rsidRPr="00BA3818">
        <w:t xml:space="preserve">see </w:t>
      </w:r>
      <w:r w:rsidR="00561DD2" w:rsidRPr="00BA3818">
        <w:rPr>
          <w:b/>
        </w:rPr>
        <w:t xml:space="preserve">Attachment A: Respondent Universe </w:t>
      </w:r>
      <w:r w:rsidR="003F5E75" w:rsidRPr="00BA3818">
        <w:rPr>
          <w:b/>
        </w:rPr>
        <w:t xml:space="preserve">and Sample </w:t>
      </w:r>
      <w:r w:rsidR="00561DD2" w:rsidRPr="00BA3818">
        <w:rPr>
          <w:b/>
        </w:rPr>
        <w:t>Table</w:t>
      </w:r>
      <w:r w:rsidR="003F5E75" w:rsidRPr="00BA3818">
        <w:rPr>
          <w:b/>
        </w:rPr>
        <w:t>s</w:t>
      </w:r>
      <w:r w:rsidR="00561DD2" w:rsidRPr="00BA3818">
        <w:t>, which includes a summary of the LHD recipient groups broken down by strata of LHD size and geographic location).</w:t>
      </w:r>
    </w:p>
    <w:p w14:paraId="3F121CB0" w14:textId="77777777" w:rsidR="00B92F43" w:rsidRPr="009F11C7" w:rsidRDefault="00B92F43" w:rsidP="002755DC">
      <w:pPr>
        <w:spacing w:line="240" w:lineRule="auto"/>
        <w:ind w:left="0"/>
      </w:pPr>
    </w:p>
    <w:p w14:paraId="315101AE" w14:textId="02B75171" w:rsidR="00287E2F" w:rsidRPr="009759F3" w:rsidRDefault="00287E2F" w:rsidP="009E17DB">
      <w:pPr>
        <w:pStyle w:val="Heading4"/>
        <w:spacing w:after="0" w:line="240" w:lineRule="auto"/>
      </w:pPr>
      <w:bookmarkStart w:id="4" w:name="_Toc413847912"/>
      <w:r w:rsidRPr="009759F3">
        <w:t xml:space="preserve">Procedures for </w:t>
      </w:r>
      <w:r w:rsidR="009759F3" w:rsidRPr="009759F3">
        <w:t xml:space="preserve">the </w:t>
      </w:r>
      <w:r w:rsidRPr="009759F3">
        <w:t>Collecti</w:t>
      </w:r>
      <w:r w:rsidR="009759F3" w:rsidRPr="009759F3">
        <w:t>on</w:t>
      </w:r>
      <w:r w:rsidRPr="009759F3">
        <w:t xml:space="preserve"> of Information</w:t>
      </w:r>
      <w:bookmarkEnd w:id="4"/>
      <w:r w:rsidR="00F725B5" w:rsidRPr="009759F3">
        <w:t xml:space="preserve"> </w:t>
      </w:r>
      <w:r w:rsidR="009759F3" w:rsidRPr="009759F3">
        <w:t xml:space="preserve">  </w:t>
      </w:r>
    </w:p>
    <w:p w14:paraId="260C996C" w14:textId="77777777" w:rsidR="001D461D" w:rsidRDefault="001D461D" w:rsidP="002955E6">
      <w:pPr>
        <w:spacing w:line="240" w:lineRule="auto"/>
        <w:ind w:left="360"/>
      </w:pPr>
    </w:p>
    <w:p w14:paraId="5C473B42" w14:textId="39B0B526" w:rsidR="005167CD" w:rsidRPr="001C1AF1" w:rsidRDefault="00E33BBA" w:rsidP="00327C13">
      <w:pPr>
        <w:pStyle w:val="ListParagraph"/>
        <w:ind w:left="360"/>
      </w:pPr>
      <w:r w:rsidRPr="001C1AF1">
        <w:t xml:space="preserve">Data will be collected via </w:t>
      </w:r>
      <w:r w:rsidR="0028380F" w:rsidRPr="001C1AF1">
        <w:t xml:space="preserve">a </w:t>
      </w:r>
      <w:r w:rsidR="005A60D4" w:rsidRPr="001C1AF1">
        <w:t xml:space="preserve">one-time, web-based information collection instrument </w:t>
      </w:r>
      <w:r w:rsidR="004C3F8B" w:rsidRPr="001C1AF1">
        <w:t xml:space="preserve">using </w:t>
      </w:r>
      <w:r w:rsidR="004C3F8B" w:rsidRPr="001C1AF1">
        <w:rPr>
          <w:i/>
        </w:rPr>
        <w:t>SurveyMonkey</w:t>
      </w:r>
      <w:r w:rsidR="003A5DF1" w:rsidRPr="001C1AF1">
        <w:t xml:space="preserve"> for the Directors of Public Health Preparedness and using </w:t>
      </w:r>
      <w:r w:rsidR="003A5DF1" w:rsidRPr="001C1AF1">
        <w:rPr>
          <w:i/>
        </w:rPr>
        <w:t>Qualtrics</w:t>
      </w:r>
      <w:r w:rsidR="003A5DF1" w:rsidRPr="001C1AF1">
        <w:t xml:space="preserve"> for the LHD preparedness coordinators and/or LHOs</w:t>
      </w:r>
      <w:r w:rsidR="00C16E31">
        <w:t xml:space="preserve">. The MayaTech Corporation is </w:t>
      </w:r>
      <w:r w:rsidR="00327C13">
        <w:t xml:space="preserve">responsible for distributing the online assessment tool to the selected </w:t>
      </w:r>
      <w:r w:rsidR="000D5D6A">
        <w:t xml:space="preserve">state/territorial recipients, and uses </w:t>
      </w:r>
      <w:r w:rsidR="00C16E31" w:rsidRPr="00C16E31">
        <w:rPr>
          <w:i/>
        </w:rPr>
        <w:t>SurveyMonkey</w:t>
      </w:r>
      <w:r w:rsidR="000D5D6A">
        <w:t xml:space="preserve">. </w:t>
      </w:r>
      <w:r w:rsidR="00327C13">
        <w:t>NACCHO is responsible for distributing the online assessment tool to the selected LHD recipi</w:t>
      </w:r>
      <w:r w:rsidR="000D5D6A">
        <w:t xml:space="preserve">ents, and uses </w:t>
      </w:r>
      <w:r w:rsidR="00C16E31" w:rsidRPr="00C16E31">
        <w:rPr>
          <w:i/>
        </w:rPr>
        <w:t>Qualtrics</w:t>
      </w:r>
      <w:r w:rsidR="00C16E31">
        <w:t xml:space="preserve"> </w:t>
      </w:r>
      <w:r w:rsidR="004C3F8B" w:rsidRPr="001C1AF1">
        <w:t xml:space="preserve">(see </w:t>
      </w:r>
      <w:r w:rsidR="00D47F82" w:rsidRPr="00327C13">
        <w:rPr>
          <w:b/>
        </w:rPr>
        <w:t>Attachment C</w:t>
      </w:r>
      <w:r w:rsidR="004C3F8B" w:rsidRPr="00327C13">
        <w:rPr>
          <w:b/>
        </w:rPr>
        <w:t>: Instrument Word Version</w:t>
      </w:r>
      <w:r w:rsidR="00C11029" w:rsidRPr="00327C13">
        <w:rPr>
          <w:b/>
        </w:rPr>
        <w:t>,</w:t>
      </w:r>
      <w:r w:rsidR="004C3F8B" w:rsidRPr="001C1AF1">
        <w:t xml:space="preserve"> </w:t>
      </w:r>
      <w:r w:rsidR="00D47F82" w:rsidRPr="00327C13">
        <w:rPr>
          <w:b/>
        </w:rPr>
        <w:t>Attachment D</w:t>
      </w:r>
      <w:r w:rsidR="004C3F8B" w:rsidRPr="00327C13">
        <w:rPr>
          <w:b/>
        </w:rPr>
        <w:t>: Instrument Web Version</w:t>
      </w:r>
      <w:r w:rsidR="00C11029" w:rsidRPr="00327C13">
        <w:rPr>
          <w:b/>
        </w:rPr>
        <w:t xml:space="preserve"> </w:t>
      </w:r>
      <w:r w:rsidR="00254B2A" w:rsidRPr="00327C13">
        <w:rPr>
          <w:b/>
        </w:rPr>
        <w:t>[</w:t>
      </w:r>
      <w:r w:rsidR="00C11029" w:rsidRPr="00327C13">
        <w:rPr>
          <w:b/>
        </w:rPr>
        <w:t xml:space="preserve">using </w:t>
      </w:r>
      <w:r w:rsidR="00C11029" w:rsidRPr="00327C13">
        <w:rPr>
          <w:b/>
          <w:i/>
        </w:rPr>
        <w:t>SurveyMonkey</w:t>
      </w:r>
      <w:r w:rsidR="00254B2A" w:rsidRPr="00327C13">
        <w:rPr>
          <w:b/>
        </w:rPr>
        <w:t>]</w:t>
      </w:r>
      <w:r w:rsidR="00C11029">
        <w:t xml:space="preserve">, and </w:t>
      </w:r>
      <w:r w:rsidR="00C11029" w:rsidRPr="00327C13">
        <w:rPr>
          <w:b/>
        </w:rPr>
        <w:t>Attach</w:t>
      </w:r>
      <w:r w:rsidR="00254B2A" w:rsidRPr="00327C13">
        <w:rPr>
          <w:b/>
        </w:rPr>
        <w:t>ment E: Instrument Web Version [</w:t>
      </w:r>
      <w:r w:rsidR="00C11029" w:rsidRPr="00327C13">
        <w:rPr>
          <w:b/>
        </w:rPr>
        <w:t xml:space="preserve">using </w:t>
      </w:r>
      <w:r w:rsidR="00C11029" w:rsidRPr="00327C13">
        <w:rPr>
          <w:b/>
          <w:i/>
        </w:rPr>
        <w:t>Qualtrics</w:t>
      </w:r>
      <w:r w:rsidR="00254B2A" w:rsidRPr="00327C13">
        <w:rPr>
          <w:b/>
        </w:rPr>
        <w:t>]</w:t>
      </w:r>
      <w:r w:rsidR="00C11029" w:rsidRPr="003913B2">
        <w:t>)</w:t>
      </w:r>
      <w:r w:rsidR="003913B2">
        <w:t>.</w:t>
      </w:r>
    </w:p>
    <w:p w14:paraId="68A7A40C" w14:textId="71FE9FF6" w:rsidR="009434B4" w:rsidRPr="001C1AF1" w:rsidRDefault="009434B4" w:rsidP="00F01D0F">
      <w:pPr>
        <w:ind w:left="0"/>
      </w:pPr>
    </w:p>
    <w:p w14:paraId="71219EF4" w14:textId="50771744" w:rsidR="00E33BBA" w:rsidRPr="001C1AF1" w:rsidRDefault="008B7A4F" w:rsidP="00F01D0F">
      <w:pPr>
        <w:pStyle w:val="ListParagraph"/>
        <w:ind w:left="360"/>
      </w:pPr>
      <w:r w:rsidRPr="001C1AF1">
        <w:t>Prospective r</w:t>
      </w:r>
      <w:r w:rsidR="00E33BBA" w:rsidRPr="001C1AF1">
        <w:t xml:space="preserve">espondents will be recruited through a notification (see </w:t>
      </w:r>
      <w:r w:rsidR="00E33BBA" w:rsidRPr="001C1AF1">
        <w:rPr>
          <w:b/>
        </w:rPr>
        <w:t xml:space="preserve">Attachment </w:t>
      </w:r>
      <w:r w:rsidR="00043DDE">
        <w:rPr>
          <w:b/>
        </w:rPr>
        <w:t>F</w:t>
      </w:r>
      <w:r w:rsidRPr="001C1AF1">
        <w:rPr>
          <w:b/>
        </w:rPr>
        <w:t xml:space="preserve">: </w:t>
      </w:r>
      <w:r w:rsidR="008C131F" w:rsidRPr="001C1AF1">
        <w:rPr>
          <w:b/>
        </w:rPr>
        <w:t>Recruitment E-mail Invitation</w:t>
      </w:r>
      <w:r w:rsidR="00E33BBA" w:rsidRPr="001C1AF1">
        <w:t>) to the respondent universe</w:t>
      </w:r>
      <w:r w:rsidR="0028380F" w:rsidRPr="001C1AF1">
        <w:t xml:space="preserve">. </w:t>
      </w:r>
      <w:r w:rsidR="00E33BBA" w:rsidRPr="001C1AF1">
        <w:t>The notification e</w:t>
      </w:r>
      <w:r w:rsidR="00F30C1C" w:rsidRPr="001C1AF1">
        <w:t>-</w:t>
      </w:r>
      <w:r w:rsidR="00623435" w:rsidRPr="001C1AF1">
        <w:t>mail will explain:</w:t>
      </w:r>
    </w:p>
    <w:p w14:paraId="3668B485" w14:textId="77777777" w:rsidR="00623435" w:rsidRPr="00BC7399" w:rsidRDefault="00623435" w:rsidP="009E17DB">
      <w:pPr>
        <w:pStyle w:val="ListParagraph"/>
        <w:spacing w:line="240" w:lineRule="auto"/>
        <w:rPr>
          <w:color w:val="0070C0"/>
        </w:rPr>
      </w:pPr>
    </w:p>
    <w:p w14:paraId="31DBDEB8" w14:textId="1EE9F79A" w:rsidR="00E33BBA" w:rsidRDefault="00E33BBA" w:rsidP="00C03D4F">
      <w:pPr>
        <w:pStyle w:val="ListParagraph"/>
        <w:numPr>
          <w:ilvl w:val="0"/>
          <w:numId w:val="2"/>
        </w:numPr>
        <w:ind w:left="1080"/>
      </w:pPr>
      <w:r w:rsidRPr="009011A8">
        <w:t xml:space="preserve">The purpose of the </w:t>
      </w:r>
      <w:r w:rsidR="006C1771">
        <w:t>data collection</w:t>
      </w:r>
      <w:r w:rsidRPr="009011A8">
        <w:t xml:space="preserve">, and why their participation is important </w:t>
      </w:r>
    </w:p>
    <w:p w14:paraId="5AFBF7DB" w14:textId="77777777" w:rsidR="00E33BBA" w:rsidRPr="009011A8" w:rsidRDefault="00E33BBA" w:rsidP="00C03D4F">
      <w:pPr>
        <w:pStyle w:val="ListParagraph"/>
        <w:numPr>
          <w:ilvl w:val="0"/>
          <w:numId w:val="2"/>
        </w:numPr>
        <w:ind w:left="1080"/>
      </w:pPr>
      <w:r>
        <w:t>Instructions for participating</w:t>
      </w:r>
    </w:p>
    <w:p w14:paraId="0F60838C" w14:textId="77777777" w:rsidR="00E33BBA" w:rsidRPr="009011A8" w:rsidRDefault="00E33BBA" w:rsidP="00C03D4F">
      <w:pPr>
        <w:pStyle w:val="ListParagraph"/>
        <w:numPr>
          <w:ilvl w:val="0"/>
          <w:numId w:val="2"/>
        </w:numPr>
        <w:ind w:left="1080"/>
      </w:pPr>
      <w:r w:rsidRPr="009011A8">
        <w:t xml:space="preserve">Method to safeguard their responses </w:t>
      </w:r>
    </w:p>
    <w:p w14:paraId="04A3566C" w14:textId="77777777" w:rsidR="00E33BBA" w:rsidRPr="009011A8" w:rsidRDefault="00E33BBA" w:rsidP="00C03D4F">
      <w:pPr>
        <w:pStyle w:val="ListParagraph"/>
        <w:numPr>
          <w:ilvl w:val="0"/>
          <w:numId w:val="2"/>
        </w:numPr>
        <w:ind w:left="1080"/>
      </w:pPr>
      <w:r w:rsidRPr="009011A8">
        <w:t>That participation is voluntary</w:t>
      </w:r>
    </w:p>
    <w:p w14:paraId="1AA9CF1B" w14:textId="13FB9525" w:rsidR="000279A9" w:rsidRDefault="00E33BBA" w:rsidP="00C03D4F">
      <w:pPr>
        <w:pStyle w:val="ListParagraph"/>
        <w:numPr>
          <w:ilvl w:val="0"/>
          <w:numId w:val="2"/>
        </w:numPr>
        <w:ind w:left="1080"/>
      </w:pPr>
      <w:r w:rsidRPr="009011A8">
        <w:t xml:space="preserve">The expected time to complete the </w:t>
      </w:r>
      <w:r w:rsidR="006C1771">
        <w:t>instrument</w:t>
      </w:r>
      <w:r w:rsidRPr="009011A8">
        <w:t xml:space="preserve"> </w:t>
      </w:r>
    </w:p>
    <w:p w14:paraId="29586EB8" w14:textId="4FD91BEA" w:rsidR="00691031" w:rsidRDefault="00E33BBA" w:rsidP="00C03D4F">
      <w:pPr>
        <w:pStyle w:val="ListParagraph"/>
        <w:numPr>
          <w:ilvl w:val="0"/>
          <w:numId w:val="2"/>
        </w:numPr>
        <w:ind w:left="1080"/>
      </w:pPr>
      <w:r w:rsidRPr="009011A8">
        <w:t xml:space="preserve">Contact information for the </w:t>
      </w:r>
      <w:r w:rsidR="006C1771">
        <w:t>project</w:t>
      </w:r>
      <w:r w:rsidRPr="009011A8">
        <w:t xml:space="preserve"> team</w:t>
      </w:r>
    </w:p>
    <w:p w14:paraId="121901A3" w14:textId="2DAB3B6D" w:rsidR="00B41474" w:rsidRDefault="00B41474" w:rsidP="009D5234">
      <w:pPr>
        <w:spacing w:line="240" w:lineRule="auto"/>
        <w:ind w:left="0"/>
      </w:pPr>
    </w:p>
    <w:p w14:paraId="39E6363D" w14:textId="5C2EE5E9" w:rsidR="00B41474" w:rsidRPr="001C1AF1" w:rsidRDefault="006B391E" w:rsidP="00F01D0F">
      <w:pPr>
        <w:ind w:left="360"/>
      </w:pPr>
      <w:r w:rsidRPr="001C1AF1">
        <w:t>P</w:t>
      </w:r>
      <w:r w:rsidR="00B41474" w:rsidRPr="001C1AF1">
        <w:t xml:space="preserve">articipation </w:t>
      </w:r>
      <w:r w:rsidRPr="001C1AF1">
        <w:t xml:space="preserve">of the assessment recipients </w:t>
      </w:r>
      <w:r w:rsidR="00B41474" w:rsidRPr="001C1AF1">
        <w:t>is voluntary. They can opt not to participate, or to refuse to answer any question, or to withdraw from participation at any time without loss of any services or support from HHS or CDC.</w:t>
      </w:r>
    </w:p>
    <w:p w14:paraId="562DDB9A" w14:textId="77777777" w:rsidR="004C5A1A" w:rsidRPr="001C1AF1" w:rsidRDefault="004C5A1A" w:rsidP="00F01D0F">
      <w:pPr>
        <w:ind w:left="360"/>
      </w:pPr>
    </w:p>
    <w:p w14:paraId="24A035EB" w14:textId="30A152E7" w:rsidR="001115B7" w:rsidRPr="001C1AF1" w:rsidRDefault="004609B7" w:rsidP="00F01D0F">
      <w:pPr>
        <w:ind w:left="360"/>
      </w:pPr>
      <w:r w:rsidRPr="001C1AF1">
        <w:t xml:space="preserve">Respondents will have </w:t>
      </w:r>
      <w:r w:rsidR="000A61DA" w:rsidRPr="001C1AF1">
        <w:t xml:space="preserve">20 </w:t>
      </w:r>
      <w:r w:rsidR="00EA51D8" w:rsidRPr="001C1AF1">
        <w:t xml:space="preserve">business days </w:t>
      </w:r>
      <w:r w:rsidR="00BB0250" w:rsidRPr="001C1AF1">
        <w:t>to complete the</w:t>
      </w:r>
      <w:r w:rsidR="00F30C1C" w:rsidRPr="001C1AF1">
        <w:t xml:space="preserve"> </w:t>
      </w:r>
      <w:r w:rsidR="000A61DA" w:rsidRPr="001C1AF1">
        <w:t xml:space="preserve">online </w:t>
      </w:r>
      <w:r w:rsidR="00F61E56" w:rsidRPr="001C1AF1">
        <w:t>assessment</w:t>
      </w:r>
      <w:r w:rsidR="000A61DA" w:rsidRPr="001C1AF1">
        <w:t xml:space="preserve"> tool</w:t>
      </w:r>
      <w:r w:rsidR="00FD3A92">
        <w:t xml:space="preserve">. </w:t>
      </w:r>
      <w:r w:rsidR="00787516" w:rsidRPr="001C1AF1">
        <w:t xml:space="preserve">The project </w:t>
      </w:r>
      <w:r w:rsidR="0032496F" w:rsidRPr="001C1AF1">
        <w:t xml:space="preserve">task order </w:t>
      </w:r>
      <w:r w:rsidR="00787516" w:rsidRPr="001C1AF1">
        <w:t xml:space="preserve">contractor – the MayaTech Corporation – </w:t>
      </w:r>
      <w:r w:rsidR="0032496F" w:rsidRPr="001C1AF1">
        <w:t xml:space="preserve">and </w:t>
      </w:r>
      <w:r w:rsidR="009D38F9" w:rsidRPr="001C1AF1">
        <w:t xml:space="preserve">cooperative agreement awardee – NACCHO – will </w:t>
      </w:r>
      <w:r w:rsidR="00623435" w:rsidRPr="001C1AF1">
        <w:rPr>
          <w:rFonts w:cs="Cambria"/>
        </w:rPr>
        <w:t xml:space="preserve">send up to 3 </w:t>
      </w:r>
      <w:r w:rsidR="00787516" w:rsidRPr="001C1AF1">
        <w:rPr>
          <w:rFonts w:cs="Cambria"/>
        </w:rPr>
        <w:t xml:space="preserve">e-mail </w:t>
      </w:r>
      <w:r w:rsidR="002014DB" w:rsidRPr="001C1AF1">
        <w:rPr>
          <w:rFonts w:cs="Cambria"/>
        </w:rPr>
        <w:t xml:space="preserve">notices </w:t>
      </w:r>
      <w:r w:rsidR="004C5A1A" w:rsidRPr="001C1AF1">
        <w:rPr>
          <w:rFonts w:cs="Cambria"/>
        </w:rPr>
        <w:t xml:space="preserve">through </w:t>
      </w:r>
      <w:r w:rsidR="004C5A1A" w:rsidRPr="001C1AF1">
        <w:rPr>
          <w:rFonts w:cs="Cambria"/>
          <w:i/>
        </w:rPr>
        <w:t>SurveyMonkey</w:t>
      </w:r>
      <w:r w:rsidR="004C5A1A" w:rsidRPr="001C1AF1">
        <w:rPr>
          <w:rFonts w:cs="Cambria"/>
        </w:rPr>
        <w:t xml:space="preserve"> </w:t>
      </w:r>
      <w:r w:rsidR="00145D2D" w:rsidRPr="001C1AF1">
        <w:rPr>
          <w:rFonts w:cs="Cambria"/>
        </w:rPr>
        <w:t xml:space="preserve">and </w:t>
      </w:r>
      <w:r w:rsidR="00145D2D" w:rsidRPr="001C1AF1">
        <w:rPr>
          <w:rFonts w:cs="Cambria"/>
          <w:i/>
        </w:rPr>
        <w:t>Qualtrics</w:t>
      </w:r>
      <w:r w:rsidR="00145D2D" w:rsidRPr="001C1AF1">
        <w:rPr>
          <w:rFonts w:cs="Cambria"/>
        </w:rPr>
        <w:t xml:space="preserve"> </w:t>
      </w:r>
      <w:r w:rsidR="002014DB" w:rsidRPr="001C1AF1">
        <w:rPr>
          <w:rFonts w:cs="Cambria"/>
        </w:rPr>
        <w:t xml:space="preserve">to remind </w:t>
      </w:r>
      <w:r w:rsidR="009D38F9" w:rsidRPr="001C1AF1">
        <w:rPr>
          <w:rFonts w:cs="Cambria"/>
        </w:rPr>
        <w:t>the state/territorial and local health department</w:t>
      </w:r>
      <w:r w:rsidR="00411839" w:rsidRPr="001C1AF1">
        <w:rPr>
          <w:rFonts w:cs="Cambria"/>
        </w:rPr>
        <w:t xml:space="preserve"> recipients</w:t>
      </w:r>
      <w:r w:rsidR="009D38F9" w:rsidRPr="001C1AF1">
        <w:rPr>
          <w:rFonts w:cs="Cambria"/>
        </w:rPr>
        <w:t>, respectively,</w:t>
      </w:r>
      <w:r w:rsidR="002014DB" w:rsidRPr="001C1AF1">
        <w:rPr>
          <w:rFonts w:cs="Cambria"/>
        </w:rPr>
        <w:t xml:space="preserve"> to complete the online </w:t>
      </w:r>
      <w:r w:rsidR="00787516" w:rsidRPr="001C1AF1">
        <w:rPr>
          <w:rFonts w:cs="Cambria"/>
        </w:rPr>
        <w:t>assessment</w:t>
      </w:r>
      <w:r w:rsidR="00623435" w:rsidRPr="001C1AF1">
        <w:rPr>
          <w:rFonts w:cs="Cambria"/>
        </w:rPr>
        <w:t xml:space="preserve">, utilizing motivating </w:t>
      </w:r>
      <w:r w:rsidR="002014DB" w:rsidRPr="001C1AF1">
        <w:rPr>
          <w:rFonts w:cs="Cambria"/>
        </w:rPr>
        <w:t>messages and expressing the importance of t</w:t>
      </w:r>
      <w:r w:rsidR="00BB0250" w:rsidRPr="001C1AF1">
        <w:rPr>
          <w:rFonts w:cs="Cambria"/>
        </w:rPr>
        <w:t>he information being collected</w:t>
      </w:r>
      <w:r w:rsidR="00360AC6" w:rsidRPr="001C1AF1">
        <w:rPr>
          <w:rFonts w:cs="Cambria"/>
        </w:rPr>
        <w:t xml:space="preserve"> (</w:t>
      </w:r>
      <w:r w:rsidR="008E1617" w:rsidRPr="001C1AF1">
        <w:rPr>
          <w:rFonts w:cs="Cambria"/>
        </w:rPr>
        <w:t xml:space="preserve">see </w:t>
      </w:r>
      <w:r w:rsidR="009D38F9" w:rsidRPr="001C1AF1">
        <w:rPr>
          <w:rFonts w:cs="Cambria"/>
          <w:b/>
        </w:rPr>
        <w:t xml:space="preserve">Attachment </w:t>
      </w:r>
      <w:r w:rsidR="00043DDE">
        <w:rPr>
          <w:rFonts w:cs="Cambria"/>
          <w:b/>
        </w:rPr>
        <w:t>G</w:t>
      </w:r>
      <w:r w:rsidR="00932B3A" w:rsidRPr="001C1AF1">
        <w:rPr>
          <w:rFonts w:cs="Cambria"/>
          <w:b/>
        </w:rPr>
        <w:t>: Reminder E-mail Notice</w:t>
      </w:r>
      <w:r w:rsidR="00690470" w:rsidRPr="001C1AF1">
        <w:rPr>
          <w:rFonts w:cs="Cambria"/>
          <w:b/>
        </w:rPr>
        <w:t xml:space="preserve"> – No Response Yet</w:t>
      </w:r>
      <w:r w:rsidR="00690470" w:rsidRPr="001C1AF1">
        <w:rPr>
          <w:rFonts w:cs="Cambria"/>
        </w:rPr>
        <w:t xml:space="preserve"> and </w:t>
      </w:r>
      <w:r w:rsidR="00690470" w:rsidRPr="001C1AF1">
        <w:rPr>
          <w:rFonts w:cs="Cambria"/>
          <w:b/>
        </w:rPr>
        <w:t xml:space="preserve">Attachment </w:t>
      </w:r>
      <w:r w:rsidR="00043DDE">
        <w:rPr>
          <w:rFonts w:cs="Cambria"/>
          <w:b/>
        </w:rPr>
        <w:t>H</w:t>
      </w:r>
      <w:r w:rsidR="00690470" w:rsidRPr="001C1AF1">
        <w:rPr>
          <w:rFonts w:cs="Cambria"/>
          <w:b/>
        </w:rPr>
        <w:t>: Reminder E-mail Notice – Partial Response</w:t>
      </w:r>
      <w:r w:rsidR="00360AC6" w:rsidRPr="001C1AF1">
        <w:rPr>
          <w:rFonts w:cs="Cambria"/>
        </w:rPr>
        <w:t>)</w:t>
      </w:r>
      <w:r w:rsidR="00FD3A92">
        <w:rPr>
          <w:rFonts w:cs="Cambria"/>
        </w:rPr>
        <w:t xml:space="preserve">. </w:t>
      </w:r>
      <w:r w:rsidR="00BB0250" w:rsidRPr="001C1AF1">
        <w:rPr>
          <w:rFonts w:cs="Cambria"/>
        </w:rPr>
        <w:t>The e-mail notices will be di</w:t>
      </w:r>
      <w:r w:rsidR="004C5A1A" w:rsidRPr="001C1AF1">
        <w:rPr>
          <w:rFonts w:cs="Cambria"/>
        </w:rPr>
        <w:t xml:space="preserve">stributed </w:t>
      </w:r>
      <w:r w:rsidR="000A61DA" w:rsidRPr="001C1AF1">
        <w:rPr>
          <w:rFonts w:cs="Cambria"/>
        </w:rPr>
        <w:t xml:space="preserve">to non-respondents </w:t>
      </w:r>
      <w:r w:rsidR="004C5A1A" w:rsidRPr="001C1AF1">
        <w:rPr>
          <w:rFonts w:cs="Cambria"/>
        </w:rPr>
        <w:t xml:space="preserve">in </w:t>
      </w:r>
      <w:r w:rsidR="00623435" w:rsidRPr="001C1AF1">
        <w:rPr>
          <w:rFonts w:cs="Cambria"/>
        </w:rPr>
        <w:t xml:space="preserve">intervals of </w:t>
      </w:r>
      <w:r w:rsidR="000A61DA" w:rsidRPr="001C1AF1">
        <w:rPr>
          <w:rFonts w:cs="Cambria"/>
        </w:rPr>
        <w:t xml:space="preserve">5 </w:t>
      </w:r>
      <w:r w:rsidR="00BB0250" w:rsidRPr="001C1AF1">
        <w:rPr>
          <w:rFonts w:cs="Cambria"/>
        </w:rPr>
        <w:t>business days (not counting weekend</w:t>
      </w:r>
      <w:r w:rsidR="001225A8" w:rsidRPr="001C1AF1">
        <w:rPr>
          <w:rFonts w:cs="Cambria"/>
        </w:rPr>
        <w:t xml:space="preserve"> </w:t>
      </w:r>
      <w:r w:rsidR="00BB0250" w:rsidRPr="001C1AF1">
        <w:rPr>
          <w:rFonts w:cs="Cambria"/>
        </w:rPr>
        <w:t xml:space="preserve">days) during the open period. </w:t>
      </w:r>
      <w:r w:rsidRPr="001C1AF1">
        <w:rPr>
          <w:rFonts w:cs="Cambria"/>
        </w:rPr>
        <w:t xml:space="preserve">Those who do not respond within </w:t>
      </w:r>
      <w:r w:rsidR="000A61DA" w:rsidRPr="001C1AF1">
        <w:rPr>
          <w:rFonts w:cs="Cambria"/>
        </w:rPr>
        <w:t xml:space="preserve">10 </w:t>
      </w:r>
      <w:r w:rsidR="00360AC6" w:rsidRPr="001C1AF1">
        <w:rPr>
          <w:rFonts w:cs="Cambria"/>
        </w:rPr>
        <w:t xml:space="preserve">days of the third (and final) </w:t>
      </w:r>
      <w:r w:rsidR="00787516" w:rsidRPr="001C1AF1">
        <w:rPr>
          <w:rFonts w:cs="Cambria"/>
        </w:rPr>
        <w:t>reminder e-mail will be conside</w:t>
      </w:r>
      <w:r w:rsidR="004C5A1A" w:rsidRPr="001C1AF1">
        <w:rPr>
          <w:rFonts w:cs="Cambria"/>
        </w:rPr>
        <w:t>red non-responders.</w:t>
      </w:r>
    </w:p>
    <w:p w14:paraId="719C1E6F" w14:textId="5EAE55D8" w:rsidR="005301BA" w:rsidRPr="001C1AF1" w:rsidRDefault="005301BA" w:rsidP="00F01D0F">
      <w:pPr>
        <w:ind w:left="0"/>
        <w:rPr>
          <w:highlight w:val="yellow"/>
        </w:rPr>
      </w:pPr>
    </w:p>
    <w:p w14:paraId="4B4610E7" w14:textId="63F57171" w:rsidR="00D51984" w:rsidRPr="001C1AF1" w:rsidRDefault="00D51984" w:rsidP="00F01D0F">
      <w:pPr>
        <w:ind w:left="360"/>
      </w:pPr>
      <w:r w:rsidRPr="001C1AF1">
        <w:rPr>
          <w:rFonts w:cs="Arial"/>
        </w:rPr>
        <w:t>Data collected during the assessment will be kept on sec</w:t>
      </w:r>
      <w:r w:rsidR="004009A2" w:rsidRPr="001C1AF1">
        <w:rPr>
          <w:rFonts w:cs="Arial"/>
        </w:rPr>
        <w:t xml:space="preserve">ure, password-protected servers </w:t>
      </w:r>
      <w:r w:rsidRPr="001C1AF1">
        <w:rPr>
          <w:rFonts w:cs="Arial"/>
        </w:rPr>
        <w:t>accessible only to the MayaTec</w:t>
      </w:r>
      <w:r w:rsidR="004009A2" w:rsidRPr="001C1AF1">
        <w:rPr>
          <w:rFonts w:cs="Arial"/>
        </w:rPr>
        <w:t xml:space="preserve">h Corporation </w:t>
      </w:r>
      <w:r w:rsidR="00AD6BAC" w:rsidRPr="001C1AF1">
        <w:rPr>
          <w:rFonts w:cs="Arial"/>
        </w:rPr>
        <w:t xml:space="preserve">and NACCHO project </w:t>
      </w:r>
      <w:r w:rsidR="004009A2" w:rsidRPr="001C1AF1">
        <w:rPr>
          <w:rFonts w:cs="Arial"/>
        </w:rPr>
        <w:t xml:space="preserve">team members. </w:t>
      </w:r>
      <w:r w:rsidRPr="001C1AF1">
        <w:rPr>
          <w:rFonts w:cs="Arial"/>
        </w:rPr>
        <w:t xml:space="preserve">The </w:t>
      </w:r>
      <w:r w:rsidR="003A5DF1" w:rsidRPr="001C1AF1">
        <w:rPr>
          <w:rFonts w:cs="Arial"/>
        </w:rPr>
        <w:t xml:space="preserve">MayaTech Corporation </w:t>
      </w:r>
      <w:r w:rsidRPr="001C1AF1">
        <w:rPr>
          <w:rFonts w:cs="Arial"/>
        </w:rPr>
        <w:t>will develop a database of all quantitative and qualitative data collected and a data dictionary (catalogue or codebook) of the data variables, types, level of</w:t>
      </w:r>
      <w:r w:rsidR="004009A2" w:rsidRPr="001C1AF1">
        <w:rPr>
          <w:rFonts w:cs="Arial"/>
        </w:rPr>
        <w:t xml:space="preserve"> measurement, and value labels. </w:t>
      </w:r>
      <w:r w:rsidRPr="001C1AF1">
        <w:rPr>
          <w:rFonts w:cs="Arial"/>
        </w:rPr>
        <w:t>To ensure clean and valid data</w:t>
      </w:r>
      <w:r w:rsidR="005F03F1" w:rsidRPr="001C1AF1">
        <w:rPr>
          <w:rFonts w:cs="Arial"/>
        </w:rPr>
        <w:t xml:space="preserve">, the MayaTech Corporation </w:t>
      </w:r>
      <w:r w:rsidRPr="001C1AF1">
        <w:rPr>
          <w:rFonts w:cs="Arial"/>
        </w:rPr>
        <w:t>will conduct a structured data cleaning proce</w:t>
      </w:r>
      <w:r w:rsidR="007E4108" w:rsidRPr="001C1AF1">
        <w:rPr>
          <w:rFonts w:cs="Arial"/>
        </w:rPr>
        <w:t xml:space="preserve">ss in SPSS to check for errors, </w:t>
      </w:r>
      <w:r w:rsidR="004009A2" w:rsidRPr="001C1AF1">
        <w:rPr>
          <w:rFonts w:cs="Arial"/>
        </w:rPr>
        <w:t xml:space="preserve">and </w:t>
      </w:r>
      <w:r w:rsidR="007E4108" w:rsidRPr="001C1AF1">
        <w:rPr>
          <w:rFonts w:cs="Arial"/>
        </w:rPr>
        <w:t xml:space="preserve">will </w:t>
      </w:r>
      <w:r w:rsidRPr="001C1AF1">
        <w:rPr>
          <w:rFonts w:cs="Arial"/>
        </w:rPr>
        <w:t>prepa</w:t>
      </w:r>
      <w:r w:rsidR="004009A2" w:rsidRPr="001C1AF1">
        <w:rPr>
          <w:rFonts w:cs="Arial"/>
        </w:rPr>
        <w:t xml:space="preserve">re a report of all errors found. </w:t>
      </w:r>
      <w:r w:rsidR="007E4108" w:rsidRPr="001C1AF1">
        <w:rPr>
          <w:rFonts w:cs="Arial"/>
        </w:rPr>
        <w:t xml:space="preserve">At the </w:t>
      </w:r>
      <w:r w:rsidR="000B28BB" w:rsidRPr="001C1AF1">
        <w:rPr>
          <w:rFonts w:cs="Arial"/>
        </w:rPr>
        <w:t xml:space="preserve">completion of the project, the </w:t>
      </w:r>
      <w:r w:rsidR="003A5DF1" w:rsidRPr="001C1AF1">
        <w:rPr>
          <w:rFonts w:cs="Arial"/>
        </w:rPr>
        <w:t xml:space="preserve">MayaTech Corporation </w:t>
      </w:r>
      <w:r w:rsidR="000B28BB" w:rsidRPr="001C1AF1">
        <w:rPr>
          <w:rFonts w:cs="Arial"/>
        </w:rPr>
        <w:t xml:space="preserve">will provide the data </w:t>
      </w:r>
      <w:r w:rsidR="004009A2" w:rsidRPr="001C1AF1">
        <w:rPr>
          <w:rFonts w:cs="Arial"/>
        </w:rPr>
        <w:t xml:space="preserve">dictionary and database to CDC. </w:t>
      </w:r>
      <w:r w:rsidR="000B28BB" w:rsidRPr="001C1AF1">
        <w:rPr>
          <w:rFonts w:cs="Arial"/>
        </w:rPr>
        <w:t>CDC will own the data dictionary, data collected</w:t>
      </w:r>
      <w:r w:rsidR="004009A2" w:rsidRPr="001C1AF1">
        <w:rPr>
          <w:rFonts w:cs="Arial"/>
        </w:rPr>
        <w:t xml:space="preserve">, </w:t>
      </w:r>
      <w:r w:rsidR="000B28BB" w:rsidRPr="001C1AF1">
        <w:rPr>
          <w:rFonts w:cs="Arial"/>
        </w:rPr>
        <w:t>and database</w:t>
      </w:r>
      <w:r w:rsidR="00551504" w:rsidRPr="001C1AF1">
        <w:rPr>
          <w:rFonts w:cs="Arial"/>
        </w:rPr>
        <w:t>.</w:t>
      </w:r>
      <w:r w:rsidR="000B28BB" w:rsidRPr="001C1AF1">
        <w:rPr>
          <w:rFonts w:cs="Arial"/>
        </w:rPr>
        <w:t xml:space="preserve"> </w:t>
      </w:r>
    </w:p>
    <w:p w14:paraId="5A03406A" w14:textId="5AB33A47" w:rsidR="00D51984" w:rsidRPr="001C1AF1" w:rsidRDefault="00D51984" w:rsidP="00F01D0F">
      <w:pPr>
        <w:ind w:left="360"/>
        <w:rPr>
          <w:rFonts w:cs="Arial"/>
        </w:rPr>
      </w:pPr>
    </w:p>
    <w:p w14:paraId="6BAF6B00" w14:textId="0F2EB03C" w:rsidR="007E1370" w:rsidRPr="001C1AF1" w:rsidRDefault="007E1370" w:rsidP="00F01D0F">
      <w:pPr>
        <w:ind w:left="360"/>
        <w:rPr>
          <w:rFonts w:cs="Arial"/>
        </w:rPr>
      </w:pPr>
      <w:r w:rsidRPr="001C1AF1">
        <w:rPr>
          <w:rFonts w:cs="Arial"/>
        </w:rPr>
        <w:t>The quantitative data collected will be analyze</w:t>
      </w:r>
      <w:r w:rsidR="0056432B" w:rsidRPr="001C1AF1">
        <w:rPr>
          <w:rFonts w:cs="Arial"/>
        </w:rPr>
        <w:t xml:space="preserve">d by the </w:t>
      </w:r>
      <w:r w:rsidR="003A5DF1" w:rsidRPr="001C1AF1">
        <w:rPr>
          <w:rFonts w:cs="Arial"/>
        </w:rPr>
        <w:t xml:space="preserve">MayaTech Corporation </w:t>
      </w:r>
      <w:r w:rsidR="0056432B" w:rsidRPr="001C1AF1">
        <w:rPr>
          <w:rFonts w:cs="Arial"/>
        </w:rPr>
        <w:t xml:space="preserve">using </w:t>
      </w:r>
      <w:r w:rsidRPr="001C1AF1">
        <w:rPr>
          <w:rFonts w:cs="Arial"/>
        </w:rPr>
        <w:t>distributional descriptive statistics (e.g., frequencies, means, and ranges</w:t>
      </w:r>
      <w:r w:rsidR="00401D7E" w:rsidRPr="001C1AF1">
        <w:rPr>
          <w:rFonts w:cs="Arial"/>
        </w:rPr>
        <w:t xml:space="preserve">). Additional analyses might be </w:t>
      </w:r>
      <w:r w:rsidRPr="001C1AF1">
        <w:rPr>
          <w:rFonts w:cs="Arial"/>
        </w:rPr>
        <w:t>nee</w:t>
      </w:r>
      <w:r w:rsidR="00401D7E" w:rsidRPr="001C1AF1">
        <w:rPr>
          <w:rFonts w:cs="Arial"/>
        </w:rPr>
        <w:t xml:space="preserve">ded to compare subgroups of the population, </w:t>
      </w:r>
      <w:r w:rsidRPr="001C1AF1">
        <w:rPr>
          <w:rFonts w:cs="Arial"/>
        </w:rPr>
        <w:t xml:space="preserve">or to examine measurements by strata (e.g., small, medium, and large LHDs). </w:t>
      </w:r>
      <w:r w:rsidRPr="001C1AF1">
        <w:t>Sampling a</w:t>
      </w:r>
      <w:r w:rsidR="0038163A" w:rsidRPr="001C1AF1">
        <w:t xml:space="preserve">nd non-response weights will be </w:t>
      </w:r>
      <w:r w:rsidRPr="001C1AF1">
        <w:t>computed for each population size stratum to conduct weighted analysis of the LHD assessment data. In the computation of means, totals, and percentages, weighted values will be used. A finite population correction factor will be used</w:t>
      </w:r>
      <w:r w:rsidR="0056432B" w:rsidRPr="001C1AF1">
        <w:t xml:space="preserve"> for computing standard errors. </w:t>
      </w:r>
      <w:r w:rsidRPr="001C1AF1">
        <w:rPr>
          <w:rFonts w:cs="Arial"/>
        </w:rPr>
        <w:t>Responses to qualitative, open-ended questions will be analyzed thematically.</w:t>
      </w:r>
      <w:r w:rsidR="000F4784">
        <w:rPr>
          <w:rFonts w:cs="Arial"/>
        </w:rPr>
        <w:t xml:space="preserve"> </w:t>
      </w:r>
      <w:r w:rsidR="00637C4D">
        <w:rPr>
          <w:rFonts w:cs="Arial"/>
        </w:rPr>
        <w:t>The qualitative, semi-structured responses will be entered into</w:t>
      </w:r>
      <w:r w:rsidR="00B05349">
        <w:rPr>
          <w:rFonts w:cs="Arial"/>
        </w:rPr>
        <w:t xml:space="preserve"> a qualitative analysis software (e.g., Atlas.ti, Dedoose, Nvivo, or QSR Nud*ist), </w:t>
      </w:r>
      <w:r w:rsidR="00637C4D">
        <w:rPr>
          <w:rFonts w:cs="Arial"/>
        </w:rPr>
        <w:t>which will assist in the identification and analysis of similar themes across all of the respondents. Cross-cutting themes that emerge will help highlight pri</w:t>
      </w:r>
      <w:r w:rsidR="00B05349">
        <w:rPr>
          <w:rFonts w:cs="Arial"/>
        </w:rPr>
        <w:t xml:space="preserve">ority areas for future capacity-building </w:t>
      </w:r>
      <w:r w:rsidR="00637C4D">
        <w:rPr>
          <w:rFonts w:cs="Arial"/>
        </w:rPr>
        <w:t>efforts related to NPI pre-pandemic planning and preparedness.</w:t>
      </w:r>
    </w:p>
    <w:p w14:paraId="0B2B94EA" w14:textId="1F700AAD" w:rsidR="00D51984" w:rsidRPr="001C1AF1" w:rsidRDefault="00D51984" w:rsidP="00F01D0F">
      <w:pPr>
        <w:ind w:left="0"/>
        <w:rPr>
          <w:rFonts w:cs="Arial"/>
        </w:rPr>
      </w:pPr>
    </w:p>
    <w:p w14:paraId="34B96ECB" w14:textId="5FC709C6" w:rsidR="00376D6A" w:rsidRPr="001C1AF1" w:rsidRDefault="0056432B" w:rsidP="00F01D0F">
      <w:pPr>
        <w:ind w:left="360"/>
        <w:rPr>
          <w:rFonts w:cs="Arial"/>
        </w:rPr>
      </w:pPr>
      <w:r w:rsidRPr="001C1AF1">
        <w:rPr>
          <w:rFonts w:cs="Arial"/>
        </w:rPr>
        <w:t xml:space="preserve">The MayaTech Corporation will summarize and present the </w:t>
      </w:r>
      <w:r w:rsidR="00E85320" w:rsidRPr="001C1AF1">
        <w:rPr>
          <w:rFonts w:cs="Arial"/>
        </w:rPr>
        <w:t xml:space="preserve">analysis of the data collected </w:t>
      </w:r>
      <w:r w:rsidR="00D51984" w:rsidRPr="001C1AF1">
        <w:rPr>
          <w:rFonts w:cs="Arial"/>
        </w:rPr>
        <w:t>in a</w:t>
      </w:r>
      <w:r w:rsidR="00952968" w:rsidRPr="001C1AF1">
        <w:rPr>
          <w:rFonts w:cs="Arial"/>
        </w:rPr>
        <w:t xml:space="preserve"> comprehensive summary report. </w:t>
      </w:r>
      <w:r w:rsidR="00D51984" w:rsidRPr="001C1AF1">
        <w:rPr>
          <w:rFonts w:cs="Arial"/>
        </w:rPr>
        <w:t xml:space="preserve">Only aggregated responses of all the participating </w:t>
      </w:r>
      <w:r w:rsidR="007E1370" w:rsidRPr="001C1AF1">
        <w:rPr>
          <w:rFonts w:cs="Arial"/>
        </w:rPr>
        <w:t>jurisdictions will be reported.</w:t>
      </w:r>
      <w:r w:rsidR="000F4784">
        <w:rPr>
          <w:rFonts w:cs="Arial"/>
        </w:rPr>
        <w:t xml:space="preserve"> </w:t>
      </w:r>
      <w:r w:rsidR="00042D51" w:rsidRPr="001C1AF1">
        <w:rPr>
          <w:rFonts w:cs="Arial"/>
        </w:rPr>
        <w:t xml:space="preserve">At the completion of the </w:t>
      </w:r>
      <w:r w:rsidR="003A5DF1" w:rsidRPr="001C1AF1">
        <w:rPr>
          <w:rFonts w:cs="Arial"/>
        </w:rPr>
        <w:t xml:space="preserve">project, the MayaTech Corporation </w:t>
      </w:r>
      <w:r w:rsidR="00042D51" w:rsidRPr="001C1AF1">
        <w:rPr>
          <w:rFonts w:cs="Arial"/>
        </w:rPr>
        <w:t>will submit the summary report to CDC</w:t>
      </w:r>
      <w:r w:rsidR="0038163A" w:rsidRPr="001C1AF1">
        <w:rPr>
          <w:rFonts w:cs="Arial"/>
        </w:rPr>
        <w:t>, which CDC will own</w:t>
      </w:r>
      <w:r w:rsidR="00042D51" w:rsidRPr="001C1AF1">
        <w:rPr>
          <w:rFonts w:cs="Arial"/>
        </w:rPr>
        <w:t>.</w:t>
      </w:r>
    </w:p>
    <w:p w14:paraId="16300312" w14:textId="06959C83" w:rsidR="001D461D" w:rsidRPr="00F61E56" w:rsidRDefault="001D461D" w:rsidP="00176E14">
      <w:pPr>
        <w:spacing w:line="240" w:lineRule="auto"/>
        <w:ind w:left="0"/>
      </w:pPr>
    </w:p>
    <w:p w14:paraId="2E71A48E" w14:textId="69EEDA17" w:rsidR="009759F3" w:rsidRPr="00F61E56" w:rsidRDefault="00287E2F" w:rsidP="002955E6">
      <w:pPr>
        <w:pStyle w:val="Heading4"/>
        <w:spacing w:after="0" w:line="240" w:lineRule="auto"/>
      </w:pPr>
      <w:bookmarkStart w:id="5" w:name="_Toc413847913"/>
      <w:r w:rsidRPr="00F61E56">
        <w:t>Methods to Maximize Response Rates</w:t>
      </w:r>
      <w:r w:rsidR="00F725B5" w:rsidRPr="00F61E56">
        <w:t xml:space="preserve"> </w:t>
      </w:r>
      <w:r w:rsidR="00932B3A">
        <w:t xml:space="preserve">and </w:t>
      </w:r>
      <w:r w:rsidR="009759F3" w:rsidRPr="00F61E56">
        <w:t>Deal with Nonresponse</w:t>
      </w:r>
      <w:bookmarkEnd w:id="5"/>
    </w:p>
    <w:p w14:paraId="4AF28A6D" w14:textId="77777777" w:rsidR="001D461D" w:rsidRPr="009E17DB" w:rsidRDefault="001D461D" w:rsidP="002955E6">
      <w:pPr>
        <w:spacing w:line="240" w:lineRule="auto"/>
        <w:ind w:left="360"/>
        <w:rPr>
          <w:color w:val="0070C0"/>
        </w:rPr>
      </w:pPr>
    </w:p>
    <w:p w14:paraId="58C2AAA2" w14:textId="4422E55D" w:rsidR="00991BF9" w:rsidRPr="000F4784" w:rsidRDefault="00991BF9" w:rsidP="000F4784">
      <w:pPr>
        <w:pStyle w:val="ListParagraph"/>
        <w:ind w:left="360"/>
        <w:rPr>
          <w:rFonts w:cs="Times New Roman"/>
        </w:rPr>
      </w:pPr>
      <w:r w:rsidRPr="000F4784">
        <w:rPr>
          <w:rFonts w:cs="Times New Roman"/>
        </w:rPr>
        <w:t xml:space="preserve">Although participation in the </w:t>
      </w:r>
      <w:r w:rsidR="00687C5F" w:rsidRPr="000F4784">
        <w:rPr>
          <w:rFonts w:cs="Times New Roman"/>
        </w:rPr>
        <w:t xml:space="preserve">data collection </w:t>
      </w:r>
      <w:r w:rsidRPr="000F4784">
        <w:rPr>
          <w:rFonts w:cs="Times New Roman"/>
        </w:rPr>
        <w:t xml:space="preserve">is voluntary, the </w:t>
      </w:r>
      <w:r w:rsidR="00687C5F" w:rsidRPr="000F4784">
        <w:rPr>
          <w:rFonts w:cs="Times New Roman"/>
        </w:rPr>
        <w:t xml:space="preserve">project team </w:t>
      </w:r>
      <w:r w:rsidR="006C1771" w:rsidRPr="000F4784">
        <w:rPr>
          <w:rFonts w:cs="Times New Roman"/>
        </w:rPr>
        <w:t xml:space="preserve">will make every </w:t>
      </w:r>
      <w:r w:rsidRPr="000F4784">
        <w:rPr>
          <w:rFonts w:cs="Times New Roman"/>
        </w:rPr>
        <w:t>effort to</w:t>
      </w:r>
      <w:r w:rsidR="00EA51D8" w:rsidRPr="000F4784">
        <w:rPr>
          <w:rFonts w:cs="Times New Roman"/>
        </w:rPr>
        <w:t xml:space="preserve"> maximize the rate of response. </w:t>
      </w:r>
      <w:r w:rsidRPr="000F4784">
        <w:rPr>
          <w:rFonts w:cs="Times New Roman"/>
        </w:rPr>
        <w:t xml:space="preserve">The </w:t>
      </w:r>
      <w:r w:rsidR="00687C5F" w:rsidRPr="000F4784">
        <w:rPr>
          <w:rFonts w:cs="Times New Roman"/>
        </w:rPr>
        <w:t>data collection instrument</w:t>
      </w:r>
      <w:r w:rsidR="00C42D3D" w:rsidRPr="000F4784">
        <w:rPr>
          <w:rFonts w:cs="Times New Roman"/>
        </w:rPr>
        <w:t xml:space="preserve"> was designed with a </w:t>
      </w:r>
      <w:r w:rsidRPr="000F4784">
        <w:rPr>
          <w:rFonts w:cs="Times New Roman"/>
        </w:rPr>
        <w:t xml:space="preserve">particular focus on streamlining questions to allow for skipping questions based on responses to previous questions, thereby minimizing response burden. </w:t>
      </w:r>
    </w:p>
    <w:p w14:paraId="16AC71A3" w14:textId="77777777" w:rsidR="00687C5F" w:rsidRPr="000F4784" w:rsidRDefault="00687C5F" w:rsidP="000F4784">
      <w:pPr>
        <w:pStyle w:val="ListParagraph"/>
        <w:ind w:left="360"/>
        <w:rPr>
          <w:rFonts w:cs="Times New Roman"/>
        </w:rPr>
      </w:pPr>
    </w:p>
    <w:p w14:paraId="12208C22" w14:textId="118E58A9" w:rsidR="009F76A8" w:rsidRPr="000F4784" w:rsidRDefault="001D461D" w:rsidP="000F4784">
      <w:pPr>
        <w:ind w:left="360"/>
        <w:rPr>
          <w:rFonts w:cs="Arial"/>
        </w:rPr>
      </w:pPr>
      <w:r w:rsidRPr="000F4784">
        <w:t xml:space="preserve">Following the distribution of the invitation to participate in the </w:t>
      </w:r>
      <w:r w:rsidR="00487E55" w:rsidRPr="000F4784">
        <w:t>data collection</w:t>
      </w:r>
      <w:r w:rsidRPr="000F4784">
        <w:t xml:space="preserve">, </w:t>
      </w:r>
      <w:r w:rsidR="00687C5F" w:rsidRPr="000F4784">
        <w:t>(</w:t>
      </w:r>
      <w:r w:rsidR="00952968" w:rsidRPr="000F4784">
        <w:t xml:space="preserve">see </w:t>
      </w:r>
      <w:r w:rsidR="00952968" w:rsidRPr="000F4784">
        <w:rPr>
          <w:b/>
        </w:rPr>
        <w:t xml:space="preserve">Attachment </w:t>
      </w:r>
      <w:r w:rsidR="00F77DA3" w:rsidRPr="000F4784">
        <w:rPr>
          <w:b/>
        </w:rPr>
        <w:t>F</w:t>
      </w:r>
      <w:r w:rsidR="00932B3A" w:rsidRPr="000F4784">
        <w:rPr>
          <w:b/>
        </w:rPr>
        <w:t xml:space="preserve">: </w:t>
      </w:r>
      <w:r w:rsidR="00606E95" w:rsidRPr="000F4784">
        <w:rPr>
          <w:b/>
        </w:rPr>
        <w:t>Recruitment E-mail Invitation</w:t>
      </w:r>
      <w:r w:rsidRPr="000F4784">
        <w:t>)</w:t>
      </w:r>
      <w:r w:rsidR="00687C5F" w:rsidRPr="000F4784">
        <w:t xml:space="preserve">, </w:t>
      </w:r>
      <w:r w:rsidR="00060C60" w:rsidRPr="000F4784">
        <w:t xml:space="preserve">recipients </w:t>
      </w:r>
      <w:r w:rsidR="00687C5F" w:rsidRPr="000F4784">
        <w:t xml:space="preserve">will have </w:t>
      </w:r>
      <w:r w:rsidR="00060C60" w:rsidRPr="000F4784">
        <w:t>20</w:t>
      </w:r>
      <w:r w:rsidR="00952968" w:rsidRPr="000F4784">
        <w:t xml:space="preserve"> business days to </w:t>
      </w:r>
      <w:r w:rsidR="00687C5F" w:rsidRPr="000F4784">
        <w:t xml:space="preserve">complete the </w:t>
      </w:r>
      <w:r w:rsidR="00601249" w:rsidRPr="000F4784">
        <w:t>online assessment</w:t>
      </w:r>
      <w:r w:rsidR="00687C5F" w:rsidRPr="000F4784">
        <w:t xml:space="preserve">. </w:t>
      </w:r>
      <w:r w:rsidR="00952968" w:rsidRPr="000F4784">
        <w:t xml:space="preserve">Those who do not respond within </w:t>
      </w:r>
      <w:r w:rsidR="00060C60" w:rsidRPr="000F4784">
        <w:t>5</w:t>
      </w:r>
      <w:r w:rsidR="00952968" w:rsidRPr="000F4784">
        <w:t xml:space="preserve"> </w:t>
      </w:r>
      <w:r w:rsidR="00687C5F" w:rsidRPr="000F4784">
        <w:t xml:space="preserve">business days will receive </w:t>
      </w:r>
      <w:r w:rsidR="0000223B" w:rsidRPr="000F4784">
        <w:t xml:space="preserve">the first of three </w:t>
      </w:r>
      <w:r w:rsidR="00687C5F" w:rsidRPr="000F4784">
        <w:t xml:space="preserve">reminder </w:t>
      </w:r>
      <w:r w:rsidR="00932B3A" w:rsidRPr="000F4784">
        <w:t>notices (</w:t>
      </w:r>
      <w:r w:rsidR="0000223B" w:rsidRPr="000F4784">
        <w:t xml:space="preserve">see </w:t>
      </w:r>
      <w:r w:rsidR="00601249" w:rsidRPr="000F4784">
        <w:rPr>
          <w:b/>
        </w:rPr>
        <w:t xml:space="preserve">Attachment </w:t>
      </w:r>
      <w:r w:rsidR="00F77DA3" w:rsidRPr="000F4784">
        <w:rPr>
          <w:b/>
        </w:rPr>
        <w:t>G</w:t>
      </w:r>
      <w:r w:rsidR="00932B3A" w:rsidRPr="000F4784">
        <w:rPr>
          <w:b/>
        </w:rPr>
        <w:t>: Reminder E-mail Notice</w:t>
      </w:r>
      <w:r w:rsidR="008B3472" w:rsidRPr="000F4784">
        <w:rPr>
          <w:b/>
        </w:rPr>
        <w:t xml:space="preserve"> – No Response Yet</w:t>
      </w:r>
      <w:r w:rsidR="008B3472" w:rsidRPr="000F4784">
        <w:t xml:space="preserve"> and </w:t>
      </w:r>
      <w:r w:rsidR="008B3472" w:rsidRPr="000F4784">
        <w:rPr>
          <w:b/>
        </w:rPr>
        <w:t xml:space="preserve">Attachment </w:t>
      </w:r>
      <w:r w:rsidR="00F77DA3" w:rsidRPr="000F4784">
        <w:rPr>
          <w:b/>
        </w:rPr>
        <w:t>H</w:t>
      </w:r>
      <w:r w:rsidR="008B3472" w:rsidRPr="000F4784">
        <w:rPr>
          <w:b/>
        </w:rPr>
        <w:t>: Reminder E-mail Notice – Partial Response</w:t>
      </w:r>
      <w:r w:rsidRPr="000F4784">
        <w:t>)</w:t>
      </w:r>
      <w:r w:rsidR="00687C5F" w:rsidRPr="000F4784">
        <w:t xml:space="preserve"> urging them to complete the </w:t>
      </w:r>
      <w:r w:rsidR="00601249" w:rsidRPr="000F4784">
        <w:t>online assessment</w:t>
      </w:r>
      <w:r w:rsidR="00687C5F" w:rsidRPr="000F4784">
        <w:t xml:space="preserve">. </w:t>
      </w:r>
      <w:r w:rsidR="00687C5F" w:rsidRPr="000F4784">
        <w:rPr>
          <w:rFonts w:cs="Arial"/>
        </w:rPr>
        <w:t xml:space="preserve">Those who do not respond within </w:t>
      </w:r>
      <w:r w:rsidR="00060C60" w:rsidRPr="000F4784">
        <w:rPr>
          <w:rFonts w:cs="Arial"/>
        </w:rPr>
        <w:t>10</w:t>
      </w:r>
      <w:r w:rsidR="00687C5F" w:rsidRPr="000F4784">
        <w:rPr>
          <w:rFonts w:cs="Arial"/>
        </w:rPr>
        <w:t xml:space="preserve"> busi</w:t>
      </w:r>
      <w:r w:rsidR="0013424B" w:rsidRPr="000F4784">
        <w:rPr>
          <w:rFonts w:cs="Arial"/>
        </w:rPr>
        <w:t>ness days from the third (and f</w:t>
      </w:r>
      <w:r w:rsidR="0000223B" w:rsidRPr="000F4784">
        <w:rPr>
          <w:rFonts w:cs="Arial"/>
        </w:rPr>
        <w:t>inal</w:t>
      </w:r>
      <w:r w:rsidR="0013424B" w:rsidRPr="000F4784">
        <w:rPr>
          <w:rFonts w:cs="Arial"/>
        </w:rPr>
        <w:t>)</w:t>
      </w:r>
      <w:r w:rsidR="0000223B" w:rsidRPr="000F4784">
        <w:rPr>
          <w:rFonts w:cs="Arial"/>
        </w:rPr>
        <w:t xml:space="preserve"> </w:t>
      </w:r>
      <w:r w:rsidR="00687C5F" w:rsidRPr="000F4784">
        <w:rPr>
          <w:rFonts w:cs="Arial"/>
        </w:rPr>
        <w:t>reminder e</w:t>
      </w:r>
      <w:r w:rsidR="0000223B" w:rsidRPr="000F4784">
        <w:rPr>
          <w:rFonts w:cs="Arial"/>
        </w:rPr>
        <w:t>-</w:t>
      </w:r>
      <w:r w:rsidR="00687C5F" w:rsidRPr="000F4784">
        <w:rPr>
          <w:rFonts w:cs="Arial"/>
        </w:rPr>
        <w:t>mail</w:t>
      </w:r>
      <w:r w:rsidRPr="000F4784">
        <w:rPr>
          <w:rFonts w:cs="Arial"/>
        </w:rPr>
        <w:t xml:space="preserve"> </w:t>
      </w:r>
      <w:r w:rsidR="00687C5F" w:rsidRPr="000F4784">
        <w:rPr>
          <w:rFonts w:cs="Arial"/>
        </w:rPr>
        <w:t>wi</w:t>
      </w:r>
      <w:r w:rsidR="009F76A8" w:rsidRPr="000F4784">
        <w:rPr>
          <w:rFonts w:cs="Arial"/>
        </w:rPr>
        <w:t>ll be considered non-responders.</w:t>
      </w:r>
    </w:p>
    <w:p w14:paraId="0733B8F6" w14:textId="77777777" w:rsidR="009F76A8" w:rsidRPr="000F4784" w:rsidRDefault="009F76A8" w:rsidP="000F4784">
      <w:pPr>
        <w:ind w:left="360"/>
        <w:rPr>
          <w:rFonts w:cs="Arial"/>
        </w:rPr>
      </w:pPr>
    </w:p>
    <w:p w14:paraId="5AD60BAD" w14:textId="7F622B6E" w:rsidR="00691031" w:rsidRPr="000F4784" w:rsidRDefault="004A67FC" w:rsidP="000F4784">
      <w:pPr>
        <w:ind w:left="360"/>
        <w:rPr>
          <w:rFonts w:cs="Arial"/>
        </w:rPr>
      </w:pPr>
      <w:r w:rsidRPr="000F4784">
        <w:rPr>
          <w:rFonts w:cs="Arial"/>
        </w:rPr>
        <w:t>Several strategies will be employed to help maximize response rates, in addition t</w:t>
      </w:r>
      <w:r w:rsidR="005A3DF2" w:rsidRPr="000F4784">
        <w:rPr>
          <w:rFonts w:cs="Arial"/>
        </w:rPr>
        <w:t xml:space="preserve">o sending reminder </w:t>
      </w:r>
      <w:r w:rsidR="00C42D3D" w:rsidRPr="000F4784">
        <w:rPr>
          <w:rFonts w:cs="Arial"/>
        </w:rPr>
        <w:t xml:space="preserve">e-mail </w:t>
      </w:r>
      <w:r w:rsidR="005A3DF2" w:rsidRPr="000F4784">
        <w:rPr>
          <w:rFonts w:cs="Arial"/>
        </w:rPr>
        <w:t>notices. These strategies include</w:t>
      </w:r>
      <w:r w:rsidR="00353039" w:rsidRPr="000F4784">
        <w:rPr>
          <w:rFonts w:cs="Arial"/>
        </w:rPr>
        <w:t xml:space="preserve"> mechanical techniques to ensure that the functional aspects of the data collection instrument are working properly; and structural techniques to ensure a respondent-friendly instrument in terms o</w:t>
      </w:r>
      <w:r w:rsidR="000D6E3C" w:rsidRPr="000F4784">
        <w:rPr>
          <w:rFonts w:cs="Arial"/>
        </w:rPr>
        <w:t>f th</w:t>
      </w:r>
      <w:r w:rsidR="00FC47BA" w:rsidRPr="000F4784">
        <w:rPr>
          <w:rFonts w:cs="Arial"/>
        </w:rPr>
        <w:t xml:space="preserve">e wording, sequencing, and formatting of the </w:t>
      </w:r>
      <w:r w:rsidR="000D6E3C" w:rsidRPr="000F4784">
        <w:rPr>
          <w:rFonts w:cs="Arial"/>
        </w:rPr>
        <w:t xml:space="preserve">questions. Relying on the reputation of CDC as a recognized leader in public health and highlighting that the online assessment is from CDC in </w:t>
      </w:r>
      <w:r w:rsidR="00C42D3D" w:rsidRPr="000F4784">
        <w:rPr>
          <w:rFonts w:cs="Arial"/>
        </w:rPr>
        <w:t>the recruitment e-mail invitation and reminder e-mail notices</w:t>
      </w:r>
      <w:r w:rsidR="00DC6E03" w:rsidRPr="000F4784">
        <w:rPr>
          <w:rFonts w:cs="Arial"/>
        </w:rPr>
        <w:t xml:space="preserve"> </w:t>
      </w:r>
      <w:r w:rsidR="000D6E3C" w:rsidRPr="000F4784">
        <w:rPr>
          <w:rFonts w:cs="Arial"/>
        </w:rPr>
        <w:t>should help maximize response rates</w:t>
      </w:r>
      <w:r w:rsidR="00F77DA3" w:rsidRPr="000F4784">
        <w:rPr>
          <w:rFonts w:cs="Arial"/>
        </w:rPr>
        <w:t xml:space="preserve">. </w:t>
      </w:r>
      <w:r w:rsidR="00D67B46" w:rsidRPr="000F4784">
        <w:rPr>
          <w:rFonts w:cs="Arial"/>
        </w:rPr>
        <w:t xml:space="preserve">Lastly, the actual implementation of the online assessment will be timed optimally to avoid </w:t>
      </w:r>
      <w:r w:rsidR="001131FE" w:rsidRPr="000F4784">
        <w:rPr>
          <w:rFonts w:cs="Arial"/>
        </w:rPr>
        <w:t>other collection requests</w:t>
      </w:r>
      <w:r w:rsidR="00D67B46" w:rsidRPr="000F4784">
        <w:rPr>
          <w:rFonts w:cs="Arial"/>
        </w:rPr>
        <w:t xml:space="preserve"> that may cause increased burden on the respondents if occurring concurrently with this data collection.</w:t>
      </w:r>
    </w:p>
    <w:p w14:paraId="0EBF844B" w14:textId="5E166443" w:rsidR="00327C13" w:rsidRDefault="00327C13" w:rsidP="0000223B">
      <w:pPr>
        <w:spacing w:line="240" w:lineRule="auto"/>
        <w:ind w:left="0"/>
        <w:rPr>
          <w:rFonts w:cs="Arial"/>
        </w:rPr>
      </w:pPr>
    </w:p>
    <w:p w14:paraId="1C1139D4" w14:textId="0064FE72" w:rsidR="00781F22" w:rsidRDefault="00781F22" w:rsidP="0000223B">
      <w:pPr>
        <w:spacing w:line="240" w:lineRule="auto"/>
        <w:ind w:left="0"/>
        <w:rPr>
          <w:rFonts w:cs="Arial"/>
        </w:rPr>
      </w:pPr>
    </w:p>
    <w:p w14:paraId="3D8210C3" w14:textId="77777777" w:rsidR="00781F22" w:rsidRPr="00176E14" w:rsidRDefault="00781F22" w:rsidP="0000223B">
      <w:pPr>
        <w:spacing w:line="240" w:lineRule="auto"/>
        <w:ind w:left="0"/>
        <w:rPr>
          <w:rFonts w:cs="Arial"/>
        </w:rPr>
      </w:pPr>
    </w:p>
    <w:p w14:paraId="3C5DE833" w14:textId="77777777" w:rsidR="00F52BCC" w:rsidRPr="009759F3" w:rsidRDefault="00287E2F" w:rsidP="002955E6">
      <w:pPr>
        <w:pStyle w:val="Heading4"/>
        <w:spacing w:after="0" w:line="240" w:lineRule="auto"/>
      </w:pPr>
      <w:bookmarkStart w:id="6" w:name="_Toc413847914"/>
      <w:r w:rsidRPr="005F3FEF">
        <w:t xml:space="preserve">Test of Procedures </w:t>
      </w:r>
      <w:r w:rsidR="009759F3" w:rsidRPr="009759F3">
        <w:t>or Methods to be Undertaken</w:t>
      </w:r>
      <w:bookmarkEnd w:id="6"/>
    </w:p>
    <w:p w14:paraId="72649700" w14:textId="77777777" w:rsidR="00865573" w:rsidRDefault="00865573" w:rsidP="002955E6">
      <w:pPr>
        <w:spacing w:line="240" w:lineRule="auto"/>
        <w:ind w:left="360"/>
        <w:rPr>
          <w:color w:val="000000"/>
          <w:lang w:eastAsia="zh-CN"/>
        </w:rPr>
      </w:pPr>
    </w:p>
    <w:p w14:paraId="18AD02DF" w14:textId="4D5CFC8D" w:rsidR="004D70EE" w:rsidRPr="00714923" w:rsidRDefault="00991BF9" w:rsidP="00714923">
      <w:pPr>
        <w:ind w:left="360"/>
      </w:pPr>
      <w:r w:rsidRPr="00714923">
        <w:rPr>
          <w:color w:val="000000"/>
          <w:lang w:eastAsia="zh-CN"/>
        </w:rPr>
        <w:t xml:space="preserve">The estimate for burden hours is based on a pilot test of the </w:t>
      </w:r>
      <w:r w:rsidR="00AE0AB6" w:rsidRPr="00714923">
        <w:rPr>
          <w:color w:val="000000"/>
          <w:lang w:eastAsia="zh-CN"/>
        </w:rPr>
        <w:t xml:space="preserve">online </w:t>
      </w:r>
      <w:r w:rsidR="00487E55" w:rsidRPr="00714923">
        <w:rPr>
          <w:color w:val="000000"/>
          <w:lang w:eastAsia="zh-CN"/>
        </w:rPr>
        <w:t>data collection</w:t>
      </w:r>
      <w:r w:rsidR="00996131" w:rsidRPr="00714923">
        <w:rPr>
          <w:color w:val="000000"/>
          <w:lang w:eastAsia="zh-CN"/>
        </w:rPr>
        <w:t xml:space="preserve"> instrument by </w:t>
      </w:r>
      <w:r w:rsidR="00157480" w:rsidRPr="00714923">
        <w:rPr>
          <w:lang w:eastAsia="zh-CN"/>
        </w:rPr>
        <w:t>8</w:t>
      </w:r>
      <w:r w:rsidR="00157480" w:rsidRPr="00714923">
        <w:rPr>
          <w:color w:val="000000"/>
          <w:lang w:eastAsia="zh-CN"/>
        </w:rPr>
        <w:t xml:space="preserve"> </w:t>
      </w:r>
      <w:r w:rsidRPr="00714923">
        <w:rPr>
          <w:color w:val="000000"/>
          <w:lang w:eastAsia="zh-CN"/>
        </w:rPr>
        <w:t>public health professionals. In the pilot test, the average time to complete the instrument including time for reviewing instructions, gathering needed information</w:t>
      </w:r>
      <w:r w:rsidR="00996131" w:rsidRPr="00714923">
        <w:rPr>
          <w:color w:val="000000"/>
          <w:lang w:eastAsia="zh-CN"/>
        </w:rPr>
        <w:t>,</w:t>
      </w:r>
      <w:r w:rsidRPr="00714923">
        <w:rPr>
          <w:color w:val="000000"/>
          <w:lang w:eastAsia="zh-CN"/>
        </w:rPr>
        <w:t xml:space="preserve"> and completing th</w:t>
      </w:r>
      <w:r w:rsidR="00157480" w:rsidRPr="00714923">
        <w:rPr>
          <w:color w:val="000000"/>
          <w:lang w:eastAsia="zh-CN"/>
        </w:rPr>
        <w:t xml:space="preserve">e instrument, was </w:t>
      </w:r>
      <w:r w:rsidR="00157480" w:rsidRPr="00714923">
        <w:rPr>
          <w:lang w:eastAsia="zh-CN"/>
        </w:rPr>
        <w:t xml:space="preserve">approximately 51 </w:t>
      </w:r>
      <w:r w:rsidRPr="00714923">
        <w:rPr>
          <w:lang w:eastAsia="zh-CN"/>
        </w:rPr>
        <w:t>minutes</w:t>
      </w:r>
      <w:r w:rsidR="00157480" w:rsidRPr="00714923">
        <w:rPr>
          <w:lang w:eastAsia="zh-CN"/>
        </w:rPr>
        <w:t xml:space="preserve"> (range: 24 to 90 </w:t>
      </w:r>
      <w:r w:rsidR="0069580C" w:rsidRPr="00714923">
        <w:rPr>
          <w:lang w:eastAsia="zh-CN"/>
        </w:rPr>
        <w:t>minutes)</w:t>
      </w:r>
      <w:r w:rsidR="00996131" w:rsidRPr="00714923">
        <w:rPr>
          <w:lang w:eastAsia="zh-CN"/>
        </w:rPr>
        <w:t xml:space="preserve">. </w:t>
      </w:r>
      <w:r w:rsidRPr="00714923">
        <w:rPr>
          <w:color w:val="000000"/>
          <w:lang w:eastAsia="zh-CN"/>
        </w:rPr>
        <w:t xml:space="preserve">For the purposes of estimating burden hours, </w:t>
      </w:r>
      <w:r w:rsidR="0077045A" w:rsidRPr="00714923">
        <w:rPr>
          <w:color w:val="000000"/>
          <w:lang w:eastAsia="zh-CN"/>
        </w:rPr>
        <w:t xml:space="preserve">the upper limit of this range </w:t>
      </w:r>
      <w:r w:rsidRPr="00714923">
        <w:rPr>
          <w:color w:val="000000"/>
          <w:lang w:eastAsia="zh-CN"/>
        </w:rPr>
        <w:t xml:space="preserve">(i.e., </w:t>
      </w:r>
      <w:r w:rsidR="0077045A" w:rsidRPr="00714923">
        <w:rPr>
          <w:lang w:eastAsia="zh-CN"/>
        </w:rPr>
        <w:t>9</w:t>
      </w:r>
      <w:r w:rsidR="00AE0AB6" w:rsidRPr="00714923">
        <w:rPr>
          <w:lang w:eastAsia="zh-CN"/>
        </w:rPr>
        <w:t>0</w:t>
      </w:r>
      <w:r w:rsidRPr="00714923">
        <w:rPr>
          <w:color w:val="0070C0"/>
          <w:lang w:eastAsia="zh-CN"/>
        </w:rPr>
        <w:t xml:space="preserve"> </w:t>
      </w:r>
      <w:r w:rsidRPr="00714923">
        <w:rPr>
          <w:color w:val="000000"/>
          <w:lang w:eastAsia="zh-CN"/>
        </w:rPr>
        <w:t>minutes) is used.</w:t>
      </w:r>
    </w:p>
    <w:p w14:paraId="0E72342B" w14:textId="1F707A4E" w:rsidR="00AE0AB6" w:rsidRDefault="00AE0AB6" w:rsidP="00C0035F">
      <w:pPr>
        <w:spacing w:line="240" w:lineRule="auto"/>
        <w:ind w:left="0"/>
      </w:pPr>
    </w:p>
    <w:p w14:paraId="4A6A5476" w14:textId="77777777" w:rsidR="009759F3" w:rsidRDefault="009759F3" w:rsidP="002955E6">
      <w:pPr>
        <w:pStyle w:val="Heading4"/>
        <w:spacing w:after="0" w:line="240" w:lineRule="auto"/>
      </w:pPr>
      <w:bookmarkStart w:id="7" w:name="_Toc413847915"/>
      <w:r w:rsidRPr="009759F3">
        <w:t>Individuals Consulted on Statistical Aspects and Individuals Collecting and/or Analyzing Data</w:t>
      </w:r>
      <w:bookmarkEnd w:id="7"/>
    </w:p>
    <w:p w14:paraId="30318FF2" w14:textId="16F9A833" w:rsidR="00F27049" w:rsidRDefault="00F27049" w:rsidP="00996131">
      <w:pPr>
        <w:spacing w:line="240" w:lineRule="auto"/>
        <w:ind w:left="360"/>
        <w:rPr>
          <w:color w:val="0070C0"/>
        </w:rPr>
      </w:pPr>
    </w:p>
    <w:p w14:paraId="02B66C85" w14:textId="4E141DEE" w:rsidR="00536881" w:rsidRPr="00536881" w:rsidRDefault="00536881" w:rsidP="00996131">
      <w:pPr>
        <w:spacing w:line="240" w:lineRule="auto"/>
        <w:ind w:left="360"/>
        <w:rPr>
          <w:b/>
          <w:u w:val="single"/>
        </w:rPr>
      </w:pPr>
      <w:r w:rsidRPr="00536881">
        <w:rPr>
          <w:b/>
          <w:u w:val="single"/>
        </w:rPr>
        <w:t>CDC/Division of Global Migration and Quarantine</w:t>
      </w:r>
    </w:p>
    <w:p w14:paraId="3021131B" w14:textId="77777777" w:rsidR="00547FBB" w:rsidRPr="00FB4AC5" w:rsidRDefault="00547FBB" w:rsidP="00547FBB">
      <w:pPr>
        <w:spacing w:line="240" w:lineRule="auto"/>
        <w:ind w:left="360"/>
      </w:pPr>
      <w:r w:rsidRPr="00FB4AC5">
        <w:t>Name: Faruque Ahmed, MD, PhD, MPH</w:t>
      </w:r>
    </w:p>
    <w:p w14:paraId="7FE6AFA6" w14:textId="3E7573D1" w:rsidR="00547FBB" w:rsidRPr="00FB4AC5" w:rsidRDefault="006E462A" w:rsidP="00547FBB">
      <w:pPr>
        <w:spacing w:line="240" w:lineRule="auto"/>
        <w:ind w:left="360"/>
      </w:pPr>
      <w:r>
        <w:t>Title: Project Co-Lead/</w:t>
      </w:r>
      <w:r w:rsidR="00547FBB" w:rsidRPr="00FB4AC5">
        <w:t xml:space="preserve">Senior Epidemiologist </w:t>
      </w:r>
    </w:p>
    <w:p w14:paraId="4FED6006" w14:textId="77777777" w:rsidR="00547FBB" w:rsidRPr="00FB4AC5" w:rsidRDefault="00547FBB" w:rsidP="00547FBB">
      <w:pPr>
        <w:spacing w:line="240" w:lineRule="auto"/>
        <w:ind w:left="360"/>
      </w:pPr>
      <w:r w:rsidRPr="00FB4AC5">
        <w:t xml:space="preserve">Organization: Division of Global Migration and Quarantine (DGMQ) </w:t>
      </w:r>
    </w:p>
    <w:p w14:paraId="6089B599" w14:textId="77777777" w:rsidR="00547FBB" w:rsidRPr="00FB4AC5" w:rsidRDefault="00547FBB" w:rsidP="00547FBB">
      <w:pPr>
        <w:spacing w:line="240" w:lineRule="auto"/>
        <w:ind w:left="360"/>
      </w:pPr>
      <w:r w:rsidRPr="00FB4AC5">
        <w:t>Centers for Disease Control and Prevention (CDC)</w:t>
      </w:r>
    </w:p>
    <w:p w14:paraId="1E088C3F" w14:textId="3D6C7E1C" w:rsidR="00547FBB" w:rsidRPr="00FB4AC5" w:rsidRDefault="00C83955" w:rsidP="00547FBB">
      <w:pPr>
        <w:spacing w:line="240" w:lineRule="auto"/>
        <w:ind w:left="360"/>
      </w:pPr>
      <w:r>
        <w:t xml:space="preserve">Address: </w:t>
      </w:r>
      <w:r w:rsidR="00547FBB" w:rsidRPr="00FB4AC5">
        <w:t xml:space="preserve">1600 Clifton </w:t>
      </w:r>
      <w:r w:rsidR="00227CFF" w:rsidRPr="00FB4AC5">
        <w:t>Road NE, MS V18-2</w:t>
      </w:r>
    </w:p>
    <w:p w14:paraId="48F9024F" w14:textId="77777777" w:rsidR="00547FBB" w:rsidRPr="00FB4AC5" w:rsidRDefault="00547FBB" w:rsidP="00547FBB">
      <w:pPr>
        <w:spacing w:line="240" w:lineRule="auto"/>
        <w:ind w:left="360"/>
      </w:pPr>
      <w:r w:rsidRPr="00FB4AC5">
        <w:t>Atlanta, GA 30329-4027</w:t>
      </w:r>
    </w:p>
    <w:p w14:paraId="13DA7E19" w14:textId="77777777" w:rsidR="00547FBB" w:rsidRPr="00FB4AC5" w:rsidRDefault="00547FBB" w:rsidP="00547FBB">
      <w:pPr>
        <w:spacing w:line="240" w:lineRule="auto"/>
        <w:ind w:left="360"/>
      </w:pPr>
      <w:r w:rsidRPr="00FB4AC5">
        <w:t>Phone number: 404-718-8248</w:t>
      </w:r>
    </w:p>
    <w:p w14:paraId="4024400D" w14:textId="076D5F5B" w:rsidR="00547FBB" w:rsidRPr="00FB4AC5" w:rsidRDefault="00547FBB" w:rsidP="00547FBB">
      <w:pPr>
        <w:spacing w:line="240" w:lineRule="auto"/>
        <w:ind w:left="360"/>
      </w:pPr>
      <w:r w:rsidRPr="00FB4AC5">
        <w:t>Fax number:</w:t>
      </w:r>
      <w:r w:rsidR="00227CFF" w:rsidRPr="00FB4AC5">
        <w:t xml:space="preserve"> 404-498-0830</w:t>
      </w:r>
    </w:p>
    <w:p w14:paraId="3ADCB582" w14:textId="4F337A74" w:rsidR="00547FBB" w:rsidRDefault="008C2051" w:rsidP="00547FBB">
      <w:pPr>
        <w:spacing w:line="240" w:lineRule="auto"/>
        <w:ind w:left="360"/>
        <w:rPr>
          <w:rStyle w:val="Hyperlink"/>
          <w:color w:val="0070C0"/>
          <w:u w:val="none"/>
        </w:rPr>
      </w:pPr>
      <w:hyperlink r:id="rId15" w:history="1">
        <w:r w:rsidR="00547FBB" w:rsidRPr="00FB4AC5">
          <w:rPr>
            <w:rStyle w:val="Hyperlink"/>
            <w:color w:val="auto"/>
            <w:u w:val="none"/>
          </w:rPr>
          <w:t>Email</w:t>
        </w:r>
      </w:hyperlink>
      <w:r w:rsidR="00547FBB" w:rsidRPr="00FB4AC5">
        <w:rPr>
          <w:rStyle w:val="Hyperlink"/>
          <w:color w:val="auto"/>
          <w:u w:val="none"/>
        </w:rPr>
        <w:t>:</w:t>
      </w:r>
      <w:r w:rsidR="00547FBB">
        <w:rPr>
          <w:rStyle w:val="Hyperlink"/>
          <w:color w:val="0070C0"/>
          <w:u w:val="none"/>
        </w:rPr>
        <w:t xml:space="preserve"> </w:t>
      </w:r>
      <w:hyperlink r:id="rId16" w:history="1">
        <w:r w:rsidR="00547FBB" w:rsidRPr="00FD7766">
          <w:rPr>
            <w:rStyle w:val="Hyperlink"/>
          </w:rPr>
          <w:t>fba5@cdc.gov</w:t>
        </w:r>
      </w:hyperlink>
      <w:r w:rsidR="00547FBB">
        <w:rPr>
          <w:rStyle w:val="Hyperlink"/>
          <w:color w:val="0070C0"/>
          <w:u w:val="none"/>
        </w:rPr>
        <w:t xml:space="preserve"> </w:t>
      </w:r>
    </w:p>
    <w:p w14:paraId="75B277AC" w14:textId="2D6DAF3E" w:rsidR="00AE2C61" w:rsidRPr="00996131" w:rsidRDefault="00AE2C61" w:rsidP="00AE2C61">
      <w:pPr>
        <w:spacing w:line="240" w:lineRule="auto"/>
        <w:ind w:left="0"/>
        <w:rPr>
          <w:color w:val="0070C0"/>
        </w:rPr>
      </w:pPr>
    </w:p>
    <w:p w14:paraId="2B3060F2" w14:textId="667E824F" w:rsidR="00B136BD" w:rsidRPr="00FB4AC5" w:rsidRDefault="00996131" w:rsidP="00996131">
      <w:pPr>
        <w:spacing w:line="240" w:lineRule="auto"/>
        <w:ind w:left="360"/>
      </w:pPr>
      <w:r w:rsidRPr="00FB4AC5">
        <w:t xml:space="preserve">Name: Hongjiang </w:t>
      </w:r>
      <w:r w:rsidR="00BC3411" w:rsidRPr="00FB4AC5">
        <w:t>Ga</w:t>
      </w:r>
      <w:r w:rsidRPr="00FB4AC5">
        <w:t>o, PhD, MPH</w:t>
      </w:r>
    </w:p>
    <w:p w14:paraId="7A03F12A" w14:textId="477F9D65" w:rsidR="00B136BD" w:rsidRPr="00FB4AC5" w:rsidRDefault="00996131" w:rsidP="00996131">
      <w:pPr>
        <w:spacing w:line="240" w:lineRule="auto"/>
        <w:ind w:left="360"/>
      </w:pPr>
      <w:r w:rsidRPr="00FB4AC5">
        <w:t xml:space="preserve">Title: </w:t>
      </w:r>
      <w:r w:rsidR="00BC3411" w:rsidRPr="00FB4AC5">
        <w:t>Mathematical Statistician</w:t>
      </w:r>
    </w:p>
    <w:p w14:paraId="0447D385" w14:textId="3046E298" w:rsidR="00B136BD" w:rsidRPr="00FB4AC5" w:rsidRDefault="00996131" w:rsidP="00996131">
      <w:pPr>
        <w:spacing w:line="240" w:lineRule="auto"/>
        <w:ind w:left="360"/>
      </w:pPr>
      <w:r w:rsidRPr="00FB4AC5">
        <w:t xml:space="preserve">Organization: </w:t>
      </w:r>
      <w:r w:rsidR="00B136BD" w:rsidRPr="00FB4AC5">
        <w:t xml:space="preserve">Division of Global Migration and Quarantine (DGMQ) </w:t>
      </w:r>
    </w:p>
    <w:p w14:paraId="528A4126" w14:textId="77777777" w:rsidR="00B136BD" w:rsidRPr="00FB4AC5" w:rsidRDefault="00B136BD" w:rsidP="00996131">
      <w:pPr>
        <w:spacing w:line="240" w:lineRule="auto"/>
        <w:ind w:left="360"/>
      </w:pPr>
      <w:r w:rsidRPr="00FB4AC5">
        <w:t>Centers for Disease Control and Prevention (CDC)</w:t>
      </w:r>
    </w:p>
    <w:p w14:paraId="1CF2329D" w14:textId="52279489" w:rsidR="00B136BD" w:rsidRPr="00FB4AC5" w:rsidRDefault="00C83955" w:rsidP="00996131">
      <w:pPr>
        <w:spacing w:line="240" w:lineRule="auto"/>
        <w:ind w:left="360"/>
      </w:pPr>
      <w:r>
        <w:t xml:space="preserve">Address: </w:t>
      </w:r>
      <w:r w:rsidR="00251CA4" w:rsidRPr="00FB4AC5">
        <w:t>1600 Clifton Road NE, MS V18-2</w:t>
      </w:r>
    </w:p>
    <w:p w14:paraId="128C626A" w14:textId="77777777" w:rsidR="00B136BD" w:rsidRPr="00FB4AC5" w:rsidRDefault="00B136BD" w:rsidP="00996131">
      <w:pPr>
        <w:spacing w:line="240" w:lineRule="auto"/>
        <w:ind w:left="360"/>
      </w:pPr>
      <w:r w:rsidRPr="00FB4AC5">
        <w:t>Atlanta, GA 30329-4027</w:t>
      </w:r>
    </w:p>
    <w:p w14:paraId="2EA84AE2" w14:textId="29A307EB" w:rsidR="00B136BD" w:rsidRPr="00FB4AC5" w:rsidRDefault="00996131" w:rsidP="00996131">
      <w:pPr>
        <w:spacing w:line="240" w:lineRule="auto"/>
        <w:ind w:left="360"/>
      </w:pPr>
      <w:r w:rsidRPr="00FB4AC5">
        <w:t xml:space="preserve">Phone number: </w:t>
      </w:r>
      <w:r w:rsidR="00B136BD" w:rsidRPr="00FB4AC5">
        <w:t>404-639-</w:t>
      </w:r>
      <w:r w:rsidR="00BC3411" w:rsidRPr="00FB4AC5">
        <w:t>7298</w:t>
      </w:r>
    </w:p>
    <w:p w14:paraId="094D99CB" w14:textId="3E2EBA91" w:rsidR="00B136BD" w:rsidRPr="00FB4AC5" w:rsidRDefault="00996131" w:rsidP="00996131">
      <w:pPr>
        <w:spacing w:line="240" w:lineRule="auto"/>
        <w:ind w:left="360"/>
      </w:pPr>
      <w:r w:rsidRPr="00FB4AC5">
        <w:t xml:space="preserve">Fax number: </w:t>
      </w:r>
      <w:r w:rsidR="00251CA4" w:rsidRPr="00FB4AC5">
        <w:t>404-498-0830</w:t>
      </w:r>
    </w:p>
    <w:p w14:paraId="09CC116F" w14:textId="3E999AB5" w:rsidR="00B136BD" w:rsidRPr="00996131" w:rsidRDefault="00996131" w:rsidP="00996131">
      <w:pPr>
        <w:spacing w:line="240" w:lineRule="auto"/>
        <w:ind w:left="360"/>
        <w:rPr>
          <w:color w:val="0070C0"/>
        </w:rPr>
      </w:pPr>
      <w:r w:rsidRPr="00FB4AC5">
        <w:t>Email:</w:t>
      </w:r>
      <w:r>
        <w:rPr>
          <w:color w:val="0070C0"/>
        </w:rPr>
        <w:t xml:space="preserve"> </w:t>
      </w:r>
      <w:hyperlink r:id="rId17" w:history="1">
        <w:r w:rsidRPr="00FD7766">
          <w:rPr>
            <w:rStyle w:val="Hyperlink"/>
          </w:rPr>
          <w:t>uxi7@cdc.gov</w:t>
        </w:r>
      </w:hyperlink>
      <w:r>
        <w:rPr>
          <w:color w:val="0070C0"/>
        </w:rPr>
        <w:t xml:space="preserve"> </w:t>
      </w:r>
    </w:p>
    <w:p w14:paraId="55D5A0B4" w14:textId="147DF7FA" w:rsidR="00B136BD" w:rsidRDefault="00B136BD" w:rsidP="00547FBB">
      <w:pPr>
        <w:spacing w:line="240" w:lineRule="auto"/>
        <w:ind w:left="0"/>
        <w:rPr>
          <w:rStyle w:val="Hyperlink"/>
          <w:color w:val="0070C0"/>
          <w:u w:val="none"/>
        </w:rPr>
      </w:pPr>
    </w:p>
    <w:p w14:paraId="4FAF3B90" w14:textId="2B3F0C53" w:rsidR="00157642" w:rsidRPr="00FB4AC5" w:rsidRDefault="009E137D" w:rsidP="00157642">
      <w:pPr>
        <w:spacing w:line="240" w:lineRule="auto"/>
        <w:ind w:left="360"/>
      </w:pPr>
      <w:r>
        <w:t>Name: Noreen Qualls, DrPH, MSPH</w:t>
      </w:r>
    </w:p>
    <w:p w14:paraId="108CEFD9" w14:textId="4345E524" w:rsidR="00157642" w:rsidRPr="00FB4AC5" w:rsidRDefault="006E462A" w:rsidP="00157642">
      <w:pPr>
        <w:spacing w:line="240" w:lineRule="auto"/>
        <w:ind w:left="360"/>
      </w:pPr>
      <w:r>
        <w:t>Title: Project Co-Lead/</w:t>
      </w:r>
      <w:r w:rsidR="009E137D">
        <w:t>Senior Health Scientist</w:t>
      </w:r>
    </w:p>
    <w:p w14:paraId="09DA229D" w14:textId="77777777" w:rsidR="00157642" w:rsidRPr="00FB4AC5" w:rsidRDefault="00157642" w:rsidP="00157642">
      <w:pPr>
        <w:spacing w:line="240" w:lineRule="auto"/>
        <w:ind w:left="360"/>
      </w:pPr>
      <w:r w:rsidRPr="00FB4AC5">
        <w:t xml:space="preserve">Organization: Division of Global Migration and Quarantine (DGMQ) </w:t>
      </w:r>
    </w:p>
    <w:p w14:paraId="106E9F27" w14:textId="77777777" w:rsidR="00157642" w:rsidRPr="00FB4AC5" w:rsidRDefault="00157642" w:rsidP="00157642">
      <w:pPr>
        <w:spacing w:line="240" w:lineRule="auto"/>
        <w:ind w:left="360"/>
      </w:pPr>
      <w:r w:rsidRPr="00FB4AC5">
        <w:t>Centers for Disease Control and Prevention (CDC)</w:t>
      </w:r>
    </w:p>
    <w:p w14:paraId="7EDC64E5" w14:textId="33D8826F" w:rsidR="00157642" w:rsidRPr="00FB4AC5" w:rsidRDefault="00C83955" w:rsidP="00157642">
      <w:pPr>
        <w:spacing w:line="240" w:lineRule="auto"/>
        <w:ind w:left="360"/>
      </w:pPr>
      <w:r>
        <w:t xml:space="preserve">Address: </w:t>
      </w:r>
      <w:r w:rsidR="00157642" w:rsidRPr="00FB4AC5">
        <w:t>1600 Clifton Road NE, MS V18-2</w:t>
      </w:r>
    </w:p>
    <w:p w14:paraId="68179B34" w14:textId="77777777" w:rsidR="00157642" w:rsidRPr="00FB4AC5" w:rsidRDefault="00157642" w:rsidP="00157642">
      <w:pPr>
        <w:spacing w:line="240" w:lineRule="auto"/>
        <w:ind w:left="360"/>
      </w:pPr>
      <w:r w:rsidRPr="00FB4AC5">
        <w:t>Atlanta, GA 30329-4027</w:t>
      </w:r>
    </w:p>
    <w:p w14:paraId="6CA9F706" w14:textId="67D51F07" w:rsidR="00157642" w:rsidRPr="00FB4AC5" w:rsidRDefault="00157642" w:rsidP="00157642">
      <w:pPr>
        <w:spacing w:line="240" w:lineRule="auto"/>
        <w:ind w:left="360"/>
      </w:pPr>
      <w:r w:rsidRPr="00FB4AC5">
        <w:t>Phone number: 404-639-</w:t>
      </w:r>
      <w:r w:rsidR="009E137D">
        <w:t>8195</w:t>
      </w:r>
    </w:p>
    <w:p w14:paraId="4F7698EA" w14:textId="77777777" w:rsidR="00157642" w:rsidRPr="00FB4AC5" w:rsidRDefault="00157642" w:rsidP="00157642">
      <w:pPr>
        <w:spacing w:line="240" w:lineRule="auto"/>
        <w:ind w:left="360"/>
      </w:pPr>
      <w:r w:rsidRPr="00FB4AC5">
        <w:t>Fax number: 404-498-0830</w:t>
      </w:r>
    </w:p>
    <w:p w14:paraId="13D52D0A" w14:textId="23E21180" w:rsidR="00157642" w:rsidRDefault="00157642" w:rsidP="00157642">
      <w:pPr>
        <w:spacing w:line="240" w:lineRule="auto"/>
        <w:ind w:left="360"/>
        <w:rPr>
          <w:color w:val="0070C0"/>
        </w:rPr>
      </w:pPr>
      <w:r w:rsidRPr="00FB4AC5">
        <w:t>Email:</w:t>
      </w:r>
      <w:r w:rsidR="009E137D">
        <w:rPr>
          <w:color w:val="0070C0"/>
        </w:rPr>
        <w:t xml:space="preserve"> </w:t>
      </w:r>
      <w:hyperlink r:id="rId18" w:history="1">
        <w:r w:rsidR="009E137D" w:rsidRPr="005B7326">
          <w:rPr>
            <w:rStyle w:val="Hyperlink"/>
          </w:rPr>
          <w:t>nlq0@cdc.gov</w:t>
        </w:r>
      </w:hyperlink>
      <w:r w:rsidR="009E137D">
        <w:rPr>
          <w:color w:val="0070C0"/>
        </w:rPr>
        <w:t xml:space="preserve"> </w:t>
      </w:r>
    </w:p>
    <w:p w14:paraId="4ABF4D89" w14:textId="714DCDB8" w:rsidR="00EC300E" w:rsidRDefault="00EC300E" w:rsidP="009E137D">
      <w:pPr>
        <w:spacing w:line="240" w:lineRule="auto"/>
        <w:ind w:left="0"/>
        <w:rPr>
          <w:color w:val="0070C0"/>
        </w:rPr>
      </w:pPr>
    </w:p>
    <w:p w14:paraId="4D859566" w14:textId="02D75F81" w:rsidR="00536881" w:rsidRPr="00536881" w:rsidRDefault="00536881" w:rsidP="00536881">
      <w:pPr>
        <w:spacing w:line="240" w:lineRule="auto"/>
        <w:ind w:left="360"/>
        <w:rPr>
          <w:rStyle w:val="Hyperlink"/>
          <w:b/>
          <w:color w:val="auto"/>
        </w:rPr>
      </w:pPr>
      <w:r w:rsidRPr="00536881">
        <w:rPr>
          <w:b/>
          <w:u w:val="single"/>
        </w:rPr>
        <w:t>The MayaTech Corporation</w:t>
      </w:r>
    </w:p>
    <w:p w14:paraId="5C7AD6E7" w14:textId="344D334A" w:rsidR="00157642" w:rsidRPr="00FB4AC5" w:rsidRDefault="006E462A" w:rsidP="00157642">
      <w:pPr>
        <w:spacing w:line="240" w:lineRule="auto"/>
        <w:ind w:left="360"/>
      </w:pPr>
      <w:r>
        <w:t>Name: Suzanne Randolph Cunningham, PhD</w:t>
      </w:r>
    </w:p>
    <w:p w14:paraId="6F933A66" w14:textId="61757909" w:rsidR="00157642" w:rsidRPr="00FB4AC5" w:rsidRDefault="006E462A" w:rsidP="00157642">
      <w:pPr>
        <w:spacing w:line="240" w:lineRule="auto"/>
        <w:ind w:left="360"/>
      </w:pPr>
      <w:r>
        <w:t>Title: Project Director/Chief Science Officer</w:t>
      </w:r>
    </w:p>
    <w:p w14:paraId="7E345D20" w14:textId="77777777" w:rsidR="00157642" w:rsidRPr="00FB4AC5" w:rsidRDefault="00157642" w:rsidP="00157642">
      <w:pPr>
        <w:spacing w:line="240" w:lineRule="auto"/>
        <w:ind w:left="360"/>
      </w:pPr>
      <w:r w:rsidRPr="00FB4AC5">
        <w:t xml:space="preserve">Organization: The MayaTech Corporation </w:t>
      </w:r>
    </w:p>
    <w:p w14:paraId="39E5A16A" w14:textId="77777777" w:rsidR="00157642" w:rsidRPr="00FB4AC5" w:rsidRDefault="00157642" w:rsidP="00157642">
      <w:pPr>
        <w:spacing w:line="240" w:lineRule="auto"/>
        <w:ind w:left="360"/>
      </w:pPr>
      <w:r w:rsidRPr="00FB4AC5">
        <w:t>Address: 8401 Colesville Road, Suite 430</w:t>
      </w:r>
    </w:p>
    <w:p w14:paraId="396E4509" w14:textId="77777777" w:rsidR="00157642" w:rsidRPr="00FB4AC5" w:rsidRDefault="00157642" w:rsidP="00157642">
      <w:pPr>
        <w:spacing w:line="240" w:lineRule="auto"/>
        <w:ind w:left="360"/>
      </w:pPr>
      <w:r w:rsidRPr="00FB4AC5">
        <w:t xml:space="preserve">Silver Spring, MD 20910  </w:t>
      </w:r>
    </w:p>
    <w:p w14:paraId="565B48D4" w14:textId="2DFB0F99" w:rsidR="00157642" w:rsidRPr="00FB4AC5" w:rsidRDefault="00157642" w:rsidP="00157642">
      <w:pPr>
        <w:spacing w:line="240" w:lineRule="auto"/>
        <w:ind w:left="360"/>
      </w:pPr>
      <w:r w:rsidRPr="00FB4AC5">
        <w:t>Phone number: 301-587-1600</w:t>
      </w:r>
      <w:r w:rsidR="006E462A">
        <w:t xml:space="preserve"> x 2401</w:t>
      </w:r>
    </w:p>
    <w:p w14:paraId="0705CFB3" w14:textId="77777777" w:rsidR="00157642" w:rsidRPr="00FB4AC5" w:rsidRDefault="00157642" w:rsidP="00157642">
      <w:pPr>
        <w:spacing w:line="240" w:lineRule="auto"/>
        <w:ind w:left="360"/>
      </w:pPr>
      <w:r w:rsidRPr="00FB4AC5">
        <w:t>Fax number: 301-587-1524</w:t>
      </w:r>
    </w:p>
    <w:p w14:paraId="04FDC1F9" w14:textId="6253C057" w:rsidR="00157642" w:rsidRPr="00996131" w:rsidRDefault="008C2051" w:rsidP="00157642">
      <w:pPr>
        <w:spacing w:line="240" w:lineRule="auto"/>
        <w:ind w:left="360"/>
        <w:rPr>
          <w:rStyle w:val="Hyperlink"/>
          <w:color w:val="0070C0"/>
          <w:u w:val="none"/>
        </w:rPr>
      </w:pPr>
      <w:hyperlink r:id="rId19" w:history="1">
        <w:r w:rsidR="00157642" w:rsidRPr="00FB4AC5">
          <w:rPr>
            <w:rStyle w:val="Hyperlink"/>
            <w:color w:val="auto"/>
            <w:u w:val="none"/>
          </w:rPr>
          <w:t>Email</w:t>
        </w:r>
      </w:hyperlink>
      <w:r w:rsidR="006E462A">
        <w:rPr>
          <w:rStyle w:val="Hyperlink"/>
          <w:color w:val="auto"/>
          <w:u w:val="none"/>
        </w:rPr>
        <w:t xml:space="preserve">: </w:t>
      </w:r>
      <w:hyperlink r:id="rId20" w:history="1">
        <w:r w:rsidR="006E462A" w:rsidRPr="00ED73EC">
          <w:rPr>
            <w:rStyle w:val="Hyperlink"/>
          </w:rPr>
          <w:t>srandolph@mayatech.com</w:t>
        </w:r>
      </w:hyperlink>
      <w:r w:rsidR="006E462A">
        <w:rPr>
          <w:rStyle w:val="Hyperlink"/>
          <w:color w:val="auto"/>
          <w:u w:val="none"/>
        </w:rPr>
        <w:t xml:space="preserve"> </w:t>
      </w:r>
    </w:p>
    <w:p w14:paraId="37E64B3E" w14:textId="24C69462" w:rsidR="00157642" w:rsidRDefault="00157642" w:rsidP="00547FBB">
      <w:pPr>
        <w:spacing w:line="240" w:lineRule="auto"/>
        <w:ind w:left="0"/>
        <w:rPr>
          <w:rStyle w:val="Hyperlink"/>
          <w:color w:val="0070C0"/>
          <w:u w:val="none"/>
        </w:rPr>
      </w:pPr>
    </w:p>
    <w:p w14:paraId="2E57F503" w14:textId="6CF48729" w:rsidR="00157642" w:rsidRPr="00FB4AC5" w:rsidRDefault="003F2182" w:rsidP="00157642">
      <w:pPr>
        <w:spacing w:line="240" w:lineRule="auto"/>
        <w:ind w:left="360"/>
      </w:pPr>
      <w:r>
        <w:t>Name: Shelly Kowalczyk, MSPH, CHES</w:t>
      </w:r>
    </w:p>
    <w:p w14:paraId="7F5F4DC7" w14:textId="7A58A4D3" w:rsidR="00157642" w:rsidRPr="00FB4AC5" w:rsidRDefault="003F2182" w:rsidP="00157642">
      <w:pPr>
        <w:spacing w:line="240" w:lineRule="auto"/>
        <w:ind w:left="360"/>
      </w:pPr>
      <w:r>
        <w:t>Title: Project Manager/Senior Technical Vice President</w:t>
      </w:r>
    </w:p>
    <w:p w14:paraId="0637B565" w14:textId="77777777" w:rsidR="00157642" w:rsidRPr="00FB4AC5" w:rsidRDefault="00157642" w:rsidP="00157642">
      <w:pPr>
        <w:spacing w:line="240" w:lineRule="auto"/>
        <w:ind w:left="360"/>
      </w:pPr>
      <w:r w:rsidRPr="00FB4AC5">
        <w:t xml:space="preserve">Organization: The MayaTech Corporation </w:t>
      </w:r>
    </w:p>
    <w:p w14:paraId="22369EF6" w14:textId="77777777" w:rsidR="00157642" w:rsidRPr="00FB4AC5" w:rsidRDefault="00157642" w:rsidP="00157642">
      <w:pPr>
        <w:spacing w:line="240" w:lineRule="auto"/>
        <w:ind w:left="360"/>
      </w:pPr>
      <w:r w:rsidRPr="00FB4AC5">
        <w:t>Address: 8401 Colesville Road, Suite 430</w:t>
      </w:r>
    </w:p>
    <w:p w14:paraId="247D10D8" w14:textId="77777777" w:rsidR="00157642" w:rsidRPr="00FB4AC5" w:rsidRDefault="00157642" w:rsidP="00157642">
      <w:pPr>
        <w:spacing w:line="240" w:lineRule="auto"/>
        <w:ind w:left="360"/>
      </w:pPr>
      <w:r w:rsidRPr="00FB4AC5">
        <w:t xml:space="preserve">Silver Spring, MD 20910  </w:t>
      </w:r>
    </w:p>
    <w:p w14:paraId="6CFC0143" w14:textId="50BE0A04" w:rsidR="00157642" w:rsidRPr="00FB4AC5" w:rsidRDefault="00157642" w:rsidP="00157642">
      <w:pPr>
        <w:spacing w:line="240" w:lineRule="auto"/>
        <w:ind w:left="360"/>
      </w:pPr>
      <w:r w:rsidRPr="00FB4AC5">
        <w:t>Phone number: 301-587-1600</w:t>
      </w:r>
      <w:r w:rsidR="003F2182">
        <w:t xml:space="preserve"> x 2710</w:t>
      </w:r>
    </w:p>
    <w:p w14:paraId="1AC95C88" w14:textId="77777777" w:rsidR="00157642" w:rsidRPr="00FB4AC5" w:rsidRDefault="00157642" w:rsidP="00157642">
      <w:pPr>
        <w:spacing w:line="240" w:lineRule="auto"/>
        <w:ind w:left="360"/>
      </w:pPr>
      <w:r w:rsidRPr="00FB4AC5">
        <w:t>Fax number: 301-587-1524</w:t>
      </w:r>
    </w:p>
    <w:p w14:paraId="188E0912" w14:textId="232AA40D" w:rsidR="00157642" w:rsidRPr="00996131" w:rsidRDefault="008C2051" w:rsidP="00157642">
      <w:pPr>
        <w:spacing w:line="240" w:lineRule="auto"/>
        <w:ind w:left="360"/>
        <w:rPr>
          <w:rStyle w:val="Hyperlink"/>
          <w:color w:val="0070C0"/>
          <w:u w:val="none"/>
        </w:rPr>
      </w:pPr>
      <w:hyperlink r:id="rId21" w:history="1">
        <w:r w:rsidR="00157642" w:rsidRPr="00FB4AC5">
          <w:rPr>
            <w:rStyle w:val="Hyperlink"/>
            <w:color w:val="auto"/>
            <w:u w:val="none"/>
          </w:rPr>
          <w:t>Email</w:t>
        </w:r>
      </w:hyperlink>
      <w:r w:rsidR="00157642" w:rsidRPr="00FB4AC5">
        <w:rPr>
          <w:rStyle w:val="Hyperlink"/>
          <w:color w:val="auto"/>
          <w:u w:val="none"/>
        </w:rPr>
        <w:t>:</w:t>
      </w:r>
      <w:r w:rsidR="003F2182">
        <w:rPr>
          <w:rStyle w:val="Hyperlink"/>
          <w:color w:val="0070C0"/>
          <w:u w:val="none"/>
        </w:rPr>
        <w:t xml:space="preserve"> </w:t>
      </w:r>
      <w:hyperlink r:id="rId22" w:history="1">
        <w:r w:rsidR="003F2182" w:rsidRPr="00ED73EC">
          <w:rPr>
            <w:rStyle w:val="Hyperlink"/>
          </w:rPr>
          <w:t>skowalczyk@mayatech.com</w:t>
        </w:r>
      </w:hyperlink>
      <w:r w:rsidR="003F2182">
        <w:rPr>
          <w:rStyle w:val="Hyperlink"/>
          <w:color w:val="0070C0"/>
          <w:u w:val="none"/>
        </w:rPr>
        <w:t xml:space="preserve"> </w:t>
      </w:r>
    </w:p>
    <w:p w14:paraId="7327D1E7" w14:textId="77777777" w:rsidR="00157642" w:rsidRDefault="00157642" w:rsidP="00996131">
      <w:pPr>
        <w:spacing w:line="240" w:lineRule="auto"/>
        <w:ind w:left="360"/>
      </w:pPr>
    </w:p>
    <w:p w14:paraId="3F3E8393" w14:textId="3D369CBD" w:rsidR="00B136BD" w:rsidRPr="00FB4AC5" w:rsidRDefault="00DC6469" w:rsidP="00996131">
      <w:pPr>
        <w:spacing w:line="240" w:lineRule="auto"/>
        <w:ind w:left="360"/>
      </w:pPr>
      <w:r w:rsidRPr="00FB4AC5">
        <w:t>Name</w:t>
      </w:r>
      <w:r w:rsidR="004030C1" w:rsidRPr="00FB4AC5">
        <w:t>: Min Qi (Mitch) Wang, PhD</w:t>
      </w:r>
    </w:p>
    <w:p w14:paraId="5C4A6A61" w14:textId="19A9F289" w:rsidR="00B136BD" w:rsidRPr="00FB4AC5" w:rsidRDefault="00B136BD" w:rsidP="00996131">
      <w:pPr>
        <w:spacing w:line="240" w:lineRule="auto"/>
        <w:ind w:left="360"/>
      </w:pPr>
      <w:r w:rsidRPr="00FB4AC5">
        <w:t>Title</w:t>
      </w:r>
      <w:r w:rsidR="002E3D2A" w:rsidRPr="00FB4AC5">
        <w:t>:</w:t>
      </w:r>
      <w:r w:rsidR="004030C1" w:rsidRPr="00FB4AC5">
        <w:t xml:space="preserve"> Senior Statistician</w:t>
      </w:r>
    </w:p>
    <w:p w14:paraId="027235C9" w14:textId="790A2A61" w:rsidR="00B136BD" w:rsidRPr="00FB4AC5" w:rsidRDefault="00B136BD" w:rsidP="00996131">
      <w:pPr>
        <w:spacing w:line="240" w:lineRule="auto"/>
        <w:ind w:left="360"/>
      </w:pPr>
      <w:r w:rsidRPr="00FB4AC5">
        <w:t>Organization:</w:t>
      </w:r>
      <w:r w:rsidR="004030C1" w:rsidRPr="00FB4AC5">
        <w:t xml:space="preserve"> The </w:t>
      </w:r>
      <w:r w:rsidR="00DC6469" w:rsidRPr="00FB4AC5">
        <w:t>MayaTech Corporation</w:t>
      </w:r>
      <w:r w:rsidRPr="00FB4AC5">
        <w:t xml:space="preserve"> </w:t>
      </w:r>
    </w:p>
    <w:p w14:paraId="69969FAF" w14:textId="77777777" w:rsidR="004030C1" w:rsidRPr="00FB4AC5" w:rsidRDefault="00B136BD" w:rsidP="00996131">
      <w:pPr>
        <w:spacing w:line="240" w:lineRule="auto"/>
        <w:ind w:left="360"/>
      </w:pPr>
      <w:r w:rsidRPr="00FB4AC5">
        <w:t>Address:</w:t>
      </w:r>
      <w:r w:rsidR="004030C1" w:rsidRPr="00FB4AC5">
        <w:t xml:space="preserve"> 8401 Colesville Road, Suite 430</w:t>
      </w:r>
    </w:p>
    <w:p w14:paraId="1C05C80E" w14:textId="6FA8EDE0" w:rsidR="00B136BD" w:rsidRPr="00FB4AC5" w:rsidRDefault="004030C1" w:rsidP="00996131">
      <w:pPr>
        <w:spacing w:line="240" w:lineRule="auto"/>
        <w:ind w:left="360"/>
      </w:pPr>
      <w:r w:rsidRPr="00FB4AC5">
        <w:t xml:space="preserve">Silver Spring, MD 20910 </w:t>
      </w:r>
      <w:r w:rsidR="00B136BD" w:rsidRPr="00FB4AC5">
        <w:t xml:space="preserve"> </w:t>
      </w:r>
    </w:p>
    <w:p w14:paraId="24D88BCB" w14:textId="1339E506" w:rsidR="00B136BD" w:rsidRPr="00FB4AC5" w:rsidRDefault="00B136BD" w:rsidP="00996131">
      <w:pPr>
        <w:spacing w:line="240" w:lineRule="auto"/>
        <w:ind w:left="360"/>
      </w:pPr>
      <w:r w:rsidRPr="00FB4AC5">
        <w:t>Phone</w:t>
      </w:r>
      <w:r w:rsidR="002E3D2A" w:rsidRPr="00FB4AC5">
        <w:t xml:space="preserve"> number</w:t>
      </w:r>
      <w:r w:rsidRPr="00FB4AC5">
        <w:t>:</w:t>
      </w:r>
      <w:r w:rsidR="004030C1" w:rsidRPr="00FB4AC5">
        <w:t xml:space="preserve"> 301-587-1600</w:t>
      </w:r>
    </w:p>
    <w:p w14:paraId="2277A1E5" w14:textId="44AB1E19" w:rsidR="00B136BD" w:rsidRPr="00FB4AC5" w:rsidRDefault="002E3D2A" w:rsidP="00996131">
      <w:pPr>
        <w:spacing w:line="240" w:lineRule="auto"/>
        <w:ind w:left="360"/>
      </w:pPr>
      <w:r w:rsidRPr="00FB4AC5">
        <w:t>Fax number</w:t>
      </w:r>
      <w:r w:rsidR="00B136BD" w:rsidRPr="00FB4AC5">
        <w:t>:</w:t>
      </w:r>
      <w:r w:rsidR="004030C1" w:rsidRPr="00FB4AC5">
        <w:t xml:space="preserve"> 301-587-1524</w:t>
      </w:r>
    </w:p>
    <w:p w14:paraId="628A9C0A" w14:textId="502B8581" w:rsidR="00B136BD" w:rsidRPr="00996131" w:rsidRDefault="008C2051" w:rsidP="00996131">
      <w:pPr>
        <w:spacing w:line="240" w:lineRule="auto"/>
        <w:ind w:left="360"/>
        <w:rPr>
          <w:rStyle w:val="Hyperlink"/>
          <w:color w:val="0070C0"/>
          <w:u w:val="none"/>
        </w:rPr>
      </w:pPr>
      <w:hyperlink r:id="rId23" w:history="1">
        <w:r w:rsidR="00B136BD" w:rsidRPr="00FB4AC5">
          <w:rPr>
            <w:rStyle w:val="Hyperlink"/>
            <w:color w:val="auto"/>
            <w:u w:val="none"/>
          </w:rPr>
          <w:t>Email</w:t>
        </w:r>
      </w:hyperlink>
      <w:r w:rsidR="00B136BD" w:rsidRPr="00FB4AC5">
        <w:rPr>
          <w:rStyle w:val="Hyperlink"/>
          <w:color w:val="auto"/>
          <w:u w:val="none"/>
        </w:rPr>
        <w:t>:</w:t>
      </w:r>
      <w:r w:rsidR="003177D8">
        <w:rPr>
          <w:rStyle w:val="Hyperlink"/>
          <w:color w:val="0070C0"/>
          <w:u w:val="none"/>
        </w:rPr>
        <w:t xml:space="preserve"> </w:t>
      </w:r>
      <w:hyperlink r:id="rId24" w:history="1">
        <w:r w:rsidR="003177D8" w:rsidRPr="004A58CF">
          <w:rPr>
            <w:rStyle w:val="Hyperlink"/>
          </w:rPr>
          <w:t>mqw@umd.edu</w:t>
        </w:r>
      </w:hyperlink>
      <w:r w:rsidR="003177D8">
        <w:rPr>
          <w:rStyle w:val="Hyperlink"/>
          <w:color w:val="0070C0"/>
          <w:u w:val="none"/>
        </w:rPr>
        <w:t xml:space="preserve"> </w:t>
      </w:r>
    </w:p>
    <w:p w14:paraId="1D7B86DC" w14:textId="5F633041" w:rsidR="00865573" w:rsidRDefault="00865573" w:rsidP="002E3D2A">
      <w:pPr>
        <w:spacing w:line="240" w:lineRule="auto"/>
        <w:ind w:left="0"/>
        <w:rPr>
          <w:rStyle w:val="Hyperlink"/>
          <w:color w:val="0070C0"/>
          <w:u w:val="none"/>
        </w:rPr>
      </w:pPr>
    </w:p>
    <w:p w14:paraId="1D54F5F5" w14:textId="45FF9BC6" w:rsidR="00157642" w:rsidRPr="00FB4AC5" w:rsidRDefault="00BD22AC" w:rsidP="00157642">
      <w:pPr>
        <w:spacing w:line="240" w:lineRule="auto"/>
        <w:ind w:left="360"/>
      </w:pPr>
      <w:r>
        <w:t>Name: Jamie Weinstein</w:t>
      </w:r>
      <w:r w:rsidR="00543A2B">
        <w:t>, MPH</w:t>
      </w:r>
    </w:p>
    <w:p w14:paraId="5F6C89AD" w14:textId="20E7CAD6" w:rsidR="00157642" w:rsidRPr="00FB4AC5" w:rsidRDefault="00157642" w:rsidP="00157642">
      <w:pPr>
        <w:spacing w:line="240" w:lineRule="auto"/>
        <w:ind w:left="360"/>
      </w:pPr>
      <w:r w:rsidRPr="00FB4AC5">
        <w:t>T</w:t>
      </w:r>
      <w:r w:rsidR="00543A2B">
        <w:t xml:space="preserve">itle: Senior </w:t>
      </w:r>
      <w:r w:rsidR="0002616C">
        <w:t>Research Associate</w:t>
      </w:r>
    </w:p>
    <w:p w14:paraId="61EA8B3C" w14:textId="77777777" w:rsidR="00157642" w:rsidRPr="00FB4AC5" w:rsidRDefault="00157642" w:rsidP="00157642">
      <w:pPr>
        <w:spacing w:line="240" w:lineRule="auto"/>
        <w:ind w:left="360"/>
      </w:pPr>
      <w:r w:rsidRPr="00FB4AC5">
        <w:t xml:space="preserve">Organization: The MayaTech Corporation </w:t>
      </w:r>
    </w:p>
    <w:p w14:paraId="7DEC7162" w14:textId="77777777" w:rsidR="00157642" w:rsidRPr="00FB4AC5" w:rsidRDefault="00157642" w:rsidP="00157642">
      <w:pPr>
        <w:spacing w:line="240" w:lineRule="auto"/>
        <w:ind w:left="360"/>
      </w:pPr>
      <w:r w:rsidRPr="00FB4AC5">
        <w:t>Address: 8401 Colesville Road, Suite 430</w:t>
      </w:r>
    </w:p>
    <w:p w14:paraId="72C6AEB7" w14:textId="77777777" w:rsidR="00157642" w:rsidRPr="00FB4AC5" w:rsidRDefault="00157642" w:rsidP="00157642">
      <w:pPr>
        <w:spacing w:line="240" w:lineRule="auto"/>
        <w:ind w:left="360"/>
      </w:pPr>
      <w:r w:rsidRPr="00FB4AC5">
        <w:t xml:space="preserve">Silver Spring, MD 20910  </w:t>
      </w:r>
    </w:p>
    <w:p w14:paraId="4B2994E5" w14:textId="77777777" w:rsidR="00157642" w:rsidRPr="00FB4AC5" w:rsidRDefault="00157642" w:rsidP="00157642">
      <w:pPr>
        <w:spacing w:line="240" w:lineRule="auto"/>
        <w:ind w:left="360"/>
      </w:pPr>
      <w:r w:rsidRPr="00FB4AC5">
        <w:t>Phone number: 301-587-1600</w:t>
      </w:r>
    </w:p>
    <w:p w14:paraId="1541FD1F" w14:textId="77777777" w:rsidR="00157642" w:rsidRPr="00FB4AC5" w:rsidRDefault="00157642" w:rsidP="00157642">
      <w:pPr>
        <w:spacing w:line="240" w:lineRule="auto"/>
        <w:ind w:left="360"/>
      </w:pPr>
      <w:r w:rsidRPr="00FB4AC5">
        <w:t>Fax number: 301-587-1524</w:t>
      </w:r>
    </w:p>
    <w:p w14:paraId="1F983F44" w14:textId="632567AB" w:rsidR="00157642" w:rsidRDefault="008C2051" w:rsidP="00157642">
      <w:pPr>
        <w:spacing w:line="240" w:lineRule="auto"/>
        <w:ind w:left="360"/>
        <w:rPr>
          <w:rStyle w:val="Hyperlink"/>
          <w:color w:val="0070C0"/>
          <w:u w:val="none"/>
        </w:rPr>
      </w:pPr>
      <w:hyperlink r:id="rId25" w:history="1">
        <w:r w:rsidR="00157642" w:rsidRPr="00FB4AC5">
          <w:rPr>
            <w:rStyle w:val="Hyperlink"/>
            <w:color w:val="auto"/>
            <w:u w:val="none"/>
          </w:rPr>
          <w:t>Email</w:t>
        </w:r>
      </w:hyperlink>
      <w:r w:rsidR="00157642" w:rsidRPr="00FB4AC5">
        <w:rPr>
          <w:rStyle w:val="Hyperlink"/>
          <w:color w:val="auto"/>
          <w:u w:val="none"/>
        </w:rPr>
        <w:t>:</w:t>
      </w:r>
      <w:r w:rsidR="0002616C">
        <w:rPr>
          <w:rStyle w:val="Hyperlink"/>
          <w:color w:val="0070C0"/>
          <w:u w:val="none"/>
        </w:rPr>
        <w:t xml:space="preserve"> </w:t>
      </w:r>
      <w:hyperlink r:id="rId26" w:history="1">
        <w:r w:rsidR="0002616C" w:rsidRPr="00ED73EC">
          <w:rPr>
            <w:rStyle w:val="Hyperlink"/>
          </w:rPr>
          <w:t>jweinstein@mayatech.com</w:t>
        </w:r>
      </w:hyperlink>
      <w:r w:rsidR="0002616C">
        <w:rPr>
          <w:rStyle w:val="Hyperlink"/>
          <w:color w:val="0070C0"/>
          <w:u w:val="none"/>
        </w:rPr>
        <w:t xml:space="preserve"> </w:t>
      </w:r>
    </w:p>
    <w:p w14:paraId="3FE8F9DF" w14:textId="4EE80C28" w:rsidR="00536881" w:rsidRDefault="00536881" w:rsidP="00157642">
      <w:pPr>
        <w:spacing w:line="240" w:lineRule="auto"/>
        <w:ind w:left="360"/>
        <w:rPr>
          <w:rStyle w:val="Hyperlink"/>
          <w:color w:val="0070C0"/>
          <w:u w:val="none"/>
        </w:rPr>
      </w:pPr>
    </w:p>
    <w:p w14:paraId="7B3F0431" w14:textId="241B7A42" w:rsidR="00157642" w:rsidRPr="00536881" w:rsidRDefault="00536881" w:rsidP="00536881">
      <w:pPr>
        <w:spacing w:line="240" w:lineRule="auto"/>
        <w:ind w:left="360"/>
        <w:rPr>
          <w:rStyle w:val="Hyperlink"/>
          <w:b/>
          <w:color w:val="auto"/>
        </w:rPr>
      </w:pPr>
      <w:r w:rsidRPr="00536881">
        <w:rPr>
          <w:rStyle w:val="Hyperlink"/>
          <w:b/>
          <w:color w:val="auto"/>
        </w:rPr>
        <w:t>National Association of County and City Health Officials (NACCHO)</w:t>
      </w:r>
    </w:p>
    <w:p w14:paraId="203113F4" w14:textId="27CB6CF5" w:rsidR="00157642" w:rsidRPr="00FB4AC5" w:rsidRDefault="00F10B55" w:rsidP="00157642">
      <w:pPr>
        <w:spacing w:line="240" w:lineRule="auto"/>
        <w:ind w:left="360"/>
      </w:pPr>
      <w:r>
        <w:t xml:space="preserve">Name: Christina Baum, </w:t>
      </w:r>
      <w:r w:rsidR="00E54A88">
        <w:t>MPH</w:t>
      </w:r>
    </w:p>
    <w:p w14:paraId="15D744BF" w14:textId="767589FF" w:rsidR="00157642" w:rsidRPr="00FB4AC5" w:rsidRDefault="00F10B55" w:rsidP="00157642">
      <w:pPr>
        <w:spacing w:line="240" w:lineRule="auto"/>
        <w:ind w:left="360"/>
      </w:pPr>
      <w:r>
        <w:t>Title: Senior Program Analyst, Infectious Diseases</w:t>
      </w:r>
    </w:p>
    <w:p w14:paraId="7E750356" w14:textId="457A990A" w:rsidR="00157642" w:rsidRPr="00FB4AC5" w:rsidRDefault="00157642" w:rsidP="00157642">
      <w:pPr>
        <w:spacing w:line="240" w:lineRule="auto"/>
        <w:ind w:left="360"/>
      </w:pPr>
      <w:r w:rsidRPr="00FB4AC5">
        <w:t>Organiz</w:t>
      </w:r>
      <w:r w:rsidR="008448A7">
        <w:t>ation: NACCHO</w:t>
      </w:r>
    </w:p>
    <w:p w14:paraId="6A0E0408" w14:textId="53887467" w:rsidR="00157642" w:rsidRPr="00FB4AC5" w:rsidRDefault="00157642" w:rsidP="00157642">
      <w:pPr>
        <w:spacing w:line="240" w:lineRule="auto"/>
        <w:ind w:left="360"/>
      </w:pPr>
      <w:r w:rsidRPr="00FB4AC5">
        <w:t>Address:</w:t>
      </w:r>
      <w:r w:rsidR="008448A7">
        <w:t xml:space="preserve"> 1201 Eye Street, NW,</w:t>
      </w:r>
      <w:r w:rsidR="009F2A81">
        <w:t xml:space="preserve"> Suite 400</w:t>
      </w:r>
    </w:p>
    <w:p w14:paraId="36BDA89C" w14:textId="1248392C" w:rsidR="00157642" w:rsidRPr="00FB4AC5" w:rsidRDefault="008448A7" w:rsidP="00157642">
      <w:pPr>
        <w:spacing w:line="240" w:lineRule="auto"/>
        <w:ind w:left="360"/>
      </w:pPr>
      <w:r>
        <w:t>Washington, DC 20005</w:t>
      </w:r>
    </w:p>
    <w:p w14:paraId="24FA2C42" w14:textId="085B2CE7" w:rsidR="00157642" w:rsidRPr="00FB4AC5" w:rsidRDefault="00F10B55" w:rsidP="00157642">
      <w:pPr>
        <w:spacing w:line="240" w:lineRule="auto"/>
        <w:ind w:left="360"/>
      </w:pPr>
      <w:r>
        <w:t>Phone number: 202-507-4204</w:t>
      </w:r>
    </w:p>
    <w:p w14:paraId="2C80B3AC" w14:textId="3AF551AA" w:rsidR="00157642" w:rsidRDefault="008448A7" w:rsidP="00157642">
      <w:pPr>
        <w:spacing w:line="240" w:lineRule="auto"/>
        <w:ind w:left="360"/>
      </w:pPr>
      <w:r>
        <w:t>Fax number: 202-783-1583</w:t>
      </w:r>
    </w:p>
    <w:p w14:paraId="6079A333" w14:textId="2FAC2DBE" w:rsidR="00157642" w:rsidRPr="00F10B55" w:rsidRDefault="00F10B55" w:rsidP="00F10B55">
      <w:pPr>
        <w:spacing w:line="240" w:lineRule="auto"/>
        <w:ind w:left="360"/>
        <w:rPr>
          <w:rStyle w:val="Hyperlink"/>
          <w:color w:val="auto"/>
          <w:u w:val="none"/>
        </w:rPr>
      </w:pPr>
      <w:r>
        <w:t xml:space="preserve">Email: </w:t>
      </w:r>
      <w:hyperlink r:id="rId27" w:history="1">
        <w:r w:rsidRPr="00B4415D">
          <w:rPr>
            <w:rStyle w:val="Hyperlink"/>
          </w:rPr>
          <w:t>cbaum@naccho.org</w:t>
        </w:r>
      </w:hyperlink>
    </w:p>
    <w:p w14:paraId="7C4880F3" w14:textId="7ABB4433" w:rsidR="009A6A48" w:rsidRDefault="009A6A48" w:rsidP="00F10B55">
      <w:pPr>
        <w:spacing w:line="240" w:lineRule="auto"/>
        <w:ind w:left="0"/>
        <w:rPr>
          <w:rStyle w:val="Hyperlink"/>
          <w:color w:val="0070C0"/>
          <w:u w:val="none"/>
        </w:rPr>
      </w:pPr>
    </w:p>
    <w:p w14:paraId="1529C807" w14:textId="77777777" w:rsidR="00F10B55" w:rsidRPr="00FB4AC5" w:rsidRDefault="00F10B55" w:rsidP="00F10B55">
      <w:pPr>
        <w:spacing w:line="240" w:lineRule="auto"/>
        <w:ind w:left="360"/>
      </w:pPr>
      <w:r>
        <w:t>Name: Laura Biesiadecki, MPH</w:t>
      </w:r>
    </w:p>
    <w:p w14:paraId="7EEB605F" w14:textId="77777777" w:rsidR="00F10B55" w:rsidRPr="00FB4AC5" w:rsidRDefault="00F10B55" w:rsidP="00F10B55">
      <w:pPr>
        <w:spacing w:line="240" w:lineRule="auto"/>
        <w:ind w:left="360"/>
      </w:pPr>
      <w:r>
        <w:t>Title: Senior Director, Preparedness, Recovery and Response</w:t>
      </w:r>
    </w:p>
    <w:p w14:paraId="26DD26AE" w14:textId="77777777" w:rsidR="00F10B55" w:rsidRPr="00FB4AC5" w:rsidRDefault="00F10B55" w:rsidP="00F10B55">
      <w:pPr>
        <w:spacing w:line="240" w:lineRule="auto"/>
        <w:ind w:left="360"/>
      </w:pPr>
      <w:r w:rsidRPr="00FB4AC5">
        <w:t>Organiz</w:t>
      </w:r>
      <w:r>
        <w:t>ation: NACCHO</w:t>
      </w:r>
    </w:p>
    <w:p w14:paraId="0D21B8F5" w14:textId="77777777" w:rsidR="00F10B55" w:rsidRPr="00FB4AC5" w:rsidRDefault="00F10B55" w:rsidP="00F10B55">
      <w:pPr>
        <w:spacing w:line="240" w:lineRule="auto"/>
        <w:ind w:left="360"/>
      </w:pPr>
      <w:r w:rsidRPr="00FB4AC5">
        <w:t>Address:</w:t>
      </w:r>
      <w:r>
        <w:t xml:space="preserve"> 1201 Eye Street, NW, Suite 400</w:t>
      </w:r>
    </w:p>
    <w:p w14:paraId="61C13704" w14:textId="77777777" w:rsidR="00F10B55" w:rsidRPr="00FB4AC5" w:rsidRDefault="00F10B55" w:rsidP="00F10B55">
      <w:pPr>
        <w:spacing w:line="240" w:lineRule="auto"/>
        <w:ind w:left="360"/>
      </w:pPr>
      <w:r>
        <w:t>Washington, DC 20005</w:t>
      </w:r>
    </w:p>
    <w:p w14:paraId="4C686E24" w14:textId="77777777" w:rsidR="00F10B55" w:rsidRPr="00FB4AC5" w:rsidRDefault="00F10B55" w:rsidP="00F10B55">
      <w:pPr>
        <w:spacing w:line="240" w:lineRule="auto"/>
        <w:ind w:left="360"/>
      </w:pPr>
      <w:r>
        <w:t>Phone number: 202-507-4205</w:t>
      </w:r>
    </w:p>
    <w:p w14:paraId="5D56452D" w14:textId="77777777" w:rsidR="00F10B55" w:rsidRPr="00FB4AC5" w:rsidRDefault="00F10B55" w:rsidP="00F10B55">
      <w:pPr>
        <w:spacing w:line="240" w:lineRule="auto"/>
        <w:ind w:left="360"/>
      </w:pPr>
      <w:r>
        <w:t>Fax number: 202-783-1583</w:t>
      </w:r>
    </w:p>
    <w:p w14:paraId="51A8B0FA" w14:textId="77777777" w:rsidR="00F10B55" w:rsidRDefault="008C2051" w:rsidP="00F10B55">
      <w:pPr>
        <w:spacing w:line="240" w:lineRule="auto"/>
        <w:ind w:left="360"/>
        <w:rPr>
          <w:rStyle w:val="Hyperlink"/>
          <w:color w:val="0070C0"/>
          <w:u w:val="none"/>
        </w:rPr>
      </w:pPr>
      <w:hyperlink r:id="rId28" w:history="1">
        <w:r w:rsidR="00F10B55" w:rsidRPr="00FB4AC5">
          <w:rPr>
            <w:rStyle w:val="Hyperlink"/>
            <w:color w:val="auto"/>
            <w:u w:val="none"/>
          </w:rPr>
          <w:t>Email</w:t>
        </w:r>
      </w:hyperlink>
      <w:r w:rsidR="00F10B55" w:rsidRPr="00FB4AC5">
        <w:rPr>
          <w:rStyle w:val="Hyperlink"/>
          <w:color w:val="auto"/>
          <w:u w:val="none"/>
        </w:rPr>
        <w:t>:</w:t>
      </w:r>
      <w:r w:rsidR="00F10B55">
        <w:rPr>
          <w:rStyle w:val="Hyperlink"/>
          <w:color w:val="0070C0"/>
          <w:u w:val="none"/>
        </w:rPr>
        <w:t xml:space="preserve"> </w:t>
      </w:r>
      <w:hyperlink r:id="rId29" w:history="1">
        <w:r w:rsidR="00F10B55" w:rsidRPr="00982853">
          <w:rPr>
            <w:rStyle w:val="Hyperlink"/>
          </w:rPr>
          <w:t>lbiesiadecki@naccho.org</w:t>
        </w:r>
      </w:hyperlink>
      <w:r w:rsidR="00F10B55">
        <w:rPr>
          <w:rStyle w:val="Hyperlink"/>
          <w:color w:val="0070C0"/>
          <w:u w:val="none"/>
        </w:rPr>
        <w:t xml:space="preserve"> </w:t>
      </w:r>
    </w:p>
    <w:p w14:paraId="4B455683" w14:textId="0C74B5C5" w:rsidR="00F10B55" w:rsidRDefault="00F10B55" w:rsidP="00F10B55">
      <w:pPr>
        <w:spacing w:line="240" w:lineRule="auto"/>
        <w:ind w:left="0"/>
        <w:rPr>
          <w:rStyle w:val="Hyperlink"/>
          <w:color w:val="0070C0"/>
          <w:u w:val="none"/>
        </w:rPr>
      </w:pPr>
    </w:p>
    <w:p w14:paraId="746E043B" w14:textId="77777777" w:rsidR="00327C13" w:rsidRDefault="00327C13" w:rsidP="00F10B55">
      <w:pPr>
        <w:spacing w:line="240" w:lineRule="auto"/>
        <w:ind w:left="0"/>
        <w:rPr>
          <w:rStyle w:val="Hyperlink"/>
          <w:color w:val="0070C0"/>
          <w:u w:val="none"/>
        </w:rPr>
      </w:pPr>
    </w:p>
    <w:p w14:paraId="1F372256" w14:textId="37A704F9" w:rsidR="009A6A48" w:rsidRPr="00FB4AC5" w:rsidRDefault="009F2A81" w:rsidP="009A6A48">
      <w:pPr>
        <w:spacing w:line="240" w:lineRule="auto"/>
        <w:ind w:left="360"/>
      </w:pPr>
      <w:r>
        <w:t>Name: Debra Dekker, PhD</w:t>
      </w:r>
    </w:p>
    <w:p w14:paraId="212D0DF1" w14:textId="48DA22AF" w:rsidR="009A6A48" w:rsidRPr="00FB4AC5" w:rsidRDefault="00E54A88" w:rsidP="009A6A48">
      <w:pPr>
        <w:spacing w:line="240" w:lineRule="auto"/>
        <w:ind w:left="360"/>
      </w:pPr>
      <w:r>
        <w:t>Title: Project Point-of-Contact/</w:t>
      </w:r>
      <w:r w:rsidR="009F2A81">
        <w:t>Director of Evaluation</w:t>
      </w:r>
    </w:p>
    <w:p w14:paraId="587CA214" w14:textId="77777777" w:rsidR="009A6A48" w:rsidRPr="00FB4AC5" w:rsidRDefault="009A6A48" w:rsidP="009A6A48">
      <w:pPr>
        <w:spacing w:line="240" w:lineRule="auto"/>
        <w:ind w:left="360"/>
      </w:pPr>
      <w:r w:rsidRPr="00FB4AC5">
        <w:t>Organiz</w:t>
      </w:r>
      <w:r>
        <w:t>ation: NACCHO</w:t>
      </w:r>
    </w:p>
    <w:p w14:paraId="4062B6B4" w14:textId="058E712D" w:rsidR="009A6A48" w:rsidRPr="00FB4AC5" w:rsidRDefault="009A6A48" w:rsidP="009A6A48">
      <w:pPr>
        <w:spacing w:line="240" w:lineRule="auto"/>
        <w:ind w:left="360"/>
      </w:pPr>
      <w:r w:rsidRPr="00FB4AC5">
        <w:t>Address:</w:t>
      </w:r>
      <w:r w:rsidR="009F2A81">
        <w:t xml:space="preserve"> 1201 Eye Street, NW, Suite 400</w:t>
      </w:r>
    </w:p>
    <w:p w14:paraId="2607DE46" w14:textId="77777777" w:rsidR="009A6A48" w:rsidRPr="00FB4AC5" w:rsidRDefault="009A6A48" w:rsidP="009A6A48">
      <w:pPr>
        <w:spacing w:line="240" w:lineRule="auto"/>
        <w:ind w:left="360"/>
      </w:pPr>
      <w:r>
        <w:t>Washington, DC 20005</w:t>
      </w:r>
    </w:p>
    <w:p w14:paraId="16E6F6D4" w14:textId="4E86BE94" w:rsidR="009A6A48" w:rsidRPr="00FB4AC5" w:rsidRDefault="009F2A81" w:rsidP="009A6A48">
      <w:pPr>
        <w:spacing w:line="240" w:lineRule="auto"/>
        <w:ind w:left="360"/>
      </w:pPr>
      <w:r>
        <w:t>Phone number: 202-640-4924</w:t>
      </w:r>
    </w:p>
    <w:p w14:paraId="3597DCDC" w14:textId="554DAE17" w:rsidR="009A6A48" w:rsidRPr="00FB4AC5" w:rsidRDefault="009F2A81" w:rsidP="009A6A48">
      <w:pPr>
        <w:spacing w:line="240" w:lineRule="auto"/>
        <w:ind w:left="360"/>
      </w:pPr>
      <w:r>
        <w:t>Fax number: 202-463-2985</w:t>
      </w:r>
    </w:p>
    <w:p w14:paraId="1E00C674" w14:textId="1B801CCD" w:rsidR="009A6A48" w:rsidRPr="00996131" w:rsidRDefault="008C2051" w:rsidP="009A6A48">
      <w:pPr>
        <w:spacing w:line="240" w:lineRule="auto"/>
        <w:ind w:left="360"/>
        <w:rPr>
          <w:rStyle w:val="Hyperlink"/>
          <w:color w:val="0070C0"/>
          <w:u w:val="none"/>
        </w:rPr>
      </w:pPr>
      <w:hyperlink r:id="rId30" w:history="1">
        <w:r w:rsidR="009A6A48" w:rsidRPr="00FB4AC5">
          <w:rPr>
            <w:rStyle w:val="Hyperlink"/>
            <w:color w:val="auto"/>
            <w:u w:val="none"/>
          </w:rPr>
          <w:t>Email</w:t>
        </w:r>
      </w:hyperlink>
      <w:r w:rsidR="009A6A48" w:rsidRPr="00FB4AC5">
        <w:rPr>
          <w:rStyle w:val="Hyperlink"/>
          <w:color w:val="auto"/>
          <w:u w:val="none"/>
        </w:rPr>
        <w:t>:</w:t>
      </w:r>
      <w:r w:rsidR="009F2A81">
        <w:rPr>
          <w:rStyle w:val="Hyperlink"/>
          <w:color w:val="0070C0"/>
          <w:u w:val="none"/>
        </w:rPr>
        <w:t xml:space="preserve"> </w:t>
      </w:r>
      <w:hyperlink r:id="rId31" w:history="1">
        <w:r w:rsidR="009F2A81" w:rsidRPr="00982853">
          <w:rPr>
            <w:rStyle w:val="Hyperlink"/>
          </w:rPr>
          <w:t>ddekker@naccho.org</w:t>
        </w:r>
      </w:hyperlink>
      <w:r w:rsidR="009F2A81">
        <w:rPr>
          <w:rStyle w:val="Hyperlink"/>
          <w:color w:val="0070C0"/>
          <w:u w:val="none"/>
        </w:rPr>
        <w:t xml:space="preserve"> </w:t>
      </w:r>
      <w:r w:rsidR="009A6A48">
        <w:rPr>
          <w:rStyle w:val="Hyperlink"/>
          <w:color w:val="0070C0"/>
          <w:u w:val="none"/>
        </w:rPr>
        <w:t xml:space="preserve"> </w:t>
      </w:r>
    </w:p>
    <w:p w14:paraId="78F7221A" w14:textId="1E7B7B4A" w:rsidR="009A6A48" w:rsidRDefault="009A6A48" w:rsidP="00157642">
      <w:pPr>
        <w:spacing w:line="240" w:lineRule="auto"/>
        <w:ind w:left="360"/>
        <w:rPr>
          <w:rStyle w:val="Hyperlink"/>
          <w:color w:val="0070C0"/>
          <w:u w:val="none"/>
        </w:rPr>
      </w:pPr>
    </w:p>
    <w:p w14:paraId="58F35231" w14:textId="51C7B028" w:rsidR="009A6A48" w:rsidRPr="00FB4AC5" w:rsidRDefault="001C2A90" w:rsidP="009A6A48">
      <w:pPr>
        <w:spacing w:line="240" w:lineRule="auto"/>
        <w:ind w:left="360"/>
      </w:pPr>
      <w:r>
        <w:t>Name</w:t>
      </w:r>
      <w:r w:rsidR="00075F35">
        <w:t>: Lilly Kan, MPH</w:t>
      </w:r>
    </w:p>
    <w:p w14:paraId="09A506A8" w14:textId="2D5F9297" w:rsidR="009A6A48" w:rsidRPr="00FB4AC5" w:rsidRDefault="00075F35" w:rsidP="009A6A48">
      <w:pPr>
        <w:spacing w:line="240" w:lineRule="auto"/>
        <w:ind w:left="360"/>
      </w:pPr>
      <w:r>
        <w:t>Title: Senior Director, Infectious Disease and Informatics</w:t>
      </w:r>
    </w:p>
    <w:p w14:paraId="1AFD213E" w14:textId="77777777" w:rsidR="009A6A48" w:rsidRPr="00FB4AC5" w:rsidRDefault="009A6A48" w:rsidP="009A6A48">
      <w:pPr>
        <w:spacing w:line="240" w:lineRule="auto"/>
        <w:ind w:left="360"/>
      </w:pPr>
      <w:r w:rsidRPr="00FB4AC5">
        <w:t>Organiz</w:t>
      </w:r>
      <w:r>
        <w:t>ation: NACCHO</w:t>
      </w:r>
    </w:p>
    <w:p w14:paraId="7BF10290" w14:textId="60FBA974" w:rsidR="009A6A48" w:rsidRPr="00FB4AC5" w:rsidRDefault="009A6A48" w:rsidP="009A6A48">
      <w:pPr>
        <w:spacing w:line="240" w:lineRule="auto"/>
        <w:ind w:left="360"/>
      </w:pPr>
      <w:r w:rsidRPr="00FB4AC5">
        <w:t>Address:</w:t>
      </w:r>
      <w:r w:rsidR="001C2A90">
        <w:t xml:space="preserve"> 1201 Eye Street, NW, Suite 400</w:t>
      </w:r>
    </w:p>
    <w:p w14:paraId="67FC539C" w14:textId="77777777" w:rsidR="009A6A48" w:rsidRPr="00FB4AC5" w:rsidRDefault="009A6A48" w:rsidP="009A6A48">
      <w:pPr>
        <w:spacing w:line="240" w:lineRule="auto"/>
        <w:ind w:left="360"/>
      </w:pPr>
      <w:r>
        <w:t>Washington, DC 20005</w:t>
      </w:r>
    </w:p>
    <w:p w14:paraId="562066E8" w14:textId="3DF5608E" w:rsidR="009A6A48" w:rsidRPr="00FB4AC5" w:rsidRDefault="005D6B89" w:rsidP="009A6A48">
      <w:pPr>
        <w:spacing w:line="240" w:lineRule="auto"/>
        <w:ind w:left="360"/>
      </w:pPr>
      <w:r>
        <w:t>Phone number: 202-507-4238</w:t>
      </w:r>
    </w:p>
    <w:p w14:paraId="3418A6F4" w14:textId="10C555C6" w:rsidR="009A6A48" w:rsidRDefault="009A6A48" w:rsidP="009A6A48">
      <w:pPr>
        <w:spacing w:line="240" w:lineRule="auto"/>
        <w:ind w:left="360"/>
      </w:pPr>
      <w:r>
        <w:t>Fax number: 202-783-1583</w:t>
      </w:r>
    </w:p>
    <w:p w14:paraId="30C99BDC" w14:textId="55EE3D8B" w:rsidR="009A6A48" w:rsidRPr="005D6B89" w:rsidRDefault="005D6B89" w:rsidP="005D6B89">
      <w:pPr>
        <w:spacing w:line="240" w:lineRule="auto"/>
        <w:ind w:left="360"/>
        <w:rPr>
          <w:rStyle w:val="Hyperlink"/>
          <w:color w:val="auto"/>
          <w:u w:val="none"/>
        </w:rPr>
      </w:pPr>
      <w:r>
        <w:t xml:space="preserve">Email: </w:t>
      </w:r>
      <w:hyperlink r:id="rId32" w:history="1">
        <w:r w:rsidRPr="00B4415D">
          <w:rPr>
            <w:rStyle w:val="Hyperlink"/>
          </w:rPr>
          <w:t>lkan@naccho.org</w:t>
        </w:r>
      </w:hyperlink>
    </w:p>
    <w:p w14:paraId="07564D2D" w14:textId="6DDD6193" w:rsidR="00157642" w:rsidRPr="002E3D2A" w:rsidRDefault="00157642" w:rsidP="002E3D2A">
      <w:pPr>
        <w:spacing w:line="240" w:lineRule="auto"/>
        <w:ind w:left="0"/>
        <w:rPr>
          <w:rStyle w:val="Hyperlink"/>
          <w:color w:val="0070C0"/>
          <w:u w:val="none"/>
        </w:rPr>
      </w:pPr>
    </w:p>
    <w:p w14:paraId="1E82E35E" w14:textId="77777777" w:rsidR="00A36419" w:rsidRPr="00BC6896" w:rsidRDefault="00A36419" w:rsidP="002955E6">
      <w:pPr>
        <w:pStyle w:val="Heading3"/>
        <w:spacing w:line="240" w:lineRule="auto"/>
      </w:pPr>
      <w:bookmarkStart w:id="8" w:name="_Toc413847916"/>
      <w:r w:rsidRPr="00BC6896">
        <w:t>LIST OF ATTACHMENTS</w:t>
      </w:r>
      <w:r w:rsidR="00E24C20" w:rsidRPr="00BC6896">
        <w:t xml:space="preserve"> – Section B</w:t>
      </w:r>
      <w:bookmarkEnd w:id="8"/>
    </w:p>
    <w:p w14:paraId="2192C3BC" w14:textId="5A7395C6" w:rsidR="004E443B" w:rsidRDefault="004E443B" w:rsidP="007C4E66">
      <w:pPr>
        <w:spacing w:line="240" w:lineRule="auto"/>
        <w:ind w:left="0"/>
      </w:pPr>
    </w:p>
    <w:p w14:paraId="417DD857" w14:textId="45C0636E" w:rsidR="00F75E6E" w:rsidRPr="007C4E66" w:rsidRDefault="003A5DF1" w:rsidP="00C03D4F">
      <w:pPr>
        <w:pStyle w:val="ListParagraph"/>
        <w:numPr>
          <w:ilvl w:val="0"/>
          <w:numId w:val="5"/>
        </w:numPr>
        <w:spacing w:line="240" w:lineRule="auto"/>
      </w:pPr>
      <w:r>
        <w:t xml:space="preserve">Respondent Universe </w:t>
      </w:r>
      <w:r w:rsidR="00957108">
        <w:t xml:space="preserve">and Sample </w:t>
      </w:r>
      <w:r>
        <w:t>Table</w:t>
      </w:r>
      <w:r w:rsidR="00957108">
        <w:t>s</w:t>
      </w:r>
    </w:p>
    <w:p w14:paraId="119120D7" w14:textId="589FEF43" w:rsidR="004E443B" w:rsidRPr="007C4E66" w:rsidRDefault="008F3ED4" w:rsidP="00C03D4F">
      <w:pPr>
        <w:pStyle w:val="ListParagraph"/>
        <w:numPr>
          <w:ilvl w:val="0"/>
          <w:numId w:val="3"/>
        </w:numPr>
        <w:spacing w:line="240" w:lineRule="auto"/>
      </w:pPr>
      <w:r>
        <w:t>Instrument Word Version</w:t>
      </w:r>
    </w:p>
    <w:p w14:paraId="6866AE9F" w14:textId="5DA3DA28" w:rsidR="00D763FC" w:rsidRDefault="008F3ED4" w:rsidP="00C03D4F">
      <w:pPr>
        <w:pStyle w:val="ListParagraph"/>
        <w:numPr>
          <w:ilvl w:val="0"/>
          <w:numId w:val="3"/>
        </w:numPr>
        <w:spacing w:line="240" w:lineRule="auto"/>
      </w:pPr>
      <w:r>
        <w:t>Instrument Web Version</w:t>
      </w:r>
      <w:r w:rsidR="0048316D">
        <w:t xml:space="preserve"> </w:t>
      </w:r>
      <w:r w:rsidR="006F32D1">
        <w:t xml:space="preserve">(using </w:t>
      </w:r>
      <w:r w:rsidR="006F32D1" w:rsidRPr="0048316D">
        <w:rPr>
          <w:i/>
        </w:rPr>
        <w:t>SurveyMonkey</w:t>
      </w:r>
      <w:r w:rsidR="006F32D1">
        <w:t>)</w:t>
      </w:r>
    </w:p>
    <w:p w14:paraId="01E876D6" w14:textId="1146F8C2" w:rsidR="006F32D1" w:rsidRDefault="006F32D1" w:rsidP="00C03D4F">
      <w:pPr>
        <w:pStyle w:val="ListParagraph"/>
        <w:numPr>
          <w:ilvl w:val="0"/>
          <w:numId w:val="3"/>
        </w:numPr>
        <w:spacing w:line="240" w:lineRule="auto"/>
      </w:pPr>
      <w:r>
        <w:t xml:space="preserve">Instrument Web Version (using </w:t>
      </w:r>
      <w:r w:rsidRPr="0048316D">
        <w:rPr>
          <w:i/>
        </w:rPr>
        <w:t>Qualtrics</w:t>
      </w:r>
      <w:r>
        <w:t>)</w:t>
      </w:r>
    </w:p>
    <w:p w14:paraId="709A548C" w14:textId="5683A05E" w:rsidR="00D763FC" w:rsidRDefault="00D763FC" w:rsidP="00C03D4F">
      <w:pPr>
        <w:pStyle w:val="ListParagraph"/>
        <w:numPr>
          <w:ilvl w:val="0"/>
          <w:numId w:val="3"/>
        </w:numPr>
        <w:spacing w:line="240" w:lineRule="auto"/>
      </w:pPr>
      <w:r>
        <w:t>Recruitment E-mail Invitation</w:t>
      </w:r>
    </w:p>
    <w:p w14:paraId="1546405B" w14:textId="12AC1A8E" w:rsidR="008666A0" w:rsidRDefault="008666A0" w:rsidP="00C03D4F">
      <w:pPr>
        <w:pStyle w:val="ListParagraph"/>
        <w:numPr>
          <w:ilvl w:val="0"/>
          <w:numId w:val="3"/>
        </w:numPr>
        <w:spacing w:line="240" w:lineRule="auto"/>
      </w:pPr>
      <w:r w:rsidRPr="007C4E66">
        <w:t>Reminder E-mail Notice</w:t>
      </w:r>
      <w:r w:rsidR="008336E3">
        <w:t xml:space="preserve"> – No Response Yet</w:t>
      </w:r>
    </w:p>
    <w:p w14:paraId="338D2998" w14:textId="2ED649EF" w:rsidR="008336E3" w:rsidRPr="007C4E66" w:rsidRDefault="008336E3" w:rsidP="00C03D4F">
      <w:pPr>
        <w:pStyle w:val="ListParagraph"/>
        <w:numPr>
          <w:ilvl w:val="0"/>
          <w:numId w:val="3"/>
        </w:numPr>
        <w:spacing w:line="240" w:lineRule="auto"/>
      </w:pPr>
      <w:r>
        <w:t xml:space="preserve">Reminder E-mail Notice – Partial Response </w:t>
      </w:r>
    </w:p>
    <w:sectPr w:rsidR="008336E3" w:rsidRPr="007C4E66" w:rsidSect="003E5D57">
      <w:headerReference w:type="default" r:id="rId33"/>
      <w:footerReference w:type="default" r:id="rId3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7325A" w14:textId="77777777" w:rsidR="002C7E53" w:rsidRDefault="002C7E53" w:rsidP="00BC6896">
      <w:r>
        <w:separator/>
      </w:r>
    </w:p>
    <w:p w14:paraId="3B436DA7" w14:textId="77777777" w:rsidR="002C7E53" w:rsidRDefault="002C7E53" w:rsidP="00BC6896"/>
  </w:endnote>
  <w:endnote w:type="continuationSeparator" w:id="0">
    <w:p w14:paraId="39A060FE" w14:textId="77777777" w:rsidR="002C7E53" w:rsidRDefault="002C7E53" w:rsidP="00BC6896">
      <w:r>
        <w:continuationSeparator/>
      </w:r>
    </w:p>
    <w:p w14:paraId="58B5D32D" w14:textId="77777777" w:rsidR="002C7E53" w:rsidRDefault="002C7E53"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057A6931" w14:textId="3FC5409D" w:rsidR="00256392" w:rsidRDefault="002563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205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2051">
              <w:rPr>
                <w:b/>
                <w:bCs/>
                <w:noProof/>
              </w:rPr>
              <w:t>2</w:t>
            </w:r>
            <w:r>
              <w:rPr>
                <w:b/>
                <w:bCs/>
                <w:sz w:val="24"/>
                <w:szCs w:val="24"/>
              </w:rPr>
              <w:fldChar w:fldCharType="end"/>
            </w:r>
          </w:p>
        </w:sdtContent>
      </w:sdt>
    </w:sdtContent>
  </w:sdt>
  <w:p w14:paraId="44222E07" w14:textId="77777777" w:rsidR="006075F6" w:rsidRDefault="006075F6" w:rsidP="00BC6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AD390" w14:textId="77777777" w:rsidR="002C7E53" w:rsidRDefault="002C7E53" w:rsidP="00BC6896">
      <w:r>
        <w:separator/>
      </w:r>
    </w:p>
    <w:p w14:paraId="03934483" w14:textId="77777777" w:rsidR="002C7E53" w:rsidRDefault="002C7E53" w:rsidP="00BC6896"/>
  </w:footnote>
  <w:footnote w:type="continuationSeparator" w:id="0">
    <w:p w14:paraId="03DF3E45" w14:textId="77777777" w:rsidR="002C7E53" w:rsidRDefault="002C7E53" w:rsidP="00BC6896">
      <w:r>
        <w:continuationSeparator/>
      </w:r>
    </w:p>
    <w:p w14:paraId="26648767" w14:textId="77777777" w:rsidR="002C7E53" w:rsidRDefault="002C7E53"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2A4D9" w14:textId="77777777" w:rsidR="00783A3C" w:rsidRPr="00716F94" w:rsidRDefault="00783A3C" w:rsidP="00BC6896">
    <w:pPr>
      <w:pStyle w:val="Header"/>
      <w:rPr>
        <w:color w:val="0033CC"/>
      </w:rPr>
    </w:pPr>
    <w:r>
      <w:tab/>
    </w:r>
  </w:p>
  <w:p w14:paraId="653AF48B" w14:textId="77777777" w:rsidR="006075F6" w:rsidRDefault="006075F6"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EF62366"/>
    <w:lvl w:ilvl="0">
      <w:start w:val="1"/>
      <w:numFmt w:val="decimal"/>
      <w:pStyle w:val="ListNumber2"/>
      <w:lvlText w:val="%1."/>
      <w:lvlJc w:val="left"/>
      <w:pPr>
        <w:tabs>
          <w:tab w:val="num" w:pos="720"/>
        </w:tabs>
        <w:ind w:left="720" w:hanging="360"/>
      </w:pPr>
    </w:lvl>
  </w:abstractNum>
  <w:abstractNum w:abstractNumId="1">
    <w:nsid w:val="158B385B"/>
    <w:multiLevelType w:val="hybridMultilevel"/>
    <w:tmpl w:val="2EC6A8AC"/>
    <w:lvl w:ilvl="0" w:tplc="11E4A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4B46B4"/>
    <w:multiLevelType w:val="hybridMultilevel"/>
    <w:tmpl w:val="7082A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65C91EA8"/>
    <w:multiLevelType w:val="hybridMultilevel"/>
    <w:tmpl w:val="87BCC528"/>
    <w:lvl w:ilvl="0" w:tplc="F13E8AF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223B"/>
    <w:rsid w:val="00004286"/>
    <w:rsid w:val="00007068"/>
    <w:rsid w:val="00010420"/>
    <w:rsid w:val="00011A98"/>
    <w:rsid w:val="00011F8D"/>
    <w:rsid w:val="000130B4"/>
    <w:rsid w:val="00014361"/>
    <w:rsid w:val="0001692A"/>
    <w:rsid w:val="0001709C"/>
    <w:rsid w:val="0002583F"/>
    <w:rsid w:val="0002616C"/>
    <w:rsid w:val="000279A9"/>
    <w:rsid w:val="0003044B"/>
    <w:rsid w:val="000307BF"/>
    <w:rsid w:val="0003220D"/>
    <w:rsid w:val="0003531F"/>
    <w:rsid w:val="000354B6"/>
    <w:rsid w:val="00036A62"/>
    <w:rsid w:val="00041A8A"/>
    <w:rsid w:val="0004269E"/>
    <w:rsid w:val="00042D51"/>
    <w:rsid w:val="00043DDE"/>
    <w:rsid w:val="000474FB"/>
    <w:rsid w:val="00052A34"/>
    <w:rsid w:val="00053A92"/>
    <w:rsid w:val="000557D0"/>
    <w:rsid w:val="0005605E"/>
    <w:rsid w:val="00057F36"/>
    <w:rsid w:val="00060C60"/>
    <w:rsid w:val="00075F35"/>
    <w:rsid w:val="0009482F"/>
    <w:rsid w:val="000948FA"/>
    <w:rsid w:val="000954DB"/>
    <w:rsid w:val="000957EF"/>
    <w:rsid w:val="000A03EB"/>
    <w:rsid w:val="000A1F30"/>
    <w:rsid w:val="000A538D"/>
    <w:rsid w:val="000A61DA"/>
    <w:rsid w:val="000A74E9"/>
    <w:rsid w:val="000B0874"/>
    <w:rsid w:val="000B1FEB"/>
    <w:rsid w:val="000B28BB"/>
    <w:rsid w:val="000B380D"/>
    <w:rsid w:val="000D286F"/>
    <w:rsid w:val="000D5213"/>
    <w:rsid w:val="000D5D6A"/>
    <w:rsid w:val="000D6C6C"/>
    <w:rsid w:val="000D6E3C"/>
    <w:rsid w:val="000E6577"/>
    <w:rsid w:val="000E7A19"/>
    <w:rsid w:val="000F36A3"/>
    <w:rsid w:val="000F4784"/>
    <w:rsid w:val="000F71D2"/>
    <w:rsid w:val="000F7553"/>
    <w:rsid w:val="00100B17"/>
    <w:rsid w:val="00101C2E"/>
    <w:rsid w:val="001030FC"/>
    <w:rsid w:val="00104A1B"/>
    <w:rsid w:val="00105E8F"/>
    <w:rsid w:val="00110444"/>
    <w:rsid w:val="001115B7"/>
    <w:rsid w:val="001131FE"/>
    <w:rsid w:val="001177DD"/>
    <w:rsid w:val="001225A8"/>
    <w:rsid w:val="00122F1F"/>
    <w:rsid w:val="00125074"/>
    <w:rsid w:val="001262B7"/>
    <w:rsid w:val="001308EB"/>
    <w:rsid w:val="00133838"/>
    <w:rsid w:val="0013424B"/>
    <w:rsid w:val="0013697D"/>
    <w:rsid w:val="001412D4"/>
    <w:rsid w:val="0014282B"/>
    <w:rsid w:val="00144F64"/>
    <w:rsid w:val="00145B25"/>
    <w:rsid w:val="00145D2D"/>
    <w:rsid w:val="001463B8"/>
    <w:rsid w:val="00150437"/>
    <w:rsid w:val="00150EAD"/>
    <w:rsid w:val="00151567"/>
    <w:rsid w:val="00153B51"/>
    <w:rsid w:val="00157480"/>
    <w:rsid w:val="00157642"/>
    <w:rsid w:val="00157757"/>
    <w:rsid w:val="00157A46"/>
    <w:rsid w:val="00163E17"/>
    <w:rsid w:val="00166F9E"/>
    <w:rsid w:val="00175844"/>
    <w:rsid w:val="00176E14"/>
    <w:rsid w:val="001843A5"/>
    <w:rsid w:val="00184527"/>
    <w:rsid w:val="00187D5A"/>
    <w:rsid w:val="001900C4"/>
    <w:rsid w:val="001943F0"/>
    <w:rsid w:val="001960AE"/>
    <w:rsid w:val="001972D7"/>
    <w:rsid w:val="001A28F6"/>
    <w:rsid w:val="001A5F5D"/>
    <w:rsid w:val="001A7D0E"/>
    <w:rsid w:val="001B2831"/>
    <w:rsid w:val="001C0493"/>
    <w:rsid w:val="001C1AF1"/>
    <w:rsid w:val="001C28AD"/>
    <w:rsid w:val="001C2A90"/>
    <w:rsid w:val="001C4F0E"/>
    <w:rsid w:val="001C672B"/>
    <w:rsid w:val="001D130C"/>
    <w:rsid w:val="001D2951"/>
    <w:rsid w:val="001D30FD"/>
    <w:rsid w:val="001D461D"/>
    <w:rsid w:val="001D57D4"/>
    <w:rsid w:val="001D5F4D"/>
    <w:rsid w:val="001D7FCB"/>
    <w:rsid w:val="001E1327"/>
    <w:rsid w:val="001E2B99"/>
    <w:rsid w:val="001E69B6"/>
    <w:rsid w:val="001E75EC"/>
    <w:rsid w:val="001F0B37"/>
    <w:rsid w:val="001F3F9A"/>
    <w:rsid w:val="001F4DBB"/>
    <w:rsid w:val="001F501E"/>
    <w:rsid w:val="001F7C89"/>
    <w:rsid w:val="002014DB"/>
    <w:rsid w:val="0020312D"/>
    <w:rsid w:val="0020495F"/>
    <w:rsid w:val="00206E33"/>
    <w:rsid w:val="00210519"/>
    <w:rsid w:val="00213AE3"/>
    <w:rsid w:val="00215B35"/>
    <w:rsid w:val="00222A6B"/>
    <w:rsid w:val="00227CFF"/>
    <w:rsid w:val="00230922"/>
    <w:rsid w:val="00230CEF"/>
    <w:rsid w:val="00231849"/>
    <w:rsid w:val="00234FDA"/>
    <w:rsid w:val="00235921"/>
    <w:rsid w:val="0023650D"/>
    <w:rsid w:val="00237CA1"/>
    <w:rsid w:val="00241B17"/>
    <w:rsid w:val="00241C81"/>
    <w:rsid w:val="00245F1F"/>
    <w:rsid w:val="00251CA4"/>
    <w:rsid w:val="002527D7"/>
    <w:rsid w:val="00252BF8"/>
    <w:rsid w:val="002545F9"/>
    <w:rsid w:val="00254B2A"/>
    <w:rsid w:val="00256392"/>
    <w:rsid w:val="00256809"/>
    <w:rsid w:val="00257A1C"/>
    <w:rsid w:val="00257BFA"/>
    <w:rsid w:val="00262FE9"/>
    <w:rsid w:val="00267493"/>
    <w:rsid w:val="00270DFF"/>
    <w:rsid w:val="00271A16"/>
    <w:rsid w:val="002721C7"/>
    <w:rsid w:val="0027234C"/>
    <w:rsid w:val="00272E03"/>
    <w:rsid w:val="002755DC"/>
    <w:rsid w:val="002812E8"/>
    <w:rsid w:val="00281795"/>
    <w:rsid w:val="0028380F"/>
    <w:rsid w:val="002850E3"/>
    <w:rsid w:val="00287E2F"/>
    <w:rsid w:val="0029559C"/>
    <w:rsid w:val="002955E6"/>
    <w:rsid w:val="002A0EB5"/>
    <w:rsid w:val="002A1948"/>
    <w:rsid w:val="002A370F"/>
    <w:rsid w:val="002A53C9"/>
    <w:rsid w:val="002A6851"/>
    <w:rsid w:val="002B3EE9"/>
    <w:rsid w:val="002B6867"/>
    <w:rsid w:val="002B7A34"/>
    <w:rsid w:val="002C0877"/>
    <w:rsid w:val="002C27C4"/>
    <w:rsid w:val="002C2AE2"/>
    <w:rsid w:val="002C6AAF"/>
    <w:rsid w:val="002C7E53"/>
    <w:rsid w:val="002D0DCE"/>
    <w:rsid w:val="002D13CC"/>
    <w:rsid w:val="002D7125"/>
    <w:rsid w:val="002E2B10"/>
    <w:rsid w:val="002E2CF3"/>
    <w:rsid w:val="002E3D2A"/>
    <w:rsid w:val="002F1502"/>
    <w:rsid w:val="002F169D"/>
    <w:rsid w:val="002F1855"/>
    <w:rsid w:val="002F2069"/>
    <w:rsid w:val="002F3D87"/>
    <w:rsid w:val="002F6F92"/>
    <w:rsid w:val="00300619"/>
    <w:rsid w:val="003041AD"/>
    <w:rsid w:val="003074E6"/>
    <w:rsid w:val="003100F5"/>
    <w:rsid w:val="0031279F"/>
    <w:rsid w:val="00312817"/>
    <w:rsid w:val="00312D63"/>
    <w:rsid w:val="003161B9"/>
    <w:rsid w:val="003177D8"/>
    <w:rsid w:val="003202A0"/>
    <w:rsid w:val="003205AC"/>
    <w:rsid w:val="0032496F"/>
    <w:rsid w:val="0032633E"/>
    <w:rsid w:val="00327C13"/>
    <w:rsid w:val="00327D05"/>
    <w:rsid w:val="00335EBD"/>
    <w:rsid w:val="00336D96"/>
    <w:rsid w:val="003403CB"/>
    <w:rsid w:val="00341DAC"/>
    <w:rsid w:val="003429C3"/>
    <w:rsid w:val="00344F07"/>
    <w:rsid w:val="003469C8"/>
    <w:rsid w:val="0035258B"/>
    <w:rsid w:val="00353039"/>
    <w:rsid w:val="003539E7"/>
    <w:rsid w:val="00355EA4"/>
    <w:rsid w:val="00360AC6"/>
    <w:rsid w:val="003635BE"/>
    <w:rsid w:val="00363C7E"/>
    <w:rsid w:val="00366B5E"/>
    <w:rsid w:val="00372844"/>
    <w:rsid w:val="00372B10"/>
    <w:rsid w:val="00372ED4"/>
    <w:rsid w:val="00373978"/>
    <w:rsid w:val="00376D6A"/>
    <w:rsid w:val="0038163A"/>
    <w:rsid w:val="0038560A"/>
    <w:rsid w:val="00391186"/>
    <w:rsid w:val="003913B2"/>
    <w:rsid w:val="00391C75"/>
    <w:rsid w:val="003931EE"/>
    <w:rsid w:val="00397042"/>
    <w:rsid w:val="003A4CB8"/>
    <w:rsid w:val="003A5DF1"/>
    <w:rsid w:val="003B6516"/>
    <w:rsid w:val="003B796D"/>
    <w:rsid w:val="003C31C9"/>
    <w:rsid w:val="003C3D1C"/>
    <w:rsid w:val="003C4961"/>
    <w:rsid w:val="003C78C5"/>
    <w:rsid w:val="003C7C5D"/>
    <w:rsid w:val="003D0AD2"/>
    <w:rsid w:val="003D3A8B"/>
    <w:rsid w:val="003D4E50"/>
    <w:rsid w:val="003E4383"/>
    <w:rsid w:val="003E4E7D"/>
    <w:rsid w:val="003E5D57"/>
    <w:rsid w:val="003F2182"/>
    <w:rsid w:val="003F5913"/>
    <w:rsid w:val="003F5E75"/>
    <w:rsid w:val="004009A2"/>
    <w:rsid w:val="00400C2C"/>
    <w:rsid w:val="00401D7E"/>
    <w:rsid w:val="004024F8"/>
    <w:rsid w:val="00402755"/>
    <w:rsid w:val="004030C1"/>
    <w:rsid w:val="004043A2"/>
    <w:rsid w:val="0040662B"/>
    <w:rsid w:val="0041159A"/>
    <w:rsid w:val="00411839"/>
    <w:rsid w:val="00414772"/>
    <w:rsid w:val="0042604A"/>
    <w:rsid w:val="00426D0A"/>
    <w:rsid w:val="004305A8"/>
    <w:rsid w:val="0043150B"/>
    <w:rsid w:val="004332CE"/>
    <w:rsid w:val="0043417A"/>
    <w:rsid w:val="00436317"/>
    <w:rsid w:val="004421FC"/>
    <w:rsid w:val="00442F67"/>
    <w:rsid w:val="00443CA0"/>
    <w:rsid w:val="00445027"/>
    <w:rsid w:val="00447BD0"/>
    <w:rsid w:val="00450E14"/>
    <w:rsid w:val="004609B7"/>
    <w:rsid w:val="00462C65"/>
    <w:rsid w:val="004636EA"/>
    <w:rsid w:val="0046624F"/>
    <w:rsid w:val="00467B14"/>
    <w:rsid w:val="0047245B"/>
    <w:rsid w:val="00474EDA"/>
    <w:rsid w:val="0047536D"/>
    <w:rsid w:val="004824FA"/>
    <w:rsid w:val="0048316D"/>
    <w:rsid w:val="00484011"/>
    <w:rsid w:val="004841F1"/>
    <w:rsid w:val="00484EE2"/>
    <w:rsid w:val="00487630"/>
    <w:rsid w:val="00487E55"/>
    <w:rsid w:val="0049498F"/>
    <w:rsid w:val="00495659"/>
    <w:rsid w:val="00497BC1"/>
    <w:rsid w:val="00497FC6"/>
    <w:rsid w:val="004A0DA5"/>
    <w:rsid w:val="004A1E3A"/>
    <w:rsid w:val="004A66F4"/>
    <w:rsid w:val="004A67FC"/>
    <w:rsid w:val="004A7C0E"/>
    <w:rsid w:val="004B1D39"/>
    <w:rsid w:val="004B3814"/>
    <w:rsid w:val="004B4EB5"/>
    <w:rsid w:val="004C0E30"/>
    <w:rsid w:val="004C3F8B"/>
    <w:rsid w:val="004C4AEA"/>
    <w:rsid w:val="004C5A1A"/>
    <w:rsid w:val="004C6D16"/>
    <w:rsid w:val="004D0E79"/>
    <w:rsid w:val="004D4540"/>
    <w:rsid w:val="004D70EE"/>
    <w:rsid w:val="004E003C"/>
    <w:rsid w:val="004E16EB"/>
    <w:rsid w:val="004E37E1"/>
    <w:rsid w:val="004E443B"/>
    <w:rsid w:val="004E6665"/>
    <w:rsid w:val="004F009D"/>
    <w:rsid w:val="004F16E7"/>
    <w:rsid w:val="004F4CA7"/>
    <w:rsid w:val="004F61DB"/>
    <w:rsid w:val="004F634E"/>
    <w:rsid w:val="004F67A8"/>
    <w:rsid w:val="004F694D"/>
    <w:rsid w:val="0050549B"/>
    <w:rsid w:val="00507687"/>
    <w:rsid w:val="00510E99"/>
    <w:rsid w:val="005167CD"/>
    <w:rsid w:val="00521494"/>
    <w:rsid w:val="00522A50"/>
    <w:rsid w:val="005243C2"/>
    <w:rsid w:val="005254DD"/>
    <w:rsid w:val="005265F0"/>
    <w:rsid w:val="00527225"/>
    <w:rsid w:val="005301BA"/>
    <w:rsid w:val="0053557D"/>
    <w:rsid w:val="00536881"/>
    <w:rsid w:val="00543A2B"/>
    <w:rsid w:val="005456F4"/>
    <w:rsid w:val="0054579B"/>
    <w:rsid w:val="00545D66"/>
    <w:rsid w:val="00545FA0"/>
    <w:rsid w:val="0054639B"/>
    <w:rsid w:val="005463DE"/>
    <w:rsid w:val="00546DC2"/>
    <w:rsid w:val="00547FBB"/>
    <w:rsid w:val="00551504"/>
    <w:rsid w:val="005542E8"/>
    <w:rsid w:val="00556630"/>
    <w:rsid w:val="0055686D"/>
    <w:rsid w:val="00561819"/>
    <w:rsid w:val="00561DD2"/>
    <w:rsid w:val="0056432B"/>
    <w:rsid w:val="00566796"/>
    <w:rsid w:val="00573BF9"/>
    <w:rsid w:val="00576BCE"/>
    <w:rsid w:val="005800EE"/>
    <w:rsid w:val="00580AD1"/>
    <w:rsid w:val="00581AE0"/>
    <w:rsid w:val="005869D6"/>
    <w:rsid w:val="00590DBB"/>
    <w:rsid w:val="00593509"/>
    <w:rsid w:val="00593E85"/>
    <w:rsid w:val="00594AA5"/>
    <w:rsid w:val="005A33F6"/>
    <w:rsid w:val="005A3530"/>
    <w:rsid w:val="005A3DF2"/>
    <w:rsid w:val="005A59E5"/>
    <w:rsid w:val="005A5A65"/>
    <w:rsid w:val="005A60D4"/>
    <w:rsid w:val="005A69E8"/>
    <w:rsid w:val="005B1886"/>
    <w:rsid w:val="005B3467"/>
    <w:rsid w:val="005B3912"/>
    <w:rsid w:val="005B7440"/>
    <w:rsid w:val="005C0064"/>
    <w:rsid w:val="005C23D0"/>
    <w:rsid w:val="005C6E9D"/>
    <w:rsid w:val="005D6B89"/>
    <w:rsid w:val="005E2150"/>
    <w:rsid w:val="005E27F0"/>
    <w:rsid w:val="005E2995"/>
    <w:rsid w:val="005E372F"/>
    <w:rsid w:val="005E3925"/>
    <w:rsid w:val="005E6412"/>
    <w:rsid w:val="005F03F1"/>
    <w:rsid w:val="005F124E"/>
    <w:rsid w:val="005F3ADE"/>
    <w:rsid w:val="005F3D6C"/>
    <w:rsid w:val="005F3FEF"/>
    <w:rsid w:val="005F580F"/>
    <w:rsid w:val="005F7DBF"/>
    <w:rsid w:val="0060113B"/>
    <w:rsid w:val="00601249"/>
    <w:rsid w:val="00601392"/>
    <w:rsid w:val="00603763"/>
    <w:rsid w:val="00606E95"/>
    <w:rsid w:val="006075F6"/>
    <w:rsid w:val="00607F7C"/>
    <w:rsid w:val="006102DA"/>
    <w:rsid w:val="0061097C"/>
    <w:rsid w:val="0061226C"/>
    <w:rsid w:val="006161CF"/>
    <w:rsid w:val="00617626"/>
    <w:rsid w:val="00621F93"/>
    <w:rsid w:val="00623254"/>
    <w:rsid w:val="00623435"/>
    <w:rsid w:val="006315A3"/>
    <w:rsid w:val="006368AF"/>
    <w:rsid w:val="006379E9"/>
    <w:rsid w:val="00637BD2"/>
    <w:rsid w:val="00637C4D"/>
    <w:rsid w:val="00637CC1"/>
    <w:rsid w:val="006466BA"/>
    <w:rsid w:val="006579A2"/>
    <w:rsid w:val="00667C89"/>
    <w:rsid w:val="006711EE"/>
    <w:rsid w:val="00676A76"/>
    <w:rsid w:val="00677C86"/>
    <w:rsid w:val="006809BB"/>
    <w:rsid w:val="006809FD"/>
    <w:rsid w:val="00682926"/>
    <w:rsid w:val="0068347C"/>
    <w:rsid w:val="00683C7C"/>
    <w:rsid w:val="00687C5F"/>
    <w:rsid w:val="00687D4E"/>
    <w:rsid w:val="00690470"/>
    <w:rsid w:val="00691031"/>
    <w:rsid w:val="00691D1F"/>
    <w:rsid w:val="00693FCD"/>
    <w:rsid w:val="0069580C"/>
    <w:rsid w:val="00697BAE"/>
    <w:rsid w:val="006A3CF3"/>
    <w:rsid w:val="006A63FD"/>
    <w:rsid w:val="006B0DC9"/>
    <w:rsid w:val="006B288B"/>
    <w:rsid w:val="006B391E"/>
    <w:rsid w:val="006B4DDC"/>
    <w:rsid w:val="006B5E55"/>
    <w:rsid w:val="006C15A0"/>
    <w:rsid w:val="006C1771"/>
    <w:rsid w:val="006C2DF5"/>
    <w:rsid w:val="006D25A1"/>
    <w:rsid w:val="006D6932"/>
    <w:rsid w:val="006E0E52"/>
    <w:rsid w:val="006E2D9E"/>
    <w:rsid w:val="006E3D9D"/>
    <w:rsid w:val="006E462A"/>
    <w:rsid w:val="006E4BB7"/>
    <w:rsid w:val="006E66D0"/>
    <w:rsid w:val="006E7373"/>
    <w:rsid w:val="006F23AF"/>
    <w:rsid w:val="006F32D1"/>
    <w:rsid w:val="006F6856"/>
    <w:rsid w:val="006F6DE7"/>
    <w:rsid w:val="00704962"/>
    <w:rsid w:val="00706AE8"/>
    <w:rsid w:val="0071190E"/>
    <w:rsid w:val="00711D25"/>
    <w:rsid w:val="00713083"/>
    <w:rsid w:val="0071445D"/>
    <w:rsid w:val="007145D0"/>
    <w:rsid w:val="00714923"/>
    <w:rsid w:val="00715639"/>
    <w:rsid w:val="007168C3"/>
    <w:rsid w:val="00716F94"/>
    <w:rsid w:val="00721CCA"/>
    <w:rsid w:val="00722AE2"/>
    <w:rsid w:val="00723129"/>
    <w:rsid w:val="007334FE"/>
    <w:rsid w:val="00737CA2"/>
    <w:rsid w:val="00740447"/>
    <w:rsid w:val="0074458F"/>
    <w:rsid w:val="007479F0"/>
    <w:rsid w:val="00747CB4"/>
    <w:rsid w:val="00752FD7"/>
    <w:rsid w:val="007573EC"/>
    <w:rsid w:val="0075768D"/>
    <w:rsid w:val="00760E12"/>
    <w:rsid w:val="00761B1E"/>
    <w:rsid w:val="00762FB3"/>
    <w:rsid w:val="00763682"/>
    <w:rsid w:val="00763CF3"/>
    <w:rsid w:val="0077045A"/>
    <w:rsid w:val="00772293"/>
    <w:rsid w:val="00774231"/>
    <w:rsid w:val="007743E6"/>
    <w:rsid w:val="00774A4F"/>
    <w:rsid w:val="0077761D"/>
    <w:rsid w:val="00781F22"/>
    <w:rsid w:val="007821E8"/>
    <w:rsid w:val="00783A3C"/>
    <w:rsid w:val="00783C75"/>
    <w:rsid w:val="00784619"/>
    <w:rsid w:val="0078627B"/>
    <w:rsid w:val="00786699"/>
    <w:rsid w:val="00787320"/>
    <w:rsid w:val="00787516"/>
    <w:rsid w:val="00794E32"/>
    <w:rsid w:val="007A1D81"/>
    <w:rsid w:val="007B1DD8"/>
    <w:rsid w:val="007B305A"/>
    <w:rsid w:val="007C1CB7"/>
    <w:rsid w:val="007C4E66"/>
    <w:rsid w:val="007E1370"/>
    <w:rsid w:val="007E3F71"/>
    <w:rsid w:val="007E4108"/>
    <w:rsid w:val="008006F9"/>
    <w:rsid w:val="00800993"/>
    <w:rsid w:val="00805826"/>
    <w:rsid w:val="008062D6"/>
    <w:rsid w:val="00810FBF"/>
    <w:rsid w:val="008145B6"/>
    <w:rsid w:val="00814A8C"/>
    <w:rsid w:val="00815C7D"/>
    <w:rsid w:val="00817941"/>
    <w:rsid w:val="00820F5C"/>
    <w:rsid w:val="008237EA"/>
    <w:rsid w:val="008249CD"/>
    <w:rsid w:val="008261AB"/>
    <w:rsid w:val="008336E3"/>
    <w:rsid w:val="008354A9"/>
    <w:rsid w:val="00835CA7"/>
    <w:rsid w:val="0083665A"/>
    <w:rsid w:val="008370D4"/>
    <w:rsid w:val="00840E6D"/>
    <w:rsid w:val="008414AD"/>
    <w:rsid w:val="008428D9"/>
    <w:rsid w:val="008448A7"/>
    <w:rsid w:val="00846225"/>
    <w:rsid w:val="008476B6"/>
    <w:rsid w:val="00847DA6"/>
    <w:rsid w:val="008506AF"/>
    <w:rsid w:val="00865573"/>
    <w:rsid w:val="008666A0"/>
    <w:rsid w:val="00866D26"/>
    <w:rsid w:val="00870CCD"/>
    <w:rsid w:val="008759F6"/>
    <w:rsid w:val="00876B98"/>
    <w:rsid w:val="00881831"/>
    <w:rsid w:val="00884DB9"/>
    <w:rsid w:val="00885DCF"/>
    <w:rsid w:val="0089415C"/>
    <w:rsid w:val="0089676F"/>
    <w:rsid w:val="00896CA8"/>
    <w:rsid w:val="008A29F5"/>
    <w:rsid w:val="008A3BEA"/>
    <w:rsid w:val="008A56A2"/>
    <w:rsid w:val="008B337D"/>
    <w:rsid w:val="008B3472"/>
    <w:rsid w:val="008B7A4F"/>
    <w:rsid w:val="008C1125"/>
    <w:rsid w:val="008C131F"/>
    <w:rsid w:val="008C2051"/>
    <w:rsid w:val="008C67D2"/>
    <w:rsid w:val="008C78EC"/>
    <w:rsid w:val="008E0683"/>
    <w:rsid w:val="008E1617"/>
    <w:rsid w:val="008E34E8"/>
    <w:rsid w:val="008E7D99"/>
    <w:rsid w:val="008F3ED4"/>
    <w:rsid w:val="008F562E"/>
    <w:rsid w:val="008F72FA"/>
    <w:rsid w:val="008F7F84"/>
    <w:rsid w:val="00902DD9"/>
    <w:rsid w:val="009051DF"/>
    <w:rsid w:val="0090752A"/>
    <w:rsid w:val="00911466"/>
    <w:rsid w:val="00911486"/>
    <w:rsid w:val="009117E3"/>
    <w:rsid w:val="009129CA"/>
    <w:rsid w:val="00913153"/>
    <w:rsid w:val="009206B6"/>
    <w:rsid w:val="009263C1"/>
    <w:rsid w:val="00931C02"/>
    <w:rsid w:val="00932B3A"/>
    <w:rsid w:val="00935FFD"/>
    <w:rsid w:val="00937E6E"/>
    <w:rsid w:val="00941B4F"/>
    <w:rsid w:val="00942545"/>
    <w:rsid w:val="009434B4"/>
    <w:rsid w:val="00947E2F"/>
    <w:rsid w:val="00952968"/>
    <w:rsid w:val="00957108"/>
    <w:rsid w:val="00962317"/>
    <w:rsid w:val="009636A4"/>
    <w:rsid w:val="00963CE3"/>
    <w:rsid w:val="00964F18"/>
    <w:rsid w:val="0096589F"/>
    <w:rsid w:val="0097039F"/>
    <w:rsid w:val="009733E7"/>
    <w:rsid w:val="00974424"/>
    <w:rsid w:val="009759F3"/>
    <w:rsid w:val="00975DCE"/>
    <w:rsid w:val="009847CA"/>
    <w:rsid w:val="00987F76"/>
    <w:rsid w:val="00991BF9"/>
    <w:rsid w:val="00992746"/>
    <w:rsid w:val="00993088"/>
    <w:rsid w:val="00993E82"/>
    <w:rsid w:val="00996131"/>
    <w:rsid w:val="0099664F"/>
    <w:rsid w:val="00997D5D"/>
    <w:rsid w:val="009A0447"/>
    <w:rsid w:val="009A6A48"/>
    <w:rsid w:val="009B034F"/>
    <w:rsid w:val="009B3DEE"/>
    <w:rsid w:val="009B4A51"/>
    <w:rsid w:val="009B6F42"/>
    <w:rsid w:val="009C28B1"/>
    <w:rsid w:val="009C4284"/>
    <w:rsid w:val="009C4781"/>
    <w:rsid w:val="009C4E9D"/>
    <w:rsid w:val="009C61AD"/>
    <w:rsid w:val="009C6E40"/>
    <w:rsid w:val="009C71CD"/>
    <w:rsid w:val="009C7579"/>
    <w:rsid w:val="009D373D"/>
    <w:rsid w:val="009D38F9"/>
    <w:rsid w:val="009D5234"/>
    <w:rsid w:val="009D77CD"/>
    <w:rsid w:val="009E0665"/>
    <w:rsid w:val="009E137D"/>
    <w:rsid w:val="009E17DB"/>
    <w:rsid w:val="009E1D05"/>
    <w:rsid w:val="009E3ACD"/>
    <w:rsid w:val="009F11C7"/>
    <w:rsid w:val="009F2A81"/>
    <w:rsid w:val="009F3EFB"/>
    <w:rsid w:val="009F4EE0"/>
    <w:rsid w:val="009F62E2"/>
    <w:rsid w:val="009F7283"/>
    <w:rsid w:val="009F76A8"/>
    <w:rsid w:val="009F79EA"/>
    <w:rsid w:val="00A00C86"/>
    <w:rsid w:val="00A028F6"/>
    <w:rsid w:val="00A075B0"/>
    <w:rsid w:val="00A11B0C"/>
    <w:rsid w:val="00A2016C"/>
    <w:rsid w:val="00A24697"/>
    <w:rsid w:val="00A305CE"/>
    <w:rsid w:val="00A31F18"/>
    <w:rsid w:val="00A33B35"/>
    <w:rsid w:val="00A3583F"/>
    <w:rsid w:val="00A36419"/>
    <w:rsid w:val="00A37AE0"/>
    <w:rsid w:val="00A42B3C"/>
    <w:rsid w:val="00A4397E"/>
    <w:rsid w:val="00A454B7"/>
    <w:rsid w:val="00A4761D"/>
    <w:rsid w:val="00A578C2"/>
    <w:rsid w:val="00A6348C"/>
    <w:rsid w:val="00A640B4"/>
    <w:rsid w:val="00A64696"/>
    <w:rsid w:val="00A669A3"/>
    <w:rsid w:val="00A70EBC"/>
    <w:rsid w:val="00A72652"/>
    <w:rsid w:val="00A75C15"/>
    <w:rsid w:val="00A75D1C"/>
    <w:rsid w:val="00A7722C"/>
    <w:rsid w:val="00A77E6F"/>
    <w:rsid w:val="00A809AA"/>
    <w:rsid w:val="00A817EC"/>
    <w:rsid w:val="00A81BF7"/>
    <w:rsid w:val="00A82DA2"/>
    <w:rsid w:val="00A82FDA"/>
    <w:rsid w:val="00A849B3"/>
    <w:rsid w:val="00A8510D"/>
    <w:rsid w:val="00A855D5"/>
    <w:rsid w:val="00A856C7"/>
    <w:rsid w:val="00A86AF3"/>
    <w:rsid w:val="00A90BDC"/>
    <w:rsid w:val="00A95477"/>
    <w:rsid w:val="00A95738"/>
    <w:rsid w:val="00A9686A"/>
    <w:rsid w:val="00A975A9"/>
    <w:rsid w:val="00AA3192"/>
    <w:rsid w:val="00AA5B40"/>
    <w:rsid w:val="00AA7C23"/>
    <w:rsid w:val="00AB1BCB"/>
    <w:rsid w:val="00AB3608"/>
    <w:rsid w:val="00AC5C48"/>
    <w:rsid w:val="00AD6BAC"/>
    <w:rsid w:val="00AE0AB6"/>
    <w:rsid w:val="00AE1BA4"/>
    <w:rsid w:val="00AE2C61"/>
    <w:rsid w:val="00AF0CF4"/>
    <w:rsid w:val="00AF2252"/>
    <w:rsid w:val="00AF3F98"/>
    <w:rsid w:val="00AF7D5E"/>
    <w:rsid w:val="00B05349"/>
    <w:rsid w:val="00B1129F"/>
    <w:rsid w:val="00B11D61"/>
    <w:rsid w:val="00B12BEA"/>
    <w:rsid w:val="00B12F51"/>
    <w:rsid w:val="00B136BD"/>
    <w:rsid w:val="00B15348"/>
    <w:rsid w:val="00B167D8"/>
    <w:rsid w:val="00B222D6"/>
    <w:rsid w:val="00B24255"/>
    <w:rsid w:val="00B2751E"/>
    <w:rsid w:val="00B27524"/>
    <w:rsid w:val="00B31C2E"/>
    <w:rsid w:val="00B31E24"/>
    <w:rsid w:val="00B3650C"/>
    <w:rsid w:val="00B41474"/>
    <w:rsid w:val="00B41FA7"/>
    <w:rsid w:val="00B50A2B"/>
    <w:rsid w:val="00B5607E"/>
    <w:rsid w:val="00B56A84"/>
    <w:rsid w:val="00B64BFA"/>
    <w:rsid w:val="00B65C38"/>
    <w:rsid w:val="00B65DCD"/>
    <w:rsid w:val="00B74E05"/>
    <w:rsid w:val="00B80FED"/>
    <w:rsid w:val="00B8216F"/>
    <w:rsid w:val="00B85245"/>
    <w:rsid w:val="00B853F1"/>
    <w:rsid w:val="00B85DE4"/>
    <w:rsid w:val="00B8656C"/>
    <w:rsid w:val="00B91A31"/>
    <w:rsid w:val="00B92652"/>
    <w:rsid w:val="00B92F43"/>
    <w:rsid w:val="00BA2DF8"/>
    <w:rsid w:val="00BA3818"/>
    <w:rsid w:val="00BA5AB9"/>
    <w:rsid w:val="00BA6DB4"/>
    <w:rsid w:val="00BA7218"/>
    <w:rsid w:val="00BB0250"/>
    <w:rsid w:val="00BB3AF8"/>
    <w:rsid w:val="00BC016A"/>
    <w:rsid w:val="00BC299A"/>
    <w:rsid w:val="00BC310C"/>
    <w:rsid w:val="00BC3411"/>
    <w:rsid w:val="00BC3F3C"/>
    <w:rsid w:val="00BC5BB2"/>
    <w:rsid w:val="00BC6896"/>
    <w:rsid w:val="00BC7399"/>
    <w:rsid w:val="00BD22AC"/>
    <w:rsid w:val="00BE33CF"/>
    <w:rsid w:val="00BE49F4"/>
    <w:rsid w:val="00BF1309"/>
    <w:rsid w:val="00BF1523"/>
    <w:rsid w:val="00BF176A"/>
    <w:rsid w:val="00BF3F54"/>
    <w:rsid w:val="00C0035F"/>
    <w:rsid w:val="00C00697"/>
    <w:rsid w:val="00C0376C"/>
    <w:rsid w:val="00C03D4F"/>
    <w:rsid w:val="00C049FB"/>
    <w:rsid w:val="00C06D77"/>
    <w:rsid w:val="00C06E7F"/>
    <w:rsid w:val="00C11029"/>
    <w:rsid w:val="00C14BA6"/>
    <w:rsid w:val="00C16AD3"/>
    <w:rsid w:val="00C16E31"/>
    <w:rsid w:val="00C20844"/>
    <w:rsid w:val="00C2205B"/>
    <w:rsid w:val="00C23FDD"/>
    <w:rsid w:val="00C3378C"/>
    <w:rsid w:val="00C347E7"/>
    <w:rsid w:val="00C3485C"/>
    <w:rsid w:val="00C420D4"/>
    <w:rsid w:val="00C42D3D"/>
    <w:rsid w:val="00C44917"/>
    <w:rsid w:val="00C478C4"/>
    <w:rsid w:val="00C509CF"/>
    <w:rsid w:val="00C50D6C"/>
    <w:rsid w:val="00C53CF1"/>
    <w:rsid w:val="00C5402D"/>
    <w:rsid w:val="00C57DAD"/>
    <w:rsid w:val="00C61428"/>
    <w:rsid w:val="00C6180C"/>
    <w:rsid w:val="00C7159C"/>
    <w:rsid w:val="00C71C6A"/>
    <w:rsid w:val="00C76CAA"/>
    <w:rsid w:val="00C82873"/>
    <w:rsid w:val="00C83175"/>
    <w:rsid w:val="00C83955"/>
    <w:rsid w:val="00C83DB0"/>
    <w:rsid w:val="00C84DC3"/>
    <w:rsid w:val="00C922F0"/>
    <w:rsid w:val="00C96524"/>
    <w:rsid w:val="00CA2004"/>
    <w:rsid w:val="00CA6237"/>
    <w:rsid w:val="00CB2B3D"/>
    <w:rsid w:val="00CB334D"/>
    <w:rsid w:val="00CB56D5"/>
    <w:rsid w:val="00CB6181"/>
    <w:rsid w:val="00CC5BB9"/>
    <w:rsid w:val="00CD0771"/>
    <w:rsid w:val="00CD1EA8"/>
    <w:rsid w:val="00CD5C90"/>
    <w:rsid w:val="00CD7144"/>
    <w:rsid w:val="00CD7F11"/>
    <w:rsid w:val="00CE7AD0"/>
    <w:rsid w:val="00CE7FE0"/>
    <w:rsid w:val="00CF0CE8"/>
    <w:rsid w:val="00CF5ABD"/>
    <w:rsid w:val="00CF63CE"/>
    <w:rsid w:val="00D067C1"/>
    <w:rsid w:val="00D121CC"/>
    <w:rsid w:val="00D13B13"/>
    <w:rsid w:val="00D16E78"/>
    <w:rsid w:val="00D17957"/>
    <w:rsid w:val="00D201D3"/>
    <w:rsid w:val="00D22364"/>
    <w:rsid w:val="00D23A01"/>
    <w:rsid w:val="00D24BCF"/>
    <w:rsid w:val="00D26A64"/>
    <w:rsid w:val="00D26DE2"/>
    <w:rsid w:val="00D328FA"/>
    <w:rsid w:val="00D33BF9"/>
    <w:rsid w:val="00D41C85"/>
    <w:rsid w:val="00D4221A"/>
    <w:rsid w:val="00D47F82"/>
    <w:rsid w:val="00D51984"/>
    <w:rsid w:val="00D52B9A"/>
    <w:rsid w:val="00D5367E"/>
    <w:rsid w:val="00D57C7E"/>
    <w:rsid w:val="00D62762"/>
    <w:rsid w:val="00D65155"/>
    <w:rsid w:val="00D67B46"/>
    <w:rsid w:val="00D724CC"/>
    <w:rsid w:val="00D7285C"/>
    <w:rsid w:val="00D755C2"/>
    <w:rsid w:val="00D75936"/>
    <w:rsid w:val="00D763FC"/>
    <w:rsid w:val="00D77D27"/>
    <w:rsid w:val="00D861ED"/>
    <w:rsid w:val="00D87117"/>
    <w:rsid w:val="00D873E0"/>
    <w:rsid w:val="00D92D55"/>
    <w:rsid w:val="00D94F8B"/>
    <w:rsid w:val="00D95CDD"/>
    <w:rsid w:val="00D96968"/>
    <w:rsid w:val="00DA147A"/>
    <w:rsid w:val="00DA4EA9"/>
    <w:rsid w:val="00DA5976"/>
    <w:rsid w:val="00DA5988"/>
    <w:rsid w:val="00DB0CA2"/>
    <w:rsid w:val="00DB375B"/>
    <w:rsid w:val="00DB595C"/>
    <w:rsid w:val="00DC317C"/>
    <w:rsid w:val="00DC4FF2"/>
    <w:rsid w:val="00DC59E4"/>
    <w:rsid w:val="00DC6469"/>
    <w:rsid w:val="00DC6E03"/>
    <w:rsid w:val="00DC79CC"/>
    <w:rsid w:val="00DD2121"/>
    <w:rsid w:val="00DD2926"/>
    <w:rsid w:val="00DD4F4D"/>
    <w:rsid w:val="00DE2D45"/>
    <w:rsid w:val="00DE6997"/>
    <w:rsid w:val="00E134F4"/>
    <w:rsid w:val="00E16281"/>
    <w:rsid w:val="00E1763F"/>
    <w:rsid w:val="00E1772D"/>
    <w:rsid w:val="00E22486"/>
    <w:rsid w:val="00E23568"/>
    <w:rsid w:val="00E245B5"/>
    <w:rsid w:val="00E24C20"/>
    <w:rsid w:val="00E255F5"/>
    <w:rsid w:val="00E26727"/>
    <w:rsid w:val="00E26BA6"/>
    <w:rsid w:val="00E33BBA"/>
    <w:rsid w:val="00E33E1B"/>
    <w:rsid w:val="00E34D3E"/>
    <w:rsid w:val="00E41058"/>
    <w:rsid w:val="00E42F3A"/>
    <w:rsid w:val="00E43626"/>
    <w:rsid w:val="00E4441F"/>
    <w:rsid w:val="00E45EA0"/>
    <w:rsid w:val="00E5017A"/>
    <w:rsid w:val="00E54A88"/>
    <w:rsid w:val="00E65E95"/>
    <w:rsid w:val="00E71C93"/>
    <w:rsid w:val="00E73C7C"/>
    <w:rsid w:val="00E804B2"/>
    <w:rsid w:val="00E81C5E"/>
    <w:rsid w:val="00E83516"/>
    <w:rsid w:val="00E83B3C"/>
    <w:rsid w:val="00E85320"/>
    <w:rsid w:val="00E8736B"/>
    <w:rsid w:val="00E87786"/>
    <w:rsid w:val="00E90275"/>
    <w:rsid w:val="00E925D4"/>
    <w:rsid w:val="00E95DD9"/>
    <w:rsid w:val="00E97226"/>
    <w:rsid w:val="00EA51D8"/>
    <w:rsid w:val="00EA76CD"/>
    <w:rsid w:val="00EB07BF"/>
    <w:rsid w:val="00EB438E"/>
    <w:rsid w:val="00EB63B3"/>
    <w:rsid w:val="00EC300E"/>
    <w:rsid w:val="00EC45F0"/>
    <w:rsid w:val="00EC5968"/>
    <w:rsid w:val="00ED092F"/>
    <w:rsid w:val="00ED3A9E"/>
    <w:rsid w:val="00ED6878"/>
    <w:rsid w:val="00EE2045"/>
    <w:rsid w:val="00EE33FC"/>
    <w:rsid w:val="00EF0EC8"/>
    <w:rsid w:val="00EF33CD"/>
    <w:rsid w:val="00EF357F"/>
    <w:rsid w:val="00F01899"/>
    <w:rsid w:val="00F01D0F"/>
    <w:rsid w:val="00F10B55"/>
    <w:rsid w:val="00F17D24"/>
    <w:rsid w:val="00F2267A"/>
    <w:rsid w:val="00F24EB9"/>
    <w:rsid w:val="00F2500C"/>
    <w:rsid w:val="00F27049"/>
    <w:rsid w:val="00F300CB"/>
    <w:rsid w:val="00F30C1C"/>
    <w:rsid w:val="00F333C3"/>
    <w:rsid w:val="00F415CE"/>
    <w:rsid w:val="00F42C3A"/>
    <w:rsid w:val="00F50B69"/>
    <w:rsid w:val="00F52BCC"/>
    <w:rsid w:val="00F5313F"/>
    <w:rsid w:val="00F536D6"/>
    <w:rsid w:val="00F562DD"/>
    <w:rsid w:val="00F56B6B"/>
    <w:rsid w:val="00F57581"/>
    <w:rsid w:val="00F579E7"/>
    <w:rsid w:val="00F60021"/>
    <w:rsid w:val="00F61E56"/>
    <w:rsid w:val="00F650B2"/>
    <w:rsid w:val="00F66AC0"/>
    <w:rsid w:val="00F7090D"/>
    <w:rsid w:val="00F725B5"/>
    <w:rsid w:val="00F75E6E"/>
    <w:rsid w:val="00F75F8E"/>
    <w:rsid w:val="00F77DA3"/>
    <w:rsid w:val="00F81A48"/>
    <w:rsid w:val="00F83A38"/>
    <w:rsid w:val="00F84BB1"/>
    <w:rsid w:val="00F9009B"/>
    <w:rsid w:val="00F906A9"/>
    <w:rsid w:val="00F9467A"/>
    <w:rsid w:val="00F9468B"/>
    <w:rsid w:val="00F95D48"/>
    <w:rsid w:val="00FA1CD6"/>
    <w:rsid w:val="00FB1DB3"/>
    <w:rsid w:val="00FB2EA7"/>
    <w:rsid w:val="00FB335F"/>
    <w:rsid w:val="00FB3D6E"/>
    <w:rsid w:val="00FB4AC5"/>
    <w:rsid w:val="00FC18D8"/>
    <w:rsid w:val="00FC47BA"/>
    <w:rsid w:val="00FC5B1F"/>
    <w:rsid w:val="00FD17C9"/>
    <w:rsid w:val="00FD1EF0"/>
    <w:rsid w:val="00FD2A5B"/>
    <w:rsid w:val="00FD3A92"/>
    <w:rsid w:val="00FD632C"/>
    <w:rsid w:val="00FE0E1C"/>
    <w:rsid w:val="00FE1225"/>
    <w:rsid w:val="00FE2A2D"/>
    <w:rsid w:val="00FE6A5C"/>
    <w:rsid w:val="00FE6B24"/>
    <w:rsid w:val="00FF3943"/>
    <w:rsid w:val="00FF6AFD"/>
    <w:rsid w:val="00FF7190"/>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1"/>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aliases w:val="Bullet List,FooterText,List Paragraph1,Dot pt,F5 List Paragraph,No Spacing1,List Paragraph Char Char Char,Indicator Text,Colorful List - Accent 11,Numbered Para 1,Bullet 1,Bullet Points,List Paragraph2,MAIN CONTENT,Normal numbered,3,列出段落"/>
    <w:basedOn w:val="Normal"/>
    <w:link w:val="ListParagraphChar"/>
    <w:uiPriority w:val="67"/>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paragraph" w:styleId="BodyText">
    <w:name w:val="Body Text"/>
    <w:basedOn w:val="Normal"/>
    <w:link w:val="BodyTextChar"/>
    <w:uiPriority w:val="99"/>
    <w:unhideWhenUsed/>
    <w:rsid w:val="008E34E8"/>
    <w:pPr>
      <w:spacing w:before="120" w:after="120" w:line="240" w:lineRule="auto"/>
      <w:ind w:left="0"/>
    </w:pPr>
    <w:rPr>
      <w:rFonts w:ascii="Times New Roman" w:eastAsia="Times New Roman" w:hAnsi="Times New Roman" w:cs="Times New Roman"/>
      <w:color w:val="000000"/>
    </w:rPr>
  </w:style>
  <w:style w:type="character" w:customStyle="1" w:styleId="BodyTextChar">
    <w:name w:val="Body Text Char"/>
    <w:basedOn w:val="DefaultParagraphFont"/>
    <w:link w:val="BodyText"/>
    <w:uiPriority w:val="99"/>
    <w:rsid w:val="008E34E8"/>
    <w:rPr>
      <w:rFonts w:ascii="Times New Roman" w:eastAsia="Times New Roman" w:hAnsi="Times New Roman" w:cs="Times New Roman"/>
      <w:color w:val="000000"/>
    </w:rPr>
  </w:style>
  <w:style w:type="paragraph" w:styleId="List2">
    <w:name w:val="List 2"/>
    <w:basedOn w:val="Normal"/>
    <w:uiPriority w:val="99"/>
    <w:semiHidden/>
    <w:unhideWhenUsed/>
    <w:rsid w:val="00C6180C"/>
    <w:pPr>
      <w:widowControl w:val="0"/>
      <w:spacing w:after="200"/>
      <w:ind w:left="990" w:hanging="270"/>
      <w:contextualSpacing/>
    </w:pPr>
    <w:rPr>
      <w:rFonts w:ascii="Times New Roman" w:eastAsiaTheme="minorHAnsi" w:hAnsi="Times New Roman" w:cs="Times New Roman"/>
    </w:rPr>
  </w:style>
  <w:style w:type="paragraph" w:styleId="ListNumber2">
    <w:name w:val="List Number 2"/>
    <w:basedOn w:val="Normal"/>
    <w:uiPriority w:val="99"/>
    <w:semiHidden/>
    <w:unhideWhenUsed/>
    <w:rsid w:val="00FB2EA7"/>
    <w:pPr>
      <w:numPr>
        <w:numId w:val="4"/>
      </w:numPr>
      <w:contextualSpacing/>
    </w:pPr>
  </w:style>
  <w:style w:type="paragraph" w:styleId="NoSpacing">
    <w:name w:val="No Spacing"/>
    <w:uiPriority w:val="1"/>
    <w:qFormat/>
    <w:rsid w:val="00B85245"/>
    <w:pPr>
      <w:widowControl w:val="0"/>
      <w:snapToGrid w:val="0"/>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Bullet List Char,FooterText Char,List Paragraph1 Char,Dot pt Char,F5 List Paragraph Char,No Spacing1 Char,List Paragraph Char Char Char Char,Indicator Text Char,Colorful List - Accent 11 Char,Numbered Para 1 Char,Bullet 1 Char,3 Char"/>
    <w:basedOn w:val="DefaultParagraphFont"/>
    <w:link w:val="ListParagraph"/>
    <w:uiPriority w:val="34"/>
    <w:locked/>
    <w:rsid w:val="00BF176A"/>
    <w:rPr>
      <w:rFonts w:asciiTheme="majorHAnsi"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1"/>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aliases w:val="Bullet List,FooterText,List Paragraph1,Dot pt,F5 List Paragraph,No Spacing1,List Paragraph Char Char Char,Indicator Text,Colorful List - Accent 11,Numbered Para 1,Bullet 1,Bullet Points,List Paragraph2,MAIN CONTENT,Normal numbered,3,列出段落"/>
    <w:basedOn w:val="Normal"/>
    <w:link w:val="ListParagraphChar"/>
    <w:uiPriority w:val="67"/>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paragraph" w:styleId="BodyText">
    <w:name w:val="Body Text"/>
    <w:basedOn w:val="Normal"/>
    <w:link w:val="BodyTextChar"/>
    <w:uiPriority w:val="99"/>
    <w:unhideWhenUsed/>
    <w:rsid w:val="008E34E8"/>
    <w:pPr>
      <w:spacing w:before="120" w:after="120" w:line="240" w:lineRule="auto"/>
      <w:ind w:left="0"/>
    </w:pPr>
    <w:rPr>
      <w:rFonts w:ascii="Times New Roman" w:eastAsia="Times New Roman" w:hAnsi="Times New Roman" w:cs="Times New Roman"/>
      <w:color w:val="000000"/>
    </w:rPr>
  </w:style>
  <w:style w:type="character" w:customStyle="1" w:styleId="BodyTextChar">
    <w:name w:val="Body Text Char"/>
    <w:basedOn w:val="DefaultParagraphFont"/>
    <w:link w:val="BodyText"/>
    <w:uiPriority w:val="99"/>
    <w:rsid w:val="008E34E8"/>
    <w:rPr>
      <w:rFonts w:ascii="Times New Roman" w:eastAsia="Times New Roman" w:hAnsi="Times New Roman" w:cs="Times New Roman"/>
      <w:color w:val="000000"/>
    </w:rPr>
  </w:style>
  <w:style w:type="paragraph" w:styleId="List2">
    <w:name w:val="List 2"/>
    <w:basedOn w:val="Normal"/>
    <w:uiPriority w:val="99"/>
    <w:semiHidden/>
    <w:unhideWhenUsed/>
    <w:rsid w:val="00C6180C"/>
    <w:pPr>
      <w:widowControl w:val="0"/>
      <w:spacing w:after="200"/>
      <w:ind w:left="990" w:hanging="270"/>
      <w:contextualSpacing/>
    </w:pPr>
    <w:rPr>
      <w:rFonts w:ascii="Times New Roman" w:eastAsiaTheme="minorHAnsi" w:hAnsi="Times New Roman" w:cs="Times New Roman"/>
    </w:rPr>
  </w:style>
  <w:style w:type="paragraph" w:styleId="ListNumber2">
    <w:name w:val="List Number 2"/>
    <w:basedOn w:val="Normal"/>
    <w:uiPriority w:val="99"/>
    <w:semiHidden/>
    <w:unhideWhenUsed/>
    <w:rsid w:val="00FB2EA7"/>
    <w:pPr>
      <w:numPr>
        <w:numId w:val="4"/>
      </w:numPr>
      <w:contextualSpacing/>
    </w:pPr>
  </w:style>
  <w:style w:type="paragraph" w:styleId="NoSpacing">
    <w:name w:val="No Spacing"/>
    <w:uiPriority w:val="1"/>
    <w:qFormat/>
    <w:rsid w:val="00B85245"/>
    <w:pPr>
      <w:widowControl w:val="0"/>
      <w:snapToGrid w:val="0"/>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Bullet List Char,FooterText Char,List Paragraph1 Char,Dot pt Char,F5 List Paragraph Char,No Spacing1 Char,List Paragraph Char Char Char Char,Indicator Text Char,Colorful List - Accent 11 Char,Numbered Para 1 Char,Bullet 1 Char,3 Char"/>
    <w:basedOn w:val="DefaultParagraphFont"/>
    <w:link w:val="ListParagraph"/>
    <w:uiPriority w:val="34"/>
    <w:locked/>
    <w:rsid w:val="00BF176A"/>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674">
      <w:bodyDiv w:val="1"/>
      <w:marLeft w:val="0"/>
      <w:marRight w:val="0"/>
      <w:marTop w:val="0"/>
      <w:marBottom w:val="0"/>
      <w:divBdr>
        <w:top w:val="none" w:sz="0" w:space="0" w:color="auto"/>
        <w:left w:val="none" w:sz="0" w:space="0" w:color="auto"/>
        <w:bottom w:val="none" w:sz="0" w:space="0" w:color="auto"/>
        <w:right w:val="none" w:sz="0" w:space="0" w:color="auto"/>
      </w:divBdr>
    </w:div>
    <w:div w:id="210074604">
      <w:bodyDiv w:val="1"/>
      <w:marLeft w:val="0"/>
      <w:marRight w:val="0"/>
      <w:marTop w:val="0"/>
      <w:marBottom w:val="0"/>
      <w:divBdr>
        <w:top w:val="none" w:sz="0" w:space="0" w:color="auto"/>
        <w:left w:val="none" w:sz="0" w:space="0" w:color="auto"/>
        <w:bottom w:val="none" w:sz="0" w:space="0" w:color="auto"/>
        <w:right w:val="none" w:sz="0" w:space="0" w:color="auto"/>
      </w:divBdr>
    </w:div>
    <w:div w:id="308943685">
      <w:bodyDiv w:val="1"/>
      <w:marLeft w:val="0"/>
      <w:marRight w:val="0"/>
      <w:marTop w:val="0"/>
      <w:marBottom w:val="0"/>
      <w:divBdr>
        <w:top w:val="none" w:sz="0" w:space="0" w:color="auto"/>
        <w:left w:val="none" w:sz="0" w:space="0" w:color="auto"/>
        <w:bottom w:val="none" w:sz="0" w:space="0" w:color="auto"/>
        <w:right w:val="none" w:sz="0" w:space="0" w:color="auto"/>
      </w:divBdr>
    </w:div>
    <w:div w:id="400181671">
      <w:bodyDiv w:val="1"/>
      <w:marLeft w:val="0"/>
      <w:marRight w:val="0"/>
      <w:marTop w:val="0"/>
      <w:marBottom w:val="0"/>
      <w:divBdr>
        <w:top w:val="none" w:sz="0" w:space="0" w:color="auto"/>
        <w:left w:val="none" w:sz="0" w:space="0" w:color="auto"/>
        <w:bottom w:val="none" w:sz="0" w:space="0" w:color="auto"/>
        <w:right w:val="none" w:sz="0" w:space="0" w:color="auto"/>
      </w:divBdr>
    </w:div>
    <w:div w:id="578443509">
      <w:bodyDiv w:val="1"/>
      <w:marLeft w:val="0"/>
      <w:marRight w:val="0"/>
      <w:marTop w:val="0"/>
      <w:marBottom w:val="0"/>
      <w:divBdr>
        <w:top w:val="none" w:sz="0" w:space="0" w:color="auto"/>
        <w:left w:val="none" w:sz="0" w:space="0" w:color="auto"/>
        <w:bottom w:val="none" w:sz="0" w:space="0" w:color="auto"/>
        <w:right w:val="none" w:sz="0" w:space="0" w:color="auto"/>
      </w:divBdr>
    </w:div>
    <w:div w:id="662011588">
      <w:bodyDiv w:val="1"/>
      <w:marLeft w:val="0"/>
      <w:marRight w:val="0"/>
      <w:marTop w:val="0"/>
      <w:marBottom w:val="0"/>
      <w:divBdr>
        <w:top w:val="none" w:sz="0" w:space="0" w:color="auto"/>
        <w:left w:val="none" w:sz="0" w:space="0" w:color="auto"/>
        <w:bottom w:val="none" w:sz="0" w:space="0" w:color="auto"/>
        <w:right w:val="none" w:sz="0" w:space="0" w:color="auto"/>
      </w:divBdr>
    </w:div>
    <w:div w:id="671952273">
      <w:bodyDiv w:val="1"/>
      <w:marLeft w:val="0"/>
      <w:marRight w:val="0"/>
      <w:marTop w:val="0"/>
      <w:marBottom w:val="0"/>
      <w:divBdr>
        <w:top w:val="none" w:sz="0" w:space="0" w:color="auto"/>
        <w:left w:val="none" w:sz="0" w:space="0" w:color="auto"/>
        <w:bottom w:val="none" w:sz="0" w:space="0" w:color="auto"/>
        <w:right w:val="none" w:sz="0" w:space="0" w:color="auto"/>
      </w:divBdr>
    </w:div>
    <w:div w:id="725907499">
      <w:bodyDiv w:val="1"/>
      <w:marLeft w:val="0"/>
      <w:marRight w:val="0"/>
      <w:marTop w:val="0"/>
      <w:marBottom w:val="0"/>
      <w:divBdr>
        <w:top w:val="none" w:sz="0" w:space="0" w:color="auto"/>
        <w:left w:val="none" w:sz="0" w:space="0" w:color="auto"/>
        <w:bottom w:val="none" w:sz="0" w:space="0" w:color="auto"/>
        <w:right w:val="none" w:sz="0" w:space="0" w:color="auto"/>
      </w:divBdr>
    </w:div>
    <w:div w:id="858809291">
      <w:bodyDiv w:val="1"/>
      <w:marLeft w:val="0"/>
      <w:marRight w:val="0"/>
      <w:marTop w:val="0"/>
      <w:marBottom w:val="0"/>
      <w:divBdr>
        <w:top w:val="none" w:sz="0" w:space="0" w:color="auto"/>
        <w:left w:val="none" w:sz="0" w:space="0" w:color="auto"/>
        <w:bottom w:val="none" w:sz="0" w:space="0" w:color="auto"/>
        <w:right w:val="none" w:sz="0" w:space="0" w:color="auto"/>
      </w:divBdr>
    </w:div>
    <w:div w:id="862672593">
      <w:bodyDiv w:val="1"/>
      <w:marLeft w:val="0"/>
      <w:marRight w:val="0"/>
      <w:marTop w:val="0"/>
      <w:marBottom w:val="0"/>
      <w:divBdr>
        <w:top w:val="none" w:sz="0" w:space="0" w:color="auto"/>
        <w:left w:val="none" w:sz="0" w:space="0" w:color="auto"/>
        <w:bottom w:val="none" w:sz="0" w:space="0" w:color="auto"/>
        <w:right w:val="none" w:sz="0" w:space="0" w:color="auto"/>
      </w:divBdr>
    </w:div>
    <w:div w:id="946305185">
      <w:bodyDiv w:val="1"/>
      <w:marLeft w:val="0"/>
      <w:marRight w:val="0"/>
      <w:marTop w:val="0"/>
      <w:marBottom w:val="0"/>
      <w:divBdr>
        <w:top w:val="none" w:sz="0" w:space="0" w:color="auto"/>
        <w:left w:val="none" w:sz="0" w:space="0" w:color="auto"/>
        <w:bottom w:val="none" w:sz="0" w:space="0" w:color="auto"/>
        <w:right w:val="none" w:sz="0" w:space="0" w:color="auto"/>
      </w:divBdr>
    </w:div>
    <w:div w:id="989405108">
      <w:bodyDiv w:val="1"/>
      <w:marLeft w:val="0"/>
      <w:marRight w:val="0"/>
      <w:marTop w:val="0"/>
      <w:marBottom w:val="0"/>
      <w:divBdr>
        <w:top w:val="none" w:sz="0" w:space="0" w:color="auto"/>
        <w:left w:val="none" w:sz="0" w:space="0" w:color="auto"/>
        <w:bottom w:val="none" w:sz="0" w:space="0" w:color="auto"/>
        <w:right w:val="none" w:sz="0" w:space="0" w:color="auto"/>
      </w:divBdr>
    </w:div>
    <w:div w:id="1130173368">
      <w:bodyDiv w:val="1"/>
      <w:marLeft w:val="0"/>
      <w:marRight w:val="0"/>
      <w:marTop w:val="0"/>
      <w:marBottom w:val="0"/>
      <w:divBdr>
        <w:top w:val="none" w:sz="0" w:space="0" w:color="auto"/>
        <w:left w:val="none" w:sz="0" w:space="0" w:color="auto"/>
        <w:bottom w:val="none" w:sz="0" w:space="0" w:color="auto"/>
        <w:right w:val="none" w:sz="0" w:space="0" w:color="auto"/>
      </w:divBdr>
    </w:div>
    <w:div w:id="1201436561">
      <w:bodyDiv w:val="1"/>
      <w:marLeft w:val="0"/>
      <w:marRight w:val="0"/>
      <w:marTop w:val="0"/>
      <w:marBottom w:val="0"/>
      <w:divBdr>
        <w:top w:val="none" w:sz="0" w:space="0" w:color="auto"/>
        <w:left w:val="none" w:sz="0" w:space="0" w:color="auto"/>
        <w:bottom w:val="none" w:sz="0" w:space="0" w:color="auto"/>
        <w:right w:val="none" w:sz="0" w:space="0" w:color="auto"/>
      </w:divBdr>
    </w:div>
    <w:div w:id="1219168426">
      <w:bodyDiv w:val="1"/>
      <w:marLeft w:val="0"/>
      <w:marRight w:val="0"/>
      <w:marTop w:val="0"/>
      <w:marBottom w:val="0"/>
      <w:divBdr>
        <w:top w:val="none" w:sz="0" w:space="0" w:color="auto"/>
        <w:left w:val="none" w:sz="0" w:space="0" w:color="auto"/>
        <w:bottom w:val="none" w:sz="0" w:space="0" w:color="auto"/>
        <w:right w:val="none" w:sz="0" w:space="0" w:color="auto"/>
      </w:divBdr>
    </w:div>
    <w:div w:id="1224565003">
      <w:bodyDiv w:val="1"/>
      <w:marLeft w:val="0"/>
      <w:marRight w:val="0"/>
      <w:marTop w:val="0"/>
      <w:marBottom w:val="0"/>
      <w:divBdr>
        <w:top w:val="none" w:sz="0" w:space="0" w:color="auto"/>
        <w:left w:val="none" w:sz="0" w:space="0" w:color="auto"/>
        <w:bottom w:val="none" w:sz="0" w:space="0" w:color="auto"/>
        <w:right w:val="none" w:sz="0" w:space="0" w:color="auto"/>
      </w:divBdr>
    </w:div>
    <w:div w:id="1312753849">
      <w:bodyDiv w:val="1"/>
      <w:marLeft w:val="0"/>
      <w:marRight w:val="0"/>
      <w:marTop w:val="0"/>
      <w:marBottom w:val="0"/>
      <w:divBdr>
        <w:top w:val="none" w:sz="0" w:space="0" w:color="auto"/>
        <w:left w:val="none" w:sz="0" w:space="0" w:color="auto"/>
        <w:bottom w:val="none" w:sz="0" w:space="0" w:color="auto"/>
        <w:right w:val="none" w:sz="0" w:space="0" w:color="auto"/>
      </w:divBdr>
    </w:div>
    <w:div w:id="1413233064">
      <w:bodyDiv w:val="1"/>
      <w:marLeft w:val="0"/>
      <w:marRight w:val="0"/>
      <w:marTop w:val="0"/>
      <w:marBottom w:val="0"/>
      <w:divBdr>
        <w:top w:val="none" w:sz="0" w:space="0" w:color="auto"/>
        <w:left w:val="none" w:sz="0" w:space="0" w:color="auto"/>
        <w:bottom w:val="none" w:sz="0" w:space="0" w:color="auto"/>
        <w:right w:val="none" w:sz="0" w:space="0" w:color="auto"/>
      </w:divBdr>
    </w:div>
    <w:div w:id="1455517897">
      <w:bodyDiv w:val="1"/>
      <w:marLeft w:val="0"/>
      <w:marRight w:val="0"/>
      <w:marTop w:val="0"/>
      <w:marBottom w:val="0"/>
      <w:divBdr>
        <w:top w:val="none" w:sz="0" w:space="0" w:color="auto"/>
        <w:left w:val="none" w:sz="0" w:space="0" w:color="auto"/>
        <w:bottom w:val="none" w:sz="0" w:space="0" w:color="auto"/>
        <w:right w:val="none" w:sz="0" w:space="0" w:color="auto"/>
      </w:divBdr>
    </w:div>
    <w:div w:id="1488328192">
      <w:bodyDiv w:val="1"/>
      <w:marLeft w:val="0"/>
      <w:marRight w:val="0"/>
      <w:marTop w:val="0"/>
      <w:marBottom w:val="0"/>
      <w:divBdr>
        <w:top w:val="none" w:sz="0" w:space="0" w:color="auto"/>
        <w:left w:val="none" w:sz="0" w:space="0" w:color="auto"/>
        <w:bottom w:val="none" w:sz="0" w:space="0" w:color="auto"/>
        <w:right w:val="none" w:sz="0" w:space="0" w:color="auto"/>
      </w:divBdr>
    </w:div>
    <w:div w:id="1490637493">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608149760">
      <w:bodyDiv w:val="1"/>
      <w:marLeft w:val="0"/>
      <w:marRight w:val="0"/>
      <w:marTop w:val="0"/>
      <w:marBottom w:val="0"/>
      <w:divBdr>
        <w:top w:val="none" w:sz="0" w:space="0" w:color="auto"/>
        <w:left w:val="none" w:sz="0" w:space="0" w:color="auto"/>
        <w:bottom w:val="none" w:sz="0" w:space="0" w:color="auto"/>
        <w:right w:val="none" w:sz="0" w:space="0" w:color="auto"/>
      </w:divBdr>
    </w:div>
    <w:div w:id="1611816120">
      <w:bodyDiv w:val="1"/>
      <w:marLeft w:val="0"/>
      <w:marRight w:val="0"/>
      <w:marTop w:val="0"/>
      <w:marBottom w:val="0"/>
      <w:divBdr>
        <w:top w:val="none" w:sz="0" w:space="0" w:color="auto"/>
        <w:left w:val="none" w:sz="0" w:space="0" w:color="auto"/>
        <w:bottom w:val="none" w:sz="0" w:space="0" w:color="auto"/>
        <w:right w:val="none" w:sz="0" w:space="0" w:color="auto"/>
      </w:divBdr>
    </w:div>
    <w:div w:id="1634168615">
      <w:bodyDiv w:val="1"/>
      <w:marLeft w:val="0"/>
      <w:marRight w:val="0"/>
      <w:marTop w:val="0"/>
      <w:marBottom w:val="0"/>
      <w:divBdr>
        <w:top w:val="none" w:sz="0" w:space="0" w:color="auto"/>
        <w:left w:val="none" w:sz="0" w:space="0" w:color="auto"/>
        <w:bottom w:val="none" w:sz="0" w:space="0" w:color="auto"/>
        <w:right w:val="none" w:sz="0" w:space="0" w:color="auto"/>
      </w:divBdr>
    </w:div>
    <w:div w:id="1717509609">
      <w:bodyDiv w:val="1"/>
      <w:marLeft w:val="0"/>
      <w:marRight w:val="0"/>
      <w:marTop w:val="0"/>
      <w:marBottom w:val="0"/>
      <w:divBdr>
        <w:top w:val="none" w:sz="0" w:space="0" w:color="auto"/>
        <w:left w:val="none" w:sz="0" w:space="0" w:color="auto"/>
        <w:bottom w:val="none" w:sz="0" w:space="0" w:color="auto"/>
        <w:right w:val="none" w:sz="0" w:space="0" w:color="auto"/>
      </w:divBdr>
    </w:div>
    <w:div w:id="1740401849">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745637376">
      <w:bodyDiv w:val="1"/>
      <w:marLeft w:val="0"/>
      <w:marRight w:val="0"/>
      <w:marTop w:val="0"/>
      <w:marBottom w:val="0"/>
      <w:divBdr>
        <w:top w:val="none" w:sz="0" w:space="0" w:color="auto"/>
        <w:left w:val="none" w:sz="0" w:space="0" w:color="auto"/>
        <w:bottom w:val="none" w:sz="0" w:space="0" w:color="auto"/>
        <w:right w:val="none" w:sz="0" w:space="0" w:color="auto"/>
      </w:divBdr>
    </w:div>
    <w:div w:id="1821382833">
      <w:bodyDiv w:val="1"/>
      <w:marLeft w:val="0"/>
      <w:marRight w:val="0"/>
      <w:marTop w:val="0"/>
      <w:marBottom w:val="0"/>
      <w:divBdr>
        <w:top w:val="none" w:sz="0" w:space="0" w:color="auto"/>
        <w:left w:val="none" w:sz="0" w:space="0" w:color="auto"/>
        <w:bottom w:val="none" w:sz="0" w:space="0" w:color="auto"/>
        <w:right w:val="none" w:sz="0" w:space="0" w:color="auto"/>
      </w:divBdr>
    </w:div>
    <w:div w:id="1836916008">
      <w:bodyDiv w:val="1"/>
      <w:marLeft w:val="0"/>
      <w:marRight w:val="0"/>
      <w:marTop w:val="0"/>
      <w:marBottom w:val="0"/>
      <w:divBdr>
        <w:top w:val="none" w:sz="0" w:space="0" w:color="auto"/>
        <w:left w:val="none" w:sz="0" w:space="0" w:color="auto"/>
        <w:bottom w:val="none" w:sz="0" w:space="0" w:color="auto"/>
        <w:right w:val="none" w:sz="0" w:space="0" w:color="auto"/>
      </w:divBdr>
    </w:div>
    <w:div w:id="1870949216">
      <w:bodyDiv w:val="1"/>
      <w:marLeft w:val="0"/>
      <w:marRight w:val="0"/>
      <w:marTop w:val="0"/>
      <w:marBottom w:val="0"/>
      <w:divBdr>
        <w:top w:val="none" w:sz="0" w:space="0" w:color="auto"/>
        <w:left w:val="none" w:sz="0" w:space="0" w:color="auto"/>
        <w:bottom w:val="none" w:sz="0" w:space="0" w:color="auto"/>
        <w:right w:val="none" w:sz="0" w:space="0" w:color="auto"/>
      </w:divBdr>
    </w:div>
    <w:div w:id="1967156743">
      <w:bodyDiv w:val="1"/>
      <w:marLeft w:val="0"/>
      <w:marRight w:val="0"/>
      <w:marTop w:val="0"/>
      <w:marBottom w:val="0"/>
      <w:divBdr>
        <w:top w:val="none" w:sz="0" w:space="0" w:color="auto"/>
        <w:left w:val="none" w:sz="0" w:space="0" w:color="auto"/>
        <w:bottom w:val="none" w:sz="0" w:space="0" w:color="auto"/>
        <w:right w:val="none" w:sz="0" w:space="0" w:color="auto"/>
      </w:divBdr>
    </w:div>
    <w:div w:id="19929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nlq0@cdc.gov" TargetMode="External"/><Relationship Id="rId26" Type="http://schemas.openxmlformats.org/officeDocument/2006/relationships/hyperlink" Target="mailto:jweinstein@mayatech.com" TargetMode="External"/><Relationship Id="rId3" Type="http://schemas.openxmlformats.org/officeDocument/2006/relationships/customXml" Target="../customXml/item3.xml"/><Relationship Id="rId21" Type="http://schemas.openxmlformats.org/officeDocument/2006/relationships/hyperlink" Target="mailto:SFV1@cdc.gov"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uxi7@cdc.gov" TargetMode="External"/><Relationship Id="rId25" Type="http://schemas.openxmlformats.org/officeDocument/2006/relationships/hyperlink" Target="mailto:SFV1@cdc.gov"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ba5@cdc.gov" TargetMode="External"/><Relationship Id="rId20" Type="http://schemas.openxmlformats.org/officeDocument/2006/relationships/hyperlink" Target="mailto:srandolph@mayatech.com" TargetMode="External"/><Relationship Id="rId29" Type="http://schemas.openxmlformats.org/officeDocument/2006/relationships/hyperlink" Target="mailto:lbiesiadecki@naccho.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mqw@umd.edu" TargetMode="External"/><Relationship Id="rId32" Type="http://schemas.openxmlformats.org/officeDocument/2006/relationships/hyperlink" Target="mailto:lkan@naccho.org" TargetMode="External"/><Relationship Id="rId5" Type="http://schemas.openxmlformats.org/officeDocument/2006/relationships/customXml" Target="../customXml/item5.xml"/><Relationship Id="rId15" Type="http://schemas.openxmlformats.org/officeDocument/2006/relationships/hyperlink" Target="mailto:SFV1@cdc.gov" TargetMode="External"/><Relationship Id="rId23" Type="http://schemas.openxmlformats.org/officeDocument/2006/relationships/hyperlink" Target="mailto:SFV1@cdc.gov" TargetMode="External"/><Relationship Id="rId28" Type="http://schemas.openxmlformats.org/officeDocument/2006/relationships/hyperlink" Target="mailto:SFV1@cdc.gov"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SFV1@cdc.gov" TargetMode="External"/><Relationship Id="rId31" Type="http://schemas.openxmlformats.org/officeDocument/2006/relationships/hyperlink" Target="mailto:ddekker@naccho.org"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NLQ0@cdc.gov" TargetMode="External"/><Relationship Id="rId22" Type="http://schemas.openxmlformats.org/officeDocument/2006/relationships/hyperlink" Target="mailto:skowalczyk@mayatech.com" TargetMode="External"/><Relationship Id="rId27" Type="http://schemas.openxmlformats.org/officeDocument/2006/relationships/hyperlink" Target="mailto:cbaum@naccho.org" TargetMode="External"/><Relationship Id="rId30" Type="http://schemas.openxmlformats.org/officeDocument/2006/relationships/hyperlink" Target="mailto:SFV1@cdc.gov"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SC_StateB_TableB_1_Entity4 xmlns="bd99c180-279b-44c3-9486-dd050336677e">=&gt;Enter entity 4 or delete this comment&lt;=</OSC_StateB_TableB_1_Entity4>
    <OSC_StateB_TableB_1_N3 xmlns="bd99c180-279b-44c3-9486-dd050336677e">0</OSC_StateB_TableB_1_N3>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OSC_StateB_Test_of_Procedures_or_Methods_to_be_Undertaken xmlns="bd99c180-279b-44c3-9486-dd050336677e" xsi:nil="true"/>
    <OSC_StateB_Methods_to_Maximize_Response_Rates_and_Deal_with_Nonresponse xmlns="bd99c180-279b-44c3-9486-dd050336677e" xsi:nil="true"/>
    <OSC_StateB_TableB_1_N1 xmlns="bd99c180-279b-44c3-9486-dd050336677e">0</OSC_StateB_TableB_1_N1>
    <OSC_StateB_Date_Submitted xmlns="bd99c180-279b-44c3-9486-dd050336677e" xsi:nil="true"/>
    <OSC_StateB_TableB_1_Potential_Respondent1 xmlns="bd99c180-279b-44c3-9486-dd050336677e">=&gt;Enter potential respondent 1 or delete this comment&lt;=</OSC_StateB_TableB_1_Potential_Respondent1>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2 xmlns="bd99c180-279b-44c3-9486-dd050336677e">=&gt;Enter entity 2 or delete this comment&lt;=</OSC_StateB_TableB_1_Entity2>
    <GenICPIFax xmlns="bd99c180-279b-44c3-9486-dd050336677e">=&gt;###-###-####&lt;=</GenICPIFax>
    <OSC_StateB_List_Of_Attachments xmlns="bd99c180-279b-44c3-9486-dd050336677e" xsi:nil="true"/>
    <OSC_StateB_TableB_1_N4 xmlns="bd99c180-279b-44c3-9486-dd050336677e">0</OSC_StateB_TableB_1_N4>
    <GenICTitle xmlns="15b1c282-9287-45cb-9b41-eae3a76919a0">=&gt;Enter short but descriptive title reflecting the purpose of the data collection. &lt;=</GenICTitle>
    <OSC_StateB_TableB_1_Potential_Respondent4 xmlns="bd99c180-279b-44c3-9486-dd050336677e">=&gt;Enter potential respondent 4 or delete this comment&lt;=</OSC_StateB_TableB_1_Potential_Respondent4>
    <_dlc_DocId xmlns="b5c0ca00-073d-4463-9985-b654f14791fe">OSTLTSDOC-727-163</_dlc_DocId>
    <GenICNickname xmlns="15b1c282-9287-45cb-9b41-eae3a76919a0" xsi:nil="true"/>
    <OSC_StateB_TableB_1_N_Total xmlns="bd99c180-279b-44c3-9486-dd050336677e">0</OSC_StateB_TableB_1_N_Total>
    <OSC_StateB_Respondent_Universe_and_Sampling_Methods xmlns="bd99c180-279b-44c3-9486-dd050336677e" xsi:nil="true"/>
    <GenICPIWorkMailingAddress xmlns="bd99c180-279b-44c3-9486-dd050336677e">=&gt;Enter work mailing address&lt;=</GenICPIWorkMailingAddress>
    <GenICPIEmail xmlns="bd99c180-279b-44c3-9486-dd050336677e">=&gt;Enter work email&lt;=</GenICPIEmail>
    <OSC_StateB_TableB_1_Entity3 xmlns="bd99c180-279b-44c3-9486-dd050336677e">=&gt;Enter entity 3 or delete this comment&lt;=</OSC_StateB_TableB_1_Entity3>
    <OSC_StateB_TableB_1_N2 xmlns="bd99c180-279b-44c3-9486-dd050336677e">0</OSC_StateB_TableB_1_N2>
    <GenICPITitle xmlns="bd99c180-279b-44c3-9486-dd050336677e">=&gt;Enter official CDC title&lt;=</GenICPITitle>
    <OSC_StateB_TableB_1_Potential_Respondent2 xmlns="bd99c180-279b-44c3-9486-dd050336677e">=&gt;Enter potential respondent 2 or delete this comment&lt;=</OSC_StateB_TableB_1_Potential_Respondent2>
    <GenICPICDCID xmlns="bd99c180-279b-44c3-9486-dd050336677e" xsi:nil="true"/>
    <GenICPICIO xmlns="bd99c180-279b-44c3-9486-dd050336677e" xsi:nil="true"/>
    <OSC_StateB_TableB_1_Entity1 xmlns="bd99c180-279b-44c3-9486-dd050336677e">=&gt;Enter entity 1 or delete this comment&lt;=</OSC_StateB_TableB_1_Entity1>
    <GenICPIDivisionOROfficeTitle xmlns="bd99c180-279b-44c3-9486-dd050336677e">=&gt;Enter division or office title&lt;=</GenICPIDivisionOROfficeTitle>
    <GenICPICenterDivisionBranch xmlns="bd99c180-279b-44c3-9486-dd050336677e" xsi:nil="true"/>
    <GenICPIPhone xmlns="bd99c180-279b-44c3-9486-dd050336677e">=&gt;###-###-####&lt;=</GenICPIPhone>
    <_dlc_DocIdUrl xmlns="b5c0ca00-073d-4463-9985-b654f14791fe">
      <Url>https://esp.cdc.gov/sites/ostlts/pip/osc/_layouts/15/DocIdRedir.aspx?ID=OSTLTSDOC-727-163</Url>
      <Description>OSTLTSDOC-727-163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3A843-AB62-412D-B402-FF962CE471ED}">
  <ds:schemaRefs>
    <ds:schemaRef ds:uri="http://schemas.microsoft.com/sharepoint/events"/>
  </ds:schemaRefs>
</ds:datastoreItem>
</file>

<file path=customXml/itemProps2.xml><?xml version="1.0" encoding="utf-8"?>
<ds:datastoreItem xmlns:ds="http://schemas.openxmlformats.org/officeDocument/2006/customXml" ds:itemID="{756C91B9-9A36-4F3B-9E21-CBC915F63EB6}">
  <ds:schemaRefs>
    <ds:schemaRef ds:uri="http://schemas.microsoft.com/office/2006/metadata/customXsn"/>
  </ds:schemaRefs>
</ds:datastoreItem>
</file>

<file path=customXml/itemProps3.xml><?xml version="1.0" encoding="utf-8"?>
<ds:datastoreItem xmlns:ds="http://schemas.openxmlformats.org/officeDocument/2006/customXml" ds:itemID="{A72BC7EF-F8A9-4907-AE41-A6B22F59000F}">
  <ds:schemaRefs>
    <ds:schemaRef ds:uri="http://schemas.microsoft.com/sharepoint/v3/contenttype/forms"/>
  </ds:schemaRefs>
</ds:datastoreItem>
</file>

<file path=customXml/itemProps4.xml><?xml version="1.0" encoding="utf-8"?>
<ds:datastoreItem xmlns:ds="http://schemas.openxmlformats.org/officeDocument/2006/customXml" ds:itemID="{C7FF731B-2B67-411A-8869-37EDA7305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3E7FE6-4B64-4440-8C29-F7686A59FD23}">
  <ds:schemaRefs>
    <ds:schemaRef ds:uri="http://purl.org/dc/terms/"/>
    <ds:schemaRef ds:uri="http://schemas.microsoft.com/office/2006/documentManagement/types"/>
    <ds:schemaRef ds:uri="http://purl.org/dc/dcmitype/"/>
    <ds:schemaRef ds:uri="b5c0ca00-073d-4463-9985-b654f14791fe"/>
    <ds:schemaRef ds:uri="http://purl.org/dc/elements/1.1/"/>
    <ds:schemaRef ds:uri="http://schemas.microsoft.com/office/2006/metadata/properties"/>
    <ds:schemaRef ds:uri="http://schemas.microsoft.com/office/infopath/2007/PartnerControls"/>
    <ds:schemaRef ds:uri="15b1c282-9287-45cb-9b41-eae3a76919a0"/>
    <ds:schemaRef ds:uri="http://schemas.openxmlformats.org/package/2006/metadata/core-properties"/>
    <ds:schemaRef ds:uri="bd99c180-279b-44c3-9486-dd050336677e"/>
    <ds:schemaRef ds:uri="http://www.w3.org/XML/1998/namespace"/>
  </ds:schemaRefs>
</ds:datastoreItem>
</file>

<file path=customXml/itemProps6.xml><?xml version="1.0" encoding="utf-8"?>
<ds:datastoreItem xmlns:ds="http://schemas.openxmlformats.org/officeDocument/2006/customXml" ds:itemID="{EB3FBEDF-AE9F-47D2-9090-37199B93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khx2</dc:creator>
  <cp:lastModifiedBy>SYSTEM</cp:lastModifiedBy>
  <cp:revision>2</cp:revision>
  <cp:lastPrinted>2011-06-07T15:53:00Z</cp:lastPrinted>
  <dcterms:created xsi:type="dcterms:W3CDTF">2019-06-04T18:38:00Z</dcterms:created>
  <dcterms:modified xsi:type="dcterms:W3CDTF">2019-06-04T18:38:00Z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f8c97970-469b-426f-a642-6ec104589e00</vt:lpwstr>
  </property>
</Properties>
</file>