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51DE3" w14:textId="77777777" w:rsidR="00E01D08" w:rsidRDefault="00E01D08" w:rsidP="00E01D08">
      <w:pPr>
        <w:rPr>
          <w:rFonts w:ascii="Cambria" w:hAnsi="Cambria"/>
        </w:rPr>
      </w:pPr>
      <w:bookmarkStart w:id="0" w:name="_GoBack"/>
      <w:bookmarkEnd w:id="0"/>
      <w:r w:rsidRPr="009F6A7D">
        <w:rPr>
          <w:rFonts w:ascii="Cambria" w:hAnsi="Cambria"/>
        </w:rPr>
        <w:t xml:space="preserve">Attachment </w:t>
      </w:r>
      <w:r>
        <w:rPr>
          <w:rFonts w:ascii="Cambria" w:hAnsi="Cambria"/>
        </w:rPr>
        <w:t>E</w:t>
      </w:r>
      <w:r w:rsidRPr="009F6A7D">
        <w:rPr>
          <w:rFonts w:ascii="Cambria" w:hAnsi="Cambria"/>
        </w:rPr>
        <w:t xml:space="preserve">: NSSP </w:t>
      </w:r>
      <w:r w:rsidR="002F2395">
        <w:rPr>
          <w:rFonts w:ascii="Cambria" w:hAnsi="Cambria"/>
        </w:rPr>
        <w:t>Community of Practice</w:t>
      </w:r>
      <w:r w:rsidRPr="009F6A7D">
        <w:rPr>
          <w:rFonts w:ascii="Cambria" w:hAnsi="Cambria"/>
        </w:rPr>
        <w:t xml:space="preserve"> </w:t>
      </w:r>
      <w:r>
        <w:rPr>
          <w:rFonts w:ascii="Cambria" w:hAnsi="Cambria"/>
        </w:rPr>
        <w:t>Reminder</w:t>
      </w:r>
      <w:r w:rsidRPr="009F6A7D">
        <w:rPr>
          <w:rFonts w:ascii="Cambria" w:hAnsi="Cambria"/>
        </w:rPr>
        <w:t xml:space="preserve"> Email</w:t>
      </w:r>
    </w:p>
    <w:p w14:paraId="65951DE4" w14:textId="77777777" w:rsidR="00E01D08" w:rsidRDefault="00E01D08" w:rsidP="00E01D08">
      <w:pPr>
        <w:rPr>
          <w:rFonts w:ascii="Cambria" w:hAnsi="Cambria"/>
        </w:rPr>
      </w:pPr>
    </w:p>
    <w:p w14:paraId="65951DE5" w14:textId="77777777" w:rsidR="00E01D08" w:rsidRDefault="00E01D08" w:rsidP="00E01D08">
      <w:pPr>
        <w:rPr>
          <w:rFonts w:ascii="Cambria" w:hAnsi="Cambria"/>
        </w:rPr>
      </w:pPr>
      <w:r>
        <w:rPr>
          <w:rFonts w:ascii="Cambria" w:hAnsi="Cambria"/>
        </w:rPr>
        <w:t>Dear NSSP Community of Practice Member:</w:t>
      </w:r>
    </w:p>
    <w:p w14:paraId="65951DE6" w14:textId="77777777" w:rsidR="008F3B54" w:rsidRDefault="00E01D08" w:rsidP="003A0528">
      <w:pPr>
        <w:rPr>
          <w:rFonts w:ascii="Cambria" w:hAnsi="Cambria"/>
        </w:rPr>
      </w:pPr>
      <w:r>
        <w:rPr>
          <w:rFonts w:ascii="Cambria" w:hAnsi="Cambria"/>
        </w:rPr>
        <w:t xml:space="preserve">This is a reminder to please complete the </w:t>
      </w:r>
      <w:r w:rsidR="008F3B54">
        <w:rPr>
          <w:rFonts w:ascii="Cambria" w:hAnsi="Cambria"/>
        </w:rPr>
        <w:t xml:space="preserve">NSSP </w:t>
      </w:r>
      <w:r w:rsidR="007F592D">
        <w:rPr>
          <w:rFonts w:ascii="Cambria" w:hAnsi="Cambria"/>
        </w:rPr>
        <w:t xml:space="preserve">Community of Practice </w:t>
      </w:r>
      <w:r w:rsidR="008F3B54">
        <w:rPr>
          <w:rFonts w:ascii="Cambria" w:hAnsi="Cambria"/>
        </w:rPr>
        <w:t>assessment</w:t>
      </w:r>
      <w:r>
        <w:rPr>
          <w:rFonts w:ascii="Cambria" w:hAnsi="Cambria"/>
        </w:rPr>
        <w:t xml:space="preserve">, which was first emailed to you on [date]. The assessment will close on [date]. </w:t>
      </w:r>
    </w:p>
    <w:p w14:paraId="65951DE7" w14:textId="77777777" w:rsidR="003A0528" w:rsidRDefault="003A0528" w:rsidP="003A0528">
      <w:pPr>
        <w:rPr>
          <w:rFonts w:ascii="Cambria" w:hAnsi="Cambria"/>
        </w:rPr>
      </w:pPr>
      <w:r w:rsidRPr="00865E4C">
        <w:rPr>
          <w:rFonts w:ascii="Cambria" w:hAnsi="Cambria"/>
          <w:b/>
        </w:rPr>
        <w:t>Please click on the following link to access the online assessment:</w:t>
      </w:r>
      <w:r w:rsidRPr="001D7980">
        <w:rPr>
          <w:rFonts w:ascii="Cambria" w:hAnsi="Cambria"/>
        </w:rPr>
        <w:t xml:space="preserve"> [link]</w:t>
      </w:r>
    </w:p>
    <w:p w14:paraId="65951DE8" w14:textId="77777777" w:rsidR="000A4601" w:rsidRPr="003D58FB" w:rsidRDefault="000A4601" w:rsidP="000A4601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Please do not forward the link to other colleagues. </w:t>
      </w:r>
    </w:p>
    <w:p w14:paraId="65951DE9" w14:textId="2B8A3DA3" w:rsidR="00CE7212" w:rsidRPr="00182A67" w:rsidRDefault="00CE7212" w:rsidP="00CE7212">
      <w:pPr>
        <w:rPr>
          <w:rFonts w:ascii="Cambria" w:hAnsi="Cambria"/>
        </w:rPr>
      </w:pPr>
      <w:r>
        <w:rPr>
          <w:rFonts w:ascii="Cambria" w:hAnsi="Cambria"/>
        </w:rPr>
        <w:t>T</w:t>
      </w:r>
      <w:r w:rsidRPr="001D7980">
        <w:rPr>
          <w:rFonts w:ascii="Cambria" w:hAnsi="Cambria"/>
        </w:rPr>
        <w:t xml:space="preserve">he International Society for Disease Surveillance (ISDS), </w:t>
      </w:r>
      <w:r>
        <w:rPr>
          <w:rFonts w:ascii="Cambria" w:hAnsi="Cambria"/>
        </w:rPr>
        <w:t xml:space="preserve">and the National Syndromic Surveillance Program (NSSP) </w:t>
      </w:r>
      <w:r w:rsidRPr="001D7980">
        <w:rPr>
          <w:rFonts w:ascii="Cambria" w:hAnsi="Cambria"/>
        </w:rPr>
        <w:t xml:space="preserve">Community of Practice </w:t>
      </w:r>
      <w:r>
        <w:rPr>
          <w:rFonts w:ascii="Cambria" w:hAnsi="Cambria"/>
        </w:rPr>
        <w:t xml:space="preserve">(CoP) Steering Committee, invites you to participate in an assessment of the </w:t>
      </w:r>
      <w:r w:rsidRPr="001D7980">
        <w:rPr>
          <w:rFonts w:ascii="Cambria" w:hAnsi="Cambria"/>
        </w:rPr>
        <w:t>NSSP CoP</w:t>
      </w:r>
      <w:r>
        <w:rPr>
          <w:rFonts w:ascii="Cambria" w:hAnsi="Cambria"/>
        </w:rPr>
        <w:t>.  T</w:t>
      </w:r>
      <w:r w:rsidRPr="001D7980">
        <w:rPr>
          <w:rFonts w:ascii="Cambria" w:hAnsi="Cambria" w:cstheme="minorHAnsi"/>
        </w:rPr>
        <w:t xml:space="preserve">he purpose of this </w:t>
      </w:r>
      <w:r>
        <w:rPr>
          <w:rFonts w:ascii="Cambria" w:hAnsi="Cambria" w:cstheme="minorHAnsi"/>
        </w:rPr>
        <w:t xml:space="preserve">assessment </w:t>
      </w:r>
      <w:r w:rsidRPr="001D7980">
        <w:rPr>
          <w:rFonts w:ascii="Cambria" w:hAnsi="Cambria" w:cstheme="minorHAnsi"/>
        </w:rPr>
        <w:t xml:space="preserve">is to </w:t>
      </w:r>
      <w:r>
        <w:rPr>
          <w:rFonts w:ascii="Cambria" w:hAnsi="Cambria" w:cstheme="minorHAnsi"/>
        </w:rPr>
        <w:t xml:space="preserve">gain </w:t>
      </w:r>
      <w:r w:rsidRPr="001D7980">
        <w:rPr>
          <w:rFonts w:ascii="Cambria" w:hAnsi="Cambria" w:cstheme="minorHAnsi"/>
        </w:rPr>
        <w:t xml:space="preserve">feedback from </w:t>
      </w:r>
      <w:r>
        <w:rPr>
          <w:rFonts w:ascii="Cambria" w:hAnsi="Cambria" w:cstheme="minorHAnsi"/>
        </w:rPr>
        <w:t>CoP</w:t>
      </w:r>
      <w:r w:rsidRPr="001D7980">
        <w:rPr>
          <w:rFonts w:ascii="Cambria" w:hAnsi="Cambria"/>
        </w:rPr>
        <w:t xml:space="preserve"> </w:t>
      </w:r>
      <w:r w:rsidRPr="001D7980">
        <w:rPr>
          <w:rFonts w:ascii="Cambria" w:hAnsi="Cambria" w:cstheme="minorHAnsi"/>
        </w:rPr>
        <w:t xml:space="preserve">members </w:t>
      </w:r>
      <w:r w:rsidRPr="001D7980">
        <w:rPr>
          <w:rFonts w:ascii="Cambria" w:hAnsi="Cambria"/>
        </w:rPr>
        <w:t xml:space="preserve">regarding </w:t>
      </w:r>
      <w:r w:rsidR="000B3C52">
        <w:rPr>
          <w:rFonts w:ascii="Cambria" w:hAnsi="Cambria"/>
        </w:rPr>
        <w:t xml:space="preserve">challenges and barriers affecting participation in </w:t>
      </w:r>
      <w:r w:rsidRPr="001D7980">
        <w:rPr>
          <w:rFonts w:ascii="Cambria" w:hAnsi="Cambria" w:cstheme="minorHAnsi"/>
        </w:rPr>
        <w:t xml:space="preserve">in the </w:t>
      </w:r>
      <w:r w:rsidRPr="001D7980">
        <w:rPr>
          <w:rFonts w:ascii="Cambria" w:hAnsi="Cambria"/>
        </w:rPr>
        <w:t>CoP</w:t>
      </w:r>
      <w:r>
        <w:rPr>
          <w:rFonts w:ascii="Cambria" w:hAnsi="Cambria"/>
        </w:rPr>
        <w:t xml:space="preserve"> </w:t>
      </w:r>
      <w:r w:rsidRPr="001D7980">
        <w:rPr>
          <w:rFonts w:ascii="Cambria" w:hAnsi="Cambria" w:cstheme="minorHAnsi"/>
        </w:rPr>
        <w:t>and its related activities.</w:t>
      </w:r>
    </w:p>
    <w:p w14:paraId="65951DEA" w14:textId="77777777" w:rsidR="00CE7212" w:rsidRDefault="00CE7212" w:rsidP="00CE7212">
      <w:pPr>
        <w:rPr>
          <w:rFonts w:ascii="Cambria" w:hAnsi="Cambria" w:cstheme="minorHAnsi"/>
        </w:rPr>
      </w:pPr>
      <w:r>
        <w:rPr>
          <w:rFonts w:ascii="Cambria" w:hAnsi="Cambria"/>
        </w:rPr>
        <w:t xml:space="preserve">This project is funded through a cooperative agreement with the </w:t>
      </w:r>
      <w:r w:rsidRPr="001D7980">
        <w:rPr>
          <w:rFonts w:ascii="Cambria" w:hAnsi="Cambria"/>
        </w:rPr>
        <w:t>Centers for Disease Control and Prevention</w:t>
      </w:r>
      <w:r>
        <w:rPr>
          <w:rFonts w:ascii="Cambria" w:hAnsi="Cambria"/>
        </w:rPr>
        <w:t xml:space="preserve">. The information collected in this assessment may be used for several purposes such as </w:t>
      </w:r>
      <w:r w:rsidRPr="00146410">
        <w:rPr>
          <w:rFonts w:ascii="Cambria" w:hAnsi="Cambria" w:cstheme="minorHAnsi"/>
        </w:rPr>
        <w:t>discovering opportunities to provide better support to members, learn</w:t>
      </w:r>
      <w:r>
        <w:rPr>
          <w:rFonts w:ascii="Cambria" w:hAnsi="Cambria" w:cstheme="minorHAnsi"/>
        </w:rPr>
        <w:t>ing</w:t>
      </w:r>
      <w:r w:rsidRPr="00146410">
        <w:rPr>
          <w:rFonts w:ascii="Cambria" w:hAnsi="Cambria" w:cstheme="minorHAnsi"/>
        </w:rPr>
        <w:t xml:space="preserve"> about members technical and training needs, </w:t>
      </w:r>
      <w:r>
        <w:rPr>
          <w:rFonts w:ascii="Cambria" w:hAnsi="Cambria" w:cstheme="minorHAnsi"/>
        </w:rPr>
        <w:t>and</w:t>
      </w:r>
      <w:r w:rsidRPr="00146410">
        <w:rPr>
          <w:rFonts w:ascii="Cambria" w:hAnsi="Cambria" w:cstheme="minorHAnsi"/>
        </w:rPr>
        <w:t xml:space="preserve"> modify</w:t>
      </w:r>
      <w:r>
        <w:rPr>
          <w:rFonts w:ascii="Cambria" w:hAnsi="Cambria" w:cstheme="minorHAnsi"/>
        </w:rPr>
        <w:t>ing</w:t>
      </w:r>
      <w:r w:rsidRPr="00146410">
        <w:rPr>
          <w:rFonts w:ascii="Cambria" w:hAnsi="Cambria" w:cstheme="minorHAnsi"/>
        </w:rPr>
        <w:t xml:space="preserve"> or develop</w:t>
      </w:r>
      <w:r>
        <w:rPr>
          <w:rFonts w:ascii="Cambria" w:hAnsi="Cambria" w:cstheme="minorHAnsi"/>
        </w:rPr>
        <w:t>ing</w:t>
      </w:r>
      <w:r w:rsidRPr="00146410">
        <w:rPr>
          <w:rFonts w:ascii="Cambria" w:hAnsi="Cambria" w:cstheme="minorHAnsi"/>
        </w:rPr>
        <w:t xml:space="preserve"> new tools and services to improve </w:t>
      </w:r>
      <w:r>
        <w:rPr>
          <w:rFonts w:ascii="Cambria" w:hAnsi="Cambria" w:cstheme="minorHAnsi"/>
        </w:rPr>
        <w:t xml:space="preserve">syndromic surveillance practice. </w:t>
      </w:r>
      <w:r>
        <w:rPr>
          <w:rFonts w:ascii="Cambria" w:hAnsi="Cambria"/>
        </w:rPr>
        <w:t xml:space="preserve">The CDC may also use this information to </w:t>
      </w:r>
      <w:r>
        <w:rPr>
          <w:rFonts w:ascii="Cambria" w:hAnsi="Cambria" w:cstheme="minorHAnsi"/>
        </w:rPr>
        <w:t xml:space="preserve">inform guidance </w:t>
      </w:r>
      <w:r w:rsidRPr="00F522A4">
        <w:rPr>
          <w:rFonts w:ascii="Cambria" w:hAnsi="Cambria" w:cstheme="minorHAnsi"/>
        </w:rPr>
        <w:t xml:space="preserve">and technical assistance activities in support of </w:t>
      </w:r>
      <w:r>
        <w:rPr>
          <w:rFonts w:ascii="Cambria" w:hAnsi="Cambria" w:cstheme="minorHAnsi"/>
        </w:rPr>
        <w:t xml:space="preserve">syndromic surveillance </w:t>
      </w:r>
      <w:r w:rsidRPr="00F522A4">
        <w:rPr>
          <w:rFonts w:ascii="Cambria" w:hAnsi="Cambria" w:cstheme="minorHAnsi"/>
        </w:rPr>
        <w:t xml:space="preserve">practice </w:t>
      </w:r>
      <w:r>
        <w:rPr>
          <w:rFonts w:ascii="Cambria" w:hAnsi="Cambria" w:cstheme="minorHAnsi"/>
        </w:rPr>
        <w:t xml:space="preserve">at the state and local levels. </w:t>
      </w:r>
    </w:p>
    <w:p w14:paraId="65951DEB" w14:textId="6F7800BF" w:rsidR="00CE7212" w:rsidRDefault="00CE7212" w:rsidP="00CE7212">
      <w:pPr>
        <w:rPr>
          <w:rFonts w:ascii="Cambria" w:hAnsi="Cambria"/>
        </w:rPr>
      </w:pPr>
      <w:r>
        <w:rPr>
          <w:rFonts w:ascii="Cambria" w:hAnsi="Cambria"/>
        </w:rPr>
        <w:t>Completing the assessment is voluntary and takes approximately 15 minutes. Please complete the assessment in a single session as you will not be able to save it and return to it at a later date.</w:t>
      </w:r>
    </w:p>
    <w:p w14:paraId="65951DEC" w14:textId="77777777" w:rsidR="00CE7212" w:rsidRDefault="00CE7212" w:rsidP="00CE7212">
      <w:pPr>
        <w:rPr>
          <w:rFonts w:ascii="Cambria" w:hAnsi="Cambria"/>
        </w:rPr>
      </w:pPr>
      <w:r>
        <w:rPr>
          <w:rFonts w:ascii="Cambria" w:hAnsi="Cambria"/>
        </w:rPr>
        <w:t xml:space="preserve">Results of the assessment will be aggregated and shared with the NSSP </w:t>
      </w:r>
      <w:r w:rsidRPr="001D7980">
        <w:rPr>
          <w:rFonts w:ascii="Cambria" w:hAnsi="Cambria"/>
        </w:rPr>
        <w:t>CoP</w:t>
      </w:r>
      <w:r>
        <w:rPr>
          <w:rFonts w:ascii="Cambria" w:hAnsi="Cambria"/>
        </w:rPr>
        <w:t xml:space="preserve"> membership via a final report, webinars and/or publication.  CDC and ISDS will not publish or share any identifying information about individual respondents or health departments. </w:t>
      </w:r>
    </w:p>
    <w:p w14:paraId="65951DED" w14:textId="77777777" w:rsidR="00F940E6" w:rsidRDefault="00F940E6" w:rsidP="00F940E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If you have questions regarding the assessment or the NSSP CoP</w:t>
      </w:r>
      <w:r w:rsidR="00CE7212">
        <w:rPr>
          <w:rFonts w:ascii="Cambria" w:hAnsi="Cambria"/>
        </w:rPr>
        <w:t>,</w:t>
      </w:r>
      <w:r>
        <w:rPr>
          <w:rFonts w:ascii="Cambria" w:hAnsi="Cambria"/>
        </w:rPr>
        <w:t xml:space="preserve"> please contact Emile Lamb at </w:t>
      </w:r>
      <w:hyperlink r:id="rId11" w:history="1">
        <w:r w:rsidRPr="00491421">
          <w:rPr>
            <w:rStyle w:val="Hyperlink"/>
            <w:rFonts w:ascii="Cambria" w:hAnsi="Cambria"/>
          </w:rPr>
          <w:t>elamb@syndromic.org</w:t>
        </w:r>
      </w:hyperlink>
      <w:r>
        <w:rPr>
          <w:rFonts w:ascii="Cambria" w:hAnsi="Cambria"/>
        </w:rPr>
        <w:t xml:space="preserve"> or (617) 997-0474. </w:t>
      </w:r>
    </w:p>
    <w:p w14:paraId="65951DEE" w14:textId="77777777" w:rsidR="00E01D08" w:rsidRDefault="00E01D08" w:rsidP="00E01D08">
      <w:pPr>
        <w:rPr>
          <w:rFonts w:ascii="Cambria" w:hAnsi="Cambria" w:cstheme="minorHAnsi"/>
        </w:rPr>
      </w:pPr>
    </w:p>
    <w:p w14:paraId="65951DEF" w14:textId="77777777" w:rsidR="00E01D08" w:rsidRDefault="00E01D08" w:rsidP="00E01D08">
      <w:pPr>
        <w:rPr>
          <w:rFonts w:ascii="Cambria" w:hAnsi="Cambria" w:cstheme="minorHAnsi"/>
        </w:rPr>
      </w:pPr>
      <w:r w:rsidRPr="002D2EA9">
        <w:rPr>
          <w:rFonts w:ascii="Cambria" w:hAnsi="Cambria" w:cstheme="minorHAnsi"/>
        </w:rPr>
        <w:t xml:space="preserve">Thank you </w:t>
      </w:r>
      <w:r>
        <w:rPr>
          <w:rFonts w:ascii="Cambria" w:hAnsi="Cambria" w:cstheme="minorHAnsi"/>
        </w:rPr>
        <w:t>for your participation.</w:t>
      </w:r>
    </w:p>
    <w:p w14:paraId="65951DF0" w14:textId="77777777" w:rsidR="00E01D08" w:rsidRDefault="00E01D08" w:rsidP="00E01D08">
      <w:pPr>
        <w:spacing w:after="0" w:line="240" w:lineRule="auto"/>
        <w:rPr>
          <w:rFonts w:ascii="Cambria" w:hAnsi="Cambria" w:cstheme="minorHAnsi"/>
        </w:rPr>
      </w:pPr>
    </w:p>
    <w:p w14:paraId="65951DF1" w14:textId="77777777" w:rsidR="00E01D08" w:rsidRPr="00304F47" w:rsidRDefault="00E01D08" w:rsidP="00E01D08">
      <w:pPr>
        <w:spacing w:after="0" w:line="240" w:lineRule="auto"/>
        <w:rPr>
          <w:rFonts w:ascii="Cambria" w:hAnsi="Cambria" w:cstheme="minorHAnsi"/>
        </w:rPr>
      </w:pPr>
      <w:r w:rsidRPr="00304F47">
        <w:rPr>
          <w:rFonts w:ascii="Cambria" w:hAnsi="Cambria" w:cstheme="minorHAnsi"/>
        </w:rPr>
        <w:t>Emile Lamb</w:t>
      </w:r>
    </w:p>
    <w:p w14:paraId="65951DF2" w14:textId="77777777" w:rsidR="00E01D08" w:rsidRDefault="00E01D08" w:rsidP="00E01D08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Director of Informatics</w:t>
      </w:r>
    </w:p>
    <w:p w14:paraId="65951DF3" w14:textId="77777777" w:rsidR="00E01D08" w:rsidRDefault="00E01D08" w:rsidP="00E01D08">
      <w:pPr>
        <w:spacing w:after="0" w:line="240" w:lineRule="auto"/>
        <w:rPr>
          <w:rFonts w:ascii="Cambria" w:hAnsi="Cambria"/>
        </w:rPr>
      </w:pPr>
      <w:r w:rsidRPr="001D7980">
        <w:rPr>
          <w:rFonts w:ascii="Cambria" w:hAnsi="Cambria"/>
        </w:rPr>
        <w:t>International Society for Disease Surveillance</w:t>
      </w:r>
    </w:p>
    <w:p w14:paraId="65951DF4" w14:textId="77777777" w:rsidR="00E01D08" w:rsidRDefault="00E01D08" w:rsidP="00E01D08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(617) 997-0474</w:t>
      </w:r>
    </w:p>
    <w:p w14:paraId="65951DF5" w14:textId="77777777" w:rsidR="00E01D08" w:rsidRDefault="00E01D08" w:rsidP="00E01D08">
      <w:pPr>
        <w:spacing w:after="0" w:line="240" w:lineRule="auto"/>
      </w:pPr>
      <w:r>
        <w:rPr>
          <w:rFonts w:ascii="Cambria" w:hAnsi="Cambria"/>
        </w:rPr>
        <w:t>elamb@syndromic.org</w:t>
      </w:r>
    </w:p>
    <w:p w14:paraId="65951DF6" w14:textId="77777777" w:rsidR="0084412C" w:rsidRDefault="0084412C"/>
    <w:sectPr w:rsidR="0084412C" w:rsidSect="008F3B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51DF9" w14:textId="77777777" w:rsidR="00B370C2" w:rsidRDefault="00B370C2" w:rsidP="00B370C2">
      <w:pPr>
        <w:spacing w:after="0" w:line="240" w:lineRule="auto"/>
      </w:pPr>
      <w:r>
        <w:separator/>
      </w:r>
    </w:p>
  </w:endnote>
  <w:endnote w:type="continuationSeparator" w:id="0">
    <w:p w14:paraId="65951DFA" w14:textId="77777777" w:rsidR="00B370C2" w:rsidRDefault="00B370C2" w:rsidP="00B3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51DFD" w14:textId="77777777" w:rsidR="00B370C2" w:rsidRDefault="00B370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51DFE" w14:textId="77777777" w:rsidR="00B370C2" w:rsidRDefault="00B370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51E00" w14:textId="77777777" w:rsidR="00B370C2" w:rsidRDefault="00B370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51DF7" w14:textId="77777777" w:rsidR="00B370C2" w:rsidRDefault="00B370C2" w:rsidP="00B370C2">
      <w:pPr>
        <w:spacing w:after="0" w:line="240" w:lineRule="auto"/>
      </w:pPr>
      <w:r>
        <w:separator/>
      </w:r>
    </w:p>
  </w:footnote>
  <w:footnote w:type="continuationSeparator" w:id="0">
    <w:p w14:paraId="65951DF8" w14:textId="77777777" w:rsidR="00B370C2" w:rsidRDefault="00B370C2" w:rsidP="00B3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51DFB" w14:textId="77777777" w:rsidR="00B370C2" w:rsidRDefault="00B370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51DFC" w14:textId="77777777" w:rsidR="00B370C2" w:rsidRDefault="00B370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51DFF" w14:textId="77777777" w:rsidR="00B370C2" w:rsidRDefault="00B370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08"/>
    <w:rsid w:val="00034DF3"/>
    <w:rsid w:val="00056668"/>
    <w:rsid w:val="000A4601"/>
    <w:rsid w:val="000B3C52"/>
    <w:rsid w:val="001401DF"/>
    <w:rsid w:val="001425B9"/>
    <w:rsid w:val="002309F4"/>
    <w:rsid w:val="002F2395"/>
    <w:rsid w:val="00347C4A"/>
    <w:rsid w:val="003A0528"/>
    <w:rsid w:val="005653A3"/>
    <w:rsid w:val="007F592D"/>
    <w:rsid w:val="0084412C"/>
    <w:rsid w:val="00865E4C"/>
    <w:rsid w:val="008F3B54"/>
    <w:rsid w:val="00A73690"/>
    <w:rsid w:val="00A87BC7"/>
    <w:rsid w:val="00B370C2"/>
    <w:rsid w:val="00CB4C61"/>
    <w:rsid w:val="00CE6D56"/>
    <w:rsid w:val="00CE7212"/>
    <w:rsid w:val="00E01D08"/>
    <w:rsid w:val="00E85F95"/>
    <w:rsid w:val="00EA2AEC"/>
    <w:rsid w:val="00F9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951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D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C2"/>
  </w:style>
  <w:style w:type="paragraph" w:styleId="Footer">
    <w:name w:val="footer"/>
    <w:basedOn w:val="Normal"/>
    <w:link w:val="Foot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C2"/>
  </w:style>
  <w:style w:type="character" w:styleId="CommentReference">
    <w:name w:val="annotation reference"/>
    <w:basedOn w:val="DefaultParagraphFont"/>
    <w:uiPriority w:val="99"/>
    <w:semiHidden/>
    <w:unhideWhenUsed/>
    <w:rsid w:val="000B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D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C2"/>
  </w:style>
  <w:style w:type="paragraph" w:styleId="Footer">
    <w:name w:val="footer"/>
    <w:basedOn w:val="Normal"/>
    <w:link w:val="Foot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C2"/>
  </w:style>
  <w:style w:type="character" w:styleId="CommentReference">
    <w:name w:val="annotation reference"/>
    <w:basedOn w:val="DefaultParagraphFont"/>
    <w:uiPriority w:val="99"/>
    <w:semiHidden/>
    <w:unhideWhenUsed/>
    <w:rsid w:val="000B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elamb@syndromic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OSTLTSDOC-728-1897</_dlc_DocId>
    <_dlc_DocIdUrl xmlns="b5c0ca00-073d-4463-9985-b654f14791fe">
      <Url>https://esp.cdc.gov/sites/ostlts/pip/osc/_layouts/15/DocIdRedir.aspx?ID=OSTLTSDOC-728-1897</Url>
      <Description>OSTLTSDOC-728-1897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860293-0431-45C2-9E06-291D85ECD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8A5A8-6FD9-49D4-A724-5B66379201AB}">
  <ds:schemaRefs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845EC5-FDE8-446A-A85D-84C76630C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BE007-A5CA-4BB0-AD85-D7E587B8C69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E-NSSP CoP reminder email</vt:lpstr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E-NSSP CoP reminder email</dc:title>
  <dc:subject/>
  <dc:creator>Deborah Gould</dc:creator>
  <cp:keywords/>
  <dc:description/>
  <cp:lastModifiedBy>SYSTEM</cp:lastModifiedBy>
  <cp:revision>2</cp:revision>
  <dcterms:created xsi:type="dcterms:W3CDTF">2018-04-24T16:41:00Z</dcterms:created>
  <dcterms:modified xsi:type="dcterms:W3CDTF">2018-04-24T16:41:00Z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e1dba4ec-027f-44f1-b220-586e03ab33f3</vt:lpwstr>
  </property>
</Properties>
</file>