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8EF79" w14:textId="30EC7E6A" w:rsidR="00D713B2" w:rsidRPr="002E75A0" w:rsidRDefault="00BA08DC">
      <w:pPr>
        <w:rPr>
          <w:b/>
          <w:sz w:val="24"/>
          <w:szCs w:val="24"/>
        </w:rPr>
      </w:pPr>
      <w:bookmarkStart w:id="0" w:name="_GoBack"/>
      <w:bookmarkEnd w:id="0"/>
      <w:r w:rsidRPr="002E75A0">
        <w:rPr>
          <w:b/>
          <w:sz w:val="24"/>
          <w:szCs w:val="24"/>
        </w:rPr>
        <w:t xml:space="preserve">Attachment </w:t>
      </w:r>
      <w:r w:rsidR="00E42BAE">
        <w:rPr>
          <w:b/>
          <w:sz w:val="24"/>
          <w:szCs w:val="24"/>
        </w:rPr>
        <w:t>M</w:t>
      </w:r>
      <w:r w:rsidRPr="002E75A0">
        <w:rPr>
          <w:b/>
          <w:sz w:val="24"/>
          <w:szCs w:val="24"/>
        </w:rPr>
        <w:t>- In-Person Interview Reminder Email</w:t>
      </w:r>
    </w:p>
    <w:p w14:paraId="7957AECC" w14:textId="77777777" w:rsidR="002E75A0" w:rsidRDefault="002E75A0" w:rsidP="00BA08DC">
      <w:pPr>
        <w:spacing w:after="0"/>
      </w:pPr>
    </w:p>
    <w:p w14:paraId="33D9D101" w14:textId="0B63ED5D" w:rsidR="00BA08DC" w:rsidRDefault="002E75A0" w:rsidP="00BA08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 for agreeing to speak </w:t>
      </w:r>
      <w:r w:rsidR="00BA08DC" w:rsidRPr="002E75A0">
        <w:rPr>
          <w:sz w:val="24"/>
          <w:szCs w:val="24"/>
        </w:rPr>
        <w:t xml:space="preserve">with us about </w:t>
      </w:r>
      <w:r w:rsidR="00AA7EF7" w:rsidRPr="00AA7EF7">
        <w:rPr>
          <w:sz w:val="24"/>
          <w:szCs w:val="24"/>
        </w:rPr>
        <w:t>the value, need, gaps, and impact of strategic partnerships between</w:t>
      </w:r>
      <w:r w:rsidR="00AA7EF7">
        <w:rPr>
          <w:sz w:val="24"/>
          <w:szCs w:val="24"/>
        </w:rPr>
        <w:t xml:space="preserve"> territorial and</w:t>
      </w:r>
      <w:r w:rsidR="00AA7EF7" w:rsidRPr="00AA7EF7">
        <w:rPr>
          <w:sz w:val="24"/>
          <w:szCs w:val="24"/>
        </w:rPr>
        <w:t xml:space="preserve"> local health departments (LHD) with the highest STD morbidity (syphilis, chlamydia and gonorrhea) </w:t>
      </w:r>
      <w:r w:rsidR="00AA7EF7">
        <w:rPr>
          <w:sz w:val="24"/>
          <w:szCs w:val="24"/>
        </w:rPr>
        <w:t>and their STD clinical partners</w:t>
      </w:r>
      <w:r w:rsidR="00BA08DC" w:rsidRPr="00AA7EF7">
        <w:rPr>
          <w:sz w:val="24"/>
          <w:szCs w:val="24"/>
        </w:rPr>
        <w:t>.</w:t>
      </w:r>
      <w:r w:rsidR="00BA08DC" w:rsidRPr="002E75A0">
        <w:rPr>
          <w:sz w:val="24"/>
          <w:szCs w:val="24"/>
        </w:rPr>
        <w:t xml:space="preserve">  We look forward to talking with you at (Time) on (date) at (location).</w:t>
      </w:r>
    </w:p>
    <w:p w14:paraId="4633E7CF" w14:textId="77777777" w:rsidR="002E75A0" w:rsidRDefault="002E75A0" w:rsidP="00BA08DC">
      <w:pPr>
        <w:spacing w:after="0"/>
        <w:rPr>
          <w:sz w:val="24"/>
          <w:szCs w:val="24"/>
        </w:rPr>
      </w:pPr>
    </w:p>
    <w:p w14:paraId="5050BEE0" w14:textId="6E6D2A34" w:rsidR="002E75A0" w:rsidRPr="00615857" w:rsidRDefault="008316DE" w:rsidP="002E75A0">
      <w:pPr>
        <w:rPr>
          <w:sz w:val="24"/>
          <w:szCs w:val="24"/>
        </w:rPr>
      </w:pPr>
      <w:r>
        <w:rPr>
          <w:sz w:val="24"/>
          <w:szCs w:val="24"/>
        </w:rPr>
        <w:t xml:space="preserve">As a reminder, your participation is voluntary. </w:t>
      </w:r>
      <w:r w:rsidR="00AA7EF7">
        <w:rPr>
          <w:sz w:val="24"/>
          <w:szCs w:val="24"/>
        </w:rPr>
        <w:t xml:space="preserve">We anticipate that the STD program manager and STD </w:t>
      </w:r>
      <w:r w:rsidR="00EA0052">
        <w:rPr>
          <w:sz w:val="24"/>
          <w:szCs w:val="24"/>
        </w:rPr>
        <w:t xml:space="preserve">program </w:t>
      </w:r>
      <w:r w:rsidR="00AA7EF7">
        <w:rPr>
          <w:sz w:val="24"/>
          <w:szCs w:val="24"/>
        </w:rPr>
        <w:t>coordinator interviews</w:t>
      </w:r>
      <w:r w:rsidR="00AA7EF7" w:rsidRPr="00615857">
        <w:rPr>
          <w:sz w:val="24"/>
          <w:szCs w:val="24"/>
        </w:rPr>
        <w:t xml:space="preserve"> will </w:t>
      </w:r>
      <w:r w:rsidR="00AA7EF7">
        <w:rPr>
          <w:sz w:val="24"/>
          <w:szCs w:val="24"/>
        </w:rPr>
        <w:t xml:space="preserve">each </w:t>
      </w:r>
      <w:r w:rsidR="00AA7EF7" w:rsidRPr="00615857">
        <w:rPr>
          <w:sz w:val="24"/>
          <w:szCs w:val="24"/>
        </w:rPr>
        <w:t xml:space="preserve">take approximately </w:t>
      </w:r>
      <w:r w:rsidR="00AA7EF7" w:rsidRPr="00615857">
        <w:rPr>
          <w:b/>
          <w:sz w:val="24"/>
          <w:szCs w:val="24"/>
        </w:rPr>
        <w:t>60 minutes</w:t>
      </w:r>
      <w:r w:rsidR="00AA7EF7" w:rsidRPr="00615857">
        <w:rPr>
          <w:sz w:val="24"/>
          <w:szCs w:val="24"/>
        </w:rPr>
        <w:t xml:space="preserve"> to complete </w:t>
      </w:r>
      <w:r w:rsidR="00AA7EF7">
        <w:rPr>
          <w:sz w:val="24"/>
          <w:szCs w:val="24"/>
        </w:rPr>
        <w:t xml:space="preserve">and data manager/ epidemiologist interviews will take approximately </w:t>
      </w:r>
      <w:r w:rsidR="00AA7EF7" w:rsidRPr="00746829">
        <w:rPr>
          <w:b/>
          <w:sz w:val="24"/>
          <w:szCs w:val="24"/>
        </w:rPr>
        <w:t>40 minutes</w:t>
      </w:r>
      <w:r w:rsidR="00AA7EF7">
        <w:rPr>
          <w:sz w:val="24"/>
          <w:szCs w:val="24"/>
        </w:rPr>
        <w:t xml:space="preserve"> to complete. </w:t>
      </w:r>
      <w:r w:rsidR="002E75A0">
        <w:rPr>
          <w:sz w:val="24"/>
          <w:szCs w:val="24"/>
        </w:rPr>
        <w:t xml:space="preserve"> </w:t>
      </w:r>
      <w:r w:rsidR="002E75A0" w:rsidRPr="00615857">
        <w:rPr>
          <w:sz w:val="24"/>
          <w:szCs w:val="24"/>
        </w:rPr>
        <w:t xml:space="preserve">The information that we gather and summarize will be used to </w:t>
      </w:r>
      <w:r>
        <w:rPr>
          <w:sz w:val="24"/>
          <w:szCs w:val="24"/>
        </w:rPr>
        <w:t xml:space="preserve">help </w:t>
      </w:r>
      <w:r w:rsidRPr="009D4E87">
        <w:rPr>
          <w:sz w:val="24"/>
          <w:szCs w:val="24"/>
        </w:rPr>
        <w:t xml:space="preserve">inform </w:t>
      </w:r>
      <w:r w:rsidR="00AA7EF7">
        <w:rPr>
          <w:sz w:val="24"/>
          <w:szCs w:val="24"/>
        </w:rPr>
        <w:t xml:space="preserve">territorial and </w:t>
      </w:r>
      <w:r w:rsidRPr="009D4E87">
        <w:rPr>
          <w:sz w:val="24"/>
          <w:szCs w:val="24"/>
        </w:rPr>
        <w:t>LHD partnership building efforts to ensure effective strategies for achieving desired outcomes for priority STD clinical partnerships</w:t>
      </w:r>
      <w:r w:rsidR="002E75A0" w:rsidRPr="00615857">
        <w:rPr>
          <w:sz w:val="24"/>
          <w:szCs w:val="24"/>
        </w:rPr>
        <w:t>.</w:t>
      </w:r>
    </w:p>
    <w:p w14:paraId="44B76693" w14:textId="77777777" w:rsidR="002E75A0" w:rsidRPr="00615857" w:rsidRDefault="002E75A0" w:rsidP="002E75A0">
      <w:pPr>
        <w:rPr>
          <w:sz w:val="24"/>
          <w:szCs w:val="24"/>
        </w:rPr>
      </w:pPr>
      <w:r w:rsidRPr="00615857">
        <w:rPr>
          <w:sz w:val="24"/>
          <w:szCs w:val="24"/>
        </w:rPr>
        <w:t>Thank you in advance for your assistance in helping us gather information and plea</w:t>
      </w:r>
      <w:r>
        <w:rPr>
          <w:sz w:val="24"/>
          <w:szCs w:val="24"/>
        </w:rPr>
        <w:t>se do not hesitate to contact me</w:t>
      </w:r>
      <w:r w:rsidRPr="00615857">
        <w:rPr>
          <w:sz w:val="24"/>
          <w:szCs w:val="24"/>
        </w:rPr>
        <w:t xml:space="preserve"> with any questions you may have.</w:t>
      </w:r>
    </w:p>
    <w:p w14:paraId="4AE6EF04" w14:textId="77777777" w:rsidR="002E75A0" w:rsidRDefault="002E75A0" w:rsidP="002E75A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86C4F96" w14:textId="77777777" w:rsidR="002E75A0" w:rsidRPr="00615857" w:rsidRDefault="002E75A0" w:rsidP="002E75A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15857">
        <w:rPr>
          <w:rFonts w:ascii="Calibri" w:eastAsia="Calibri" w:hAnsi="Calibri" w:cs="Calibri"/>
          <w:sz w:val="24"/>
          <w:szCs w:val="24"/>
        </w:rPr>
        <w:t>Dr. Steven Sullivan</w:t>
      </w:r>
    </w:p>
    <w:p w14:paraId="0E35ECE3" w14:textId="77777777" w:rsidR="002E75A0" w:rsidRPr="00615857" w:rsidRDefault="002E75A0" w:rsidP="002E75A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15857">
        <w:rPr>
          <w:rFonts w:ascii="Calibri" w:eastAsia="Calibri" w:hAnsi="Calibri" w:cs="Calibri"/>
          <w:sz w:val="24"/>
          <w:szCs w:val="24"/>
        </w:rPr>
        <w:t>Senior Project Director</w:t>
      </w:r>
    </w:p>
    <w:p w14:paraId="45CD6734" w14:textId="77777777" w:rsidR="002E75A0" w:rsidRPr="00615857" w:rsidRDefault="00BF4F72" w:rsidP="002E75A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hyperlink r:id="rId9">
        <w:r w:rsidR="002E75A0" w:rsidRPr="00615857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steven.sullivan@cloudburstgroup.com</w:t>
        </w:r>
      </w:hyperlink>
    </w:p>
    <w:p w14:paraId="73FD0C35" w14:textId="77777777" w:rsidR="002E75A0" w:rsidRPr="00615857" w:rsidRDefault="002E75A0" w:rsidP="002E75A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15857">
        <w:rPr>
          <w:rFonts w:ascii="Calibri" w:eastAsia="Calibri" w:hAnsi="Calibri" w:cs="Calibri"/>
          <w:sz w:val="24"/>
          <w:szCs w:val="24"/>
        </w:rPr>
        <w:t>301-385-6693</w:t>
      </w:r>
    </w:p>
    <w:p w14:paraId="4DCA30AF" w14:textId="77777777" w:rsidR="002E75A0" w:rsidRPr="002E75A0" w:rsidRDefault="002E75A0" w:rsidP="00BA08DC">
      <w:pPr>
        <w:spacing w:after="0"/>
        <w:rPr>
          <w:sz w:val="24"/>
          <w:szCs w:val="24"/>
        </w:rPr>
      </w:pPr>
    </w:p>
    <w:p w14:paraId="60BA84E9" w14:textId="77777777" w:rsidR="00BA08DC" w:rsidRPr="002E75A0" w:rsidRDefault="00BA08DC">
      <w:pPr>
        <w:rPr>
          <w:sz w:val="24"/>
          <w:szCs w:val="24"/>
        </w:rPr>
      </w:pPr>
    </w:p>
    <w:sectPr w:rsidR="00BA08DC" w:rsidRPr="002E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DC"/>
    <w:rsid w:val="002E75A0"/>
    <w:rsid w:val="0079317F"/>
    <w:rsid w:val="008316DE"/>
    <w:rsid w:val="008836E0"/>
    <w:rsid w:val="00AA7EF7"/>
    <w:rsid w:val="00B17AF6"/>
    <w:rsid w:val="00BA08DC"/>
    <w:rsid w:val="00BF4F72"/>
    <w:rsid w:val="00D01B3F"/>
    <w:rsid w:val="00D713B2"/>
    <w:rsid w:val="00E002EF"/>
    <w:rsid w:val="00E42BAE"/>
    <w:rsid w:val="00E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C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3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3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even.sullivan@cloudburs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OSTLTSDOC-728-2164</_dlc_DocId>
    <_dlc_DocIdUrl xmlns="b5c0ca00-073d-4463-9985-b654f14791fe">
      <Url>https://esp.cdc.gov/sites/ostlts/pip/osc/_layouts/15/DocIdRedir.aspx?ID=OSTLTSDOC-728-2164</Url>
      <Description>OSTLTSDOC-728-2164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A4755-0913-4036-B78B-CF5CC22AFAB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F2A8D2-DCC1-4303-9EFB-6160F26C0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D1B3B-A3C2-49A9-803D-DE43BBFB00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FF4756-3C31-4B72-AA28-CE2CA1B1C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Shaunta S. (CDC/OID/NCHHSTP)</dc:creator>
  <cp:keywords/>
  <dc:description/>
  <cp:lastModifiedBy>SYSTEM</cp:lastModifiedBy>
  <cp:revision>2</cp:revision>
  <dcterms:created xsi:type="dcterms:W3CDTF">2018-06-14T18:59:00Z</dcterms:created>
  <dcterms:modified xsi:type="dcterms:W3CDTF">2018-06-14T18:59:00Z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9f17d9ad-a026-454b-ba07-980ddc888cab</vt:lpwstr>
  </property>
</Properties>
</file>