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7F79A" w14:textId="5DBF2396" w:rsidR="00F37018" w:rsidRPr="007A1A40" w:rsidRDefault="00F37018" w:rsidP="00F37018">
      <w:pPr>
        <w:spacing w:after="0" w:line="240" w:lineRule="auto"/>
        <w:outlineLvl w:val="0"/>
        <w:rPr>
          <w:b/>
          <w:sz w:val="20"/>
        </w:rPr>
      </w:pPr>
      <w:bookmarkStart w:id="0" w:name="_GoBack"/>
      <w:bookmarkEnd w:id="0"/>
      <w:r w:rsidRPr="007A1A40">
        <w:rPr>
          <w:b/>
          <w:sz w:val="24"/>
        </w:rPr>
        <w:t xml:space="preserve">Attachment </w:t>
      </w:r>
      <w:r w:rsidR="005407E2">
        <w:rPr>
          <w:b/>
          <w:sz w:val="24"/>
        </w:rPr>
        <w:t>C</w:t>
      </w:r>
      <w:r w:rsidRPr="007A1A40">
        <w:rPr>
          <w:b/>
          <w:sz w:val="24"/>
        </w:rPr>
        <w:t xml:space="preserve">: Telephone Interview Invitation Email </w:t>
      </w:r>
      <w:r w:rsidR="00E72F49">
        <w:rPr>
          <w:b/>
          <w:sz w:val="24"/>
        </w:rPr>
        <w:t>Oral Health</w:t>
      </w:r>
      <w:r w:rsidR="005407E2" w:rsidRPr="000E556D">
        <w:rPr>
          <w:b/>
          <w:sz w:val="24"/>
        </w:rPr>
        <w:t>/Chronic Disease</w:t>
      </w:r>
      <w:r w:rsidR="00E72F49" w:rsidRPr="000E556D">
        <w:rPr>
          <w:b/>
          <w:sz w:val="24"/>
        </w:rPr>
        <w:t xml:space="preserve"> Program Staff</w:t>
      </w:r>
    </w:p>
    <w:p w14:paraId="68D276E1" w14:textId="77777777" w:rsidR="00F37018" w:rsidRDefault="00F37018" w:rsidP="00F370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278ED2" w14:textId="2FDF6C00" w:rsidR="00F37018" w:rsidRDefault="00F37018" w:rsidP="00F370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Subject: INVITATION TO PARTICIPATE: Help CDC Improve State Oral Health </w:t>
      </w:r>
      <w:r w:rsidR="00060029">
        <w:rPr>
          <w:rFonts w:cstheme="minorHAnsi"/>
        </w:rPr>
        <w:t>and Chronic Disease Programs Integration</w:t>
      </w:r>
    </w:p>
    <w:p w14:paraId="219EFC83" w14:textId="77777777" w:rsidR="00F37018" w:rsidRDefault="00F37018" w:rsidP="00F37018">
      <w:pPr>
        <w:spacing w:after="0" w:line="240" w:lineRule="auto"/>
      </w:pPr>
    </w:p>
    <w:p w14:paraId="6B49E88E" w14:textId="77777777" w:rsidR="00F37018" w:rsidRDefault="00F37018" w:rsidP="00F37018">
      <w:pPr>
        <w:spacing w:after="0" w:line="240" w:lineRule="auto"/>
      </w:pPr>
      <w:r>
        <w:t>Dear [Name]:</w:t>
      </w:r>
    </w:p>
    <w:p w14:paraId="0D6B8DEB" w14:textId="77777777" w:rsidR="00F37018" w:rsidRDefault="00F37018" w:rsidP="00F370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473274" w14:textId="36D60950" w:rsidR="005407E2" w:rsidRDefault="00060029" w:rsidP="005407E2">
      <w:r>
        <w:rPr>
          <w:rFonts w:cstheme="minorHAnsi"/>
        </w:rPr>
        <w:t xml:space="preserve">We are reaching out to you today because you are a recipient of CDC’s </w:t>
      </w:r>
      <w:r w:rsidRPr="00060029">
        <w:rPr>
          <w:rFonts w:cstheme="minorHAnsi"/>
        </w:rPr>
        <w:t xml:space="preserve">DP16-1609, </w:t>
      </w:r>
      <w:r w:rsidRPr="008C3C69">
        <w:rPr>
          <w:rFonts w:cstheme="minorHAnsi"/>
        </w:rPr>
        <w:t>Models of Collaboration for State Chronic Disease and Oral Health Programs</w:t>
      </w:r>
      <w:r>
        <w:rPr>
          <w:rFonts w:cstheme="minorHAnsi"/>
        </w:rPr>
        <w:t xml:space="preserve">.  We would like </w:t>
      </w:r>
      <w:r w:rsidR="00F37018" w:rsidRPr="00B377C3">
        <w:rPr>
          <w:rFonts w:cstheme="minorHAnsi"/>
        </w:rPr>
        <w:t xml:space="preserve">your </w:t>
      </w:r>
      <w:r w:rsidR="00CB2958">
        <w:rPr>
          <w:rFonts w:cstheme="minorHAnsi"/>
        </w:rPr>
        <w:t xml:space="preserve">feedback on </w:t>
      </w:r>
      <w:r w:rsidR="00BB147F" w:rsidRPr="004D6C6B">
        <w:rPr>
          <w:rFonts w:cstheme="minorHAnsi"/>
          <w:color w:val="000000" w:themeColor="text1"/>
        </w:rPr>
        <w:t xml:space="preserve">barriers and facilitators to </w:t>
      </w:r>
      <w:r w:rsidR="00BB147F">
        <w:rPr>
          <w:rFonts w:cstheme="minorHAnsi"/>
          <w:color w:val="000000" w:themeColor="text1"/>
        </w:rPr>
        <w:t>integrating</w:t>
      </w:r>
      <w:r w:rsidR="00BB147F" w:rsidRPr="004D6C6B">
        <w:rPr>
          <w:rFonts w:cstheme="minorHAnsi"/>
          <w:color w:val="000000" w:themeColor="text1"/>
        </w:rPr>
        <w:t xml:space="preserve"> state oral health programs</w:t>
      </w:r>
      <w:r w:rsidR="00BB147F">
        <w:rPr>
          <w:rFonts w:cstheme="minorHAnsi"/>
          <w:color w:val="000000" w:themeColor="text1"/>
        </w:rPr>
        <w:t xml:space="preserve"> with state chronic disease programs i</w:t>
      </w:r>
      <w:r w:rsidR="00CB2958">
        <w:rPr>
          <w:rFonts w:cstheme="minorHAnsi"/>
        </w:rPr>
        <w:t>n your state and to learn more about</w:t>
      </w:r>
      <w:r w:rsidR="005407E2">
        <w:rPr>
          <w:rFonts w:cstheme="minorHAnsi"/>
        </w:rPr>
        <w:t xml:space="preserve"> (1) </w:t>
      </w:r>
      <w:r w:rsidR="005407E2" w:rsidRPr="008067BE">
        <w:t xml:space="preserve">accomplishments of these </w:t>
      </w:r>
      <w:r w:rsidR="005407E2">
        <w:t xml:space="preserve">medical/dental integration </w:t>
      </w:r>
      <w:r w:rsidR="005407E2" w:rsidRPr="008067BE">
        <w:t xml:space="preserve">projects, </w:t>
      </w:r>
      <w:r w:rsidR="005407E2">
        <w:t xml:space="preserve">(2) </w:t>
      </w:r>
      <w:r w:rsidR="005407E2" w:rsidRPr="008067BE">
        <w:t xml:space="preserve">determine what resources state health departments need to improve medical/dental integration, and </w:t>
      </w:r>
      <w:r w:rsidR="005407E2">
        <w:t xml:space="preserve">(3) </w:t>
      </w:r>
      <w:r w:rsidR="005407E2" w:rsidRPr="008067BE">
        <w:t xml:space="preserve">identify ways to improve CDC technical assistance to state oral health departments in providing support for medical/dental integration.  </w:t>
      </w:r>
    </w:p>
    <w:p w14:paraId="5916112D" w14:textId="29F503A5" w:rsidR="00F37018" w:rsidRDefault="00F37018" w:rsidP="00F37018">
      <w:pPr>
        <w:spacing w:after="0" w:line="240" w:lineRule="auto"/>
        <w:rPr>
          <w:b/>
        </w:rPr>
      </w:pPr>
    </w:p>
    <w:p w14:paraId="3E9DCE54" w14:textId="5FB592FF" w:rsidR="00F37018" w:rsidRPr="00290853" w:rsidRDefault="00CB2958" w:rsidP="00F37018">
      <w:pPr>
        <w:spacing w:after="0" w:line="240" w:lineRule="auto"/>
        <w:rPr>
          <w:rFonts w:cstheme="minorHAnsi"/>
        </w:rPr>
      </w:pPr>
      <w:r>
        <w:t xml:space="preserve">Would you be willing to participate in a </w:t>
      </w:r>
      <w:r w:rsidRPr="00CB2958">
        <w:rPr>
          <w:b/>
        </w:rPr>
        <w:t>telephone interview</w:t>
      </w:r>
      <w:r>
        <w:t xml:space="preserve"> to share your perspective?  </w:t>
      </w:r>
      <w:r w:rsidR="00F37018">
        <w:t>We are hoping to conduct the interview by {</w:t>
      </w:r>
      <w:r w:rsidR="00F37018" w:rsidRPr="00B377C3">
        <w:rPr>
          <w:b/>
        </w:rPr>
        <w:t>DATE</w:t>
      </w:r>
      <w:r w:rsidR="00F37018">
        <w:t xml:space="preserve">}. </w:t>
      </w:r>
      <w:r w:rsidR="00F37018">
        <w:rPr>
          <w:rFonts w:cstheme="minorHAnsi"/>
        </w:rPr>
        <w:t xml:space="preserve">Your participation in this interview is voluntary and will take no more than </w:t>
      </w:r>
      <w:r w:rsidR="00A1661E">
        <w:rPr>
          <w:rFonts w:cstheme="minorHAnsi"/>
          <w:b/>
        </w:rPr>
        <w:t>48</w:t>
      </w:r>
      <w:r w:rsidR="00F37018" w:rsidRPr="00CB2958">
        <w:rPr>
          <w:rFonts w:cstheme="minorHAnsi"/>
          <w:b/>
        </w:rPr>
        <w:t xml:space="preserve"> minutes</w:t>
      </w:r>
      <w:r w:rsidR="00F37018">
        <w:rPr>
          <w:rFonts w:cstheme="minorHAnsi"/>
        </w:rPr>
        <w:t xml:space="preserve"> to complete. </w:t>
      </w:r>
      <w:r w:rsidR="00F37018" w:rsidRPr="00290853">
        <w:rPr>
          <w:rFonts w:cstheme="minorHAnsi"/>
        </w:rPr>
        <w:t>There are no known risks or direct benefits to you from participating</w:t>
      </w:r>
      <w:r w:rsidR="00F37018" w:rsidRPr="001C01EA">
        <w:rPr>
          <w:rFonts w:eastAsia="Times New Roman" w:cstheme="minorHAnsi"/>
          <w:color w:val="000000"/>
        </w:rPr>
        <w:t xml:space="preserve"> </w:t>
      </w:r>
      <w:r w:rsidR="00F37018" w:rsidRPr="004D6C6B">
        <w:rPr>
          <w:rFonts w:eastAsia="Times New Roman" w:cstheme="minorHAnsi"/>
          <w:color w:val="000000"/>
        </w:rPr>
        <w:t>or choosing not to participate</w:t>
      </w:r>
      <w:r w:rsidR="00331625">
        <w:rPr>
          <w:rFonts w:eastAsia="Times New Roman" w:cstheme="minorHAnsi"/>
          <w:color w:val="000000"/>
        </w:rPr>
        <w:t>. Y</w:t>
      </w:r>
      <w:r w:rsidR="00F37018" w:rsidRPr="004D6C6B">
        <w:rPr>
          <w:rFonts w:eastAsia="Times New Roman" w:cstheme="minorHAnsi"/>
          <w:color w:val="000000"/>
        </w:rPr>
        <w:t>our answers will</w:t>
      </w:r>
      <w:r w:rsidR="00F37018">
        <w:rPr>
          <w:rFonts w:cstheme="minorHAnsi"/>
        </w:rPr>
        <w:t xml:space="preserve"> </w:t>
      </w:r>
      <w:r w:rsidR="00F37018" w:rsidRPr="00290853">
        <w:rPr>
          <w:rFonts w:cstheme="minorHAnsi"/>
        </w:rPr>
        <w:t xml:space="preserve">help provide </w:t>
      </w:r>
      <w:r w:rsidR="00F37018">
        <w:rPr>
          <w:rFonts w:cstheme="minorHAnsi"/>
        </w:rPr>
        <w:t xml:space="preserve">additional </w:t>
      </w:r>
      <w:r w:rsidR="00F37018" w:rsidRPr="00290853">
        <w:rPr>
          <w:rFonts w:cstheme="minorHAnsi"/>
        </w:rPr>
        <w:t>insight on challenges</w:t>
      </w:r>
      <w:r w:rsidR="00F37018">
        <w:rPr>
          <w:rFonts w:cstheme="minorHAnsi"/>
        </w:rPr>
        <w:t xml:space="preserve"> and lessons learned</w:t>
      </w:r>
      <w:r w:rsidR="00F37018" w:rsidRPr="00290853">
        <w:rPr>
          <w:rFonts w:cstheme="minorHAnsi"/>
        </w:rPr>
        <w:t xml:space="preserve"> in </w:t>
      </w:r>
      <w:r w:rsidR="000F1B13">
        <w:rPr>
          <w:rFonts w:cstheme="minorHAnsi"/>
        </w:rPr>
        <w:t>integrating</w:t>
      </w:r>
      <w:r w:rsidR="000F1B13" w:rsidRPr="00290853">
        <w:rPr>
          <w:rFonts w:cstheme="minorHAnsi"/>
        </w:rPr>
        <w:t xml:space="preserve"> </w:t>
      </w:r>
      <w:r w:rsidR="00F37018" w:rsidRPr="00290853">
        <w:rPr>
          <w:rFonts w:cstheme="minorHAnsi"/>
        </w:rPr>
        <w:t>state oral health programs</w:t>
      </w:r>
      <w:r w:rsidR="000F1B13">
        <w:rPr>
          <w:rFonts w:cstheme="minorHAnsi"/>
        </w:rPr>
        <w:t xml:space="preserve"> with chronic disease programs</w:t>
      </w:r>
      <w:r w:rsidR="00F37018" w:rsidRPr="00290853">
        <w:rPr>
          <w:rFonts w:cstheme="minorHAnsi"/>
        </w:rPr>
        <w:t>.</w:t>
      </w:r>
      <w:r w:rsidR="00F37018">
        <w:rPr>
          <w:rFonts w:cstheme="minorHAnsi"/>
        </w:rPr>
        <w:t xml:space="preserve"> It will also </w:t>
      </w:r>
      <w:r w:rsidR="00F37018" w:rsidRPr="00290853">
        <w:rPr>
          <w:rFonts w:cstheme="minorHAnsi"/>
        </w:rPr>
        <w:t>help guide decisions about how CDC can continue to support states in the future.</w:t>
      </w:r>
      <w:r w:rsidR="00F37018">
        <w:rPr>
          <w:rFonts w:cstheme="minorHAnsi"/>
        </w:rPr>
        <w:t xml:space="preserve"> </w:t>
      </w:r>
      <w:r w:rsidR="001B0172">
        <w:rPr>
          <w:rFonts w:cstheme="minorHAnsi"/>
        </w:rPr>
        <w:t xml:space="preserve">All data will be shared in aggregate form. </w:t>
      </w:r>
    </w:p>
    <w:p w14:paraId="47014455" w14:textId="77777777" w:rsidR="00F37018" w:rsidRDefault="00F37018" w:rsidP="00F37018">
      <w:pPr>
        <w:spacing w:after="0" w:line="240" w:lineRule="auto"/>
        <w:rPr>
          <w:b/>
        </w:rPr>
      </w:pPr>
    </w:p>
    <w:p w14:paraId="16A7463A" w14:textId="35E4501D" w:rsidR="00F37018" w:rsidRDefault="00F37018" w:rsidP="00F37018">
      <w:pPr>
        <w:spacing w:after="0" w:line="240" w:lineRule="auto"/>
        <w:rPr>
          <w:b/>
        </w:rPr>
      </w:pPr>
      <w:r w:rsidRPr="00290853">
        <w:rPr>
          <w:b/>
        </w:rPr>
        <w:t>Please respond to this email with dates and times that will work for</w:t>
      </w:r>
      <w:r w:rsidR="00E72F49">
        <w:rPr>
          <w:b/>
        </w:rPr>
        <w:t xml:space="preserve"> you to conduct the interview</w:t>
      </w:r>
      <w:r w:rsidRPr="00290853">
        <w:rPr>
          <w:b/>
        </w:rPr>
        <w:t>.</w:t>
      </w:r>
    </w:p>
    <w:p w14:paraId="12E22E12" w14:textId="0A0E3199" w:rsidR="00E72F49" w:rsidRDefault="00E72F49" w:rsidP="00F37018">
      <w:pPr>
        <w:spacing w:after="0" w:line="240" w:lineRule="auto"/>
        <w:rPr>
          <w:b/>
        </w:rPr>
      </w:pPr>
    </w:p>
    <w:p w14:paraId="201F3DE8" w14:textId="239B8E65" w:rsidR="00F37018" w:rsidRDefault="00F37018" w:rsidP="00F37018">
      <w:pPr>
        <w:spacing w:after="0" w:line="240" w:lineRule="auto"/>
        <w:rPr>
          <w:rFonts w:cstheme="minorHAnsi"/>
          <w:color w:val="000000"/>
        </w:rPr>
      </w:pPr>
      <w:r w:rsidRPr="00F00080">
        <w:rPr>
          <w:rFonts w:cstheme="minorHAnsi"/>
          <w:color w:val="000000"/>
        </w:rPr>
        <w:t xml:space="preserve">If you have any questions or concerns about this </w:t>
      </w:r>
      <w:r w:rsidR="00520092">
        <w:rPr>
          <w:rFonts w:cstheme="minorHAnsi"/>
          <w:color w:val="000000"/>
        </w:rPr>
        <w:t>interview</w:t>
      </w:r>
      <w:r w:rsidRPr="00F00080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please do not hesitate to contact me at </w:t>
      </w:r>
      <w:hyperlink r:id="rId10" w:history="1">
        <w:r w:rsidRPr="00F00080">
          <w:rPr>
            <w:rStyle w:val="Hyperlink"/>
            <w:rFonts w:cstheme="minorHAnsi"/>
          </w:rPr>
          <w:t>nfp5@cdc.gov</w:t>
        </w:r>
      </w:hyperlink>
      <w:r w:rsidRPr="00F00080">
        <w:rPr>
          <w:rFonts w:cstheme="minorHAnsi"/>
          <w:color w:val="000000"/>
        </w:rPr>
        <w:t xml:space="preserve"> or 404-639-8706.</w:t>
      </w:r>
    </w:p>
    <w:p w14:paraId="6996A507" w14:textId="77777777" w:rsidR="00F37018" w:rsidRDefault="00F37018" w:rsidP="00F370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345DCC7" w14:textId="77777777" w:rsidR="00F37018" w:rsidRDefault="00F37018" w:rsidP="00F370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Thank you,</w:t>
      </w:r>
    </w:p>
    <w:p w14:paraId="3A3392F6" w14:textId="77777777" w:rsidR="00F37018" w:rsidRDefault="00F37018" w:rsidP="00F370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799CAF2" w14:textId="77777777" w:rsidR="00F37018" w:rsidRDefault="00F37018" w:rsidP="00F37018">
      <w:pPr>
        <w:spacing w:after="0" w:line="240" w:lineRule="auto"/>
        <w:outlineLvl w:val="0"/>
        <w:rPr>
          <w:b/>
          <w:bCs/>
          <w:color w:val="404040"/>
          <w:sz w:val="20"/>
          <w:szCs w:val="20"/>
        </w:rPr>
      </w:pPr>
      <w:r>
        <w:rPr>
          <w:b/>
          <w:bCs/>
          <w:color w:val="404040"/>
          <w:sz w:val="20"/>
          <w:szCs w:val="20"/>
        </w:rPr>
        <w:t>Nita Patel, DrPH, MPH</w:t>
      </w:r>
    </w:p>
    <w:p w14:paraId="120B8F1E" w14:textId="77777777" w:rsidR="00F37018" w:rsidRPr="00731255" w:rsidRDefault="00F37018" w:rsidP="00F37018">
      <w:pPr>
        <w:spacing w:after="0" w:line="240" w:lineRule="auto"/>
        <w:rPr>
          <w:sz w:val="20"/>
          <w:szCs w:val="20"/>
        </w:rPr>
      </w:pPr>
      <w:r>
        <w:rPr>
          <w:b/>
          <w:bCs/>
          <w:i/>
          <w:iCs/>
          <w:color w:val="404040"/>
          <w:sz w:val="20"/>
          <w:szCs w:val="20"/>
        </w:rPr>
        <w:t>Science and Evaluation</w:t>
      </w:r>
      <w:r>
        <w:rPr>
          <w:i/>
          <w:iCs/>
          <w:color w:val="404040"/>
          <w:sz w:val="20"/>
          <w:szCs w:val="20"/>
        </w:rPr>
        <w:br/>
      </w:r>
      <w:r w:rsidRPr="00731255">
        <w:rPr>
          <w:sz w:val="20"/>
          <w:szCs w:val="20"/>
        </w:rPr>
        <w:t>Division of Oral Health</w:t>
      </w:r>
      <w:r w:rsidRPr="00731255">
        <w:rPr>
          <w:sz w:val="20"/>
          <w:szCs w:val="20"/>
        </w:rPr>
        <w:br/>
        <w:t>Centers for Disease Control and Prevention (CDC)</w:t>
      </w:r>
      <w:r w:rsidRPr="00731255">
        <w:rPr>
          <w:sz w:val="20"/>
          <w:szCs w:val="20"/>
        </w:rPr>
        <w:br/>
        <w:t>4770 Buford Highway, MS S107-8</w:t>
      </w:r>
      <w:r w:rsidRPr="00731255">
        <w:rPr>
          <w:sz w:val="20"/>
          <w:szCs w:val="20"/>
        </w:rPr>
        <w:br/>
        <w:t>Atlanta, GA 30341</w:t>
      </w:r>
      <w:r w:rsidRPr="00731255">
        <w:rPr>
          <w:sz w:val="20"/>
          <w:szCs w:val="20"/>
        </w:rPr>
        <w:br/>
      </w:r>
      <w:r w:rsidRPr="00731255">
        <w:rPr>
          <w:b/>
          <w:bCs/>
          <w:sz w:val="20"/>
          <w:szCs w:val="20"/>
        </w:rPr>
        <w:t>Phone</w:t>
      </w:r>
      <w:r w:rsidRPr="0073125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731255">
        <w:rPr>
          <w:sz w:val="20"/>
          <w:szCs w:val="20"/>
        </w:rPr>
        <w:t>404-639-8706</w:t>
      </w:r>
    </w:p>
    <w:p w14:paraId="607E2646" w14:textId="77777777" w:rsidR="00F37018" w:rsidRPr="00731255" w:rsidRDefault="00F37018" w:rsidP="00F37018">
      <w:pPr>
        <w:spacing w:after="0" w:line="240" w:lineRule="auto"/>
        <w:rPr>
          <w:sz w:val="20"/>
          <w:szCs w:val="20"/>
        </w:rPr>
      </w:pPr>
      <w:r w:rsidRPr="00731255">
        <w:rPr>
          <w:b/>
          <w:bCs/>
          <w:sz w:val="20"/>
          <w:szCs w:val="20"/>
        </w:rPr>
        <w:t>Fax</w:t>
      </w:r>
      <w:r w:rsidRPr="0073125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731255">
        <w:rPr>
          <w:sz w:val="20"/>
          <w:szCs w:val="20"/>
        </w:rPr>
        <w:t>770-488-6080</w:t>
      </w:r>
    </w:p>
    <w:p w14:paraId="628F23FE" w14:textId="77777777" w:rsidR="00F37018" w:rsidRDefault="00F37018" w:rsidP="00F37018">
      <w:pPr>
        <w:spacing w:after="0" w:line="240" w:lineRule="auto"/>
        <w:outlineLvl w:val="0"/>
      </w:pPr>
      <w:r w:rsidRPr="00731255">
        <w:rPr>
          <w:b/>
          <w:bCs/>
          <w:sz w:val="20"/>
          <w:szCs w:val="20"/>
        </w:rPr>
        <w:t>E-mail</w:t>
      </w:r>
      <w:r w:rsidRPr="0073125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11" w:history="1">
        <w:r>
          <w:rPr>
            <w:rStyle w:val="Hyperlink"/>
            <w:sz w:val="20"/>
            <w:szCs w:val="20"/>
          </w:rPr>
          <w:t>nfp5@cdc.gov</w:t>
        </w:r>
      </w:hyperlink>
    </w:p>
    <w:p w14:paraId="20F891EB" w14:textId="7ED40C9A" w:rsidR="00D8158F" w:rsidRPr="00F37018" w:rsidRDefault="00D8158F" w:rsidP="00F37018"/>
    <w:sectPr w:rsidR="00D8158F" w:rsidRPr="00F37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43E91" w16cid:durableId="1F1B65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0313"/>
    <w:multiLevelType w:val="hybridMultilevel"/>
    <w:tmpl w:val="6046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F5032"/>
    <w:multiLevelType w:val="hybridMultilevel"/>
    <w:tmpl w:val="8F902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47"/>
    <w:rsid w:val="00012DA7"/>
    <w:rsid w:val="00016795"/>
    <w:rsid w:val="000226C6"/>
    <w:rsid w:val="000341C9"/>
    <w:rsid w:val="0004484C"/>
    <w:rsid w:val="00060029"/>
    <w:rsid w:val="0008243F"/>
    <w:rsid w:val="000E556D"/>
    <w:rsid w:val="000F1B13"/>
    <w:rsid w:val="001B0172"/>
    <w:rsid w:val="001C01EA"/>
    <w:rsid w:val="001D5C5A"/>
    <w:rsid w:val="00205D1A"/>
    <w:rsid w:val="0024026F"/>
    <w:rsid w:val="00252F57"/>
    <w:rsid w:val="00282F53"/>
    <w:rsid w:val="00290853"/>
    <w:rsid w:val="00331625"/>
    <w:rsid w:val="003A0899"/>
    <w:rsid w:val="003C62E0"/>
    <w:rsid w:val="004250FC"/>
    <w:rsid w:val="00481CCD"/>
    <w:rsid w:val="004A261D"/>
    <w:rsid w:val="004B26ED"/>
    <w:rsid w:val="004F118D"/>
    <w:rsid w:val="00520092"/>
    <w:rsid w:val="005407E2"/>
    <w:rsid w:val="005952A3"/>
    <w:rsid w:val="0067107F"/>
    <w:rsid w:val="00697DF7"/>
    <w:rsid w:val="006C0F9B"/>
    <w:rsid w:val="00741741"/>
    <w:rsid w:val="00754EC3"/>
    <w:rsid w:val="007A1A40"/>
    <w:rsid w:val="008E4C0B"/>
    <w:rsid w:val="00901145"/>
    <w:rsid w:val="00965CF7"/>
    <w:rsid w:val="00A1661E"/>
    <w:rsid w:val="00A34608"/>
    <w:rsid w:val="00A41B47"/>
    <w:rsid w:val="00A4425C"/>
    <w:rsid w:val="00A74786"/>
    <w:rsid w:val="00B377C3"/>
    <w:rsid w:val="00BB147F"/>
    <w:rsid w:val="00BD36C4"/>
    <w:rsid w:val="00BF5DDA"/>
    <w:rsid w:val="00C103EA"/>
    <w:rsid w:val="00C85C9F"/>
    <w:rsid w:val="00C96F65"/>
    <w:rsid w:val="00CB2958"/>
    <w:rsid w:val="00D17AD7"/>
    <w:rsid w:val="00D55228"/>
    <w:rsid w:val="00D763A7"/>
    <w:rsid w:val="00D8158F"/>
    <w:rsid w:val="00E36F49"/>
    <w:rsid w:val="00E72F49"/>
    <w:rsid w:val="00F37018"/>
    <w:rsid w:val="00F731C5"/>
    <w:rsid w:val="00FB2840"/>
    <w:rsid w:val="00FC78F9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C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58F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C7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D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EA"/>
  </w:style>
  <w:style w:type="character" w:customStyle="1" w:styleId="ListParagraphChar">
    <w:name w:val="List Paragraph Char"/>
    <w:basedOn w:val="DefaultParagraphFont"/>
    <w:link w:val="ListParagraph"/>
    <w:uiPriority w:val="34"/>
    <w:rsid w:val="00B37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58F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C7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D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EA"/>
  </w:style>
  <w:style w:type="character" w:customStyle="1" w:styleId="ListParagraphChar">
    <w:name w:val="List Paragraph Char"/>
    <w:basedOn w:val="DefaultParagraphFont"/>
    <w:link w:val="ListParagraph"/>
    <w:uiPriority w:val="34"/>
    <w:rsid w:val="00B3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fp5@cdc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fp5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OSTLTSDOC-728-2318</_dlc_DocId>
    <_dlc_DocIdUrl xmlns="b5c0ca00-073d-4463-9985-b654f14791fe">
      <Url>https://esp.cdc.gov/sites/ostlts/pip/osc/_layouts/15/DocIdRedir.aspx?ID=OSTLTSDOC-728-2318</Url>
      <Description>OSTLTSDOC-728-2318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14094-371E-4D64-8475-08C9029306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1A99E2-7A15-4219-9AE8-F56AF1276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ACF39-848B-41F1-B9E7-86A6A0A54CE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31A2EEC-E064-4203-A036-095F9C00A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Fils Aime, Rebecca (CDC/ONDIEH/NCCDPHP)</dc:creator>
  <cp:keywords/>
  <dc:description/>
  <cp:lastModifiedBy>SYSTEM</cp:lastModifiedBy>
  <cp:revision>2</cp:revision>
  <cp:lastPrinted>2018-08-15T18:27:00Z</cp:lastPrinted>
  <dcterms:created xsi:type="dcterms:W3CDTF">2018-11-15T16:02:00Z</dcterms:created>
  <dcterms:modified xsi:type="dcterms:W3CDTF">2018-11-15T16:02:00Z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687e7b3b-8b97-442a-8aad-0209c1c11765</vt:lpwstr>
  </property>
</Properties>
</file>