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C3602" w14:textId="77777777" w:rsidR="003F2AD7" w:rsidRDefault="003F2AD7" w:rsidP="003F2AD7">
      <w:pPr>
        <w:pStyle w:val="3vff3xh4yd"/>
        <w:spacing w:before="0" w:beforeAutospacing="0" w:after="0" w:afterAutospacing="0"/>
        <w:contextualSpacing/>
        <w:rPr>
          <w:rFonts w:ascii="Calibri" w:hAnsi="Calibri" w:cs="Calibri"/>
          <w:sz w:val="22"/>
          <w:szCs w:val="22"/>
        </w:rPr>
      </w:pPr>
      <w:bookmarkStart w:id="0" w:name="_GoBack"/>
      <w:bookmarkEnd w:id="0"/>
      <w:r w:rsidRPr="003F2AD7">
        <w:rPr>
          <w:rFonts w:ascii="Calibri" w:hAnsi="Calibri" w:cs="Calibri"/>
          <w:sz w:val="22"/>
          <w:szCs w:val="22"/>
        </w:rPr>
        <w:t>Dear (Respondent Name)</w:t>
      </w:r>
    </w:p>
    <w:p w14:paraId="7420A10C" w14:textId="77777777" w:rsidR="003F2AD7" w:rsidRPr="003F2AD7" w:rsidRDefault="003F2AD7" w:rsidP="003F2AD7">
      <w:pPr>
        <w:pStyle w:val="3vff3xh4yd"/>
        <w:spacing w:before="0" w:beforeAutospacing="0" w:after="0" w:afterAutospacing="0"/>
        <w:contextualSpacing/>
        <w:rPr>
          <w:rFonts w:ascii="Calibri" w:hAnsi="Calibri" w:cs="Calibri"/>
          <w:sz w:val="22"/>
          <w:szCs w:val="22"/>
        </w:rPr>
      </w:pPr>
    </w:p>
    <w:p w14:paraId="037CDF8D" w14:textId="2FF62383" w:rsidR="003F2AD7" w:rsidRPr="003F2AD7" w:rsidRDefault="003F2AD7" w:rsidP="003F2AD7">
      <w:pPr>
        <w:spacing w:line="240" w:lineRule="auto"/>
        <w:contextualSpacing/>
        <w:rPr>
          <w:rFonts w:ascii="Calibri" w:hAnsi="Calibri" w:cs="Calibri"/>
        </w:rPr>
      </w:pPr>
      <w:r w:rsidRPr="003F2AD7">
        <w:rPr>
          <w:rFonts w:ascii="Calibri" w:hAnsi="Calibri" w:cs="Calibri"/>
        </w:rPr>
        <w:t>Thank you for agreeing to participate in a key informant interview for the information collection</w:t>
      </w:r>
      <w:r w:rsidR="00EE1A69">
        <w:rPr>
          <w:rFonts w:ascii="Calibri" w:hAnsi="Calibri" w:cs="Calibri"/>
        </w:rPr>
        <w:t xml:space="preserve"> </w:t>
      </w:r>
      <w:r w:rsidRPr="003F2AD7">
        <w:rPr>
          <w:rFonts w:ascii="Calibri" w:hAnsi="Calibri" w:cs="Calibri"/>
        </w:rPr>
        <w:t xml:space="preserve">on state stroke systems of care. </w:t>
      </w:r>
    </w:p>
    <w:p w14:paraId="6898DA52" w14:textId="5C388888" w:rsidR="003F2AD7" w:rsidRPr="003F2AD7" w:rsidRDefault="003F2AD7" w:rsidP="003F2AD7">
      <w:pPr>
        <w:pStyle w:val="3vff3xh4yd"/>
        <w:spacing w:before="0" w:beforeAutospacing="0" w:after="0" w:afterAutospacing="0"/>
        <w:contextualSpacing/>
        <w:rPr>
          <w:rFonts w:ascii="Calibri" w:hAnsi="Calibri" w:cs="Calibri"/>
          <w:sz w:val="22"/>
          <w:szCs w:val="22"/>
        </w:rPr>
      </w:pPr>
      <w:r w:rsidRPr="003F2AD7">
        <w:rPr>
          <w:rFonts w:ascii="Calibri" w:hAnsi="Calibri" w:cs="Calibri"/>
          <w:sz w:val="22"/>
          <w:szCs w:val="22"/>
        </w:rPr>
        <w:t xml:space="preserve">We will be in touch with you to schedule an appointment for this interview.  If you like, you may suggest a date and time and we will make every effort to accommodate this choice. As a reminder, the interview </w:t>
      </w:r>
      <w:r w:rsidRPr="00AF40E2">
        <w:rPr>
          <w:rFonts w:ascii="Calibri" w:hAnsi="Calibri" w:cs="Calibri"/>
          <w:sz w:val="22"/>
          <w:szCs w:val="22"/>
        </w:rPr>
        <w:t xml:space="preserve">will take </w:t>
      </w:r>
      <w:r w:rsidRPr="00C5704D">
        <w:rPr>
          <w:rFonts w:ascii="Calibri" w:hAnsi="Calibri" w:cs="Calibri"/>
          <w:sz w:val="22"/>
          <w:szCs w:val="22"/>
        </w:rPr>
        <w:t>approximately 90 minutes</w:t>
      </w:r>
      <w:r w:rsidRPr="003F2AD7">
        <w:rPr>
          <w:rFonts w:ascii="Calibri" w:hAnsi="Calibri" w:cs="Calibri"/>
          <w:sz w:val="22"/>
          <w:szCs w:val="22"/>
        </w:rPr>
        <w:t xml:space="preserve"> and will be recorded using a commercial conference calling service.  Any direct quotes from your interview which appear in reports or other publications will not be attributed to you by name, organization or state, but may be identified by the general category of respondent which you represent.</w:t>
      </w:r>
    </w:p>
    <w:p w14:paraId="4AFC5B2C" w14:textId="77777777" w:rsidR="003F2AD7" w:rsidRPr="003F2AD7" w:rsidRDefault="003F2AD7" w:rsidP="003F2AD7">
      <w:pPr>
        <w:pStyle w:val="3vff3xh4yd"/>
        <w:spacing w:before="0" w:beforeAutospacing="0" w:after="0" w:afterAutospacing="0"/>
        <w:contextualSpacing/>
        <w:rPr>
          <w:rFonts w:ascii="Calibri" w:hAnsi="Calibri" w:cs="Calibri"/>
          <w:sz w:val="22"/>
          <w:szCs w:val="22"/>
        </w:rPr>
      </w:pPr>
    </w:p>
    <w:p w14:paraId="502A9080" w14:textId="77777777" w:rsidR="008A09AD" w:rsidRDefault="003F2AD7" w:rsidP="00F238E2">
      <w:pPr>
        <w:pStyle w:val="3vff3xh4yd"/>
        <w:spacing w:before="0" w:beforeAutospacing="0" w:after="0" w:afterAutospacing="0"/>
        <w:contextualSpacing/>
        <w:rPr>
          <w:rFonts w:ascii="Calibri" w:hAnsi="Calibri" w:cs="Calibri"/>
          <w:sz w:val="22"/>
          <w:szCs w:val="22"/>
        </w:rPr>
      </w:pPr>
      <w:r w:rsidRPr="003F2AD7">
        <w:rPr>
          <w:rFonts w:ascii="Calibri" w:hAnsi="Calibri" w:cs="Calibri"/>
          <w:sz w:val="22"/>
          <w:szCs w:val="22"/>
        </w:rPr>
        <w:t xml:space="preserve">In order to assist you in preparation, the interview will touch on the </w:t>
      </w:r>
      <w:r w:rsidR="008A09AD">
        <w:rPr>
          <w:rFonts w:ascii="Calibri" w:hAnsi="Calibri" w:cs="Calibri"/>
          <w:sz w:val="22"/>
          <w:szCs w:val="22"/>
        </w:rPr>
        <w:t xml:space="preserve">following: </w:t>
      </w:r>
    </w:p>
    <w:p w14:paraId="06EC7928" w14:textId="1B475F44" w:rsidR="008A09AD" w:rsidRDefault="008A09AD" w:rsidP="00F238E2">
      <w:pPr>
        <w:pStyle w:val="3vff3xh4yd"/>
        <w:spacing w:before="0" w:beforeAutospacing="0" w:after="0" w:afterAutospacing="0"/>
        <w:contextualSpacing/>
        <w:rPr>
          <w:rFonts w:ascii="Calibri" w:hAnsi="Calibri" w:cs="Calibri"/>
          <w:sz w:val="22"/>
          <w:szCs w:val="22"/>
        </w:rPr>
      </w:pPr>
    </w:p>
    <w:p w14:paraId="563AF7F1" w14:textId="2C2862C9" w:rsidR="008A09AD" w:rsidRPr="007915A0" w:rsidRDefault="008A09AD" w:rsidP="008A09AD">
      <w:pPr>
        <w:pStyle w:val="ListParagraph"/>
        <w:numPr>
          <w:ilvl w:val="0"/>
          <w:numId w:val="1"/>
        </w:numPr>
        <w:tabs>
          <w:tab w:val="clear" w:pos="9360"/>
        </w:tabs>
        <w:spacing w:line="240" w:lineRule="auto"/>
        <w:rPr>
          <w:rFonts w:asciiTheme="minorHAnsi" w:hAnsiTheme="minorHAnsi" w:cstheme="minorHAnsi"/>
        </w:rPr>
      </w:pPr>
      <w:r w:rsidRPr="007915A0">
        <w:rPr>
          <w:rFonts w:asciiTheme="minorHAnsi" w:hAnsiTheme="minorHAnsi" w:cstheme="minorHAnsi"/>
        </w:rPr>
        <w:t xml:space="preserve">Development roles, processes, facilitators and barriers for state-level EMSS based interventions to enhance pre-hospital stroke system of care </w:t>
      </w:r>
    </w:p>
    <w:p w14:paraId="2F46B803" w14:textId="5BB84958" w:rsidR="008A09AD" w:rsidRPr="007915A0" w:rsidRDefault="008A09AD" w:rsidP="008A09AD">
      <w:pPr>
        <w:pStyle w:val="ListParagraph"/>
        <w:numPr>
          <w:ilvl w:val="0"/>
          <w:numId w:val="1"/>
        </w:numPr>
        <w:tabs>
          <w:tab w:val="clear" w:pos="9360"/>
        </w:tabs>
        <w:spacing w:line="240" w:lineRule="auto"/>
        <w:rPr>
          <w:rFonts w:asciiTheme="minorHAnsi" w:hAnsiTheme="minorHAnsi" w:cstheme="minorHAnsi"/>
        </w:rPr>
      </w:pPr>
      <w:r w:rsidRPr="007915A0">
        <w:rPr>
          <w:rFonts w:asciiTheme="minorHAnsi" w:hAnsiTheme="minorHAnsi" w:cstheme="minorHAnsi"/>
        </w:rPr>
        <w:t xml:space="preserve">Implementation stakeholders, challenges, and potential solutions for state-level EMSS based interventions to enhance pre-hospital stroke system of care </w:t>
      </w:r>
    </w:p>
    <w:p w14:paraId="78CBB668" w14:textId="24EEBEF3" w:rsidR="008A09AD" w:rsidRPr="007915A0" w:rsidRDefault="008A09AD" w:rsidP="00EE1A69">
      <w:pPr>
        <w:pStyle w:val="ListParagraph"/>
        <w:numPr>
          <w:ilvl w:val="0"/>
          <w:numId w:val="1"/>
        </w:numPr>
        <w:tabs>
          <w:tab w:val="clear" w:pos="9360"/>
        </w:tabs>
        <w:spacing w:line="240" w:lineRule="auto"/>
        <w:rPr>
          <w:rFonts w:asciiTheme="minorHAnsi" w:hAnsiTheme="minorHAnsi" w:cstheme="minorHAnsi"/>
        </w:rPr>
      </w:pPr>
      <w:r w:rsidRPr="007915A0">
        <w:rPr>
          <w:rFonts w:asciiTheme="minorHAnsi" w:hAnsiTheme="minorHAnsi" w:cstheme="minorHAnsi"/>
        </w:rPr>
        <w:t>EMS system structure, protocols, communication and supervision related to pre-hospital stroke system of care, and</w:t>
      </w:r>
    </w:p>
    <w:p w14:paraId="1C1E6CA7" w14:textId="7D23A313" w:rsidR="008A09AD" w:rsidRPr="007915A0" w:rsidRDefault="008A09AD" w:rsidP="00EE1A69">
      <w:pPr>
        <w:pStyle w:val="ListParagraph"/>
        <w:numPr>
          <w:ilvl w:val="0"/>
          <w:numId w:val="1"/>
        </w:numPr>
        <w:tabs>
          <w:tab w:val="clear" w:pos="9360"/>
        </w:tabs>
        <w:spacing w:line="240" w:lineRule="auto"/>
        <w:rPr>
          <w:rFonts w:asciiTheme="minorHAnsi" w:hAnsiTheme="minorHAnsi" w:cstheme="minorHAnsi"/>
        </w:rPr>
      </w:pPr>
      <w:r w:rsidRPr="007915A0">
        <w:rPr>
          <w:rFonts w:asciiTheme="minorHAnsi" w:hAnsiTheme="minorHAnsi" w:cstheme="minorHAnsi"/>
        </w:rPr>
        <w:t>Program improvement, outcomes, and sustainability of state-level EMSS based interventions to enhance pre-hospital stroke system of care.</w:t>
      </w:r>
    </w:p>
    <w:p w14:paraId="69A54131" w14:textId="1324AACD" w:rsidR="003F2AD7" w:rsidRPr="003F2AD7" w:rsidRDefault="003F2AD7" w:rsidP="003F2AD7">
      <w:pPr>
        <w:pStyle w:val="3vff3xh4yd"/>
        <w:spacing w:before="0" w:beforeAutospacing="0" w:after="0" w:afterAutospacing="0"/>
        <w:contextualSpacing/>
        <w:rPr>
          <w:rFonts w:ascii="Calibri" w:hAnsi="Calibri" w:cs="Calibri"/>
          <w:sz w:val="22"/>
          <w:szCs w:val="22"/>
        </w:rPr>
      </w:pPr>
    </w:p>
    <w:p w14:paraId="65E83F71" w14:textId="4E3387F4" w:rsidR="003F2AD7" w:rsidRPr="003F2AD7" w:rsidRDefault="003F2AD7" w:rsidP="003F2AD7">
      <w:pPr>
        <w:pStyle w:val="3vff3xh4yd"/>
        <w:spacing w:before="0" w:beforeAutospacing="0" w:after="0" w:afterAutospacing="0"/>
        <w:contextualSpacing/>
        <w:rPr>
          <w:rFonts w:ascii="Calibri" w:hAnsi="Calibri" w:cs="Calibri"/>
          <w:sz w:val="22"/>
          <w:szCs w:val="22"/>
        </w:rPr>
      </w:pPr>
      <w:r w:rsidRPr="003F2AD7">
        <w:rPr>
          <w:rFonts w:ascii="Calibri" w:hAnsi="Calibri" w:cs="Calibri"/>
          <w:sz w:val="22"/>
          <w:szCs w:val="22"/>
        </w:rPr>
        <w:t>Please do not hesitate to contact me if you have any questions about the information collection.  Your contribution is greatly appreciated.</w:t>
      </w:r>
    </w:p>
    <w:p w14:paraId="19D6CE22" w14:textId="77777777" w:rsidR="003F2AD7" w:rsidRPr="003F2AD7" w:rsidRDefault="003F2AD7" w:rsidP="003F2AD7">
      <w:pPr>
        <w:pStyle w:val="3vff3xh4yd"/>
        <w:spacing w:before="0" w:beforeAutospacing="0" w:after="0" w:afterAutospacing="0"/>
        <w:contextualSpacing/>
        <w:rPr>
          <w:rFonts w:ascii="Calibri" w:hAnsi="Calibri" w:cs="Calibri"/>
          <w:sz w:val="22"/>
          <w:szCs w:val="22"/>
        </w:rPr>
      </w:pPr>
    </w:p>
    <w:p w14:paraId="60AEC065" w14:textId="77777777" w:rsidR="003F2AD7" w:rsidRPr="003F2AD7" w:rsidRDefault="003F2AD7" w:rsidP="003F2AD7">
      <w:pPr>
        <w:pStyle w:val="3vff3xh4yd"/>
        <w:spacing w:before="0" w:beforeAutospacing="0" w:after="0" w:afterAutospacing="0"/>
        <w:contextualSpacing/>
        <w:rPr>
          <w:rFonts w:ascii="Calibri" w:hAnsi="Calibri" w:cs="Calibri"/>
          <w:sz w:val="22"/>
          <w:szCs w:val="22"/>
        </w:rPr>
      </w:pPr>
      <w:r w:rsidRPr="003F2AD7">
        <w:rPr>
          <w:rFonts w:ascii="Calibri" w:hAnsi="Calibri" w:cs="Calibri"/>
          <w:sz w:val="22"/>
          <w:szCs w:val="22"/>
        </w:rPr>
        <w:t>Regards,</w:t>
      </w:r>
    </w:p>
    <w:p w14:paraId="2B17DEED" w14:textId="25BDD1A5" w:rsidR="00525BD4" w:rsidRDefault="00525BD4"/>
    <w:p w14:paraId="015C78D9" w14:textId="77777777" w:rsidR="003468FA" w:rsidRDefault="003468FA" w:rsidP="003468FA">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Eboneka Coleman</w:t>
      </w:r>
    </w:p>
    <w:p w14:paraId="5394D853" w14:textId="17212931" w:rsidR="003468FA" w:rsidRDefault="003468FA" w:rsidP="003468FA">
      <w:pPr>
        <w:pStyle w:val="paragraph"/>
        <w:spacing w:before="0" w:beforeAutospacing="0" w:after="0" w:afterAutospacing="0"/>
        <w:textAlignment w:val="baseline"/>
        <w:rPr>
          <w:rStyle w:val="eop"/>
          <w:rFonts w:ascii="Calibri" w:hAnsi="Calibri" w:cs="Calibri"/>
          <w:color w:val="000000"/>
          <w:sz w:val="22"/>
          <w:szCs w:val="22"/>
        </w:rPr>
      </w:pPr>
      <w:r w:rsidRPr="00EB77E5">
        <w:rPr>
          <w:rStyle w:val="eop"/>
          <w:rFonts w:ascii="Calibri" w:hAnsi="Calibri" w:cs="Calibri"/>
          <w:color w:val="000000"/>
          <w:sz w:val="22"/>
          <w:szCs w:val="22"/>
        </w:rPr>
        <w:t>Analyst</w:t>
      </w:r>
      <w:r w:rsidR="00955643">
        <w:rPr>
          <w:rStyle w:val="eop"/>
          <w:rFonts w:ascii="Calibri" w:hAnsi="Calibri" w:cs="Calibri"/>
          <w:color w:val="000000"/>
          <w:sz w:val="22"/>
          <w:szCs w:val="22"/>
        </w:rPr>
        <w:t>,</w:t>
      </w:r>
      <w:r w:rsidRPr="00EB77E5">
        <w:rPr>
          <w:rStyle w:val="eop"/>
          <w:rFonts w:ascii="Calibri" w:hAnsi="Calibri" w:cs="Calibri"/>
          <w:color w:val="000000"/>
          <w:sz w:val="22"/>
          <w:szCs w:val="22"/>
        </w:rPr>
        <w:t xml:space="preserve"> Chronic Disease Prevention</w:t>
      </w:r>
    </w:p>
    <w:p w14:paraId="103BCA8A" w14:textId="77777777" w:rsidR="003468FA" w:rsidRPr="0083215B" w:rsidRDefault="003468FA" w:rsidP="003468FA">
      <w:pPr>
        <w:pStyle w:val="paragraph"/>
        <w:spacing w:before="0" w:beforeAutospacing="0" w:after="0" w:afterAutospacing="0"/>
        <w:textAlignment w:val="baseline"/>
        <w:rPr>
          <w:rStyle w:val="eop"/>
          <w:rFonts w:ascii="Calibri" w:hAnsi="Calibri" w:cs="Calibri"/>
          <w:color w:val="000000"/>
          <w:sz w:val="22"/>
          <w:szCs w:val="22"/>
        </w:rPr>
      </w:pPr>
      <w:r w:rsidRPr="0083215B">
        <w:rPr>
          <w:rStyle w:val="eop"/>
          <w:rFonts w:ascii="Calibri" w:hAnsi="Calibri" w:cs="Calibri"/>
          <w:color w:val="000000"/>
          <w:sz w:val="22"/>
          <w:szCs w:val="22"/>
        </w:rPr>
        <w:t>Association of State and Territorial Health Officials</w:t>
      </w:r>
    </w:p>
    <w:p w14:paraId="60D5BBAA" w14:textId="77777777" w:rsidR="003468FA" w:rsidRDefault="003468FA" w:rsidP="003468FA">
      <w:pPr>
        <w:pStyle w:val="paragraph"/>
        <w:spacing w:before="0" w:beforeAutospacing="0" w:after="0" w:afterAutospacing="0"/>
        <w:textAlignment w:val="baseline"/>
        <w:rPr>
          <w:rStyle w:val="eop"/>
          <w:rFonts w:ascii="Calibri" w:hAnsi="Calibri" w:cs="Calibri"/>
          <w:color w:val="000000"/>
          <w:sz w:val="22"/>
          <w:szCs w:val="22"/>
        </w:rPr>
      </w:pPr>
      <w:r w:rsidRPr="0083215B">
        <w:rPr>
          <w:rStyle w:val="eop"/>
          <w:rFonts w:ascii="Calibri" w:hAnsi="Calibri" w:cs="Calibri"/>
          <w:color w:val="000000"/>
          <w:sz w:val="22"/>
          <w:szCs w:val="22"/>
        </w:rPr>
        <w:t>2231 Crystal Drive Suite 450 | Arlington, VA 22202</w:t>
      </w:r>
    </w:p>
    <w:p w14:paraId="64BB5298" w14:textId="77777777" w:rsidR="003468FA" w:rsidRDefault="003468FA"/>
    <w:sectPr w:rsidR="003468F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22CAC" w14:textId="77777777" w:rsidR="003468FA" w:rsidRDefault="003468FA" w:rsidP="00AF40E2">
      <w:pPr>
        <w:spacing w:after="0" w:line="240" w:lineRule="auto"/>
      </w:pPr>
      <w:r>
        <w:separator/>
      </w:r>
    </w:p>
  </w:endnote>
  <w:endnote w:type="continuationSeparator" w:id="0">
    <w:p w14:paraId="1A53478D" w14:textId="77777777" w:rsidR="003468FA" w:rsidRDefault="003468FA" w:rsidP="00AF4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E8232" w14:textId="77777777" w:rsidR="003468FA" w:rsidRDefault="003468FA" w:rsidP="00AF40E2">
      <w:pPr>
        <w:spacing w:after="0" w:line="240" w:lineRule="auto"/>
      </w:pPr>
      <w:r>
        <w:separator/>
      </w:r>
    </w:p>
  </w:footnote>
  <w:footnote w:type="continuationSeparator" w:id="0">
    <w:p w14:paraId="7F094874" w14:textId="77777777" w:rsidR="003468FA" w:rsidRDefault="003468FA" w:rsidP="00AF4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0C57F" w14:textId="435E24E8" w:rsidR="003468FA" w:rsidRPr="00AF40E2" w:rsidRDefault="003468FA">
    <w:pPr>
      <w:pStyle w:val="Header"/>
      <w:rPr>
        <w:b/>
      </w:rPr>
    </w:pPr>
    <w:r w:rsidRPr="00AF40E2">
      <w:rPr>
        <w:b/>
      </w:rPr>
      <w:t xml:space="preserve">Attachment </w:t>
    </w:r>
    <w:r>
      <w:rPr>
        <w:b/>
      </w:rPr>
      <w:t>E</w:t>
    </w:r>
    <w:r w:rsidRPr="00AF40E2">
      <w:rPr>
        <w:b/>
      </w:rPr>
      <w:t>-Confirmation Email</w:t>
    </w:r>
  </w:p>
  <w:p w14:paraId="44B6B079" w14:textId="77777777" w:rsidR="003468FA" w:rsidRDefault="003468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E1EBD"/>
    <w:multiLevelType w:val="hybridMultilevel"/>
    <w:tmpl w:val="D0FC0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B9D"/>
    <w:rsid w:val="003468FA"/>
    <w:rsid w:val="003F2AD7"/>
    <w:rsid w:val="00525BD4"/>
    <w:rsid w:val="0053637C"/>
    <w:rsid w:val="0057175D"/>
    <w:rsid w:val="005F258E"/>
    <w:rsid w:val="006C6D9F"/>
    <w:rsid w:val="007915A0"/>
    <w:rsid w:val="008A09AD"/>
    <w:rsid w:val="008F2E7D"/>
    <w:rsid w:val="00901B9D"/>
    <w:rsid w:val="00955643"/>
    <w:rsid w:val="00AF40E2"/>
    <w:rsid w:val="00C5704D"/>
    <w:rsid w:val="00C92B5C"/>
    <w:rsid w:val="00D418A8"/>
    <w:rsid w:val="00D77977"/>
    <w:rsid w:val="00E139AF"/>
    <w:rsid w:val="00E26394"/>
    <w:rsid w:val="00EE1A69"/>
    <w:rsid w:val="00F238E2"/>
    <w:rsid w:val="00FB29E7"/>
    <w:rsid w:val="00FD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vff3xh4yd">
    <w:name w:val="_3vff3xh4yd"/>
    <w:basedOn w:val="Normal"/>
    <w:rsid w:val="00901B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1B9D"/>
    <w:rPr>
      <w:color w:val="0000FF"/>
      <w:u w:val="single"/>
    </w:rPr>
  </w:style>
  <w:style w:type="character" w:customStyle="1" w:styleId="UnresolvedMention">
    <w:name w:val="Unresolved Mention"/>
    <w:basedOn w:val="DefaultParagraphFont"/>
    <w:uiPriority w:val="99"/>
    <w:semiHidden/>
    <w:unhideWhenUsed/>
    <w:rsid w:val="00901B9D"/>
    <w:rPr>
      <w:color w:val="605E5C"/>
      <w:shd w:val="clear" w:color="auto" w:fill="E1DFDD"/>
    </w:rPr>
  </w:style>
  <w:style w:type="character" w:styleId="CommentReference">
    <w:name w:val="annotation reference"/>
    <w:basedOn w:val="DefaultParagraphFont"/>
    <w:uiPriority w:val="99"/>
    <w:semiHidden/>
    <w:unhideWhenUsed/>
    <w:rsid w:val="0057175D"/>
    <w:rPr>
      <w:sz w:val="16"/>
      <w:szCs w:val="16"/>
    </w:rPr>
  </w:style>
  <w:style w:type="paragraph" w:styleId="CommentText">
    <w:name w:val="annotation text"/>
    <w:basedOn w:val="Normal"/>
    <w:link w:val="CommentTextChar"/>
    <w:uiPriority w:val="99"/>
    <w:semiHidden/>
    <w:unhideWhenUsed/>
    <w:rsid w:val="0057175D"/>
    <w:pPr>
      <w:spacing w:line="240" w:lineRule="auto"/>
    </w:pPr>
    <w:rPr>
      <w:sz w:val="20"/>
      <w:szCs w:val="20"/>
    </w:rPr>
  </w:style>
  <w:style w:type="character" w:customStyle="1" w:styleId="CommentTextChar">
    <w:name w:val="Comment Text Char"/>
    <w:basedOn w:val="DefaultParagraphFont"/>
    <w:link w:val="CommentText"/>
    <w:uiPriority w:val="99"/>
    <w:semiHidden/>
    <w:rsid w:val="0057175D"/>
    <w:rPr>
      <w:sz w:val="20"/>
      <w:szCs w:val="20"/>
    </w:rPr>
  </w:style>
  <w:style w:type="paragraph" w:styleId="CommentSubject">
    <w:name w:val="annotation subject"/>
    <w:basedOn w:val="CommentText"/>
    <w:next w:val="CommentText"/>
    <w:link w:val="CommentSubjectChar"/>
    <w:uiPriority w:val="99"/>
    <w:semiHidden/>
    <w:unhideWhenUsed/>
    <w:rsid w:val="0057175D"/>
    <w:rPr>
      <w:b/>
      <w:bCs/>
    </w:rPr>
  </w:style>
  <w:style w:type="character" w:customStyle="1" w:styleId="CommentSubjectChar">
    <w:name w:val="Comment Subject Char"/>
    <w:basedOn w:val="CommentTextChar"/>
    <w:link w:val="CommentSubject"/>
    <w:uiPriority w:val="99"/>
    <w:semiHidden/>
    <w:rsid w:val="0057175D"/>
    <w:rPr>
      <w:b/>
      <w:bCs/>
      <w:sz w:val="20"/>
      <w:szCs w:val="20"/>
    </w:rPr>
  </w:style>
  <w:style w:type="paragraph" w:styleId="BalloonText">
    <w:name w:val="Balloon Text"/>
    <w:basedOn w:val="Normal"/>
    <w:link w:val="BalloonTextChar"/>
    <w:uiPriority w:val="99"/>
    <w:semiHidden/>
    <w:unhideWhenUsed/>
    <w:rsid w:val="00571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75D"/>
    <w:rPr>
      <w:rFonts w:ascii="Segoe UI" w:hAnsi="Segoe UI" w:cs="Segoe UI"/>
      <w:sz w:val="18"/>
      <w:szCs w:val="18"/>
    </w:rPr>
  </w:style>
  <w:style w:type="paragraph" w:styleId="Header">
    <w:name w:val="header"/>
    <w:basedOn w:val="Normal"/>
    <w:link w:val="HeaderChar"/>
    <w:uiPriority w:val="99"/>
    <w:unhideWhenUsed/>
    <w:rsid w:val="00AF4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0E2"/>
  </w:style>
  <w:style w:type="paragraph" w:styleId="Footer">
    <w:name w:val="footer"/>
    <w:basedOn w:val="Normal"/>
    <w:link w:val="FooterChar"/>
    <w:uiPriority w:val="99"/>
    <w:unhideWhenUsed/>
    <w:rsid w:val="00AF4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0E2"/>
  </w:style>
  <w:style w:type="paragraph" w:customStyle="1" w:styleId="paragraph">
    <w:name w:val="paragraph"/>
    <w:basedOn w:val="Normal"/>
    <w:rsid w:val="003468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468FA"/>
  </w:style>
  <w:style w:type="paragraph" w:styleId="ListParagraph">
    <w:name w:val="List Paragraph"/>
    <w:basedOn w:val="Normal"/>
    <w:uiPriority w:val="34"/>
    <w:qFormat/>
    <w:rsid w:val="008A09AD"/>
    <w:pPr>
      <w:tabs>
        <w:tab w:val="right" w:pos="9360"/>
      </w:tabs>
      <w:spacing w:after="0" w:line="276" w:lineRule="auto"/>
      <w:ind w:left="720"/>
      <w:contextualSpacing/>
    </w:pPr>
    <w:rPr>
      <w:rFonts w:asciiTheme="majorHAnsi" w:eastAsiaTheme="minorEastAsia"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vff3xh4yd">
    <w:name w:val="_3vff3xh4yd"/>
    <w:basedOn w:val="Normal"/>
    <w:rsid w:val="00901B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1B9D"/>
    <w:rPr>
      <w:color w:val="0000FF"/>
      <w:u w:val="single"/>
    </w:rPr>
  </w:style>
  <w:style w:type="character" w:customStyle="1" w:styleId="UnresolvedMention">
    <w:name w:val="Unresolved Mention"/>
    <w:basedOn w:val="DefaultParagraphFont"/>
    <w:uiPriority w:val="99"/>
    <w:semiHidden/>
    <w:unhideWhenUsed/>
    <w:rsid w:val="00901B9D"/>
    <w:rPr>
      <w:color w:val="605E5C"/>
      <w:shd w:val="clear" w:color="auto" w:fill="E1DFDD"/>
    </w:rPr>
  </w:style>
  <w:style w:type="character" w:styleId="CommentReference">
    <w:name w:val="annotation reference"/>
    <w:basedOn w:val="DefaultParagraphFont"/>
    <w:uiPriority w:val="99"/>
    <w:semiHidden/>
    <w:unhideWhenUsed/>
    <w:rsid w:val="0057175D"/>
    <w:rPr>
      <w:sz w:val="16"/>
      <w:szCs w:val="16"/>
    </w:rPr>
  </w:style>
  <w:style w:type="paragraph" w:styleId="CommentText">
    <w:name w:val="annotation text"/>
    <w:basedOn w:val="Normal"/>
    <w:link w:val="CommentTextChar"/>
    <w:uiPriority w:val="99"/>
    <w:semiHidden/>
    <w:unhideWhenUsed/>
    <w:rsid w:val="0057175D"/>
    <w:pPr>
      <w:spacing w:line="240" w:lineRule="auto"/>
    </w:pPr>
    <w:rPr>
      <w:sz w:val="20"/>
      <w:szCs w:val="20"/>
    </w:rPr>
  </w:style>
  <w:style w:type="character" w:customStyle="1" w:styleId="CommentTextChar">
    <w:name w:val="Comment Text Char"/>
    <w:basedOn w:val="DefaultParagraphFont"/>
    <w:link w:val="CommentText"/>
    <w:uiPriority w:val="99"/>
    <w:semiHidden/>
    <w:rsid w:val="0057175D"/>
    <w:rPr>
      <w:sz w:val="20"/>
      <w:szCs w:val="20"/>
    </w:rPr>
  </w:style>
  <w:style w:type="paragraph" w:styleId="CommentSubject">
    <w:name w:val="annotation subject"/>
    <w:basedOn w:val="CommentText"/>
    <w:next w:val="CommentText"/>
    <w:link w:val="CommentSubjectChar"/>
    <w:uiPriority w:val="99"/>
    <w:semiHidden/>
    <w:unhideWhenUsed/>
    <w:rsid w:val="0057175D"/>
    <w:rPr>
      <w:b/>
      <w:bCs/>
    </w:rPr>
  </w:style>
  <w:style w:type="character" w:customStyle="1" w:styleId="CommentSubjectChar">
    <w:name w:val="Comment Subject Char"/>
    <w:basedOn w:val="CommentTextChar"/>
    <w:link w:val="CommentSubject"/>
    <w:uiPriority w:val="99"/>
    <w:semiHidden/>
    <w:rsid w:val="0057175D"/>
    <w:rPr>
      <w:b/>
      <w:bCs/>
      <w:sz w:val="20"/>
      <w:szCs w:val="20"/>
    </w:rPr>
  </w:style>
  <w:style w:type="paragraph" w:styleId="BalloonText">
    <w:name w:val="Balloon Text"/>
    <w:basedOn w:val="Normal"/>
    <w:link w:val="BalloonTextChar"/>
    <w:uiPriority w:val="99"/>
    <w:semiHidden/>
    <w:unhideWhenUsed/>
    <w:rsid w:val="00571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75D"/>
    <w:rPr>
      <w:rFonts w:ascii="Segoe UI" w:hAnsi="Segoe UI" w:cs="Segoe UI"/>
      <w:sz w:val="18"/>
      <w:szCs w:val="18"/>
    </w:rPr>
  </w:style>
  <w:style w:type="paragraph" w:styleId="Header">
    <w:name w:val="header"/>
    <w:basedOn w:val="Normal"/>
    <w:link w:val="HeaderChar"/>
    <w:uiPriority w:val="99"/>
    <w:unhideWhenUsed/>
    <w:rsid w:val="00AF4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0E2"/>
  </w:style>
  <w:style w:type="paragraph" w:styleId="Footer">
    <w:name w:val="footer"/>
    <w:basedOn w:val="Normal"/>
    <w:link w:val="FooterChar"/>
    <w:uiPriority w:val="99"/>
    <w:unhideWhenUsed/>
    <w:rsid w:val="00AF4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0E2"/>
  </w:style>
  <w:style w:type="paragraph" w:customStyle="1" w:styleId="paragraph">
    <w:name w:val="paragraph"/>
    <w:basedOn w:val="Normal"/>
    <w:rsid w:val="003468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468FA"/>
  </w:style>
  <w:style w:type="paragraph" w:styleId="ListParagraph">
    <w:name w:val="List Paragraph"/>
    <w:basedOn w:val="Normal"/>
    <w:uiPriority w:val="34"/>
    <w:qFormat/>
    <w:rsid w:val="008A09AD"/>
    <w:pPr>
      <w:tabs>
        <w:tab w:val="right" w:pos="9360"/>
      </w:tabs>
      <w:spacing w:after="0" w:line="276" w:lineRule="auto"/>
      <w:ind w:left="720"/>
      <w:contextualSpacing/>
    </w:pPr>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3755">
      <w:bodyDiv w:val="1"/>
      <w:marLeft w:val="0"/>
      <w:marRight w:val="0"/>
      <w:marTop w:val="0"/>
      <w:marBottom w:val="0"/>
      <w:divBdr>
        <w:top w:val="none" w:sz="0" w:space="0" w:color="auto"/>
        <w:left w:val="none" w:sz="0" w:space="0" w:color="auto"/>
        <w:bottom w:val="none" w:sz="0" w:space="0" w:color="auto"/>
        <w:right w:val="none" w:sz="0" w:space="0" w:color="auto"/>
      </w:divBdr>
    </w:div>
    <w:div w:id="188502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OSTLTSDOC-728-2503</_dlc_DocId>
    <_dlc_DocIdUrl xmlns="b5c0ca00-073d-4463-9985-b654f14791fe">
      <Url>https://esp.cdc.gov/sites/ostlts/pip/osc/_layouts/15/DocIdRedir.aspx?ID=OSTLTSDOC-728-2503</Url>
      <Description>OSTLTSDOC-728-2503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015CF-65A0-4F8D-955F-5D72DD78073D}">
  <ds:schemaRefs>
    <ds:schemaRef ds:uri="http://purl.org/dc/terms/"/>
    <ds:schemaRef ds:uri="http://schemas.microsoft.com/office/2006/documentManagement/types"/>
    <ds:schemaRef ds:uri="http://purl.org/dc/dcmitype/"/>
    <ds:schemaRef ds:uri="b5c0ca00-073d-4463-9985-b654f14791f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6598445-D9CB-4DFE-851B-12E6CC177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8BBA7-5792-4659-BF7D-02E97B450CA6}">
  <ds:schemaRefs>
    <ds:schemaRef ds:uri="http://schemas.microsoft.com/sharepoint/events"/>
  </ds:schemaRefs>
</ds:datastoreItem>
</file>

<file path=customXml/itemProps4.xml><?xml version="1.0" encoding="utf-8"?>
<ds:datastoreItem xmlns:ds="http://schemas.openxmlformats.org/officeDocument/2006/customXml" ds:itemID="{6853C952-F2C1-4BCE-BF1A-FCC1D8481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Confirmation Email</vt:lpstr>
    </vt:vector>
  </TitlesOfParts>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Confirmation Email</dc:title>
  <dc:subject/>
  <dc:creator>Ramya Dronamraju</dc:creator>
  <cp:keywords/>
  <dc:description/>
  <cp:lastModifiedBy>SYSTEM</cp:lastModifiedBy>
  <cp:revision>2</cp:revision>
  <dcterms:created xsi:type="dcterms:W3CDTF">2019-07-05T12:07:00Z</dcterms:created>
  <dcterms:modified xsi:type="dcterms:W3CDTF">2019-07-05T12:07:00Z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f30bf6ed-8e62-4c7f-9847-99521dc27621</vt:lpwstr>
  </property>
</Properties>
</file>