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4CCAB" w14:textId="77777777" w:rsidR="0018627F" w:rsidRDefault="0018627F" w:rsidP="0018627F">
      <w:pPr>
        <w:jc w:val="center"/>
        <w:rPr>
          <w:sz w:val="48"/>
          <w:szCs w:val="48"/>
        </w:rPr>
      </w:pPr>
      <w:bookmarkStart w:id="0" w:name="_GoBack"/>
      <w:bookmarkEnd w:id="0"/>
    </w:p>
    <w:p w14:paraId="6AFC9CB4" w14:textId="77777777" w:rsidR="0018627F" w:rsidRDefault="0018627F" w:rsidP="0018627F">
      <w:pPr>
        <w:jc w:val="center"/>
        <w:rPr>
          <w:sz w:val="48"/>
          <w:szCs w:val="48"/>
        </w:rPr>
      </w:pPr>
    </w:p>
    <w:p w14:paraId="78148466" w14:textId="77777777" w:rsidR="0018627F" w:rsidRDefault="0018627F" w:rsidP="0018627F">
      <w:pPr>
        <w:jc w:val="center"/>
        <w:rPr>
          <w:sz w:val="48"/>
          <w:szCs w:val="48"/>
        </w:rPr>
      </w:pPr>
    </w:p>
    <w:p w14:paraId="4628232F" w14:textId="77777777" w:rsidR="007C561B" w:rsidRDefault="007C561B" w:rsidP="0081599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B20F9">
        <w:rPr>
          <w:rFonts w:ascii="Times New Roman" w:hAnsi="Times New Roman"/>
          <w:b/>
          <w:color w:val="000000"/>
          <w:sz w:val="36"/>
          <w:szCs w:val="36"/>
        </w:rPr>
        <w:t>Medicare Current Beneficiary Survey (MCBS)</w:t>
      </w:r>
    </w:p>
    <w:p w14:paraId="0CDA8BBB" w14:textId="77777777" w:rsidR="007C561B" w:rsidRPr="004B20F9" w:rsidRDefault="007C561B" w:rsidP="0081599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14:paraId="372F4D9D" w14:textId="77777777" w:rsidR="00815993" w:rsidRDefault="007C561B" w:rsidP="00815993">
      <w:pPr>
        <w:jc w:val="center"/>
        <w:rPr>
          <w:sz w:val="28"/>
          <w:szCs w:val="28"/>
        </w:rPr>
      </w:pPr>
      <w:r>
        <w:rPr>
          <w:color w:val="000000"/>
          <w:sz w:val="28"/>
          <w:szCs w:val="28"/>
        </w:rPr>
        <w:t>Request for Approval of a Non-Substantive Change</w:t>
      </w:r>
    </w:p>
    <w:p w14:paraId="2CC16138" w14:textId="77777777" w:rsidR="00815993" w:rsidRDefault="00815993" w:rsidP="00815993">
      <w:pPr>
        <w:jc w:val="center"/>
        <w:rPr>
          <w:sz w:val="28"/>
          <w:szCs w:val="28"/>
        </w:rPr>
      </w:pPr>
    </w:p>
    <w:p w14:paraId="11BB6B60" w14:textId="77777777" w:rsidR="00DD257B" w:rsidRPr="00DD257B" w:rsidRDefault="00DD257B" w:rsidP="00815993">
      <w:pPr>
        <w:jc w:val="center"/>
        <w:rPr>
          <w:sz w:val="28"/>
          <w:szCs w:val="28"/>
        </w:rPr>
      </w:pPr>
      <w:r w:rsidRPr="00DD257B">
        <w:rPr>
          <w:sz w:val="28"/>
          <w:szCs w:val="28"/>
        </w:rPr>
        <w:t>OMB No. 0938-0568</w:t>
      </w:r>
    </w:p>
    <w:p w14:paraId="5E130708" w14:textId="77777777" w:rsidR="0018627F" w:rsidRPr="00012FF4" w:rsidRDefault="00012FF4" w:rsidP="00815993">
      <w:pPr>
        <w:jc w:val="center"/>
        <w:rPr>
          <w:sz w:val="28"/>
          <w:szCs w:val="28"/>
        </w:rPr>
      </w:pPr>
      <w:r w:rsidRPr="00012FF4">
        <w:rPr>
          <w:sz w:val="28"/>
          <w:szCs w:val="28"/>
        </w:rPr>
        <w:t xml:space="preserve">(Expires </w:t>
      </w:r>
      <w:r w:rsidR="00C82CA9">
        <w:rPr>
          <w:sz w:val="28"/>
          <w:szCs w:val="28"/>
        </w:rPr>
        <w:t>06</w:t>
      </w:r>
      <w:r w:rsidRPr="00012FF4">
        <w:rPr>
          <w:sz w:val="28"/>
          <w:szCs w:val="28"/>
        </w:rPr>
        <w:t>/</w:t>
      </w:r>
      <w:r w:rsidR="00863256">
        <w:rPr>
          <w:sz w:val="28"/>
          <w:szCs w:val="28"/>
        </w:rPr>
        <w:t>3</w:t>
      </w:r>
      <w:r w:rsidR="00C82CA9">
        <w:rPr>
          <w:sz w:val="28"/>
          <w:szCs w:val="28"/>
        </w:rPr>
        <w:t>0</w:t>
      </w:r>
      <w:r w:rsidRPr="00012FF4">
        <w:rPr>
          <w:sz w:val="28"/>
          <w:szCs w:val="28"/>
        </w:rPr>
        <w:t>/20</w:t>
      </w:r>
      <w:r w:rsidR="00EC08F2">
        <w:rPr>
          <w:sz w:val="28"/>
          <w:szCs w:val="28"/>
        </w:rPr>
        <w:t>1</w:t>
      </w:r>
      <w:r w:rsidR="00C82CA9">
        <w:rPr>
          <w:sz w:val="28"/>
          <w:szCs w:val="28"/>
        </w:rPr>
        <w:t>9</w:t>
      </w:r>
      <w:r w:rsidRPr="00012FF4">
        <w:rPr>
          <w:sz w:val="28"/>
          <w:szCs w:val="28"/>
        </w:rPr>
        <w:t>)</w:t>
      </w:r>
    </w:p>
    <w:p w14:paraId="1B01B0D9" w14:textId="77777777" w:rsidR="006A6855" w:rsidRPr="00DD257B" w:rsidRDefault="006A6855" w:rsidP="00815993">
      <w:pPr>
        <w:jc w:val="center"/>
        <w:rPr>
          <w:sz w:val="28"/>
          <w:szCs w:val="28"/>
        </w:rPr>
      </w:pPr>
    </w:p>
    <w:p w14:paraId="2AEA40BC" w14:textId="77777777" w:rsidR="0018627F" w:rsidRDefault="0018627F" w:rsidP="00306C4C">
      <w:pPr>
        <w:jc w:val="center"/>
        <w:rPr>
          <w:sz w:val="36"/>
          <w:szCs w:val="36"/>
        </w:rPr>
      </w:pPr>
    </w:p>
    <w:p w14:paraId="77C24635" w14:textId="77777777" w:rsidR="0018627F" w:rsidRDefault="0018627F" w:rsidP="00306C4C">
      <w:pPr>
        <w:jc w:val="center"/>
        <w:rPr>
          <w:sz w:val="36"/>
          <w:szCs w:val="36"/>
        </w:rPr>
      </w:pPr>
    </w:p>
    <w:p w14:paraId="730C5E41" w14:textId="77777777" w:rsidR="007C561B" w:rsidRDefault="007C561B" w:rsidP="00306C4C">
      <w:pPr>
        <w:jc w:val="center"/>
        <w:rPr>
          <w:sz w:val="36"/>
          <w:szCs w:val="36"/>
        </w:rPr>
      </w:pPr>
    </w:p>
    <w:p w14:paraId="3C88DF52" w14:textId="77777777" w:rsidR="007C561B" w:rsidRDefault="007C561B" w:rsidP="00306C4C">
      <w:pPr>
        <w:jc w:val="center"/>
        <w:rPr>
          <w:sz w:val="36"/>
          <w:szCs w:val="36"/>
        </w:rPr>
      </w:pPr>
    </w:p>
    <w:p w14:paraId="69EC226E" w14:textId="77777777" w:rsidR="0018627F" w:rsidRDefault="0018627F" w:rsidP="00012FF4">
      <w:pPr>
        <w:jc w:val="center"/>
        <w:rPr>
          <w:sz w:val="36"/>
          <w:szCs w:val="36"/>
        </w:rPr>
      </w:pPr>
    </w:p>
    <w:p w14:paraId="22F1C768"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William</w:t>
      </w:r>
      <w:r w:rsidRPr="00CF3FCE">
        <w:rPr>
          <w:rFonts w:ascii="Times New Roman" w:hAnsi="Times New Roman"/>
          <w:color w:val="000000"/>
          <w:sz w:val="28"/>
          <w:szCs w:val="28"/>
        </w:rPr>
        <w:t xml:space="preserve"> </w:t>
      </w:r>
      <w:r>
        <w:rPr>
          <w:rFonts w:ascii="Times New Roman" w:hAnsi="Times New Roman"/>
          <w:color w:val="000000"/>
          <w:sz w:val="28"/>
          <w:szCs w:val="28"/>
        </w:rPr>
        <w:t>S</w:t>
      </w:r>
      <w:r w:rsidRPr="00CF3FCE">
        <w:rPr>
          <w:rFonts w:ascii="Times New Roman" w:hAnsi="Times New Roman"/>
          <w:color w:val="000000"/>
          <w:sz w:val="28"/>
          <w:szCs w:val="28"/>
        </w:rPr>
        <w:t xml:space="preserve">. </w:t>
      </w:r>
      <w:r>
        <w:rPr>
          <w:rFonts w:ascii="Times New Roman" w:hAnsi="Times New Roman"/>
          <w:color w:val="000000"/>
          <w:sz w:val="28"/>
          <w:szCs w:val="28"/>
        </w:rPr>
        <w:t>Long</w:t>
      </w:r>
    </w:p>
    <w:p w14:paraId="307B9468" w14:textId="77777777" w:rsidR="007C561B"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Contracting Officer’s Representative, Medicare Current Beneficiary Survey</w:t>
      </w:r>
    </w:p>
    <w:p w14:paraId="0FF93965" w14:textId="77777777" w:rsidR="007C561B" w:rsidRPr="006A3B5D" w:rsidRDefault="007C561B" w:rsidP="006A3B5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 xml:space="preserve">Office of </w:t>
      </w:r>
      <w:r w:rsidR="006A3B5D" w:rsidRPr="006A3B5D">
        <w:rPr>
          <w:rFonts w:ascii="Times New Roman" w:hAnsi="Times New Roman"/>
          <w:color w:val="000000"/>
          <w:sz w:val="28"/>
          <w:szCs w:val="28"/>
        </w:rPr>
        <w:t>Enterprise Data and Analytics (OEDA)/</w:t>
      </w:r>
      <w:r w:rsidRPr="006A3B5D">
        <w:rPr>
          <w:rFonts w:ascii="Times New Roman" w:hAnsi="Times New Roman"/>
          <w:color w:val="000000"/>
          <w:sz w:val="28"/>
          <w:szCs w:val="28"/>
        </w:rPr>
        <w:t>CMS</w:t>
      </w:r>
    </w:p>
    <w:p w14:paraId="671B8279" w14:textId="77777777" w:rsidR="006A3B5D"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 xml:space="preserve">7500 Security Boulevard, Mail Stop </w:t>
      </w:r>
      <w:r w:rsidR="006A3B5D" w:rsidRPr="006A3B5D">
        <w:rPr>
          <w:rFonts w:ascii="Times New Roman" w:hAnsi="Times New Roman"/>
          <w:color w:val="000000"/>
          <w:sz w:val="28"/>
          <w:szCs w:val="28"/>
        </w:rPr>
        <w:t xml:space="preserve">Mailstop B2-04-12 </w:t>
      </w:r>
    </w:p>
    <w:p w14:paraId="2569514C" w14:textId="77777777" w:rsidR="007C561B"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Baltimore, MD  21244</w:t>
      </w:r>
    </w:p>
    <w:p w14:paraId="54609551" w14:textId="77777777" w:rsidR="007C561B"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(410) 786-7927</w:t>
      </w:r>
    </w:p>
    <w:p w14:paraId="184D33EC"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william.long</w:t>
      </w:r>
      <w:r w:rsidRPr="00CF3FCE">
        <w:rPr>
          <w:rFonts w:ascii="Times New Roman" w:hAnsi="Times New Roman"/>
          <w:color w:val="000000"/>
          <w:sz w:val="28"/>
          <w:szCs w:val="28"/>
          <w:u w:val="single"/>
        </w:rPr>
        <w:t>@</w:t>
      </w:r>
      <w:r>
        <w:rPr>
          <w:rFonts w:ascii="Times New Roman" w:hAnsi="Times New Roman"/>
          <w:color w:val="000000"/>
          <w:sz w:val="28"/>
          <w:szCs w:val="28"/>
          <w:u w:val="single"/>
        </w:rPr>
        <w:t>cms.hhs</w:t>
      </w:r>
      <w:r w:rsidRPr="00CF3FCE">
        <w:rPr>
          <w:rFonts w:ascii="Times New Roman" w:hAnsi="Times New Roman"/>
          <w:color w:val="000000"/>
          <w:sz w:val="28"/>
          <w:szCs w:val="28"/>
          <w:u w:val="single"/>
        </w:rPr>
        <w:t>.gov</w:t>
      </w:r>
    </w:p>
    <w:p w14:paraId="64CDA2FF"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(410) 786-5515</w:t>
      </w:r>
      <w:r w:rsidRPr="00CF3FCE">
        <w:rPr>
          <w:rFonts w:ascii="Times New Roman" w:hAnsi="Times New Roman"/>
          <w:color w:val="000000"/>
          <w:sz w:val="28"/>
          <w:szCs w:val="28"/>
        </w:rPr>
        <w:t xml:space="preserve"> (fax)</w:t>
      </w:r>
    </w:p>
    <w:p w14:paraId="3FF30EAB"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6A867D87" w14:textId="77777777" w:rsidR="0018627F" w:rsidRPr="001568BF" w:rsidRDefault="0018627F" w:rsidP="00012FF4">
      <w:pPr>
        <w:jc w:val="center"/>
        <w:rPr>
          <w:sz w:val="36"/>
          <w:szCs w:val="36"/>
        </w:rPr>
      </w:pPr>
    </w:p>
    <w:p w14:paraId="448A81DA" w14:textId="77777777" w:rsidR="0018627F" w:rsidRPr="001568BF" w:rsidRDefault="0018627F" w:rsidP="00012FF4">
      <w:pPr>
        <w:jc w:val="center"/>
        <w:rPr>
          <w:sz w:val="36"/>
          <w:szCs w:val="36"/>
        </w:rPr>
      </w:pPr>
    </w:p>
    <w:p w14:paraId="10A471EC" w14:textId="138D79FD" w:rsidR="009919ED" w:rsidRPr="001568BF" w:rsidRDefault="009F3706" w:rsidP="009919ED">
      <w:pPr>
        <w:jc w:val="center"/>
        <w:rPr>
          <w:sz w:val="28"/>
          <w:szCs w:val="28"/>
        </w:rPr>
      </w:pPr>
      <w:r>
        <w:rPr>
          <w:sz w:val="28"/>
          <w:szCs w:val="28"/>
        </w:rPr>
        <w:t>January 29</w:t>
      </w:r>
      <w:r w:rsidR="00A70336">
        <w:rPr>
          <w:sz w:val="28"/>
          <w:szCs w:val="28"/>
        </w:rPr>
        <w:t>, 2018</w:t>
      </w:r>
    </w:p>
    <w:p w14:paraId="0FB32987" w14:textId="77777777" w:rsidR="00A77197" w:rsidRPr="00DD257B" w:rsidRDefault="00012FF4" w:rsidP="00306C4C">
      <w:pPr>
        <w:jc w:val="center"/>
        <w:rPr>
          <w:sz w:val="28"/>
          <w:szCs w:val="28"/>
        </w:rPr>
      </w:pPr>
      <w:r w:rsidRPr="001568BF">
        <w:rPr>
          <w:sz w:val="28"/>
          <w:szCs w:val="28"/>
        </w:rPr>
        <w:br w:type="page"/>
      </w:r>
      <w:r w:rsidR="00DD257B" w:rsidRPr="00DD257B">
        <w:rPr>
          <w:color w:val="000000"/>
          <w:sz w:val="28"/>
          <w:szCs w:val="28"/>
        </w:rPr>
        <w:lastRenderedPageBreak/>
        <w:t>Medicare Current Beneficiary Survey (MCBS)</w:t>
      </w:r>
    </w:p>
    <w:p w14:paraId="674CDBC2" w14:textId="77777777" w:rsidR="00A77197" w:rsidRPr="001568BF" w:rsidRDefault="00A77197" w:rsidP="00306C4C">
      <w:pPr>
        <w:jc w:val="center"/>
        <w:rPr>
          <w:sz w:val="28"/>
          <w:szCs w:val="28"/>
        </w:rPr>
      </w:pPr>
    </w:p>
    <w:p w14:paraId="0A9798C4" w14:textId="77777777" w:rsidR="00306C4C" w:rsidRPr="001568BF" w:rsidRDefault="00306C4C" w:rsidP="00306C4C">
      <w:pPr>
        <w:rPr>
          <w:b/>
        </w:rPr>
      </w:pPr>
      <w:r w:rsidRPr="001568BF">
        <w:rPr>
          <w:b/>
        </w:rPr>
        <w:t>A1.   Circumstances making the collection of information necessary</w:t>
      </w:r>
    </w:p>
    <w:p w14:paraId="74CC5145" w14:textId="77777777" w:rsidR="00A77197" w:rsidRPr="001568BF" w:rsidRDefault="00A77197" w:rsidP="00306C4C">
      <w:pPr>
        <w:rPr>
          <w:b/>
        </w:rPr>
      </w:pPr>
    </w:p>
    <w:p w14:paraId="5D56BB80" w14:textId="7757FB78" w:rsidR="005152C7" w:rsidRPr="00890DC6" w:rsidRDefault="007D228A" w:rsidP="00F178C3">
      <w:r w:rsidRPr="00890DC6">
        <w:t>This request is for a non</w:t>
      </w:r>
      <w:r w:rsidR="00065568">
        <w:t>-</w:t>
      </w:r>
      <w:r w:rsidRPr="00890DC6">
        <w:t xml:space="preserve">substantive change to an approved data collection (OMB No. </w:t>
      </w:r>
      <w:r w:rsidR="00DD257B" w:rsidRPr="00890DC6">
        <w:t>0938-0568, expires 0</w:t>
      </w:r>
      <w:r w:rsidR="00C82CA9">
        <w:t>6</w:t>
      </w:r>
      <w:r w:rsidR="00863256" w:rsidRPr="00890DC6">
        <w:t>/3</w:t>
      </w:r>
      <w:r w:rsidR="00C82CA9">
        <w:t>0/2019</w:t>
      </w:r>
      <w:r w:rsidR="00DD257B" w:rsidRPr="00890DC6">
        <w:t xml:space="preserve">). </w:t>
      </w:r>
      <w:r w:rsidR="008D1133" w:rsidRPr="00890DC6">
        <w:t xml:space="preserve">The </w:t>
      </w:r>
      <w:r w:rsidR="00B33A69">
        <w:t>current</w:t>
      </w:r>
      <w:r w:rsidR="008D1133" w:rsidRPr="00890DC6">
        <w:t xml:space="preserve"> clearance encompasses the MC</w:t>
      </w:r>
      <w:r w:rsidR="00F178C3" w:rsidRPr="00890DC6">
        <w:t xml:space="preserve">BS Community questionnaire, </w:t>
      </w:r>
      <w:r w:rsidR="008D1133" w:rsidRPr="00890DC6">
        <w:t xml:space="preserve">Facility screener, Facility questionnaire, and </w:t>
      </w:r>
      <w:r w:rsidR="00F92813">
        <w:t>topical sections (</w:t>
      </w:r>
      <w:r w:rsidR="00F178C3" w:rsidRPr="00890DC6">
        <w:t>supplements</w:t>
      </w:r>
      <w:r w:rsidR="00F92813">
        <w:t>)</w:t>
      </w:r>
      <w:r w:rsidR="00F178C3" w:rsidRPr="00890DC6">
        <w:t xml:space="preserve"> </w:t>
      </w:r>
      <w:r w:rsidR="008D1133" w:rsidRPr="00890DC6">
        <w:t xml:space="preserve">that are rotated in and out of MCBS </w:t>
      </w:r>
      <w:r w:rsidR="00F92813">
        <w:t>data collection</w:t>
      </w:r>
      <w:r w:rsidR="007A716F" w:rsidRPr="00890DC6">
        <w:t xml:space="preserve">. </w:t>
      </w:r>
    </w:p>
    <w:p w14:paraId="63640C04" w14:textId="77777777" w:rsidR="00F178C3" w:rsidRPr="00890DC6" w:rsidRDefault="00F178C3" w:rsidP="00F178C3"/>
    <w:p w14:paraId="102DF296" w14:textId="77777777" w:rsidR="00910C8B" w:rsidRPr="001568BF" w:rsidRDefault="00065568" w:rsidP="007D228A">
      <w:pPr>
        <w:rPr>
          <w:u w:val="single"/>
        </w:rPr>
      </w:pPr>
      <w:r>
        <w:rPr>
          <w:u w:val="single"/>
        </w:rPr>
        <w:t xml:space="preserve">Non-substantive </w:t>
      </w:r>
      <w:r w:rsidR="00910C8B" w:rsidRPr="001568BF">
        <w:rPr>
          <w:u w:val="single"/>
        </w:rPr>
        <w:t>Changes</w:t>
      </w:r>
    </w:p>
    <w:p w14:paraId="0CEDF6BB" w14:textId="278B2526" w:rsidR="004A162B" w:rsidRDefault="007D228A" w:rsidP="007D228A">
      <w:r w:rsidRPr="007A2BFA">
        <w:t>This change</w:t>
      </w:r>
      <w:r w:rsidR="009919ED" w:rsidRPr="007A2BFA">
        <w:t xml:space="preserve"> request</w:t>
      </w:r>
      <w:r w:rsidRPr="007A2BFA">
        <w:t xml:space="preserve"> seeks approval to</w:t>
      </w:r>
      <w:r w:rsidR="007A2BFA">
        <w:t xml:space="preserve"> </w:t>
      </w:r>
      <w:r w:rsidR="00095E0D">
        <w:t xml:space="preserve">implement non-substantive changes in </w:t>
      </w:r>
      <w:r w:rsidR="00CF0C01">
        <w:t>the</w:t>
      </w:r>
      <w:r w:rsidR="00095E0D">
        <w:t xml:space="preserve"> </w:t>
      </w:r>
      <w:r w:rsidR="007A2BFA">
        <w:t>MCBS questionnaire</w:t>
      </w:r>
      <w:r w:rsidR="00657FB9">
        <w:t xml:space="preserve"> for Fall 2018 </w:t>
      </w:r>
      <w:r w:rsidR="007E374E">
        <w:t xml:space="preserve">Round </w:t>
      </w:r>
      <w:r w:rsidR="00657FB9">
        <w:t>82</w:t>
      </w:r>
      <w:r w:rsidR="00B33A69">
        <w:t>; data collection for this round is scheduled to begin July 23, 2018</w:t>
      </w:r>
      <w:r w:rsidR="007E374E">
        <w:t xml:space="preserve">. </w:t>
      </w:r>
      <w:r w:rsidR="00F92813">
        <w:t xml:space="preserve">The changes </w:t>
      </w:r>
      <w:r w:rsidR="00510238">
        <w:t xml:space="preserve">add </w:t>
      </w:r>
      <w:r w:rsidR="00DD17AF">
        <w:t xml:space="preserve">three </w:t>
      </w:r>
      <w:r w:rsidR="00510238">
        <w:t xml:space="preserve">preventive services screening items on depression, weight loss and obesity management, </w:t>
      </w:r>
      <w:r w:rsidR="00DD17AF">
        <w:t xml:space="preserve">and </w:t>
      </w:r>
      <w:r w:rsidR="00510238">
        <w:t xml:space="preserve">tobacco cessation. </w:t>
      </w:r>
      <w:r w:rsidR="00B33A69">
        <w:t>Approval of these new items is needed in sufficient time to accomplish programming and testing of the questions for use with Computer Assisted Personal Interviewing (CAPI) administration.</w:t>
      </w:r>
    </w:p>
    <w:p w14:paraId="77F20B7F" w14:textId="77777777" w:rsidR="00510238" w:rsidRDefault="00510238" w:rsidP="00510238">
      <w:pPr>
        <w:rPr>
          <w:color w:val="1F497D"/>
        </w:rPr>
      </w:pPr>
    </w:p>
    <w:p w14:paraId="04C150DE" w14:textId="725C4E13" w:rsidR="001813B9" w:rsidRPr="001568BF" w:rsidRDefault="006E30BE" w:rsidP="008E06C6">
      <w:r w:rsidRPr="001568BF">
        <w:t>T</w:t>
      </w:r>
      <w:r w:rsidR="007D228A" w:rsidRPr="001568BF">
        <w:t>he</w:t>
      </w:r>
      <w:r w:rsidR="00316C5A">
        <w:t xml:space="preserve"> </w:t>
      </w:r>
      <w:r w:rsidR="00B9244B">
        <w:t xml:space="preserve">revised </w:t>
      </w:r>
      <w:r w:rsidR="008C3097">
        <w:t xml:space="preserve">questionnaire </w:t>
      </w:r>
      <w:r w:rsidR="00F34CFA">
        <w:t>se</w:t>
      </w:r>
      <w:r w:rsidR="00B9244B">
        <w:t xml:space="preserve">ctions </w:t>
      </w:r>
      <w:r w:rsidR="007D228A" w:rsidRPr="001568BF">
        <w:t>are</w:t>
      </w:r>
      <w:r w:rsidR="00BB6070" w:rsidRPr="001568BF">
        <w:t xml:space="preserve"> </w:t>
      </w:r>
      <w:r w:rsidR="00D15ED3">
        <w:t xml:space="preserve">contained </w:t>
      </w:r>
      <w:r w:rsidR="007D228A" w:rsidRPr="001568BF">
        <w:t xml:space="preserve">in </w:t>
      </w:r>
      <w:r w:rsidR="00AB006A" w:rsidRPr="003B24B0">
        <w:rPr>
          <w:b/>
        </w:rPr>
        <w:t>A</w:t>
      </w:r>
      <w:r w:rsidR="007D228A" w:rsidRPr="003B24B0">
        <w:rPr>
          <w:b/>
        </w:rPr>
        <w:t>ttachment</w:t>
      </w:r>
      <w:r w:rsidR="007E1753">
        <w:rPr>
          <w:b/>
        </w:rPr>
        <w:t>s</w:t>
      </w:r>
      <w:r w:rsidR="00A15740" w:rsidRPr="003B24B0">
        <w:rPr>
          <w:b/>
        </w:rPr>
        <w:t xml:space="preserve"> </w:t>
      </w:r>
      <w:r w:rsidR="00A53F69">
        <w:rPr>
          <w:b/>
        </w:rPr>
        <w:t>A</w:t>
      </w:r>
      <w:r w:rsidR="00DD17AF">
        <w:rPr>
          <w:b/>
        </w:rPr>
        <w:t xml:space="preserve"> and</w:t>
      </w:r>
      <w:r w:rsidR="00EC0B4B">
        <w:rPr>
          <w:b/>
        </w:rPr>
        <w:t xml:space="preserve"> </w:t>
      </w:r>
      <w:r w:rsidR="007E1753">
        <w:rPr>
          <w:b/>
        </w:rPr>
        <w:t>B</w:t>
      </w:r>
      <w:r w:rsidR="00B9244B">
        <w:t xml:space="preserve">. </w:t>
      </w:r>
      <w:r w:rsidR="007D228A" w:rsidRPr="001568BF">
        <w:t xml:space="preserve"> </w:t>
      </w:r>
      <w:r w:rsidRPr="001568BF">
        <w:t xml:space="preserve"> </w:t>
      </w:r>
    </w:p>
    <w:p w14:paraId="074813AB" w14:textId="77777777" w:rsidR="001813B9" w:rsidRPr="001568BF" w:rsidRDefault="001813B9" w:rsidP="008E06C6"/>
    <w:p w14:paraId="73273161" w14:textId="77777777" w:rsidR="000B32DD" w:rsidRPr="005B2276" w:rsidRDefault="00A238D9" w:rsidP="000B32DD">
      <w:pPr>
        <w:rPr>
          <w:b/>
        </w:rPr>
      </w:pPr>
      <w:r w:rsidRPr="005B2276">
        <w:rPr>
          <w:b/>
        </w:rPr>
        <w:t>A2.   Purpose and use of information collection</w:t>
      </w:r>
    </w:p>
    <w:p w14:paraId="419E4129" w14:textId="77777777" w:rsidR="00316C5A" w:rsidRPr="005B2276" w:rsidRDefault="00316C5A" w:rsidP="000B32DD">
      <w:pPr>
        <w:rPr>
          <w:b/>
        </w:rPr>
      </w:pPr>
    </w:p>
    <w:p w14:paraId="570B357F" w14:textId="6894391B" w:rsidR="00B33A69" w:rsidRDefault="00510238" w:rsidP="00510238">
      <w:r w:rsidRPr="00510238">
        <w:t xml:space="preserve">The Affordable Care Act waived copays for Medicare beneficiaries for a series of preventive services deemed to be high value. The </w:t>
      </w:r>
      <w:r>
        <w:t xml:space="preserve">MCBS </w:t>
      </w:r>
      <w:r w:rsidRPr="00510238">
        <w:t xml:space="preserve">currently asks respondents about some of these preventive services, such as screenings for colorectal and breast cancer. However there are no questions regarding screenings for depression, obesity, </w:t>
      </w:r>
      <w:r w:rsidR="00DD17AF">
        <w:t xml:space="preserve">and </w:t>
      </w:r>
      <w:r w:rsidRPr="00510238">
        <w:t>smoking cessation</w:t>
      </w:r>
      <w:r w:rsidR="00B33A69">
        <w:t>. C</w:t>
      </w:r>
      <w:r w:rsidRPr="00510238">
        <w:t>laims-based analyses have suggested very low uptake</w:t>
      </w:r>
      <w:r w:rsidR="00B33A69">
        <w:t xml:space="preserve"> by beneficiaries on obtaining these important screening services</w:t>
      </w:r>
      <w:r w:rsidRPr="00510238">
        <w:t xml:space="preserve">. </w:t>
      </w:r>
      <w:r w:rsidR="00B33A69">
        <w:t xml:space="preserve">Many national health surveys include screenings for depression, obesity, </w:t>
      </w:r>
      <w:r w:rsidR="00DD17AF">
        <w:t xml:space="preserve">and </w:t>
      </w:r>
      <w:r w:rsidR="00B33A69">
        <w:t>smoking cessation; as CMS continues to modernize the MCBS, these data gaps should be addressed.</w:t>
      </w:r>
    </w:p>
    <w:p w14:paraId="5E0B9519" w14:textId="77777777" w:rsidR="00B33A69" w:rsidRDefault="00B33A69" w:rsidP="00510238"/>
    <w:p w14:paraId="34AB0F2B" w14:textId="71DE2759" w:rsidR="00B742B5" w:rsidRPr="00B742B5" w:rsidRDefault="00510238" w:rsidP="00B742B5">
      <w:r w:rsidRPr="00510238">
        <w:t xml:space="preserve">Given the potential benefits of these preventive services to Medicare beneficiaries, </w:t>
      </w:r>
      <w:r>
        <w:t xml:space="preserve">CMS </w:t>
      </w:r>
      <w:r w:rsidR="002837B0">
        <w:t xml:space="preserve">recommends adding these screening items to </w:t>
      </w:r>
      <w:r w:rsidRPr="00510238">
        <w:t xml:space="preserve">generate survey-based estimates of the frequency with which they are administered. </w:t>
      </w:r>
      <w:r>
        <w:t xml:space="preserve">The </w:t>
      </w:r>
      <w:r w:rsidRPr="007D5C8B">
        <w:t>Center for Medicare &amp; Medicaid Innovation</w:t>
      </w:r>
      <w:r w:rsidRPr="00510238">
        <w:t xml:space="preserve"> </w:t>
      </w:r>
      <w:r>
        <w:t>(</w:t>
      </w:r>
      <w:r w:rsidRPr="00510238">
        <w:t>CMMI</w:t>
      </w:r>
      <w:r>
        <w:t>)</w:t>
      </w:r>
      <w:r w:rsidRPr="00510238">
        <w:t xml:space="preserve"> </w:t>
      </w:r>
      <w:r w:rsidR="00B742B5" w:rsidRPr="00B742B5">
        <w:rPr>
          <w:iCs/>
        </w:rPr>
        <w:t>has a number of models in operation and in planning stages that could benefit from knowing how many beneficiaries are currently being engaged by providers related to preventive screenings. For example, a number of state based models have incorporated requirements of participants to move the dial on population health and have specifically called out obesity and smoking to be targeted and lowered. These include both rounds of the State Innovation Models Initiative, the Vermont All-Payer model, and the Pennsylvania Rural Health model. The Accountable Health Communities Model screens for depression and smoking status as part of its participant tool to refer patients to social resources. A number of models are in development at CMMI, including upcoming models focusing on behavioral health and cognitive impairment that would be informed by the depression screening question.</w:t>
      </w:r>
    </w:p>
    <w:p w14:paraId="13C33529" w14:textId="6AB43E3D" w:rsidR="00510238" w:rsidRPr="00510238" w:rsidRDefault="00510238" w:rsidP="00510238"/>
    <w:p w14:paraId="43E50940" w14:textId="3433A2C8" w:rsidR="007E1753" w:rsidRDefault="006D7318" w:rsidP="008830BF">
      <w:r>
        <w:lastRenderedPageBreak/>
        <w:t xml:space="preserve">CMS requests approval to add </w:t>
      </w:r>
      <w:r w:rsidR="00050BCA">
        <w:t xml:space="preserve">three </w:t>
      </w:r>
      <w:r>
        <w:t xml:space="preserve">items </w:t>
      </w:r>
      <w:r w:rsidR="002041E0">
        <w:t xml:space="preserve">currently </w:t>
      </w:r>
      <w:r w:rsidR="00452B36">
        <w:t>in use</w:t>
      </w:r>
      <w:r w:rsidR="002041E0">
        <w:t xml:space="preserve"> on </w:t>
      </w:r>
      <w:r w:rsidR="004A5E7F">
        <w:t xml:space="preserve">other </w:t>
      </w:r>
      <w:r w:rsidR="007E1753">
        <w:t>federal surveys</w:t>
      </w:r>
      <w:r>
        <w:t xml:space="preserve">. </w:t>
      </w:r>
      <w:r w:rsidR="00CD2704">
        <w:t xml:space="preserve">No cognitive testing or pilot testing is needed to add these items since they are well-established. In addition, the questions fit within sections of the survey that either ask related questions or similar content; therefore, they are non-substantive additions to the survey. </w:t>
      </w:r>
      <w:r w:rsidR="007E1753">
        <w:t xml:space="preserve">They include the following items: </w:t>
      </w:r>
    </w:p>
    <w:p w14:paraId="75D2442D" w14:textId="4CF1AF63" w:rsidR="007E1753" w:rsidRDefault="007E1753" w:rsidP="007E1753">
      <w:pPr>
        <w:pStyle w:val="ListParagraph"/>
        <w:numPr>
          <w:ilvl w:val="0"/>
          <w:numId w:val="24"/>
        </w:numPr>
      </w:pPr>
      <w:r>
        <w:t xml:space="preserve">One item on tobacco cessation from the National Health Interview Survey (NHIS). </w:t>
      </w:r>
      <w:r w:rsidR="004A5E7F">
        <w:t xml:space="preserve">For respondents who report smoking every day or </w:t>
      </w:r>
      <w:r w:rsidR="00EC0B4B">
        <w:t xml:space="preserve">some </w:t>
      </w:r>
      <w:r w:rsidR="004A5E7F">
        <w:t xml:space="preserve">days, the question will ask them whether a doctor or other health professional has </w:t>
      </w:r>
      <w:r w:rsidR="00EC0B4B">
        <w:t xml:space="preserve">ever </w:t>
      </w:r>
      <w:r w:rsidR="004A5E7F">
        <w:t>talked to them about their smokin</w:t>
      </w:r>
      <w:r w:rsidR="00EC0B4B">
        <w:t>g</w:t>
      </w:r>
      <w:r w:rsidR="004A5E7F">
        <w:t xml:space="preserve">. </w:t>
      </w:r>
      <w:r>
        <w:t xml:space="preserve">The item will be added to the Nicotine and Alcohol (NAQ) section, which includes other tobacco items. </w:t>
      </w:r>
      <w:r w:rsidR="00A70336">
        <w:t>This item will be administered annually to all respondents in the Fall round</w:t>
      </w:r>
      <w:r w:rsidR="00E84CB6">
        <w:t xml:space="preserve"> who report smoking every day or some days</w:t>
      </w:r>
      <w:r w:rsidR="00C04B59">
        <w:t xml:space="preserve"> (approximately 14% of all respondents in</w:t>
      </w:r>
      <w:r w:rsidR="0090204A">
        <w:t xml:space="preserve"> 2016</w:t>
      </w:r>
      <w:r w:rsidR="00C04B59">
        <w:t>)</w:t>
      </w:r>
      <w:r w:rsidR="00A70336">
        <w:t xml:space="preserve">. The item is not administered in the Summer or Winter rounds. </w:t>
      </w:r>
    </w:p>
    <w:p w14:paraId="1E6740D4" w14:textId="40D1A69F" w:rsidR="007E1753" w:rsidRDefault="007E1753" w:rsidP="007E1753">
      <w:pPr>
        <w:pStyle w:val="ListParagraph"/>
        <w:numPr>
          <w:ilvl w:val="0"/>
          <w:numId w:val="24"/>
        </w:numPr>
      </w:pPr>
      <w:r w:rsidRPr="007E1753">
        <w:t>One item on depression screening from the Consumer Assessment of Healthcare Providers and Systems (CAHPS) for Accountable Care Organizations (ACOs)</w:t>
      </w:r>
      <w:r>
        <w:t xml:space="preserve">. </w:t>
      </w:r>
      <w:r w:rsidR="00365CED">
        <w:t xml:space="preserve">The question asks the respondent whether </w:t>
      </w:r>
      <w:r w:rsidR="00EC0B4B">
        <w:t xml:space="preserve">a doctor or other health professional </w:t>
      </w:r>
      <w:r w:rsidR="00A65F6A">
        <w:t>h</w:t>
      </w:r>
      <w:r w:rsidR="00EC0B4B">
        <w:t>as ever</w:t>
      </w:r>
      <w:r w:rsidR="00365CED">
        <w:t xml:space="preserve"> asked them if there was a period of time when they felt sad, empty, or depressed. </w:t>
      </w:r>
      <w:r>
        <w:t xml:space="preserve">The item will be added to the </w:t>
      </w:r>
      <w:r w:rsidR="0014027C">
        <w:t>Health Functioning and Sta</w:t>
      </w:r>
      <w:r>
        <w:t>tu</w:t>
      </w:r>
      <w:r w:rsidR="0014027C">
        <w:t>s (</w:t>
      </w:r>
      <w:r w:rsidR="007A61C5">
        <w:t>HFQ</w:t>
      </w:r>
      <w:r w:rsidR="0014027C">
        <w:t>)</w:t>
      </w:r>
      <w:r>
        <w:t xml:space="preserve"> section. </w:t>
      </w:r>
      <w:r w:rsidR="00A70336">
        <w:t xml:space="preserve">This item will be administered annually to all respondents in the Fall round. The item is not administered in the Summer or Winter rounds. </w:t>
      </w:r>
    </w:p>
    <w:p w14:paraId="10E1A6DF" w14:textId="119AADB9" w:rsidR="007E1753" w:rsidRDefault="007E1753" w:rsidP="007E1753">
      <w:pPr>
        <w:pStyle w:val="ListParagraph"/>
        <w:numPr>
          <w:ilvl w:val="0"/>
          <w:numId w:val="24"/>
        </w:numPr>
      </w:pPr>
      <w:r>
        <w:t xml:space="preserve">One item on weight loss and obesity management from the National Health and Nutrition Examination Survey (NHANES). </w:t>
      </w:r>
      <w:r w:rsidR="003F0301">
        <w:t xml:space="preserve">The question asks the respondent whether </w:t>
      </w:r>
      <w:r w:rsidR="00EC0B4B">
        <w:t>they</w:t>
      </w:r>
      <w:r w:rsidR="003F0301">
        <w:t xml:space="preserve"> have</w:t>
      </w:r>
      <w:r w:rsidR="00EC0B4B">
        <w:t xml:space="preserve"> ever</w:t>
      </w:r>
      <w:r w:rsidR="003F0301">
        <w:t xml:space="preserve"> been told by their doctor or other health professional to control their weight or lose weight</w:t>
      </w:r>
      <w:r w:rsidR="002837B0" w:rsidRPr="002837B0">
        <w:t xml:space="preserve"> </w:t>
      </w:r>
      <w:r w:rsidR="002837B0">
        <w:t>to lower their risk for certain diseases</w:t>
      </w:r>
      <w:r w:rsidR="003F0301">
        <w:t xml:space="preserve">. </w:t>
      </w:r>
      <w:r>
        <w:t>It will be added to the HFQ section.</w:t>
      </w:r>
      <w:r w:rsidR="002D42E3">
        <w:t xml:space="preserve"> This item will be administered annually to all respondents in the Fall round. The item is not administered in the Summer or Winter rounds. </w:t>
      </w:r>
    </w:p>
    <w:p w14:paraId="79DE063B" w14:textId="77777777" w:rsidR="000053E4" w:rsidRDefault="000053E4" w:rsidP="008830BF"/>
    <w:p w14:paraId="733400B9" w14:textId="3BF89CFC" w:rsidR="008830BF" w:rsidRPr="001568BF" w:rsidRDefault="007A61C5" w:rsidP="008830BF">
      <w:r>
        <w:t>The</w:t>
      </w:r>
      <w:r w:rsidR="008830BF">
        <w:t xml:space="preserve"> </w:t>
      </w:r>
      <w:r w:rsidR="00050BCA">
        <w:t>three</w:t>
      </w:r>
      <w:r w:rsidR="000053E4">
        <w:t xml:space="preserve"> </w:t>
      </w:r>
      <w:r w:rsidR="008830BF">
        <w:t>additional items will be integrated into the</w:t>
      </w:r>
      <w:r w:rsidR="0014027C">
        <w:t xml:space="preserve"> MCBS questionnaire in Fall 2018</w:t>
      </w:r>
      <w:r w:rsidR="008830BF">
        <w:t xml:space="preserve"> Round </w:t>
      </w:r>
      <w:r w:rsidR="0014027C">
        <w:t>82</w:t>
      </w:r>
      <w:r w:rsidR="00452B36">
        <w:t xml:space="preserve">. The additions to </w:t>
      </w:r>
      <w:r w:rsidR="007E1753">
        <w:t xml:space="preserve">NAQ and </w:t>
      </w:r>
      <w:r w:rsidR="00452B36">
        <w:t xml:space="preserve">HFQ </w:t>
      </w:r>
      <w:r w:rsidR="008830BF">
        <w:t xml:space="preserve">are </w:t>
      </w:r>
      <w:r w:rsidR="00767DE8">
        <w:t xml:space="preserve">highlighted in </w:t>
      </w:r>
      <w:r w:rsidR="00F215A3">
        <w:t>green</w:t>
      </w:r>
      <w:r w:rsidR="00767DE8">
        <w:t xml:space="preserve"> </w:t>
      </w:r>
      <w:r w:rsidR="00F215A3">
        <w:t xml:space="preserve">text </w:t>
      </w:r>
      <w:r w:rsidR="008830BF" w:rsidRPr="001568BF">
        <w:t xml:space="preserve">in </w:t>
      </w:r>
      <w:r w:rsidR="008830BF" w:rsidRPr="008830BF">
        <w:rPr>
          <w:b/>
        </w:rPr>
        <w:t xml:space="preserve">Attachments </w:t>
      </w:r>
      <w:r w:rsidR="00A94DB2">
        <w:rPr>
          <w:b/>
        </w:rPr>
        <w:t>A</w:t>
      </w:r>
      <w:r w:rsidR="00050BCA">
        <w:rPr>
          <w:b/>
        </w:rPr>
        <w:t xml:space="preserve"> and</w:t>
      </w:r>
      <w:r w:rsidR="00DD17AF">
        <w:rPr>
          <w:b/>
        </w:rPr>
        <w:t xml:space="preserve"> </w:t>
      </w:r>
      <w:r w:rsidR="00C80995">
        <w:rPr>
          <w:b/>
        </w:rPr>
        <w:t>B</w:t>
      </w:r>
      <w:r w:rsidR="008830BF">
        <w:t xml:space="preserve">. </w:t>
      </w:r>
      <w:r w:rsidR="008830BF" w:rsidRPr="001568BF">
        <w:t xml:space="preserve">  </w:t>
      </w:r>
    </w:p>
    <w:p w14:paraId="2D0CBC68" w14:textId="77777777" w:rsidR="006D7318" w:rsidRDefault="006D7318" w:rsidP="00F34CFA">
      <w:pPr>
        <w:widowControl w:val="0"/>
        <w:autoSpaceDE w:val="0"/>
        <w:autoSpaceDN w:val="0"/>
        <w:adjustRightInd w:val="0"/>
      </w:pPr>
    </w:p>
    <w:p w14:paraId="7895890A" w14:textId="77777777" w:rsidR="005B2276" w:rsidRPr="005B2276" w:rsidRDefault="005B2276" w:rsidP="005B2276">
      <w:pPr>
        <w:rPr>
          <w:b/>
        </w:rPr>
      </w:pPr>
      <w:r>
        <w:rPr>
          <w:b/>
        </w:rPr>
        <w:t>A</w:t>
      </w:r>
      <w:r w:rsidRPr="005B2276">
        <w:rPr>
          <w:b/>
        </w:rPr>
        <w:t>12.  Estimates of Annualized Burden Hours and Costs</w:t>
      </w:r>
    </w:p>
    <w:p w14:paraId="1BB73B2C" w14:textId="77777777" w:rsidR="00541F77" w:rsidRDefault="00541F77" w:rsidP="005B2276">
      <w:pPr>
        <w:rPr>
          <w:bCs/>
        </w:rPr>
      </w:pPr>
    </w:p>
    <w:p w14:paraId="2B0354A5" w14:textId="5FC124F6" w:rsidR="00050BCA" w:rsidRDefault="009F0A11" w:rsidP="009F0A11">
      <w:r>
        <w:t xml:space="preserve">The </w:t>
      </w:r>
      <w:r w:rsidR="00A951E0">
        <w:t xml:space="preserve">revisions </w:t>
      </w:r>
      <w:r w:rsidRPr="009F0A11">
        <w:t xml:space="preserve">will result in </w:t>
      </w:r>
      <w:r w:rsidR="00050BCA">
        <w:t xml:space="preserve">the following </w:t>
      </w:r>
      <w:r w:rsidR="00B742B5">
        <w:t xml:space="preserve">minimal </w:t>
      </w:r>
      <w:r w:rsidRPr="009F0A11">
        <w:t>increase in burden</w:t>
      </w:r>
      <w:r>
        <w:t xml:space="preserve">. </w:t>
      </w:r>
    </w:p>
    <w:p w14:paraId="591CAFEA" w14:textId="77777777" w:rsidR="00DD17AF" w:rsidRDefault="00DD17AF" w:rsidP="009F0A11"/>
    <w:tbl>
      <w:tblPr>
        <w:tblStyle w:val="TableGrid"/>
        <w:tblW w:w="0" w:type="auto"/>
        <w:tblLook w:val="04A0" w:firstRow="1" w:lastRow="0" w:firstColumn="1" w:lastColumn="0" w:noHBand="0" w:noVBand="1"/>
      </w:tblPr>
      <w:tblGrid>
        <w:gridCol w:w="4315"/>
        <w:gridCol w:w="4315"/>
      </w:tblGrid>
      <w:tr w:rsidR="00DD17AF" w14:paraId="76A55ED5" w14:textId="77777777" w:rsidTr="00DD17AF">
        <w:tc>
          <w:tcPr>
            <w:tcW w:w="4315" w:type="dxa"/>
          </w:tcPr>
          <w:p w14:paraId="74F75686" w14:textId="6E59B8E2" w:rsidR="00DD17AF" w:rsidRPr="00B742B5" w:rsidRDefault="005E65B7" w:rsidP="009F0A11">
            <w:pPr>
              <w:rPr>
                <w:b/>
              </w:rPr>
            </w:pPr>
            <w:r w:rsidRPr="00B742B5">
              <w:rPr>
                <w:b/>
              </w:rPr>
              <w:t>Item</w:t>
            </w:r>
          </w:p>
        </w:tc>
        <w:tc>
          <w:tcPr>
            <w:tcW w:w="4315" w:type="dxa"/>
          </w:tcPr>
          <w:p w14:paraId="4FBF3D74" w14:textId="7E92B626" w:rsidR="00DD17AF" w:rsidRPr="00B742B5" w:rsidRDefault="005E65B7" w:rsidP="009F0A11">
            <w:pPr>
              <w:rPr>
                <w:b/>
              </w:rPr>
            </w:pPr>
            <w:r w:rsidRPr="00B742B5">
              <w:rPr>
                <w:b/>
              </w:rPr>
              <w:t xml:space="preserve">Estimated </w:t>
            </w:r>
            <w:r w:rsidR="00E84CB6">
              <w:rPr>
                <w:b/>
              </w:rPr>
              <w:t xml:space="preserve">Average </w:t>
            </w:r>
            <w:r w:rsidRPr="00B742B5">
              <w:rPr>
                <w:b/>
              </w:rPr>
              <w:t>Respondent Burden</w:t>
            </w:r>
          </w:p>
        </w:tc>
      </w:tr>
      <w:tr w:rsidR="00DD17AF" w14:paraId="4EBB9BE0" w14:textId="77777777" w:rsidTr="00DD17AF">
        <w:tc>
          <w:tcPr>
            <w:tcW w:w="4315" w:type="dxa"/>
          </w:tcPr>
          <w:p w14:paraId="41340D76" w14:textId="3B205F41" w:rsidR="00DD17AF" w:rsidRDefault="005E65B7" w:rsidP="002945EA">
            <w:r>
              <w:t>Tobacco cessation item (in NAQ)</w:t>
            </w:r>
            <w:r w:rsidR="00E84CB6">
              <w:t xml:space="preserve"> for </w:t>
            </w:r>
            <w:r w:rsidR="002945EA">
              <w:t xml:space="preserve">approximately </w:t>
            </w:r>
            <w:r w:rsidR="00E84CB6">
              <w:t>1</w:t>
            </w:r>
            <w:r w:rsidR="002945EA">
              <w:t>4</w:t>
            </w:r>
            <w:r w:rsidR="00E84CB6">
              <w:t xml:space="preserve">% of respondents who report smoking </w:t>
            </w:r>
          </w:p>
        </w:tc>
        <w:tc>
          <w:tcPr>
            <w:tcW w:w="4315" w:type="dxa"/>
          </w:tcPr>
          <w:p w14:paraId="04F539EB" w14:textId="3612A4DB" w:rsidR="00DD17AF" w:rsidRDefault="00E02637" w:rsidP="00E84CB6">
            <w:r>
              <w:t>2</w:t>
            </w:r>
            <w:r w:rsidR="005E65B7">
              <w:t xml:space="preserve"> seconds</w:t>
            </w:r>
            <w:r w:rsidR="00965CA1">
              <w:t xml:space="preserve"> </w:t>
            </w:r>
          </w:p>
        </w:tc>
      </w:tr>
      <w:tr w:rsidR="005E65B7" w14:paraId="6F24B5A7" w14:textId="77777777" w:rsidTr="00DD17AF">
        <w:tc>
          <w:tcPr>
            <w:tcW w:w="4315" w:type="dxa"/>
          </w:tcPr>
          <w:p w14:paraId="2F4BC8BF" w14:textId="540D9134" w:rsidR="005E65B7" w:rsidRDefault="005E65B7" w:rsidP="009F0A11">
            <w:r>
              <w:t>Depression screening item (in HFQ)</w:t>
            </w:r>
            <w:r w:rsidR="00E84CB6">
              <w:t xml:space="preserve"> for all respondents</w:t>
            </w:r>
          </w:p>
        </w:tc>
        <w:tc>
          <w:tcPr>
            <w:tcW w:w="4315" w:type="dxa"/>
          </w:tcPr>
          <w:p w14:paraId="09612713" w14:textId="6B4F1D08" w:rsidR="005E65B7" w:rsidRDefault="005E65B7" w:rsidP="009F0A11">
            <w:r>
              <w:t>10 seconds</w:t>
            </w:r>
          </w:p>
        </w:tc>
      </w:tr>
      <w:tr w:rsidR="00DD17AF" w14:paraId="31C74818" w14:textId="77777777" w:rsidTr="00DD17AF">
        <w:tc>
          <w:tcPr>
            <w:tcW w:w="4315" w:type="dxa"/>
          </w:tcPr>
          <w:p w14:paraId="0E57C05D" w14:textId="278856C0" w:rsidR="00DD17AF" w:rsidRDefault="005E65B7" w:rsidP="009F0A11">
            <w:r>
              <w:t>Weight loss and obesity management item (in HFQ)</w:t>
            </w:r>
            <w:r w:rsidR="00E84CB6">
              <w:t xml:space="preserve"> for all respondents </w:t>
            </w:r>
          </w:p>
        </w:tc>
        <w:tc>
          <w:tcPr>
            <w:tcW w:w="4315" w:type="dxa"/>
          </w:tcPr>
          <w:p w14:paraId="577B570C" w14:textId="5519B4EA" w:rsidR="00DD17AF" w:rsidRDefault="005E65B7" w:rsidP="009F0A11">
            <w:r>
              <w:t>10 seconds</w:t>
            </w:r>
          </w:p>
        </w:tc>
      </w:tr>
      <w:tr w:rsidR="005E65B7" w14:paraId="1CD7DC8E" w14:textId="77777777" w:rsidTr="00DD17AF">
        <w:tc>
          <w:tcPr>
            <w:tcW w:w="4315" w:type="dxa"/>
          </w:tcPr>
          <w:p w14:paraId="4614F0D2" w14:textId="13A8311B" w:rsidR="005E65B7" w:rsidRPr="00B742B5" w:rsidRDefault="005E65B7" w:rsidP="009F0A11">
            <w:pPr>
              <w:rPr>
                <w:b/>
              </w:rPr>
            </w:pPr>
            <w:r w:rsidRPr="00B742B5">
              <w:rPr>
                <w:b/>
              </w:rPr>
              <w:t>TOTAL INCREASE IN BURDEN</w:t>
            </w:r>
          </w:p>
        </w:tc>
        <w:tc>
          <w:tcPr>
            <w:tcW w:w="4315" w:type="dxa"/>
          </w:tcPr>
          <w:p w14:paraId="2C679550" w14:textId="56DFF14F" w:rsidR="005E65B7" w:rsidRPr="00B742B5" w:rsidRDefault="00E84CB6" w:rsidP="00E02637">
            <w:pPr>
              <w:rPr>
                <w:b/>
              </w:rPr>
            </w:pPr>
            <w:r>
              <w:rPr>
                <w:b/>
              </w:rPr>
              <w:t>2</w:t>
            </w:r>
            <w:r w:rsidR="00E02637">
              <w:rPr>
                <w:b/>
              </w:rPr>
              <w:t>2</w:t>
            </w:r>
            <w:r>
              <w:rPr>
                <w:b/>
              </w:rPr>
              <w:t xml:space="preserve"> seconds for Fall round interviews </w:t>
            </w:r>
          </w:p>
        </w:tc>
      </w:tr>
    </w:tbl>
    <w:p w14:paraId="3C957CE0" w14:textId="78593CB7" w:rsidR="00DD17AF" w:rsidRDefault="00DD17AF" w:rsidP="009F0A11"/>
    <w:p w14:paraId="5F65C83F" w14:textId="1206AC78" w:rsidR="005B2276" w:rsidRPr="009F0A11" w:rsidRDefault="009F0A11" w:rsidP="009F0A11">
      <w:pPr>
        <w:rPr>
          <w:bCs/>
        </w:rPr>
      </w:pPr>
      <w:r>
        <w:t>The</w:t>
      </w:r>
      <w:r w:rsidR="00050BCA">
        <w:t xml:space="preserve">se three questions do not result in a change in total annual </w:t>
      </w:r>
      <w:r>
        <w:t>burden</w:t>
      </w:r>
      <w:r w:rsidRPr="009F0A11">
        <w:t xml:space="preserve"> based on the average amount of time </w:t>
      </w:r>
      <w:r>
        <w:t>estimated</w:t>
      </w:r>
      <w:r w:rsidRPr="009F0A11">
        <w:t xml:space="preserve"> across </w:t>
      </w:r>
      <w:r w:rsidR="006723E9">
        <w:t xml:space="preserve">all </w:t>
      </w:r>
      <w:r w:rsidRPr="009F0A11">
        <w:t>respondents.  </w:t>
      </w:r>
      <w:r w:rsidR="005B2276" w:rsidRPr="009F0A11">
        <w:rPr>
          <w:bCs/>
        </w:rPr>
        <w:t xml:space="preserve"> </w:t>
      </w:r>
    </w:p>
    <w:p w14:paraId="5EBFFABE" w14:textId="77777777" w:rsidR="00650580" w:rsidRPr="001568BF" w:rsidRDefault="00650580" w:rsidP="002931AC">
      <w:pPr>
        <w:rPr>
          <w:rFonts w:ascii="Times New Roman TUR" w:hAnsi="Times New Roman TUR" w:cs="Times New Roman TUR"/>
          <w:bCs/>
        </w:rPr>
      </w:pPr>
    </w:p>
    <w:p w14:paraId="06032D68" w14:textId="77777777" w:rsidR="00BF3C4C" w:rsidRDefault="00545608" w:rsidP="00BF3C4C">
      <w:pPr>
        <w:tabs>
          <w:tab w:val="left" w:pos="-144"/>
          <w:tab w:val="left" w:pos="288"/>
          <w:tab w:val="left" w:pos="3600"/>
        </w:tabs>
        <w:ind w:right="-720"/>
      </w:pPr>
      <w:r w:rsidRPr="001568BF">
        <w:t>Attachment</w:t>
      </w:r>
      <w:r w:rsidR="003C4B91">
        <w:t>s</w:t>
      </w:r>
      <w:r w:rsidR="00573829">
        <w:t>:</w:t>
      </w:r>
    </w:p>
    <w:p w14:paraId="4DF539CC" w14:textId="19859CD1" w:rsidR="00C80995" w:rsidRPr="00A94DB2" w:rsidRDefault="00C80995" w:rsidP="00C80995">
      <w:pPr>
        <w:widowControl w:val="0"/>
        <w:autoSpaceDE w:val="0"/>
        <w:autoSpaceDN w:val="0"/>
        <w:adjustRightInd w:val="0"/>
        <w:rPr>
          <w:b/>
        </w:rPr>
      </w:pPr>
      <w:r>
        <w:tab/>
      </w:r>
    </w:p>
    <w:p w14:paraId="42F1B537" w14:textId="35DDAB42" w:rsidR="00A94DB2" w:rsidRPr="00A94DB2" w:rsidRDefault="00050BCA" w:rsidP="00A94DB2">
      <w:pPr>
        <w:widowControl w:val="0"/>
        <w:autoSpaceDE w:val="0"/>
        <w:autoSpaceDN w:val="0"/>
        <w:adjustRightInd w:val="0"/>
        <w:rPr>
          <w:b/>
        </w:rPr>
      </w:pPr>
      <w:r>
        <w:t>A</w:t>
      </w:r>
      <w:r w:rsidR="00FA7D98">
        <w:t xml:space="preserve"> </w:t>
      </w:r>
      <w:r w:rsidR="00CA17D2">
        <w:t>–</w:t>
      </w:r>
      <w:r w:rsidR="00FA7D98" w:rsidRPr="00C250B6">
        <w:t xml:space="preserve"> </w:t>
      </w:r>
      <w:r w:rsidR="00C8513A">
        <w:tab/>
      </w:r>
      <w:r w:rsidR="00A94DB2" w:rsidRPr="00A94DB2">
        <w:t xml:space="preserve">Revised </w:t>
      </w:r>
      <w:r w:rsidR="000053E4">
        <w:t>Nicotine and Alcohol (NAQ)</w:t>
      </w:r>
      <w:r w:rsidR="00A94DB2" w:rsidRPr="00A94DB2">
        <w:t xml:space="preserve"> section</w:t>
      </w:r>
    </w:p>
    <w:p w14:paraId="4DC538A9" w14:textId="13FFD8B3" w:rsidR="00A53F69" w:rsidRDefault="00050BCA" w:rsidP="00657FB9">
      <w:pPr>
        <w:widowControl w:val="0"/>
        <w:autoSpaceDE w:val="0"/>
        <w:autoSpaceDN w:val="0"/>
        <w:adjustRightInd w:val="0"/>
      </w:pPr>
      <w:r>
        <w:t>B</w:t>
      </w:r>
      <w:r w:rsidR="00C80995" w:rsidRPr="00A94DB2">
        <w:t xml:space="preserve"> </w:t>
      </w:r>
      <w:r w:rsidR="00A94DB2" w:rsidRPr="00A94DB2">
        <w:t xml:space="preserve">– </w:t>
      </w:r>
      <w:r w:rsidR="00C8513A">
        <w:tab/>
      </w:r>
      <w:r w:rsidR="000053E4" w:rsidRPr="00A94DB2">
        <w:t>Revised Health Status and Functioning (HFQ) section</w:t>
      </w:r>
    </w:p>
    <w:p w14:paraId="221B9738" w14:textId="77777777" w:rsidR="00CE0EFD" w:rsidRDefault="00CE0EFD" w:rsidP="00D07EB0">
      <w:pPr>
        <w:widowControl w:val="0"/>
        <w:autoSpaceDE w:val="0"/>
        <w:autoSpaceDN w:val="0"/>
        <w:adjustRightInd w:val="0"/>
      </w:pPr>
    </w:p>
    <w:sectPr w:rsidR="00CE0EFD">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93D9C" w14:textId="77777777" w:rsidR="00754100" w:rsidRDefault="00754100">
      <w:r>
        <w:separator/>
      </w:r>
    </w:p>
  </w:endnote>
  <w:endnote w:type="continuationSeparator" w:id="0">
    <w:p w14:paraId="56F69F23" w14:textId="77777777" w:rsidR="00754100" w:rsidRDefault="0075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A7699" w14:textId="77777777" w:rsidR="00650170" w:rsidRDefault="00650170" w:rsidP="00765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49B61" w14:textId="77777777" w:rsidR="00650170" w:rsidRDefault="00650170" w:rsidP="00012F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3BD52" w14:textId="77777777" w:rsidR="00650170" w:rsidRDefault="00650170" w:rsidP="00765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2A0C">
      <w:rPr>
        <w:rStyle w:val="PageNumber"/>
        <w:noProof/>
      </w:rPr>
      <w:t>1</w:t>
    </w:r>
    <w:r>
      <w:rPr>
        <w:rStyle w:val="PageNumber"/>
      </w:rPr>
      <w:fldChar w:fldCharType="end"/>
    </w:r>
  </w:p>
  <w:p w14:paraId="0952DB9E" w14:textId="77777777" w:rsidR="00650170" w:rsidRDefault="00650170" w:rsidP="00012F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DB512" w14:textId="77777777" w:rsidR="00754100" w:rsidRDefault="00754100">
      <w:r>
        <w:separator/>
      </w:r>
    </w:p>
  </w:footnote>
  <w:footnote w:type="continuationSeparator" w:id="0">
    <w:p w14:paraId="5B75052A" w14:textId="77777777" w:rsidR="00754100" w:rsidRDefault="00754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66AF"/>
    <w:multiLevelType w:val="hybridMultilevel"/>
    <w:tmpl w:val="6A268CE2"/>
    <w:lvl w:ilvl="0" w:tplc="E4A2A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6B5A8F"/>
    <w:multiLevelType w:val="hybridMultilevel"/>
    <w:tmpl w:val="29EE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06FC0"/>
    <w:multiLevelType w:val="hybridMultilevel"/>
    <w:tmpl w:val="AE14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2460F"/>
    <w:multiLevelType w:val="multilevel"/>
    <w:tmpl w:val="7EE48894"/>
    <w:styleLink w:val="BulletedList"/>
    <w:lvl w:ilvl="0">
      <w:start w:val="1"/>
      <w:numFmt w:val="bullet"/>
      <w:pStyle w:val="ListBullet"/>
      <w:lvlText w:val=""/>
      <w:lvlJc w:val="left"/>
      <w:pPr>
        <w:ind w:left="720" w:hanging="360"/>
      </w:pPr>
      <w:rPr>
        <w:rFonts w:ascii="Symbol" w:hAnsi="Symbol" w:hint="default"/>
        <w:color w:val="C7CBA1"/>
      </w:rPr>
    </w:lvl>
    <w:lvl w:ilvl="1">
      <w:start w:val="1"/>
      <w:numFmt w:val="bullet"/>
      <w:pStyle w:val="ListBullet2"/>
      <w:lvlText w:val=""/>
      <w:lvlJc w:val="left"/>
      <w:pPr>
        <w:ind w:left="1080" w:hanging="360"/>
      </w:pPr>
      <w:rPr>
        <w:rFonts w:ascii="Symbol" w:hAnsi="Symbol" w:hint="default"/>
        <w:color w:val="C7CBA1"/>
      </w:rPr>
    </w:lvl>
    <w:lvl w:ilvl="2">
      <w:start w:val="1"/>
      <w:numFmt w:val="bullet"/>
      <w:pStyle w:val="ListBullet3"/>
      <w:lvlText w:val=""/>
      <w:lvlJc w:val="left"/>
      <w:pPr>
        <w:ind w:left="1440" w:hanging="360"/>
      </w:pPr>
      <w:rPr>
        <w:rFonts w:ascii="Symbol" w:hAnsi="Symbol" w:hint="default"/>
        <w:color w:val="C7CBA1"/>
      </w:rPr>
    </w:lvl>
    <w:lvl w:ilvl="3">
      <w:start w:val="1"/>
      <w:numFmt w:val="bullet"/>
      <w:pStyle w:val="ListBullet4"/>
      <w:lvlText w:val=""/>
      <w:lvlJc w:val="left"/>
      <w:pPr>
        <w:ind w:left="1800" w:hanging="360"/>
      </w:pPr>
      <w:rPr>
        <w:rFonts w:ascii="Symbol" w:hAnsi="Symbol" w:hint="default"/>
        <w:color w:val="C7CBA1"/>
      </w:rPr>
    </w:lvl>
    <w:lvl w:ilvl="4">
      <w:start w:val="1"/>
      <w:numFmt w:val="bullet"/>
      <w:pStyle w:val="ListBullet5"/>
      <w:lvlText w:val=""/>
      <w:lvlJc w:val="left"/>
      <w:pPr>
        <w:ind w:left="2160" w:hanging="360"/>
      </w:pPr>
      <w:rPr>
        <w:rFonts w:ascii="Symbol" w:hAnsi="Symbol" w:hint="default"/>
        <w:color w:val="C7CBA1"/>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4">
    <w:nsid w:val="1D101AE3"/>
    <w:multiLevelType w:val="hybridMultilevel"/>
    <w:tmpl w:val="A3E63588"/>
    <w:lvl w:ilvl="0" w:tplc="C114D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C2E11"/>
    <w:multiLevelType w:val="hybridMultilevel"/>
    <w:tmpl w:val="C66A8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D68CE"/>
    <w:multiLevelType w:val="hybridMultilevel"/>
    <w:tmpl w:val="DC20443E"/>
    <w:lvl w:ilvl="0" w:tplc="F2DC724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19438B5"/>
    <w:multiLevelType w:val="hybridMultilevel"/>
    <w:tmpl w:val="55CE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046BEF"/>
    <w:multiLevelType w:val="hybridMultilevel"/>
    <w:tmpl w:val="22A0CA9A"/>
    <w:lvl w:ilvl="0" w:tplc="33A232DA">
      <w:start w:val="1"/>
      <w:numFmt w:val="bullet"/>
      <w:lvlText w:val="•"/>
      <w:lvlJc w:val="left"/>
      <w:pPr>
        <w:tabs>
          <w:tab w:val="num" w:pos="720"/>
        </w:tabs>
        <w:ind w:left="720" w:hanging="360"/>
      </w:pPr>
      <w:rPr>
        <w:rFonts w:ascii="Arial" w:hAnsi="Arial" w:hint="default"/>
      </w:rPr>
    </w:lvl>
    <w:lvl w:ilvl="1" w:tplc="47726BA8">
      <w:start w:val="1"/>
      <w:numFmt w:val="bullet"/>
      <w:lvlText w:val="•"/>
      <w:lvlJc w:val="left"/>
      <w:pPr>
        <w:tabs>
          <w:tab w:val="num" w:pos="1440"/>
        </w:tabs>
        <w:ind w:left="1440" w:hanging="360"/>
      </w:pPr>
      <w:rPr>
        <w:rFonts w:ascii="Arial" w:hAnsi="Arial" w:hint="default"/>
      </w:rPr>
    </w:lvl>
    <w:lvl w:ilvl="2" w:tplc="85FEDF6E" w:tentative="1">
      <w:start w:val="1"/>
      <w:numFmt w:val="bullet"/>
      <w:lvlText w:val="•"/>
      <w:lvlJc w:val="left"/>
      <w:pPr>
        <w:tabs>
          <w:tab w:val="num" w:pos="2160"/>
        </w:tabs>
        <w:ind w:left="2160" w:hanging="360"/>
      </w:pPr>
      <w:rPr>
        <w:rFonts w:ascii="Arial" w:hAnsi="Arial" w:hint="default"/>
      </w:rPr>
    </w:lvl>
    <w:lvl w:ilvl="3" w:tplc="1E482A9E" w:tentative="1">
      <w:start w:val="1"/>
      <w:numFmt w:val="bullet"/>
      <w:lvlText w:val="•"/>
      <w:lvlJc w:val="left"/>
      <w:pPr>
        <w:tabs>
          <w:tab w:val="num" w:pos="2880"/>
        </w:tabs>
        <w:ind w:left="2880" w:hanging="360"/>
      </w:pPr>
      <w:rPr>
        <w:rFonts w:ascii="Arial" w:hAnsi="Arial" w:hint="default"/>
      </w:rPr>
    </w:lvl>
    <w:lvl w:ilvl="4" w:tplc="4B88ED62" w:tentative="1">
      <w:start w:val="1"/>
      <w:numFmt w:val="bullet"/>
      <w:lvlText w:val="•"/>
      <w:lvlJc w:val="left"/>
      <w:pPr>
        <w:tabs>
          <w:tab w:val="num" w:pos="3600"/>
        </w:tabs>
        <w:ind w:left="3600" w:hanging="360"/>
      </w:pPr>
      <w:rPr>
        <w:rFonts w:ascii="Arial" w:hAnsi="Arial" w:hint="default"/>
      </w:rPr>
    </w:lvl>
    <w:lvl w:ilvl="5" w:tplc="77C2CA90" w:tentative="1">
      <w:start w:val="1"/>
      <w:numFmt w:val="bullet"/>
      <w:lvlText w:val="•"/>
      <w:lvlJc w:val="left"/>
      <w:pPr>
        <w:tabs>
          <w:tab w:val="num" w:pos="4320"/>
        </w:tabs>
        <w:ind w:left="4320" w:hanging="360"/>
      </w:pPr>
      <w:rPr>
        <w:rFonts w:ascii="Arial" w:hAnsi="Arial" w:hint="default"/>
      </w:rPr>
    </w:lvl>
    <w:lvl w:ilvl="6" w:tplc="804EA646" w:tentative="1">
      <w:start w:val="1"/>
      <w:numFmt w:val="bullet"/>
      <w:lvlText w:val="•"/>
      <w:lvlJc w:val="left"/>
      <w:pPr>
        <w:tabs>
          <w:tab w:val="num" w:pos="5040"/>
        </w:tabs>
        <w:ind w:left="5040" w:hanging="360"/>
      </w:pPr>
      <w:rPr>
        <w:rFonts w:ascii="Arial" w:hAnsi="Arial" w:hint="default"/>
      </w:rPr>
    </w:lvl>
    <w:lvl w:ilvl="7" w:tplc="79844410" w:tentative="1">
      <w:start w:val="1"/>
      <w:numFmt w:val="bullet"/>
      <w:lvlText w:val="•"/>
      <w:lvlJc w:val="left"/>
      <w:pPr>
        <w:tabs>
          <w:tab w:val="num" w:pos="5760"/>
        </w:tabs>
        <w:ind w:left="5760" w:hanging="360"/>
      </w:pPr>
      <w:rPr>
        <w:rFonts w:ascii="Arial" w:hAnsi="Arial" w:hint="default"/>
      </w:rPr>
    </w:lvl>
    <w:lvl w:ilvl="8" w:tplc="8F8A3DBC" w:tentative="1">
      <w:start w:val="1"/>
      <w:numFmt w:val="bullet"/>
      <w:lvlText w:val="•"/>
      <w:lvlJc w:val="left"/>
      <w:pPr>
        <w:tabs>
          <w:tab w:val="num" w:pos="6480"/>
        </w:tabs>
        <w:ind w:left="6480" w:hanging="360"/>
      </w:pPr>
      <w:rPr>
        <w:rFonts w:ascii="Arial" w:hAnsi="Arial" w:hint="default"/>
      </w:rPr>
    </w:lvl>
  </w:abstractNum>
  <w:abstractNum w:abstractNumId="9">
    <w:nsid w:val="38FA0646"/>
    <w:multiLevelType w:val="hybridMultilevel"/>
    <w:tmpl w:val="B7BE9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2D63B3C"/>
    <w:multiLevelType w:val="hybridMultilevel"/>
    <w:tmpl w:val="9C5035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48657DEB"/>
    <w:multiLevelType w:val="hybridMultilevel"/>
    <w:tmpl w:val="7E22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17C46"/>
    <w:multiLevelType w:val="hybridMultilevel"/>
    <w:tmpl w:val="89F4C66C"/>
    <w:lvl w:ilvl="0" w:tplc="78889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6E6AF7"/>
    <w:multiLevelType w:val="hybridMultilevel"/>
    <w:tmpl w:val="C27A4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FD2CDB"/>
    <w:multiLevelType w:val="hybridMultilevel"/>
    <w:tmpl w:val="4624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AD02AD"/>
    <w:multiLevelType w:val="hybridMultilevel"/>
    <w:tmpl w:val="51A80F10"/>
    <w:lvl w:ilvl="0" w:tplc="A31CF4E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9085C59"/>
    <w:multiLevelType w:val="hybridMultilevel"/>
    <w:tmpl w:val="948C4134"/>
    <w:lvl w:ilvl="0" w:tplc="D9540926">
      <w:start w:val="1"/>
      <w:numFmt w:val="lowerLetter"/>
      <w:lvlText w:val="%1)"/>
      <w:lvlJc w:val="left"/>
      <w:pPr>
        <w:ind w:left="460" w:hanging="360"/>
      </w:pPr>
      <w:rPr>
        <w:rFonts w:ascii="Times New Roman" w:eastAsia="Times New Roman" w:hAnsi="Times New Roman" w:hint="default"/>
        <w:spacing w:val="-1"/>
        <w:w w:val="100"/>
        <w:sz w:val="24"/>
        <w:szCs w:val="24"/>
      </w:rPr>
    </w:lvl>
    <w:lvl w:ilvl="1" w:tplc="348E9F24">
      <w:start w:val="1"/>
      <w:numFmt w:val="bullet"/>
      <w:lvlText w:val="•"/>
      <w:lvlJc w:val="left"/>
      <w:pPr>
        <w:ind w:left="1372" w:hanging="360"/>
      </w:pPr>
      <w:rPr>
        <w:rFonts w:hint="default"/>
      </w:rPr>
    </w:lvl>
    <w:lvl w:ilvl="2" w:tplc="BC9C3DA2">
      <w:start w:val="1"/>
      <w:numFmt w:val="bullet"/>
      <w:lvlText w:val="•"/>
      <w:lvlJc w:val="left"/>
      <w:pPr>
        <w:ind w:left="2284" w:hanging="360"/>
      </w:pPr>
      <w:rPr>
        <w:rFonts w:hint="default"/>
      </w:rPr>
    </w:lvl>
    <w:lvl w:ilvl="3" w:tplc="EFDC8740">
      <w:start w:val="1"/>
      <w:numFmt w:val="bullet"/>
      <w:lvlText w:val="•"/>
      <w:lvlJc w:val="left"/>
      <w:pPr>
        <w:ind w:left="3196" w:hanging="360"/>
      </w:pPr>
      <w:rPr>
        <w:rFonts w:hint="default"/>
      </w:rPr>
    </w:lvl>
    <w:lvl w:ilvl="4" w:tplc="1F846C20">
      <w:start w:val="1"/>
      <w:numFmt w:val="bullet"/>
      <w:lvlText w:val="•"/>
      <w:lvlJc w:val="left"/>
      <w:pPr>
        <w:ind w:left="4108" w:hanging="360"/>
      </w:pPr>
      <w:rPr>
        <w:rFonts w:hint="default"/>
      </w:rPr>
    </w:lvl>
    <w:lvl w:ilvl="5" w:tplc="681EBFE4">
      <w:start w:val="1"/>
      <w:numFmt w:val="bullet"/>
      <w:lvlText w:val="•"/>
      <w:lvlJc w:val="left"/>
      <w:pPr>
        <w:ind w:left="5020" w:hanging="360"/>
      </w:pPr>
      <w:rPr>
        <w:rFonts w:hint="default"/>
      </w:rPr>
    </w:lvl>
    <w:lvl w:ilvl="6" w:tplc="3F3EC2E6">
      <w:start w:val="1"/>
      <w:numFmt w:val="bullet"/>
      <w:lvlText w:val="•"/>
      <w:lvlJc w:val="left"/>
      <w:pPr>
        <w:ind w:left="5932" w:hanging="360"/>
      </w:pPr>
      <w:rPr>
        <w:rFonts w:hint="default"/>
      </w:rPr>
    </w:lvl>
    <w:lvl w:ilvl="7" w:tplc="69985B36">
      <w:start w:val="1"/>
      <w:numFmt w:val="bullet"/>
      <w:lvlText w:val="•"/>
      <w:lvlJc w:val="left"/>
      <w:pPr>
        <w:ind w:left="6844" w:hanging="360"/>
      </w:pPr>
      <w:rPr>
        <w:rFonts w:hint="default"/>
      </w:rPr>
    </w:lvl>
    <w:lvl w:ilvl="8" w:tplc="B770B342">
      <w:start w:val="1"/>
      <w:numFmt w:val="bullet"/>
      <w:lvlText w:val="•"/>
      <w:lvlJc w:val="left"/>
      <w:pPr>
        <w:ind w:left="7756" w:hanging="360"/>
      </w:pPr>
      <w:rPr>
        <w:rFonts w:hint="default"/>
      </w:rPr>
    </w:lvl>
  </w:abstractNum>
  <w:abstractNum w:abstractNumId="17">
    <w:nsid w:val="615844B5"/>
    <w:multiLevelType w:val="hybridMultilevel"/>
    <w:tmpl w:val="4A9A51AE"/>
    <w:lvl w:ilvl="0" w:tplc="DDF23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020D27"/>
    <w:multiLevelType w:val="hybridMultilevel"/>
    <w:tmpl w:val="9CBA2630"/>
    <w:lvl w:ilvl="0" w:tplc="4CAE06CE">
      <w:start w:val="1"/>
      <w:numFmt w:val="bullet"/>
      <w:lvlText w:val="•"/>
      <w:lvlJc w:val="left"/>
      <w:pPr>
        <w:tabs>
          <w:tab w:val="num" w:pos="720"/>
        </w:tabs>
        <w:ind w:left="720" w:hanging="360"/>
      </w:pPr>
      <w:rPr>
        <w:rFonts w:ascii="Arial" w:hAnsi="Arial" w:hint="default"/>
      </w:rPr>
    </w:lvl>
    <w:lvl w:ilvl="1" w:tplc="498E4596">
      <w:numFmt w:val="bullet"/>
      <w:lvlText w:val="•"/>
      <w:lvlJc w:val="left"/>
      <w:pPr>
        <w:tabs>
          <w:tab w:val="num" w:pos="1440"/>
        </w:tabs>
        <w:ind w:left="1440" w:hanging="360"/>
      </w:pPr>
      <w:rPr>
        <w:rFonts w:ascii="Arial" w:hAnsi="Arial" w:hint="default"/>
      </w:rPr>
    </w:lvl>
    <w:lvl w:ilvl="2" w:tplc="ECECBE52" w:tentative="1">
      <w:start w:val="1"/>
      <w:numFmt w:val="bullet"/>
      <w:lvlText w:val="•"/>
      <w:lvlJc w:val="left"/>
      <w:pPr>
        <w:tabs>
          <w:tab w:val="num" w:pos="2160"/>
        </w:tabs>
        <w:ind w:left="2160" w:hanging="360"/>
      </w:pPr>
      <w:rPr>
        <w:rFonts w:ascii="Arial" w:hAnsi="Arial" w:hint="default"/>
      </w:rPr>
    </w:lvl>
    <w:lvl w:ilvl="3" w:tplc="C994CDB8" w:tentative="1">
      <w:start w:val="1"/>
      <w:numFmt w:val="bullet"/>
      <w:lvlText w:val="•"/>
      <w:lvlJc w:val="left"/>
      <w:pPr>
        <w:tabs>
          <w:tab w:val="num" w:pos="2880"/>
        </w:tabs>
        <w:ind w:left="2880" w:hanging="360"/>
      </w:pPr>
      <w:rPr>
        <w:rFonts w:ascii="Arial" w:hAnsi="Arial" w:hint="default"/>
      </w:rPr>
    </w:lvl>
    <w:lvl w:ilvl="4" w:tplc="94145A8A" w:tentative="1">
      <w:start w:val="1"/>
      <w:numFmt w:val="bullet"/>
      <w:lvlText w:val="•"/>
      <w:lvlJc w:val="left"/>
      <w:pPr>
        <w:tabs>
          <w:tab w:val="num" w:pos="3600"/>
        </w:tabs>
        <w:ind w:left="3600" w:hanging="360"/>
      </w:pPr>
      <w:rPr>
        <w:rFonts w:ascii="Arial" w:hAnsi="Arial" w:hint="default"/>
      </w:rPr>
    </w:lvl>
    <w:lvl w:ilvl="5" w:tplc="BF84A484" w:tentative="1">
      <w:start w:val="1"/>
      <w:numFmt w:val="bullet"/>
      <w:lvlText w:val="•"/>
      <w:lvlJc w:val="left"/>
      <w:pPr>
        <w:tabs>
          <w:tab w:val="num" w:pos="4320"/>
        </w:tabs>
        <w:ind w:left="4320" w:hanging="360"/>
      </w:pPr>
      <w:rPr>
        <w:rFonts w:ascii="Arial" w:hAnsi="Arial" w:hint="default"/>
      </w:rPr>
    </w:lvl>
    <w:lvl w:ilvl="6" w:tplc="ED08F2E6" w:tentative="1">
      <w:start w:val="1"/>
      <w:numFmt w:val="bullet"/>
      <w:lvlText w:val="•"/>
      <w:lvlJc w:val="left"/>
      <w:pPr>
        <w:tabs>
          <w:tab w:val="num" w:pos="5040"/>
        </w:tabs>
        <w:ind w:left="5040" w:hanging="360"/>
      </w:pPr>
      <w:rPr>
        <w:rFonts w:ascii="Arial" w:hAnsi="Arial" w:hint="default"/>
      </w:rPr>
    </w:lvl>
    <w:lvl w:ilvl="7" w:tplc="262E0780" w:tentative="1">
      <w:start w:val="1"/>
      <w:numFmt w:val="bullet"/>
      <w:lvlText w:val="•"/>
      <w:lvlJc w:val="left"/>
      <w:pPr>
        <w:tabs>
          <w:tab w:val="num" w:pos="5760"/>
        </w:tabs>
        <w:ind w:left="5760" w:hanging="360"/>
      </w:pPr>
      <w:rPr>
        <w:rFonts w:ascii="Arial" w:hAnsi="Arial" w:hint="default"/>
      </w:rPr>
    </w:lvl>
    <w:lvl w:ilvl="8" w:tplc="F684E21E" w:tentative="1">
      <w:start w:val="1"/>
      <w:numFmt w:val="bullet"/>
      <w:lvlText w:val="•"/>
      <w:lvlJc w:val="left"/>
      <w:pPr>
        <w:tabs>
          <w:tab w:val="num" w:pos="6480"/>
        </w:tabs>
        <w:ind w:left="6480" w:hanging="360"/>
      </w:pPr>
      <w:rPr>
        <w:rFonts w:ascii="Arial" w:hAnsi="Arial" w:hint="default"/>
      </w:rPr>
    </w:lvl>
  </w:abstractNum>
  <w:abstractNum w:abstractNumId="19">
    <w:nsid w:val="66F63BF1"/>
    <w:multiLevelType w:val="hybridMultilevel"/>
    <w:tmpl w:val="8802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D30C2A"/>
    <w:multiLevelType w:val="multilevel"/>
    <w:tmpl w:val="7EE48894"/>
    <w:numStyleLink w:val="BulletedList"/>
  </w:abstractNum>
  <w:abstractNum w:abstractNumId="21">
    <w:nsid w:val="6DE537ED"/>
    <w:multiLevelType w:val="hybridMultilevel"/>
    <w:tmpl w:val="CBD0930A"/>
    <w:lvl w:ilvl="0" w:tplc="4C20D6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8605732"/>
    <w:multiLevelType w:val="hybridMultilevel"/>
    <w:tmpl w:val="B33C9CAC"/>
    <w:lvl w:ilvl="0" w:tplc="1C4A9046">
      <w:start w:val="1"/>
      <w:numFmt w:val="bullet"/>
      <w:lvlText w:val="•"/>
      <w:lvlJc w:val="left"/>
      <w:pPr>
        <w:tabs>
          <w:tab w:val="num" w:pos="720"/>
        </w:tabs>
        <w:ind w:left="720" w:hanging="360"/>
      </w:pPr>
      <w:rPr>
        <w:rFonts w:ascii="Arial" w:hAnsi="Arial" w:hint="default"/>
      </w:rPr>
    </w:lvl>
    <w:lvl w:ilvl="1" w:tplc="6AF6DFCE" w:tentative="1">
      <w:start w:val="1"/>
      <w:numFmt w:val="bullet"/>
      <w:lvlText w:val="•"/>
      <w:lvlJc w:val="left"/>
      <w:pPr>
        <w:tabs>
          <w:tab w:val="num" w:pos="1440"/>
        </w:tabs>
        <w:ind w:left="1440" w:hanging="360"/>
      </w:pPr>
      <w:rPr>
        <w:rFonts w:ascii="Arial" w:hAnsi="Arial" w:hint="default"/>
      </w:rPr>
    </w:lvl>
    <w:lvl w:ilvl="2" w:tplc="8A22AFA0" w:tentative="1">
      <w:start w:val="1"/>
      <w:numFmt w:val="bullet"/>
      <w:lvlText w:val="•"/>
      <w:lvlJc w:val="left"/>
      <w:pPr>
        <w:tabs>
          <w:tab w:val="num" w:pos="2160"/>
        </w:tabs>
        <w:ind w:left="2160" w:hanging="360"/>
      </w:pPr>
      <w:rPr>
        <w:rFonts w:ascii="Arial" w:hAnsi="Arial" w:hint="default"/>
      </w:rPr>
    </w:lvl>
    <w:lvl w:ilvl="3" w:tplc="153284E2" w:tentative="1">
      <w:start w:val="1"/>
      <w:numFmt w:val="bullet"/>
      <w:lvlText w:val="•"/>
      <w:lvlJc w:val="left"/>
      <w:pPr>
        <w:tabs>
          <w:tab w:val="num" w:pos="2880"/>
        </w:tabs>
        <w:ind w:left="2880" w:hanging="360"/>
      </w:pPr>
      <w:rPr>
        <w:rFonts w:ascii="Arial" w:hAnsi="Arial" w:hint="default"/>
      </w:rPr>
    </w:lvl>
    <w:lvl w:ilvl="4" w:tplc="69ECDD20" w:tentative="1">
      <w:start w:val="1"/>
      <w:numFmt w:val="bullet"/>
      <w:lvlText w:val="•"/>
      <w:lvlJc w:val="left"/>
      <w:pPr>
        <w:tabs>
          <w:tab w:val="num" w:pos="3600"/>
        </w:tabs>
        <w:ind w:left="3600" w:hanging="360"/>
      </w:pPr>
      <w:rPr>
        <w:rFonts w:ascii="Arial" w:hAnsi="Arial" w:hint="default"/>
      </w:rPr>
    </w:lvl>
    <w:lvl w:ilvl="5" w:tplc="CAFE06AC" w:tentative="1">
      <w:start w:val="1"/>
      <w:numFmt w:val="bullet"/>
      <w:lvlText w:val="•"/>
      <w:lvlJc w:val="left"/>
      <w:pPr>
        <w:tabs>
          <w:tab w:val="num" w:pos="4320"/>
        </w:tabs>
        <w:ind w:left="4320" w:hanging="360"/>
      </w:pPr>
      <w:rPr>
        <w:rFonts w:ascii="Arial" w:hAnsi="Arial" w:hint="default"/>
      </w:rPr>
    </w:lvl>
    <w:lvl w:ilvl="6" w:tplc="4F10777A" w:tentative="1">
      <w:start w:val="1"/>
      <w:numFmt w:val="bullet"/>
      <w:lvlText w:val="•"/>
      <w:lvlJc w:val="left"/>
      <w:pPr>
        <w:tabs>
          <w:tab w:val="num" w:pos="5040"/>
        </w:tabs>
        <w:ind w:left="5040" w:hanging="360"/>
      </w:pPr>
      <w:rPr>
        <w:rFonts w:ascii="Arial" w:hAnsi="Arial" w:hint="default"/>
      </w:rPr>
    </w:lvl>
    <w:lvl w:ilvl="7" w:tplc="11E4B4AA" w:tentative="1">
      <w:start w:val="1"/>
      <w:numFmt w:val="bullet"/>
      <w:lvlText w:val="•"/>
      <w:lvlJc w:val="left"/>
      <w:pPr>
        <w:tabs>
          <w:tab w:val="num" w:pos="5760"/>
        </w:tabs>
        <w:ind w:left="5760" w:hanging="360"/>
      </w:pPr>
      <w:rPr>
        <w:rFonts w:ascii="Arial" w:hAnsi="Arial" w:hint="default"/>
      </w:rPr>
    </w:lvl>
    <w:lvl w:ilvl="8" w:tplc="82C06672" w:tentative="1">
      <w:start w:val="1"/>
      <w:numFmt w:val="bullet"/>
      <w:lvlText w:val="•"/>
      <w:lvlJc w:val="left"/>
      <w:pPr>
        <w:tabs>
          <w:tab w:val="num" w:pos="6480"/>
        </w:tabs>
        <w:ind w:left="6480" w:hanging="360"/>
      </w:pPr>
      <w:rPr>
        <w:rFonts w:ascii="Arial" w:hAnsi="Arial" w:hint="default"/>
      </w:rPr>
    </w:lvl>
  </w:abstractNum>
  <w:abstractNum w:abstractNumId="23">
    <w:nsid w:val="7C7019A0"/>
    <w:multiLevelType w:val="hybridMultilevel"/>
    <w:tmpl w:val="7C846928"/>
    <w:lvl w:ilvl="0" w:tplc="CC28AE04">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abstractNumId w:val="21"/>
  </w:num>
  <w:num w:numId="2">
    <w:abstractNumId w:val="15"/>
  </w:num>
  <w:num w:numId="3">
    <w:abstractNumId w:val="6"/>
  </w:num>
  <w:num w:numId="4">
    <w:abstractNumId w:val="23"/>
  </w:num>
  <w:num w:numId="5">
    <w:abstractNumId w:val="10"/>
  </w:num>
  <w:num w:numId="6">
    <w:abstractNumId w:val="1"/>
  </w:num>
  <w:num w:numId="7">
    <w:abstractNumId w:val="14"/>
  </w:num>
  <w:num w:numId="8">
    <w:abstractNumId w:val="5"/>
  </w:num>
  <w:num w:numId="9">
    <w:abstractNumId w:val="11"/>
  </w:num>
  <w:num w:numId="10">
    <w:abstractNumId w:val="17"/>
  </w:num>
  <w:num w:numId="11">
    <w:abstractNumId w:val="0"/>
  </w:num>
  <w:num w:numId="12">
    <w:abstractNumId w:val="4"/>
  </w:num>
  <w:num w:numId="13">
    <w:abstractNumId w:val="12"/>
  </w:num>
  <w:num w:numId="14">
    <w:abstractNumId w:val="13"/>
  </w:num>
  <w:num w:numId="15">
    <w:abstractNumId w:val="18"/>
  </w:num>
  <w:num w:numId="16">
    <w:abstractNumId w:val="22"/>
  </w:num>
  <w:num w:numId="17">
    <w:abstractNumId w:val="8"/>
  </w:num>
  <w:num w:numId="18">
    <w:abstractNumId w:val="3"/>
  </w:num>
  <w:num w:numId="19">
    <w:abstractNumId w:val="20"/>
  </w:num>
  <w:num w:numId="20">
    <w:abstractNumId w:val="2"/>
  </w:num>
  <w:num w:numId="21">
    <w:abstractNumId w:val="7"/>
  </w:num>
  <w:num w:numId="22">
    <w:abstractNumId w:val="16"/>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C4C"/>
    <w:rsid w:val="00002316"/>
    <w:rsid w:val="00002E19"/>
    <w:rsid w:val="00002F40"/>
    <w:rsid w:val="000053E4"/>
    <w:rsid w:val="00006DF5"/>
    <w:rsid w:val="000119CE"/>
    <w:rsid w:val="00011CC5"/>
    <w:rsid w:val="00012FF4"/>
    <w:rsid w:val="000172DF"/>
    <w:rsid w:val="0002054B"/>
    <w:rsid w:val="000220D3"/>
    <w:rsid w:val="0002397B"/>
    <w:rsid w:val="00027647"/>
    <w:rsid w:val="00033B56"/>
    <w:rsid w:val="00040295"/>
    <w:rsid w:val="00042114"/>
    <w:rsid w:val="00043387"/>
    <w:rsid w:val="00043919"/>
    <w:rsid w:val="00050BCA"/>
    <w:rsid w:val="000516FB"/>
    <w:rsid w:val="0005286E"/>
    <w:rsid w:val="00054B54"/>
    <w:rsid w:val="000554B4"/>
    <w:rsid w:val="0006333A"/>
    <w:rsid w:val="00065568"/>
    <w:rsid w:val="00065D03"/>
    <w:rsid w:val="0007113B"/>
    <w:rsid w:val="00073130"/>
    <w:rsid w:val="000759C5"/>
    <w:rsid w:val="00077628"/>
    <w:rsid w:val="000816C6"/>
    <w:rsid w:val="000816CB"/>
    <w:rsid w:val="00081C1D"/>
    <w:rsid w:val="000827A2"/>
    <w:rsid w:val="00083468"/>
    <w:rsid w:val="000878CE"/>
    <w:rsid w:val="00094B12"/>
    <w:rsid w:val="00095DE2"/>
    <w:rsid w:val="00095E0D"/>
    <w:rsid w:val="00096349"/>
    <w:rsid w:val="000A464A"/>
    <w:rsid w:val="000A7031"/>
    <w:rsid w:val="000B1F0D"/>
    <w:rsid w:val="000B32DD"/>
    <w:rsid w:val="000B7AEE"/>
    <w:rsid w:val="000B7F26"/>
    <w:rsid w:val="000C3AE8"/>
    <w:rsid w:val="000C5A08"/>
    <w:rsid w:val="000C77D6"/>
    <w:rsid w:val="000D12ED"/>
    <w:rsid w:val="000D21B2"/>
    <w:rsid w:val="000D4857"/>
    <w:rsid w:val="000D5D9B"/>
    <w:rsid w:val="000D6164"/>
    <w:rsid w:val="000E42CD"/>
    <w:rsid w:val="000E6F5A"/>
    <w:rsid w:val="000E75F9"/>
    <w:rsid w:val="001000F7"/>
    <w:rsid w:val="00100AAB"/>
    <w:rsid w:val="001030DB"/>
    <w:rsid w:val="001047C3"/>
    <w:rsid w:val="00104F5C"/>
    <w:rsid w:val="001078F1"/>
    <w:rsid w:val="00113D43"/>
    <w:rsid w:val="001149DB"/>
    <w:rsid w:val="0011633F"/>
    <w:rsid w:val="00116CC6"/>
    <w:rsid w:val="00121CEB"/>
    <w:rsid w:val="0012471D"/>
    <w:rsid w:val="00125345"/>
    <w:rsid w:val="00126306"/>
    <w:rsid w:val="001272A2"/>
    <w:rsid w:val="00132B2C"/>
    <w:rsid w:val="001340A4"/>
    <w:rsid w:val="0013643E"/>
    <w:rsid w:val="00137EA3"/>
    <w:rsid w:val="0014027C"/>
    <w:rsid w:val="001457D1"/>
    <w:rsid w:val="001516B0"/>
    <w:rsid w:val="00151ED4"/>
    <w:rsid w:val="00152EA0"/>
    <w:rsid w:val="00153060"/>
    <w:rsid w:val="0015344B"/>
    <w:rsid w:val="001568BF"/>
    <w:rsid w:val="001569AE"/>
    <w:rsid w:val="0016564C"/>
    <w:rsid w:val="001658A9"/>
    <w:rsid w:val="00174D56"/>
    <w:rsid w:val="00177825"/>
    <w:rsid w:val="00177D54"/>
    <w:rsid w:val="001813B9"/>
    <w:rsid w:val="00184733"/>
    <w:rsid w:val="00184BD5"/>
    <w:rsid w:val="0018627F"/>
    <w:rsid w:val="001872B9"/>
    <w:rsid w:val="001973AC"/>
    <w:rsid w:val="001A11BB"/>
    <w:rsid w:val="001A19CA"/>
    <w:rsid w:val="001A3763"/>
    <w:rsid w:val="001B01C4"/>
    <w:rsid w:val="001B6789"/>
    <w:rsid w:val="001C0A09"/>
    <w:rsid w:val="001C2C6F"/>
    <w:rsid w:val="001C6149"/>
    <w:rsid w:val="001C74A4"/>
    <w:rsid w:val="001C7BB1"/>
    <w:rsid w:val="001D2527"/>
    <w:rsid w:val="001D57E2"/>
    <w:rsid w:val="001D5C3D"/>
    <w:rsid w:val="001E1BB4"/>
    <w:rsid w:val="001E4089"/>
    <w:rsid w:val="001F1ED6"/>
    <w:rsid w:val="001F3BCF"/>
    <w:rsid w:val="001F612E"/>
    <w:rsid w:val="001F67B3"/>
    <w:rsid w:val="002041E0"/>
    <w:rsid w:val="00204427"/>
    <w:rsid w:val="00205C2E"/>
    <w:rsid w:val="00215637"/>
    <w:rsid w:val="0022367C"/>
    <w:rsid w:val="00223708"/>
    <w:rsid w:val="002324BB"/>
    <w:rsid w:val="00237626"/>
    <w:rsid w:val="00241BD9"/>
    <w:rsid w:val="002424CC"/>
    <w:rsid w:val="00244598"/>
    <w:rsid w:val="00250C32"/>
    <w:rsid w:val="00256139"/>
    <w:rsid w:val="00257DEB"/>
    <w:rsid w:val="0026095E"/>
    <w:rsid w:val="0026112F"/>
    <w:rsid w:val="00261ABB"/>
    <w:rsid w:val="00263C3E"/>
    <w:rsid w:val="00266A1D"/>
    <w:rsid w:val="00274816"/>
    <w:rsid w:val="00274C46"/>
    <w:rsid w:val="002835B1"/>
    <w:rsid w:val="002837B0"/>
    <w:rsid w:val="00284C93"/>
    <w:rsid w:val="002864C9"/>
    <w:rsid w:val="002906D9"/>
    <w:rsid w:val="00290A63"/>
    <w:rsid w:val="002931AC"/>
    <w:rsid w:val="00293E7D"/>
    <w:rsid w:val="002945EA"/>
    <w:rsid w:val="002954A1"/>
    <w:rsid w:val="002967B4"/>
    <w:rsid w:val="0029734B"/>
    <w:rsid w:val="002A37BC"/>
    <w:rsid w:val="002A384F"/>
    <w:rsid w:val="002A5B08"/>
    <w:rsid w:val="002A6017"/>
    <w:rsid w:val="002A7268"/>
    <w:rsid w:val="002B4AC4"/>
    <w:rsid w:val="002B62B0"/>
    <w:rsid w:val="002B7A7C"/>
    <w:rsid w:val="002C6FEF"/>
    <w:rsid w:val="002D3514"/>
    <w:rsid w:val="002D42E3"/>
    <w:rsid w:val="002D7708"/>
    <w:rsid w:val="002E6A4E"/>
    <w:rsid w:val="002F1302"/>
    <w:rsid w:val="002F60A9"/>
    <w:rsid w:val="003052BF"/>
    <w:rsid w:val="00306C4C"/>
    <w:rsid w:val="00316C5A"/>
    <w:rsid w:val="00320F04"/>
    <w:rsid w:val="00334AFD"/>
    <w:rsid w:val="00334C13"/>
    <w:rsid w:val="00335324"/>
    <w:rsid w:val="003364BD"/>
    <w:rsid w:val="00336CFF"/>
    <w:rsid w:val="00336EAA"/>
    <w:rsid w:val="003448A5"/>
    <w:rsid w:val="00351BBA"/>
    <w:rsid w:val="00352B0D"/>
    <w:rsid w:val="003572E5"/>
    <w:rsid w:val="003573B8"/>
    <w:rsid w:val="003619FA"/>
    <w:rsid w:val="003620A7"/>
    <w:rsid w:val="00365CED"/>
    <w:rsid w:val="00366EE2"/>
    <w:rsid w:val="00372184"/>
    <w:rsid w:val="00375A34"/>
    <w:rsid w:val="00376160"/>
    <w:rsid w:val="00381570"/>
    <w:rsid w:val="00394726"/>
    <w:rsid w:val="003949E9"/>
    <w:rsid w:val="003951FF"/>
    <w:rsid w:val="003962AF"/>
    <w:rsid w:val="00396AA9"/>
    <w:rsid w:val="003A015B"/>
    <w:rsid w:val="003A4A2D"/>
    <w:rsid w:val="003A66DF"/>
    <w:rsid w:val="003A7525"/>
    <w:rsid w:val="003B24B0"/>
    <w:rsid w:val="003B4C13"/>
    <w:rsid w:val="003C3866"/>
    <w:rsid w:val="003C3BDD"/>
    <w:rsid w:val="003C4B91"/>
    <w:rsid w:val="003C5E2F"/>
    <w:rsid w:val="003C7762"/>
    <w:rsid w:val="003D20B0"/>
    <w:rsid w:val="003D52F9"/>
    <w:rsid w:val="003E10A5"/>
    <w:rsid w:val="003E6839"/>
    <w:rsid w:val="003E747A"/>
    <w:rsid w:val="003F0301"/>
    <w:rsid w:val="003F398D"/>
    <w:rsid w:val="00401160"/>
    <w:rsid w:val="00404F33"/>
    <w:rsid w:val="00407261"/>
    <w:rsid w:val="00417926"/>
    <w:rsid w:val="0042117E"/>
    <w:rsid w:val="00425A93"/>
    <w:rsid w:val="00426A7F"/>
    <w:rsid w:val="004278B2"/>
    <w:rsid w:val="00440FC6"/>
    <w:rsid w:val="00442180"/>
    <w:rsid w:val="00444FCB"/>
    <w:rsid w:val="00452B36"/>
    <w:rsid w:val="00456FAE"/>
    <w:rsid w:val="004606AA"/>
    <w:rsid w:val="00463156"/>
    <w:rsid w:val="00464AF0"/>
    <w:rsid w:val="004664E2"/>
    <w:rsid w:val="0047194A"/>
    <w:rsid w:val="00472517"/>
    <w:rsid w:val="004733EE"/>
    <w:rsid w:val="00475D58"/>
    <w:rsid w:val="00477166"/>
    <w:rsid w:val="00480392"/>
    <w:rsid w:val="004A1299"/>
    <w:rsid w:val="004A162B"/>
    <w:rsid w:val="004A1DDC"/>
    <w:rsid w:val="004A5E7F"/>
    <w:rsid w:val="004B1143"/>
    <w:rsid w:val="004B547D"/>
    <w:rsid w:val="004B70BC"/>
    <w:rsid w:val="004C066D"/>
    <w:rsid w:val="004C084E"/>
    <w:rsid w:val="004C2329"/>
    <w:rsid w:val="004C59B7"/>
    <w:rsid w:val="004D0961"/>
    <w:rsid w:val="004D4C53"/>
    <w:rsid w:val="004E50A5"/>
    <w:rsid w:val="004E512B"/>
    <w:rsid w:val="004F06AF"/>
    <w:rsid w:val="004F3122"/>
    <w:rsid w:val="005002F4"/>
    <w:rsid w:val="005010F9"/>
    <w:rsid w:val="00501595"/>
    <w:rsid w:val="00502B20"/>
    <w:rsid w:val="00507829"/>
    <w:rsid w:val="00510238"/>
    <w:rsid w:val="00512A2D"/>
    <w:rsid w:val="005152C7"/>
    <w:rsid w:val="00520098"/>
    <w:rsid w:val="00521CD4"/>
    <w:rsid w:val="005223BE"/>
    <w:rsid w:val="00523364"/>
    <w:rsid w:val="00524599"/>
    <w:rsid w:val="0052609B"/>
    <w:rsid w:val="00531B97"/>
    <w:rsid w:val="00537AA8"/>
    <w:rsid w:val="00537C2A"/>
    <w:rsid w:val="00540514"/>
    <w:rsid w:val="00541F77"/>
    <w:rsid w:val="00545608"/>
    <w:rsid w:val="0055045F"/>
    <w:rsid w:val="00554731"/>
    <w:rsid w:val="00557064"/>
    <w:rsid w:val="00561441"/>
    <w:rsid w:val="00562C59"/>
    <w:rsid w:val="00563B05"/>
    <w:rsid w:val="005650E9"/>
    <w:rsid w:val="0056757A"/>
    <w:rsid w:val="00570346"/>
    <w:rsid w:val="0057183D"/>
    <w:rsid w:val="00573829"/>
    <w:rsid w:val="00576745"/>
    <w:rsid w:val="00576C52"/>
    <w:rsid w:val="00580106"/>
    <w:rsid w:val="00583868"/>
    <w:rsid w:val="005840F6"/>
    <w:rsid w:val="0058550C"/>
    <w:rsid w:val="00585FD3"/>
    <w:rsid w:val="005929A8"/>
    <w:rsid w:val="005965C1"/>
    <w:rsid w:val="00596F20"/>
    <w:rsid w:val="005A34D0"/>
    <w:rsid w:val="005A4D5B"/>
    <w:rsid w:val="005A5003"/>
    <w:rsid w:val="005A6004"/>
    <w:rsid w:val="005A6FAA"/>
    <w:rsid w:val="005B1D1C"/>
    <w:rsid w:val="005B2276"/>
    <w:rsid w:val="005B2743"/>
    <w:rsid w:val="005B5256"/>
    <w:rsid w:val="005D04E1"/>
    <w:rsid w:val="005D07A1"/>
    <w:rsid w:val="005D190E"/>
    <w:rsid w:val="005D4D6F"/>
    <w:rsid w:val="005D5573"/>
    <w:rsid w:val="005D7D18"/>
    <w:rsid w:val="005E2D7A"/>
    <w:rsid w:val="005E65B7"/>
    <w:rsid w:val="005F2D61"/>
    <w:rsid w:val="005F3906"/>
    <w:rsid w:val="005F5A55"/>
    <w:rsid w:val="005F6B48"/>
    <w:rsid w:val="00612A0C"/>
    <w:rsid w:val="006145C8"/>
    <w:rsid w:val="00617C9C"/>
    <w:rsid w:val="006202A6"/>
    <w:rsid w:val="006232A4"/>
    <w:rsid w:val="006253BE"/>
    <w:rsid w:val="00631C77"/>
    <w:rsid w:val="00635AC9"/>
    <w:rsid w:val="006373E1"/>
    <w:rsid w:val="00642871"/>
    <w:rsid w:val="0064492E"/>
    <w:rsid w:val="00644948"/>
    <w:rsid w:val="0064515A"/>
    <w:rsid w:val="00646381"/>
    <w:rsid w:val="00650170"/>
    <w:rsid w:val="00650580"/>
    <w:rsid w:val="00653680"/>
    <w:rsid w:val="00653818"/>
    <w:rsid w:val="00657FB9"/>
    <w:rsid w:val="00663998"/>
    <w:rsid w:val="0066502D"/>
    <w:rsid w:val="006723E9"/>
    <w:rsid w:val="00684085"/>
    <w:rsid w:val="006863B9"/>
    <w:rsid w:val="00693E8D"/>
    <w:rsid w:val="006A1FD6"/>
    <w:rsid w:val="006A3B5D"/>
    <w:rsid w:val="006A6855"/>
    <w:rsid w:val="006A693E"/>
    <w:rsid w:val="006B385A"/>
    <w:rsid w:val="006B5136"/>
    <w:rsid w:val="006C409C"/>
    <w:rsid w:val="006C504C"/>
    <w:rsid w:val="006C5978"/>
    <w:rsid w:val="006C6A3E"/>
    <w:rsid w:val="006D286A"/>
    <w:rsid w:val="006D35E7"/>
    <w:rsid w:val="006D68BE"/>
    <w:rsid w:val="006D7318"/>
    <w:rsid w:val="006E30BE"/>
    <w:rsid w:val="006E483D"/>
    <w:rsid w:val="006E7EF4"/>
    <w:rsid w:val="006F14D1"/>
    <w:rsid w:val="006F619E"/>
    <w:rsid w:val="00704CD6"/>
    <w:rsid w:val="007050FF"/>
    <w:rsid w:val="0070626F"/>
    <w:rsid w:val="0071724A"/>
    <w:rsid w:val="00717546"/>
    <w:rsid w:val="00721EEA"/>
    <w:rsid w:val="00731D5F"/>
    <w:rsid w:val="00734A78"/>
    <w:rsid w:val="00754100"/>
    <w:rsid w:val="007560FD"/>
    <w:rsid w:val="0075734B"/>
    <w:rsid w:val="007573F9"/>
    <w:rsid w:val="007658F4"/>
    <w:rsid w:val="00767DE8"/>
    <w:rsid w:val="00773CBE"/>
    <w:rsid w:val="00777287"/>
    <w:rsid w:val="00777A5E"/>
    <w:rsid w:val="00780D2E"/>
    <w:rsid w:val="00781E86"/>
    <w:rsid w:val="00790675"/>
    <w:rsid w:val="00790844"/>
    <w:rsid w:val="00795658"/>
    <w:rsid w:val="00796248"/>
    <w:rsid w:val="00796BDA"/>
    <w:rsid w:val="00796F83"/>
    <w:rsid w:val="007A1FDB"/>
    <w:rsid w:val="007A2BFA"/>
    <w:rsid w:val="007A61C5"/>
    <w:rsid w:val="007A6404"/>
    <w:rsid w:val="007A716F"/>
    <w:rsid w:val="007A7AA4"/>
    <w:rsid w:val="007B495D"/>
    <w:rsid w:val="007C0F09"/>
    <w:rsid w:val="007C561B"/>
    <w:rsid w:val="007C7B18"/>
    <w:rsid w:val="007C7BCD"/>
    <w:rsid w:val="007D0222"/>
    <w:rsid w:val="007D13DF"/>
    <w:rsid w:val="007D1E6F"/>
    <w:rsid w:val="007D228A"/>
    <w:rsid w:val="007D468E"/>
    <w:rsid w:val="007D50FE"/>
    <w:rsid w:val="007E1753"/>
    <w:rsid w:val="007E303F"/>
    <w:rsid w:val="007E374E"/>
    <w:rsid w:val="007E4DCB"/>
    <w:rsid w:val="007E665D"/>
    <w:rsid w:val="007E7566"/>
    <w:rsid w:val="007F1667"/>
    <w:rsid w:val="007F1682"/>
    <w:rsid w:val="007F4707"/>
    <w:rsid w:val="00801964"/>
    <w:rsid w:val="00810778"/>
    <w:rsid w:val="00815993"/>
    <w:rsid w:val="00815EE6"/>
    <w:rsid w:val="0081761B"/>
    <w:rsid w:val="00817E91"/>
    <w:rsid w:val="00832FB6"/>
    <w:rsid w:val="008353B1"/>
    <w:rsid w:val="0084234B"/>
    <w:rsid w:val="00851167"/>
    <w:rsid w:val="00852F9E"/>
    <w:rsid w:val="00856D2B"/>
    <w:rsid w:val="00863256"/>
    <w:rsid w:val="00863457"/>
    <w:rsid w:val="008647F6"/>
    <w:rsid w:val="008702DF"/>
    <w:rsid w:val="008737C0"/>
    <w:rsid w:val="00880640"/>
    <w:rsid w:val="00882E1E"/>
    <w:rsid w:val="008830BF"/>
    <w:rsid w:val="0088315F"/>
    <w:rsid w:val="00887046"/>
    <w:rsid w:val="00887C1B"/>
    <w:rsid w:val="00890DC6"/>
    <w:rsid w:val="0089518E"/>
    <w:rsid w:val="008969F0"/>
    <w:rsid w:val="00896D94"/>
    <w:rsid w:val="00897954"/>
    <w:rsid w:val="008A490F"/>
    <w:rsid w:val="008B23FD"/>
    <w:rsid w:val="008B27FB"/>
    <w:rsid w:val="008B3AD4"/>
    <w:rsid w:val="008C3097"/>
    <w:rsid w:val="008C5242"/>
    <w:rsid w:val="008D1133"/>
    <w:rsid w:val="008D20EE"/>
    <w:rsid w:val="008D2FE7"/>
    <w:rsid w:val="008D7A36"/>
    <w:rsid w:val="008E0278"/>
    <w:rsid w:val="008E06C6"/>
    <w:rsid w:val="008E2C0D"/>
    <w:rsid w:val="008E54C0"/>
    <w:rsid w:val="008F0803"/>
    <w:rsid w:val="0090204A"/>
    <w:rsid w:val="009041B6"/>
    <w:rsid w:val="00907549"/>
    <w:rsid w:val="00910215"/>
    <w:rsid w:val="00910C8B"/>
    <w:rsid w:val="0091251B"/>
    <w:rsid w:val="00917526"/>
    <w:rsid w:val="009207B3"/>
    <w:rsid w:val="009209C2"/>
    <w:rsid w:val="009215C9"/>
    <w:rsid w:val="0092379C"/>
    <w:rsid w:val="00930D7C"/>
    <w:rsid w:val="009349A1"/>
    <w:rsid w:val="00934F2B"/>
    <w:rsid w:val="00935138"/>
    <w:rsid w:val="00937873"/>
    <w:rsid w:val="0095073A"/>
    <w:rsid w:val="00957AF3"/>
    <w:rsid w:val="00960937"/>
    <w:rsid w:val="00965CA1"/>
    <w:rsid w:val="00970B57"/>
    <w:rsid w:val="009725F8"/>
    <w:rsid w:val="00977C32"/>
    <w:rsid w:val="00980DA8"/>
    <w:rsid w:val="00982720"/>
    <w:rsid w:val="009919ED"/>
    <w:rsid w:val="009931B3"/>
    <w:rsid w:val="00993B94"/>
    <w:rsid w:val="009A345D"/>
    <w:rsid w:val="009A5F6D"/>
    <w:rsid w:val="009A6A12"/>
    <w:rsid w:val="009B0593"/>
    <w:rsid w:val="009B0B0C"/>
    <w:rsid w:val="009B24F4"/>
    <w:rsid w:val="009B27B2"/>
    <w:rsid w:val="009B40BE"/>
    <w:rsid w:val="009B5010"/>
    <w:rsid w:val="009C006D"/>
    <w:rsid w:val="009C2FB1"/>
    <w:rsid w:val="009C653F"/>
    <w:rsid w:val="009C6AB8"/>
    <w:rsid w:val="009D0144"/>
    <w:rsid w:val="009D1FE0"/>
    <w:rsid w:val="009D4C54"/>
    <w:rsid w:val="009D5283"/>
    <w:rsid w:val="009D5E85"/>
    <w:rsid w:val="009E7FC1"/>
    <w:rsid w:val="009F0A11"/>
    <w:rsid w:val="009F2BE1"/>
    <w:rsid w:val="009F3706"/>
    <w:rsid w:val="009F3D71"/>
    <w:rsid w:val="009F79DB"/>
    <w:rsid w:val="00A03368"/>
    <w:rsid w:val="00A0391A"/>
    <w:rsid w:val="00A04B2A"/>
    <w:rsid w:val="00A06A44"/>
    <w:rsid w:val="00A07675"/>
    <w:rsid w:val="00A1316C"/>
    <w:rsid w:val="00A14173"/>
    <w:rsid w:val="00A14C55"/>
    <w:rsid w:val="00A15740"/>
    <w:rsid w:val="00A238D9"/>
    <w:rsid w:val="00A27A9B"/>
    <w:rsid w:val="00A334C3"/>
    <w:rsid w:val="00A37A54"/>
    <w:rsid w:val="00A40085"/>
    <w:rsid w:val="00A44E25"/>
    <w:rsid w:val="00A53F69"/>
    <w:rsid w:val="00A54C43"/>
    <w:rsid w:val="00A645DA"/>
    <w:rsid w:val="00A64F0A"/>
    <w:rsid w:val="00A65F6A"/>
    <w:rsid w:val="00A70336"/>
    <w:rsid w:val="00A712E3"/>
    <w:rsid w:val="00A7168F"/>
    <w:rsid w:val="00A730A0"/>
    <w:rsid w:val="00A77197"/>
    <w:rsid w:val="00A77DB4"/>
    <w:rsid w:val="00A83BEA"/>
    <w:rsid w:val="00A85AF5"/>
    <w:rsid w:val="00A87DDD"/>
    <w:rsid w:val="00A92F83"/>
    <w:rsid w:val="00A94DB2"/>
    <w:rsid w:val="00A951E0"/>
    <w:rsid w:val="00AA0BA4"/>
    <w:rsid w:val="00AA2D3B"/>
    <w:rsid w:val="00AB006A"/>
    <w:rsid w:val="00AB294B"/>
    <w:rsid w:val="00AB4361"/>
    <w:rsid w:val="00AB4A5B"/>
    <w:rsid w:val="00AB526A"/>
    <w:rsid w:val="00AC3A44"/>
    <w:rsid w:val="00AC5AFD"/>
    <w:rsid w:val="00AC6EFA"/>
    <w:rsid w:val="00AC7404"/>
    <w:rsid w:val="00AC74C2"/>
    <w:rsid w:val="00AD0282"/>
    <w:rsid w:val="00AD0397"/>
    <w:rsid w:val="00AD09CA"/>
    <w:rsid w:val="00AD4018"/>
    <w:rsid w:val="00AD4B2C"/>
    <w:rsid w:val="00AD4E47"/>
    <w:rsid w:val="00AD6D4E"/>
    <w:rsid w:val="00AE0423"/>
    <w:rsid w:val="00AE24B3"/>
    <w:rsid w:val="00AE2D07"/>
    <w:rsid w:val="00AE6CD0"/>
    <w:rsid w:val="00AF3418"/>
    <w:rsid w:val="00AF4099"/>
    <w:rsid w:val="00AF4C88"/>
    <w:rsid w:val="00AF7E37"/>
    <w:rsid w:val="00B00AF6"/>
    <w:rsid w:val="00B0158E"/>
    <w:rsid w:val="00B047CC"/>
    <w:rsid w:val="00B110D6"/>
    <w:rsid w:val="00B11339"/>
    <w:rsid w:val="00B1471A"/>
    <w:rsid w:val="00B2582A"/>
    <w:rsid w:val="00B30B2A"/>
    <w:rsid w:val="00B32C22"/>
    <w:rsid w:val="00B33A69"/>
    <w:rsid w:val="00B34BC1"/>
    <w:rsid w:val="00B379D8"/>
    <w:rsid w:val="00B452F8"/>
    <w:rsid w:val="00B46A4C"/>
    <w:rsid w:val="00B477C8"/>
    <w:rsid w:val="00B60720"/>
    <w:rsid w:val="00B6196D"/>
    <w:rsid w:val="00B70F12"/>
    <w:rsid w:val="00B742B5"/>
    <w:rsid w:val="00B80136"/>
    <w:rsid w:val="00B819DE"/>
    <w:rsid w:val="00B82424"/>
    <w:rsid w:val="00B849A3"/>
    <w:rsid w:val="00B902B2"/>
    <w:rsid w:val="00B9244B"/>
    <w:rsid w:val="00B93026"/>
    <w:rsid w:val="00B94834"/>
    <w:rsid w:val="00B965EC"/>
    <w:rsid w:val="00BB17B8"/>
    <w:rsid w:val="00BB2908"/>
    <w:rsid w:val="00BB6070"/>
    <w:rsid w:val="00BC1487"/>
    <w:rsid w:val="00BC34EC"/>
    <w:rsid w:val="00BC529D"/>
    <w:rsid w:val="00BC54E7"/>
    <w:rsid w:val="00BC5548"/>
    <w:rsid w:val="00BC576D"/>
    <w:rsid w:val="00BC65B7"/>
    <w:rsid w:val="00BD284C"/>
    <w:rsid w:val="00BD2C41"/>
    <w:rsid w:val="00BD58E2"/>
    <w:rsid w:val="00BE04F7"/>
    <w:rsid w:val="00BE0605"/>
    <w:rsid w:val="00BE2222"/>
    <w:rsid w:val="00BE5C61"/>
    <w:rsid w:val="00BF10B2"/>
    <w:rsid w:val="00BF3C4C"/>
    <w:rsid w:val="00BF686A"/>
    <w:rsid w:val="00C0135B"/>
    <w:rsid w:val="00C04B59"/>
    <w:rsid w:val="00C10449"/>
    <w:rsid w:val="00C13D60"/>
    <w:rsid w:val="00C250B6"/>
    <w:rsid w:val="00C255E6"/>
    <w:rsid w:val="00C26238"/>
    <w:rsid w:val="00C2668E"/>
    <w:rsid w:val="00C34305"/>
    <w:rsid w:val="00C349ED"/>
    <w:rsid w:val="00C3711B"/>
    <w:rsid w:val="00C37B9A"/>
    <w:rsid w:val="00C47EDC"/>
    <w:rsid w:val="00C51FAE"/>
    <w:rsid w:val="00C52312"/>
    <w:rsid w:val="00C527C9"/>
    <w:rsid w:val="00C53D22"/>
    <w:rsid w:val="00C600D7"/>
    <w:rsid w:val="00C60B04"/>
    <w:rsid w:val="00C61522"/>
    <w:rsid w:val="00C61797"/>
    <w:rsid w:val="00C64B2B"/>
    <w:rsid w:val="00C658BC"/>
    <w:rsid w:val="00C714F8"/>
    <w:rsid w:val="00C76216"/>
    <w:rsid w:val="00C7652D"/>
    <w:rsid w:val="00C80995"/>
    <w:rsid w:val="00C82CA9"/>
    <w:rsid w:val="00C8513A"/>
    <w:rsid w:val="00C85499"/>
    <w:rsid w:val="00C86D87"/>
    <w:rsid w:val="00C976BD"/>
    <w:rsid w:val="00CA17D2"/>
    <w:rsid w:val="00CA4F0C"/>
    <w:rsid w:val="00CA51E4"/>
    <w:rsid w:val="00CA7B33"/>
    <w:rsid w:val="00CA7B39"/>
    <w:rsid w:val="00CB104C"/>
    <w:rsid w:val="00CB5879"/>
    <w:rsid w:val="00CB69EB"/>
    <w:rsid w:val="00CC11F5"/>
    <w:rsid w:val="00CC268E"/>
    <w:rsid w:val="00CC2E84"/>
    <w:rsid w:val="00CC7DDF"/>
    <w:rsid w:val="00CD05E6"/>
    <w:rsid w:val="00CD0BB8"/>
    <w:rsid w:val="00CD245F"/>
    <w:rsid w:val="00CD2704"/>
    <w:rsid w:val="00CD5134"/>
    <w:rsid w:val="00CD600A"/>
    <w:rsid w:val="00CD70C5"/>
    <w:rsid w:val="00CE0EFD"/>
    <w:rsid w:val="00CE1EAD"/>
    <w:rsid w:val="00CE60DD"/>
    <w:rsid w:val="00CE6498"/>
    <w:rsid w:val="00CF0425"/>
    <w:rsid w:val="00CF0470"/>
    <w:rsid w:val="00CF0C01"/>
    <w:rsid w:val="00CF16BE"/>
    <w:rsid w:val="00CF2EBF"/>
    <w:rsid w:val="00CF5E67"/>
    <w:rsid w:val="00D0436D"/>
    <w:rsid w:val="00D0446F"/>
    <w:rsid w:val="00D0459C"/>
    <w:rsid w:val="00D069C0"/>
    <w:rsid w:val="00D07EB0"/>
    <w:rsid w:val="00D14089"/>
    <w:rsid w:val="00D14313"/>
    <w:rsid w:val="00D15ED3"/>
    <w:rsid w:val="00D30D28"/>
    <w:rsid w:val="00D32FB3"/>
    <w:rsid w:val="00D33D61"/>
    <w:rsid w:val="00D40AB6"/>
    <w:rsid w:val="00D40B44"/>
    <w:rsid w:val="00D41328"/>
    <w:rsid w:val="00D42275"/>
    <w:rsid w:val="00D46310"/>
    <w:rsid w:val="00D53C34"/>
    <w:rsid w:val="00D565B5"/>
    <w:rsid w:val="00D575F6"/>
    <w:rsid w:val="00D60B0E"/>
    <w:rsid w:val="00D61C1D"/>
    <w:rsid w:val="00D6206B"/>
    <w:rsid w:val="00D64047"/>
    <w:rsid w:val="00D70377"/>
    <w:rsid w:val="00D71874"/>
    <w:rsid w:val="00D74519"/>
    <w:rsid w:val="00D810A4"/>
    <w:rsid w:val="00D8378B"/>
    <w:rsid w:val="00D86ED7"/>
    <w:rsid w:val="00D90AE3"/>
    <w:rsid w:val="00D916E9"/>
    <w:rsid w:val="00DA5213"/>
    <w:rsid w:val="00DA5217"/>
    <w:rsid w:val="00DA67D1"/>
    <w:rsid w:val="00DB158A"/>
    <w:rsid w:val="00DB6F10"/>
    <w:rsid w:val="00DB7CCB"/>
    <w:rsid w:val="00DC07F1"/>
    <w:rsid w:val="00DC2069"/>
    <w:rsid w:val="00DC50B5"/>
    <w:rsid w:val="00DD0450"/>
    <w:rsid w:val="00DD1594"/>
    <w:rsid w:val="00DD17AF"/>
    <w:rsid w:val="00DD1F6F"/>
    <w:rsid w:val="00DD257B"/>
    <w:rsid w:val="00DD412A"/>
    <w:rsid w:val="00DD4E55"/>
    <w:rsid w:val="00DD6073"/>
    <w:rsid w:val="00DD618B"/>
    <w:rsid w:val="00DD7087"/>
    <w:rsid w:val="00DE07C4"/>
    <w:rsid w:val="00DE1F8F"/>
    <w:rsid w:val="00DE219B"/>
    <w:rsid w:val="00DE56AA"/>
    <w:rsid w:val="00DE60E1"/>
    <w:rsid w:val="00DF5856"/>
    <w:rsid w:val="00DF6D72"/>
    <w:rsid w:val="00E02637"/>
    <w:rsid w:val="00E03380"/>
    <w:rsid w:val="00E0419E"/>
    <w:rsid w:val="00E04E9F"/>
    <w:rsid w:val="00E10DEA"/>
    <w:rsid w:val="00E14148"/>
    <w:rsid w:val="00E15B9B"/>
    <w:rsid w:val="00E17656"/>
    <w:rsid w:val="00E179C8"/>
    <w:rsid w:val="00E220A3"/>
    <w:rsid w:val="00E272A0"/>
    <w:rsid w:val="00E27C84"/>
    <w:rsid w:val="00E31942"/>
    <w:rsid w:val="00E403FD"/>
    <w:rsid w:val="00E40914"/>
    <w:rsid w:val="00E42F32"/>
    <w:rsid w:val="00E50CEE"/>
    <w:rsid w:val="00E53492"/>
    <w:rsid w:val="00E54FC6"/>
    <w:rsid w:val="00E61DF6"/>
    <w:rsid w:val="00E6212A"/>
    <w:rsid w:val="00E66CF0"/>
    <w:rsid w:val="00E67672"/>
    <w:rsid w:val="00E70EDB"/>
    <w:rsid w:val="00E721E7"/>
    <w:rsid w:val="00E76508"/>
    <w:rsid w:val="00E84CB6"/>
    <w:rsid w:val="00E85A04"/>
    <w:rsid w:val="00E86193"/>
    <w:rsid w:val="00E90B56"/>
    <w:rsid w:val="00EB0E1D"/>
    <w:rsid w:val="00EB2E12"/>
    <w:rsid w:val="00EB5A5E"/>
    <w:rsid w:val="00EB675A"/>
    <w:rsid w:val="00EB7A89"/>
    <w:rsid w:val="00EC0683"/>
    <w:rsid w:val="00EC08F2"/>
    <w:rsid w:val="00EC0B4B"/>
    <w:rsid w:val="00EC1AB0"/>
    <w:rsid w:val="00EC29F1"/>
    <w:rsid w:val="00EC4EBE"/>
    <w:rsid w:val="00EC588A"/>
    <w:rsid w:val="00EC6DCD"/>
    <w:rsid w:val="00EC7DF0"/>
    <w:rsid w:val="00ED46BF"/>
    <w:rsid w:val="00ED5323"/>
    <w:rsid w:val="00ED67C6"/>
    <w:rsid w:val="00ED742D"/>
    <w:rsid w:val="00EE01F4"/>
    <w:rsid w:val="00EE283F"/>
    <w:rsid w:val="00EE5B57"/>
    <w:rsid w:val="00EF0194"/>
    <w:rsid w:val="00EF310A"/>
    <w:rsid w:val="00EF40FC"/>
    <w:rsid w:val="00EF5CD0"/>
    <w:rsid w:val="00EF7837"/>
    <w:rsid w:val="00F00556"/>
    <w:rsid w:val="00F022AE"/>
    <w:rsid w:val="00F0244C"/>
    <w:rsid w:val="00F03B01"/>
    <w:rsid w:val="00F05B36"/>
    <w:rsid w:val="00F07BBD"/>
    <w:rsid w:val="00F07C0D"/>
    <w:rsid w:val="00F155A9"/>
    <w:rsid w:val="00F178C3"/>
    <w:rsid w:val="00F215A3"/>
    <w:rsid w:val="00F34CFA"/>
    <w:rsid w:val="00F43ED4"/>
    <w:rsid w:val="00F50926"/>
    <w:rsid w:val="00F50E44"/>
    <w:rsid w:val="00F5155A"/>
    <w:rsid w:val="00F530AC"/>
    <w:rsid w:val="00F53B36"/>
    <w:rsid w:val="00F55D0A"/>
    <w:rsid w:val="00F5721E"/>
    <w:rsid w:val="00F602E5"/>
    <w:rsid w:val="00F63902"/>
    <w:rsid w:val="00F67F28"/>
    <w:rsid w:val="00F734C9"/>
    <w:rsid w:val="00F8392F"/>
    <w:rsid w:val="00F86562"/>
    <w:rsid w:val="00F86AD2"/>
    <w:rsid w:val="00F8700E"/>
    <w:rsid w:val="00F9140A"/>
    <w:rsid w:val="00F92813"/>
    <w:rsid w:val="00F93B04"/>
    <w:rsid w:val="00F96109"/>
    <w:rsid w:val="00FA1EDE"/>
    <w:rsid w:val="00FA3066"/>
    <w:rsid w:val="00FA7296"/>
    <w:rsid w:val="00FA7D98"/>
    <w:rsid w:val="00FB2FA8"/>
    <w:rsid w:val="00FB594F"/>
    <w:rsid w:val="00FB6549"/>
    <w:rsid w:val="00FB7175"/>
    <w:rsid w:val="00FC19E0"/>
    <w:rsid w:val="00FC794B"/>
    <w:rsid w:val="00FD0CF2"/>
    <w:rsid w:val="00FD363D"/>
    <w:rsid w:val="00FD42A5"/>
    <w:rsid w:val="00FD4981"/>
    <w:rsid w:val="00FD7211"/>
    <w:rsid w:val="00FD779B"/>
    <w:rsid w:val="00FE2C38"/>
    <w:rsid w:val="00FE5CED"/>
    <w:rsid w:val="00FF46B3"/>
    <w:rsid w:val="00FF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A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5"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Bullet 2" w:qFormat="1"/>
    <w:lsdException w:name="List Bullet 3" w:qFormat="1"/>
    <w:lsdException w:name="List Bullet 4" w:qFormat="1"/>
    <w:lsdException w:name="List Bullet 5"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next w:val="Normal"/>
    <w:link w:val="Heading2Char"/>
    <w:uiPriority w:val="5"/>
    <w:qFormat/>
    <w:rsid w:val="00CC11F5"/>
    <w:pPr>
      <w:keepNext/>
      <w:keepLines/>
      <w:tabs>
        <w:tab w:val="left" w:pos="1260"/>
      </w:tabs>
      <w:spacing w:before="240" w:after="120"/>
      <w:outlineLvl w:val="1"/>
    </w:pPr>
    <w:rPr>
      <w:rFonts w:ascii="Calibri" w:eastAsia="Calibri" w:hAnsi="Calibri"/>
      <w:b/>
      <w:bCs/>
      <w:color w:val="00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9C006D"/>
  </w:style>
  <w:style w:type="character" w:styleId="Hyperlink">
    <w:name w:val="Hyperlink"/>
    <w:rsid w:val="009C006D"/>
    <w:rPr>
      <w:color w:val="0000FF"/>
      <w:u w:val="single"/>
    </w:rPr>
  </w:style>
  <w:style w:type="paragraph" w:styleId="Footer">
    <w:name w:val="footer"/>
    <w:basedOn w:val="Normal"/>
    <w:rsid w:val="00012FF4"/>
    <w:pPr>
      <w:tabs>
        <w:tab w:val="center" w:pos="4320"/>
        <w:tab w:val="right" w:pos="8640"/>
      </w:tabs>
    </w:pPr>
  </w:style>
  <w:style w:type="character" w:styleId="PageNumber">
    <w:name w:val="page number"/>
    <w:basedOn w:val="DefaultParagraphFont"/>
    <w:rsid w:val="00012FF4"/>
  </w:style>
  <w:style w:type="paragraph" w:styleId="BalloonText">
    <w:name w:val="Balloon Text"/>
    <w:basedOn w:val="Normal"/>
    <w:semiHidden/>
    <w:rsid w:val="007D13DF"/>
    <w:rPr>
      <w:rFonts w:ascii="Tahoma" w:hAnsi="Tahoma" w:cs="Tahoma"/>
      <w:sz w:val="16"/>
      <w:szCs w:val="16"/>
    </w:rPr>
  </w:style>
  <w:style w:type="paragraph" w:customStyle="1" w:styleId="FormBodyText">
    <w:name w:val="Form Body Text"/>
    <w:basedOn w:val="Normal"/>
    <w:rsid w:val="000B32DD"/>
    <w:pPr>
      <w:tabs>
        <w:tab w:val="right" w:pos="9360"/>
      </w:tabs>
      <w:spacing w:before="60" w:after="60"/>
    </w:pPr>
    <w:rPr>
      <w:sz w:val="20"/>
      <w:szCs w:val="20"/>
    </w:rPr>
  </w:style>
  <w:style w:type="paragraph" w:styleId="NormalWeb">
    <w:name w:val="Normal (Web)"/>
    <w:basedOn w:val="Normal"/>
    <w:uiPriority w:val="99"/>
    <w:unhideWhenUsed/>
    <w:rsid w:val="001C2C6F"/>
    <w:rPr>
      <w:rFonts w:eastAsia="Calibri"/>
    </w:rPr>
  </w:style>
  <w:style w:type="character" w:styleId="Strong">
    <w:name w:val="Strong"/>
    <w:uiPriority w:val="22"/>
    <w:qFormat/>
    <w:rsid w:val="001C2C6F"/>
    <w:rPr>
      <w:b/>
      <w:bCs/>
    </w:rPr>
  </w:style>
  <w:style w:type="paragraph" w:styleId="ListParagraph">
    <w:name w:val="List Paragraph"/>
    <w:basedOn w:val="Normal"/>
    <w:uiPriority w:val="34"/>
    <w:qFormat/>
    <w:rsid w:val="0013643E"/>
    <w:pPr>
      <w:ind w:left="720"/>
    </w:pPr>
  </w:style>
  <w:style w:type="paragraph" w:customStyle="1" w:styleId="Style0">
    <w:name w:val="Style0"/>
    <w:rsid w:val="007C561B"/>
    <w:pPr>
      <w:autoSpaceDE w:val="0"/>
      <w:autoSpaceDN w:val="0"/>
      <w:adjustRightInd w:val="0"/>
    </w:pPr>
    <w:rPr>
      <w:rFonts w:ascii="Arial" w:hAnsi="Arial"/>
      <w:sz w:val="24"/>
      <w:szCs w:val="24"/>
    </w:rPr>
  </w:style>
  <w:style w:type="character" w:styleId="CommentReference">
    <w:name w:val="annotation reference"/>
    <w:rsid w:val="00AA2D3B"/>
    <w:rPr>
      <w:sz w:val="16"/>
      <w:szCs w:val="16"/>
    </w:rPr>
  </w:style>
  <w:style w:type="paragraph" w:styleId="CommentText">
    <w:name w:val="annotation text"/>
    <w:basedOn w:val="Normal"/>
    <w:link w:val="CommentTextChar"/>
    <w:rsid w:val="00AA2D3B"/>
    <w:rPr>
      <w:sz w:val="20"/>
      <w:szCs w:val="20"/>
    </w:rPr>
  </w:style>
  <w:style w:type="character" w:customStyle="1" w:styleId="CommentTextChar">
    <w:name w:val="Comment Text Char"/>
    <w:basedOn w:val="DefaultParagraphFont"/>
    <w:link w:val="CommentText"/>
    <w:rsid w:val="00AA2D3B"/>
  </w:style>
  <w:style w:type="paragraph" w:styleId="CommentSubject">
    <w:name w:val="annotation subject"/>
    <w:basedOn w:val="CommentText"/>
    <w:next w:val="CommentText"/>
    <w:link w:val="CommentSubjectChar"/>
    <w:rsid w:val="00AA2D3B"/>
    <w:rPr>
      <w:b/>
      <w:bCs/>
    </w:rPr>
  </w:style>
  <w:style w:type="character" w:customStyle="1" w:styleId="CommentSubjectChar">
    <w:name w:val="Comment Subject Char"/>
    <w:link w:val="CommentSubject"/>
    <w:rsid w:val="00AA2D3B"/>
    <w:rPr>
      <w:b/>
      <w:bCs/>
    </w:rPr>
  </w:style>
  <w:style w:type="numbering" w:customStyle="1" w:styleId="BulletedList">
    <w:name w:val="BulletedList"/>
    <w:uiPriority w:val="99"/>
    <w:rsid w:val="0026095E"/>
    <w:pPr>
      <w:numPr>
        <w:numId w:val="18"/>
      </w:numPr>
    </w:pPr>
  </w:style>
  <w:style w:type="paragraph" w:styleId="ListBullet">
    <w:name w:val="List Bullet"/>
    <w:basedOn w:val="Normal"/>
    <w:qFormat/>
    <w:rsid w:val="0026095E"/>
    <w:pPr>
      <w:numPr>
        <w:numId w:val="19"/>
      </w:numPr>
      <w:spacing w:before="240" w:after="240"/>
      <w:jc w:val="both"/>
    </w:pPr>
    <w:rPr>
      <w:szCs w:val="20"/>
    </w:rPr>
  </w:style>
  <w:style w:type="paragraph" w:styleId="ListBullet2">
    <w:name w:val="List Bullet 2"/>
    <w:basedOn w:val="Normal"/>
    <w:qFormat/>
    <w:rsid w:val="0026095E"/>
    <w:pPr>
      <w:numPr>
        <w:ilvl w:val="1"/>
        <w:numId w:val="19"/>
      </w:numPr>
      <w:spacing w:before="240" w:after="240"/>
      <w:jc w:val="both"/>
    </w:pPr>
    <w:rPr>
      <w:szCs w:val="20"/>
    </w:rPr>
  </w:style>
  <w:style w:type="paragraph" w:styleId="ListBullet3">
    <w:name w:val="List Bullet 3"/>
    <w:basedOn w:val="Normal"/>
    <w:qFormat/>
    <w:rsid w:val="0026095E"/>
    <w:pPr>
      <w:numPr>
        <w:ilvl w:val="2"/>
        <w:numId w:val="19"/>
      </w:numPr>
      <w:spacing w:before="240" w:after="240"/>
      <w:jc w:val="both"/>
    </w:pPr>
    <w:rPr>
      <w:szCs w:val="20"/>
    </w:rPr>
  </w:style>
  <w:style w:type="paragraph" w:styleId="ListBullet4">
    <w:name w:val="List Bullet 4"/>
    <w:basedOn w:val="Normal"/>
    <w:qFormat/>
    <w:rsid w:val="0026095E"/>
    <w:pPr>
      <w:numPr>
        <w:ilvl w:val="3"/>
        <w:numId w:val="19"/>
      </w:numPr>
      <w:spacing w:before="240" w:after="240"/>
      <w:jc w:val="both"/>
    </w:pPr>
    <w:rPr>
      <w:szCs w:val="20"/>
    </w:rPr>
  </w:style>
  <w:style w:type="paragraph" w:styleId="ListBullet5">
    <w:name w:val="List Bullet 5"/>
    <w:basedOn w:val="Normal"/>
    <w:qFormat/>
    <w:rsid w:val="0026095E"/>
    <w:pPr>
      <w:numPr>
        <w:ilvl w:val="4"/>
        <w:numId w:val="19"/>
      </w:numPr>
      <w:spacing w:before="240" w:after="240"/>
      <w:jc w:val="both"/>
    </w:pPr>
    <w:rPr>
      <w:szCs w:val="20"/>
    </w:rPr>
  </w:style>
  <w:style w:type="character" w:customStyle="1" w:styleId="Heading2Char">
    <w:name w:val="Heading 2 Char"/>
    <w:link w:val="Heading2"/>
    <w:uiPriority w:val="5"/>
    <w:rsid w:val="00CC11F5"/>
    <w:rPr>
      <w:rFonts w:ascii="Calibri" w:eastAsia="Calibri" w:hAnsi="Calibri"/>
      <w:b/>
      <w:bCs/>
      <w:color w:val="000000"/>
      <w:kern w:val="32"/>
      <w:sz w:val="22"/>
      <w:szCs w:val="32"/>
    </w:rPr>
  </w:style>
  <w:style w:type="character" w:styleId="IntenseEmphasis">
    <w:name w:val="Intense Emphasis"/>
    <w:uiPriority w:val="21"/>
    <w:qFormat/>
    <w:rsid w:val="00CC11F5"/>
    <w:rPr>
      <w:b/>
      <w:bCs/>
      <w:i/>
      <w:iCs/>
      <w:color w:val="000000"/>
    </w:rPr>
  </w:style>
  <w:style w:type="character" w:styleId="Emphasis">
    <w:name w:val="Emphasis"/>
    <w:uiPriority w:val="20"/>
    <w:qFormat/>
    <w:rsid w:val="00CC11F5"/>
    <w:rPr>
      <w:i/>
      <w:iCs/>
    </w:rPr>
  </w:style>
  <w:style w:type="paragraph" w:styleId="Revision">
    <w:name w:val="Revision"/>
    <w:hidden/>
    <w:uiPriority w:val="99"/>
    <w:semiHidden/>
    <w:rsid w:val="00767D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5"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Bullet 2" w:qFormat="1"/>
    <w:lsdException w:name="List Bullet 3" w:qFormat="1"/>
    <w:lsdException w:name="List Bullet 4" w:qFormat="1"/>
    <w:lsdException w:name="List Bullet 5"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next w:val="Normal"/>
    <w:link w:val="Heading2Char"/>
    <w:uiPriority w:val="5"/>
    <w:qFormat/>
    <w:rsid w:val="00CC11F5"/>
    <w:pPr>
      <w:keepNext/>
      <w:keepLines/>
      <w:tabs>
        <w:tab w:val="left" w:pos="1260"/>
      </w:tabs>
      <w:spacing w:before="240" w:after="120"/>
      <w:outlineLvl w:val="1"/>
    </w:pPr>
    <w:rPr>
      <w:rFonts w:ascii="Calibri" w:eastAsia="Calibri" w:hAnsi="Calibri"/>
      <w:b/>
      <w:bCs/>
      <w:color w:val="00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9C006D"/>
  </w:style>
  <w:style w:type="character" w:styleId="Hyperlink">
    <w:name w:val="Hyperlink"/>
    <w:rsid w:val="009C006D"/>
    <w:rPr>
      <w:color w:val="0000FF"/>
      <w:u w:val="single"/>
    </w:rPr>
  </w:style>
  <w:style w:type="paragraph" w:styleId="Footer">
    <w:name w:val="footer"/>
    <w:basedOn w:val="Normal"/>
    <w:rsid w:val="00012FF4"/>
    <w:pPr>
      <w:tabs>
        <w:tab w:val="center" w:pos="4320"/>
        <w:tab w:val="right" w:pos="8640"/>
      </w:tabs>
    </w:pPr>
  </w:style>
  <w:style w:type="character" w:styleId="PageNumber">
    <w:name w:val="page number"/>
    <w:basedOn w:val="DefaultParagraphFont"/>
    <w:rsid w:val="00012FF4"/>
  </w:style>
  <w:style w:type="paragraph" w:styleId="BalloonText">
    <w:name w:val="Balloon Text"/>
    <w:basedOn w:val="Normal"/>
    <w:semiHidden/>
    <w:rsid w:val="007D13DF"/>
    <w:rPr>
      <w:rFonts w:ascii="Tahoma" w:hAnsi="Tahoma" w:cs="Tahoma"/>
      <w:sz w:val="16"/>
      <w:szCs w:val="16"/>
    </w:rPr>
  </w:style>
  <w:style w:type="paragraph" w:customStyle="1" w:styleId="FormBodyText">
    <w:name w:val="Form Body Text"/>
    <w:basedOn w:val="Normal"/>
    <w:rsid w:val="000B32DD"/>
    <w:pPr>
      <w:tabs>
        <w:tab w:val="right" w:pos="9360"/>
      </w:tabs>
      <w:spacing w:before="60" w:after="60"/>
    </w:pPr>
    <w:rPr>
      <w:sz w:val="20"/>
      <w:szCs w:val="20"/>
    </w:rPr>
  </w:style>
  <w:style w:type="paragraph" w:styleId="NormalWeb">
    <w:name w:val="Normal (Web)"/>
    <w:basedOn w:val="Normal"/>
    <w:uiPriority w:val="99"/>
    <w:unhideWhenUsed/>
    <w:rsid w:val="001C2C6F"/>
    <w:rPr>
      <w:rFonts w:eastAsia="Calibri"/>
    </w:rPr>
  </w:style>
  <w:style w:type="character" w:styleId="Strong">
    <w:name w:val="Strong"/>
    <w:uiPriority w:val="22"/>
    <w:qFormat/>
    <w:rsid w:val="001C2C6F"/>
    <w:rPr>
      <w:b/>
      <w:bCs/>
    </w:rPr>
  </w:style>
  <w:style w:type="paragraph" w:styleId="ListParagraph">
    <w:name w:val="List Paragraph"/>
    <w:basedOn w:val="Normal"/>
    <w:uiPriority w:val="34"/>
    <w:qFormat/>
    <w:rsid w:val="0013643E"/>
    <w:pPr>
      <w:ind w:left="720"/>
    </w:pPr>
  </w:style>
  <w:style w:type="paragraph" w:customStyle="1" w:styleId="Style0">
    <w:name w:val="Style0"/>
    <w:rsid w:val="007C561B"/>
    <w:pPr>
      <w:autoSpaceDE w:val="0"/>
      <w:autoSpaceDN w:val="0"/>
      <w:adjustRightInd w:val="0"/>
    </w:pPr>
    <w:rPr>
      <w:rFonts w:ascii="Arial" w:hAnsi="Arial"/>
      <w:sz w:val="24"/>
      <w:szCs w:val="24"/>
    </w:rPr>
  </w:style>
  <w:style w:type="character" w:styleId="CommentReference">
    <w:name w:val="annotation reference"/>
    <w:rsid w:val="00AA2D3B"/>
    <w:rPr>
      <w:sz w:val="16"/>
      <w:szCs w:val="16"/>
    </w:rPr>
  </w:style>
  <w:style w:type="paragraph" w:styleId="CommentText">
    <w:name w:val="annotation text"/>
    <w:basedOn w:val="Normal"/>
    <w:link w:val="CommentTextChar"/>
    <w:rsid w:val="00AA2D3B"/>
    <w:rPr>
      <w:sz w:val="20"/>
      <w:szCs w:val="20"/>
    </w:rPr>
  </w:style>
  <w:style w:type="character" w:customStyle="1" w:styleId="CommentTextChar">
    <w:name w:val="Comment Text Char"/>
    <w:basedOn w:val="DefaultParagraphFont"/>
    <w:link w:val="CommentText"/>
    <w:rsid w:val="00AA2D3B"/>
  </w:style>
  <w:style w:type="paragraph" w:styleId="CommentSubject">
    <w:name w:val="annotation subject"/>
    <w:basedOn w:val="CommentText"/>
    <w:next w:val="CommentText"/>
    <w:link w:val="CommentSubjectChar"/>
    <w:rsid w:val="00AA2D3B"/>
    <w:rPr>
      <w:b/>
      <w:bCs/>
    </w:rPr>
  </w:style>
  <w:style w:type="character" w:customStyle="1" w:styleId="CommentSubjectChar">
    <w:name w:val="Comment Subject Char"/>
    <w:link w:val="CommentSubject"/>
    <w:rsid w:val="00AA2D3B"/>
    <w:rPr>
      <w:b/>
      <w:bCs/>
    </w:rPr>
  </w:style>
  <w:style w:type="numbering" w:customStyle="1" w:styleId="BulletedList">
    <w:name w:val="BulletedList"/>
    <w:uiPriority w:val="99"/>
    <w:rsid w:val="0026095E"/>
    <w:pPr>
      <w:numPr>
        <w:numId w:val="18"/>
      </w:numPr>
    </w:pPr>
  </w:style>
  <w:style w:type="paragraph" w:styleId="ListBullet">
    <w:name w:val="List Bullet"/>
    <w:basedOn w:val="Normal"/>
    <w:qFormat/>
    <w:rsid w:val="0026095E"/>
    <w:pPr>
      <w:numPr>
        <w:numId w:val="19"/>
      </w:numPr>
      <w:spacing w:before="240" w:after="240"/>
      <w:jc w:val="both"/>
    </w:pPr>
    <w:rPr>
      <w:szCs w:val="20"/>
    </w:rPr>
  </w:style>
  <w:style w:type="paragraph" w:styleId="ListBullet2">
    <w:name w:val="List Bullet 2"/>
    <w:basedOn w:val="Normal"/>
    <w:qFormat/>
    <w:rsid w:val="0026095E"/>
    <w:pPr>
      <w:numPr>
        <w:ilvl w:val="1"/>
        <w:numId w:val="19"/>
      </w:numPr>
      <w:spacing w:before="240" w:after="240"/>
      <w:jc w:val="both"/>
    </w:pPr>
    <w:rPr>
      <w:szCs w:val="20"/>
    </w:rPr>
  </w:style>
  <w:style w:type="paragraph" w:styleId="ListBullet3">
    <w:name w:val="List Bullet 3"/>
    <w:basedOn w:val="Normal"/>
    <w:qFormat/>
    <w:rsid w:val="0026095E"/>
    <w:pPr>
      <w:numPr>
        <w:ilvl w:val="2"/>
        <w:numId w:val="19"/>
      </w:numPr>
      <w:spacing w:before="240" w:after="240"/>
      <w:jc w:val="both"/>
    </w:pPr>
    <w:rPr>
      <w:szCs w:val="20"/>
    </w:rPr>
  </w:style>
  <w:style w:type="paragraph" w:styleId="ListBullet4">
    <w:name w:val="List Bullet 4"/>
    <w:basedOn w:val="Normal"/>
    <w:qFormat/>
    <w:rsid w:val="0026095E"/>
    <w:pPr>
      <w:numPr>
        <w:ilvl w:val="3"/>
        <w:numId w:val="19"/>
      </w:numPr>
      <w:spacing w:before="240" w:after="240"/>
      <w:jc w:val="both"/>
    </w:pPr>
    <w:rPr>
      <w:szCs w:val="20"/>
    </w:rPr>
  </w:style>
  <w:style w:type="paragraph" w:styleId="ListBullet5">
    <w:name w:val="List Bullet 5"/>
    <w:basedOn w:val="Normal"/>
    <w:qFormat/>
    <w:rsid w:val="0026095E"/>
    <w:pPr>
      <w:numPr>
        <w:ilvl w:val="4"/>
        <w:numId w:val="19"/>
      </w:numPr>
      <w:spacing w:before="240" w:after="240"/>
      <w:jc w:val="both"/>
    </w:pPr>
    <w:rPr>
      <w:szCs w:val="20"/>
    </w:rPr>
  </w:style>
  <w:style w:type="character" w:customStyle="1" w:styleId="Heading2Char">
    <w:name w:val="Heading 2 Char"/>
    <w:link w:val="Heading2"/>
    <w:uiPriority w:val="5"/>
    <w:rsid w:val="00CC11F5"/>
    <w:rPr>
      <w:rFonts w:ascii="Calibri" w:eastAsia="Calibri" w:hAnsi="Calibri"/>
      <w:b/>
      <w:bCs/>
      <w:color w:val="000000"/>
      <w:kern w:val="32"/>
      <w:sz w:val="22"/>
      <w:szCs w:val="32"/>
    </w:rPr>
  </w:style>
  <w:style w:type="character" w:styleId="IntenseEmphasis">
    <w:name w:val="Intense Emphasis"/>
    <w:uiPriority w:val="21"/>
    <w:qFormat/>
    <w:rsid w:val="00CC11F5"/>
    <w:rPr>
      <w:b/>
      <w:bCs/>
      <w:i/>
      <w:iCs/>
      <w:color w:val="000000"/>
    </w:rPr>
  </w:style>
  <w:style w:type="character" w:styleId="Emphasis">
    <w:name w:val="Emphasis"/>
    <w:uiPriority w:val="20"/>
    <w:qFormat/>
    <w:rsid w:val="00CC11F5"/>
    <w:rPr>
      <w:i/>
      <w:iCs/>
    </w:rPr>
  </w:style>
  <w:style w:type="paragraph" w:styleId="Revision">
    <w:name w:val="Revision"/>
    <w:hidden/>
    <w:uiPriority w:val="99"/>
    <w:semiHidden/>
    <w:rsid w:val="00767D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3604">
      <w:bodyDiv w:val="1"/>
      <w:marLeft w:val="0"/>
      <w:marRight w:val="0"/>
      <w:marTop w:val="0"/>
      <w:marBottom w:val="0"/>
      <w:divBdr>
        <w:top w:val="none" w:sz="0" w:space="0" w:color="auto"/>
        <w:left w:val="none" w:sz="0" w:space="0" w:color="auto"/>
        <w:bottom w:val="none" w:sz="0" w:space="0" w:color="auto"/>
        <w:right w:val="none" w:sz="0" w:space="0" w:color="auto"/>
      </w:divBdr>
    </w:div>
    <w:div w:id="105469765">
      <w:bodyDiv w:val="1"/>
      <w:marLeft w:val="0"/>
      <w:marRight w:val="0"/>
      <w:marTop w:val="0"/>
      <w:marBottom w:val="0"/>
      <w:divBdr>
        <w:top w:val="none" w:sz="0" w:space="0" w:color="auto"/>
        <w:left w:val="none" w:sz="0" w:space="0" w:color="auto"/>
        <w:bottom w:val="none" w:sz="0" w:space="0" w:color="auto"/>
        <w:right w:val="none" w:sz="0" w:space="0" w:color="auto"/>
      </w:divBdr>
    </w:div>
    <w:div w:id="231086633">
      <w:bodyDiv w:val="1"/>
      <w:marLeft w:val="0"/>
      <w:marRight w:val="0"/>
      <w:marTop w:val="0"/>
      <w:marBottom w:val="0"/>
      <w:divBdr>
        <w:top w:val="none" w:sz="0" w:space="0" w:color="auto"/>
        <w:left w:val="none" w:sz="0" w:space="0" w:color="auto"/>
        <w:bottom w:val="none" w:sz="0" w:space="0" w:color="auto"/>
        <w:right w:val="none" w:sz="0" w:space="0" w:color="auto"/>
      </w:divBdr>
    </w:div>
    <w:div w:id="236476695">
      <w:bodyDiv w:val="1"/>
      <w:marLeft w:val="0"/>
      <w:marRight w:val="0"/>
      <w:marTop w:val="0"/>
      <w:marBottom w:val="0"/>
      <w:divBdr>
        <w:top w:val="none" w:sz="0" w:space="0" w:color="auto"/>
        <w:left w:val="none" w:sz="0" w:space="0" w:color="auto"/>
        <w:bottom w:val="none" w:sz="0" w:space="0" w:color="auto"/>
        <w:right w:val="none" w:sz="0" w:space="0" w:color="auto"/>
      </w:divBdr>
    </w:div>
    <w:div w:id="294717765">
      <w:bodyDiv w:val="1"/>
      <w:marLeft w:val="0"/>
      <w:marRight w:val="0"/>
      <w:marTop w:val="0"/>
      <w:marBottom w:val="0"/>
      <w:divBdr>
        <w:top w:val="none" w:sz="0" w:space="0" w:color="auto"/>
        <w:left w:val="none" w:sz="0" w:space="0" w:color="auto"/>
        <w:bottom w:val="none" w:sz="0" w:space="0" w:color="auto"/>
        <w:right w:val="none" w:sz="0" w:space="0" w:color="auto"/>
      </w:divBdr>
    </w:div>
    <w:div w:id="392121292">
      <w:bodyDiv w:val="1"/>
      <w:marLeft w:val="0"/>
      <w:marRight w:val="0"/>
      <w:marTop w:val="0"/>
      <w:marBottom w:val="0"/>
      <w:divBdr>
        <w:top w:val="none" w:sz="0" w:space="0" w:color="auto"/>
        <w:left w:val="none" w:sz="0" w:space="0" w:color="auto"/>
        <w:bottom w:val="none" w:sz="0" w:space="0" w:color="auto"/>
        <w:right w:val="none" w:sz="0" w:space="0" w:color="auto"/>
      </w:divBdr>
    </w:div>
    <w:div w:id="412045265">
      <w:bodyDiv w:val="1"/>
      <w:marLeft w:val="0"/>
      <w:marRight w:val="0"/>
      <w:marTop w:val="0"/>
      <w:marBottom w:val="0"/>
      <w:divBdr>
        <w:top w:val="none" w:sz="0" w:space="0" w:color="auto"/>
        <w:left w:val="none" w:sz="0" w:space="0" w:color="auto"/>
        <w:bottom w:val="none" w:sz="0" w:space="0" w:color="auto"/>
        <w:right w:val="none" w:sz="0" w:space="0" w:color="auto"/>
      </w:divBdr>
    </w:div>
    <w:div w:id="461000866">
      <w:bodyDiv w:val="1"/>
      <w:marLeft w:val="0"/>
      <w:marRight w:val="0"/>
      <w:marTop w:val="0"/>
      <w:marBottom w:val="0"/>
      <w:divBdr>
        <w:top w:val="none" w:sz="0" w:space="0" w:color="auto"/>
        <w:left w:val="none" w:sz="0" w:space="0" w:color="auto"/>
        <w:bottom w:val="none" w:sz="0" w:space="0" w:color="auto"/>
        <w:right w:val="none" w:sz="0" w:space="0" w:color="auto"/>
      </w:divBdr>
    </w:div>
    <w:div w:id="554199739">
      <w:bodyDiv w:val="1"/>
      <w:marLeft w:val="0"/>
      <w:marRight w:val="0"/>
      <w:marTop w:val="0"/>
      <w:marBottom w:val="0"/>
      <w:divBdr>
        <w:top w:val="none" w:sz="0" w:space="0" w:color="auto"/>
        <w:left w:val="none" w:sz="0" w:space="0" w:color="auto"/>
        <w:bottom w:val="none" w:sz="0" w:space="0" w:color="auto"/>
        <w:right w:val="none" w:sz="0" w:space="0" w:color="auto"/>
      </w:divBdr>
    </w:div>
    <w:div w:id="588272791">
      <w:bodyDiv w:val="1"/>
      <w:marLeft w:val="0"/>
      <w:marRight w:val="0"/>
      <w:marTop w:val="0"/>
      <w:marBottom w:val="0"/>
      <w:divBdr>
        <w:top w:val="none" w:sz="0" w:space="0" w:color="auto"/>
        <w:left w:val="none" w:sz="0" w:space="0" w:color="auto"/>
        <w:bottom w:val="none" w:sz="0" w:space="0" w:color="auto"/>
        <w:right w:val="none" w:sz="0" w:space="0" w:color="auto"/>
      </w:divBdr>
      <w:divsChild>
        <w:div w:id="570115112">
          <w:marLeft w:val="360"/>
          <w:marRight w:val="0"/>
          <w:marTop w:val="200"/>
          <w:marBottom w:val="0"/>
          <w:divBdr>
            <w:top w:val="none" w:sz="0" w:space="0" w:color="auto"/>
            <w:left w:val="none" w:sz="0" w:space="0" w:color="auto"/>
            <w:bottom w:val="none" w:sz="0" w:space="0" w:color="auto"/>
            <w:right w:val="none" w:sz="0" w:space="0" w:color="auto"/>
          </w:divBdr>
        </w:div>
        <w:div w:id="625621417">
          <w:marLeft w:val="1080"/>
          <w:marRight w:val="0"/>
          <w:marTop w:val="100"/>
          <w:marBottom w:val="0"/>
          <w:divBdr>
            <w:top w:val="none" w:sz="0" w:space="0" w:color="auto"/>
            <w:left w:val="none" w:sz="0" w:space="0" w:color="auto"/>
            <w:bottom w:val="none" w:sz="0" w:space="0" w:color="auto"/>
            <w:right w:val="none" w:sz="0" w:space="0" w:color="auto"/>
          </w:divBdr>
        </w:div>
        <w:div w:id="677388687">
          <w:marLeft w:val="1080"/>
          <w:marRight w:val="0"/>
          <w:marTop w:val="100"/>
          <w:marBottom w:val="0"/>
          <w:divBdr>
            <w:top w:val="none" w:sz="0" w:space="0" w:color="auto"/>
            <w:left w:val="none" w:sz="0" w:space="0" w:color="auto"/>
            <w:bottom w:val="none" w:sz="0" w:space="0" w:color="auto"/>
            <w:right w:val="none" w:sz="0" w:space="0" w:color="auto"/>
          </w:divBdr>
        </w:div>
        <w:div w:id="1269698398">
          <w:marLeft w:val="1080"/>
          <w:marRight w:val="0"/>
          <w:marTop w:val="100"/>
          <w:marBottom w:val="0"/>
          <w:divBdr>
            <w:top w:val="none" w:sz="0" w:space="0" w:color="auto"/>
            <w:left w:val="none" w:sz="0" w:space="0" w:color="auto"/>
            <w:bottom w:val="none" w:sz="0" w:space="0" w:color="auto"/>
            <w:right w:val="none" w:sz="0" w:space="0" w:color="auto"/>
          </w:divBdr>
        </w:div>
      </w:divsChild>
    </w:div>
    <w:div w:id="823620221">
      <w:bodyDiv w:val="1"/>
      <w:marLeft w:val="0"/>
      <w:marRight w:val="0"/>
      <w:marTop w:val="0"/>
      <w:marBottom w:val="0"/>
      <w:divBdr>
        <w:top w:val="none" w:sz="0" w:space="0" w:color="auto"/>
        <w:left w:val="none" w:sz="0" w:space="0" w:color="auto"/>
        <w:bottom w:val="none" w:sz="0" w:space="0" w:color="auto"/>
        <w:right w:val="none" w:sz="0" w:space="0" w:color="auto"/>
      </w:divBdr>
    </w:div>
    <w:div w:id="885676497">
      <w:bodyDiv w:val="1"/>
      <w:marLeft w:val="0"/>
      <w:marRight w:val="0"/>
      <w:marTop w:val="0"/>
      <w:marBottom w:val="0"/>
      <w:divBdr>
        <w:top w:val="none" w:sz="0" w:space="0" w:color="auto"/>
        <w:left w:val="none" w:sz="0" w:space="0" w:color="auto"/>
        <w:bottom w:val="none" w:sz="0" w:space="0" w:color="auto"/>
        <w:right w:val="none" w:sz="0" w:space="0" w:color="auto"/>
      </w:divBdr>
    </w:div>
    <w:div w:id="1309018268">
      <w:bodyDiv w:val="1"/>
      <w:marLeft w:val="0"/>
      <w:marRight w:val="0"/>
      <w:marTop w:val="0"/>
      <w:marBottom w:val="0"/>
      <w:divBdr>
        <w:top w:val="none" w:sz="0" w:space="0" w:color="auto"/>
        <w:left w:val="none" w:sz="0" w:space="0" w:color="auto"/>
        <w:bottom w:val="none" w:sz="0" w:space="0" w:color="auto"/>
        <w:right w:val="none" w:sz="0" w:space="0" w:color="auto"/>
      </w:divBdr>
    </w:div>
    <w:div w:id="1315573837">
      <w:bodyDiv w:val="1"/>
      <w:marLeft w:val="0"/>
      <w:marRight w:val="0"/>
      <w:marTop w:val="0"/>
      <w:marBottom w:val="0"/>
      <w:divBdr>
        <w:top w:val="none" w:sz="0" w:space="0" w:color="auto"/>
        <w:left w:val="none" w:sz="0" w:space="0" w:color="auto"/>
        <w:bottom w:val="none" w:sz="0" w:space="0" w:color="auto"/>
        <w:right w:val="none" w:sz="0" w:space="0" w:color="auto"/>
      </w:divBdr>
    </w:div>
    <w:div w:id="1455324223">
      <w:bodyDiv w:val="1"/>
      <w:marLeft w:val="0"/>
      <w:marRight w:val="0"/>
      <w:marTop w:val="0"/>
      <w:marBottom w:val="0"/>
      <w:divBdr>
        <w:top w:val="none" w:sz="0" w:space="0" w:color="auto"/>
        <w:left w:val="none" w:sz="0" w:space="0" w:color="auto"/>
        <w:bottom w:val="none" w:sz="0" w:space="0" w:color="auto"/>
        <w:right w:val="none" w:sz="0" w:space="0" w:color="auto"/>
      </w:divBdr>
    </w:div>
    <w:div w:id="1474954043">
      <w:bodyDiv w:val="1"/>
      <w:marLeft w:val="0"/>
      <w:marRight w:val="0"/>
      <w:marTop w:val="0"/>
      <w:marBottom w:val="0"/>
      <w:divBdr>
        <w:top w:val="none" w:sz="0" w:space="0" w:color="auto"/>
        <w:left w:val="none" w:sz="0" w:space="0" w:color="auto"/>
        <w:bottom w:val="none" w:sz="0" w:space="0" w:color="auto"/>
        <w:right w:val="none" w:sz="0" w:space="0" w:color="auto"/>
      </w:divBdr>
    </w:div>
    <w:div w:id="1480732890">
      <w:bodyDiv w:val="1"/>
      <w:marLeft w:val="0"/>
      <w:marRight w:val="0"/>
      <w:marTop w:val="0"/>
      <w:marBottom w:val="0"/>
      <w:divBdr>
        <w:top w:val="none" w:sz="0" w:space="0" w:color="auto"/>
        <w:left w:val="none" w:sz="0" w:space="0" w:color="auto"/>
        <w:bottom w:val="none" w:sz="0" w:space="0" w:color="auto"/>
        <w:right w:val="none" w:sz="0" w:space="0" w:color="auto"/>
      </w:divBdr>
    </w:div>
    <w:div w:id="1507985475">
      <w:bodyDiv w:val="1"/>
      <w:marLeft w:val="0"/>
      <w:marRight w:val="0"/>
      <w:marTop w:val="0"/>
      <w:marBottom w:val="0"/>
      <w:divBdr>
        <w:top w:val="none" w:sz="0" w:space="0" w:color="auto"/>
        <w:left w:val="none" w:sz="0" w:space="0" w:color="auto"/>
        <w:bottom w:val="none" w:sz="0" w:space="0" w:color="auto"/>
        <w:right w:val="none" w:sz="0" w:space="0" w:color="auto"/>
      </w:divBdr>
    </w:div>
    <w:div w:id="1530139231">
      <w:bodyDiv w:val="1"/>
      <w:marLeft w:val="0"/>
      <w:marRight w:val="0"/>
      <w:marTop w:val="0"/>
      <w:marBottom w:val="0"/>
      <w:divBdr>
        <w:top w:val="none" w:sz="0" w:space="0" w:color="auto"/>
        <w:left w:val="none" w:sz="0" w:space="0" w:color="auto"/>
        <w:bottom w:val="none" w:sz="0" w:space="0" w:color="auto"/>
        <w:right w:val="none" w:sz="0" w:space="0" w:color="auto"/>
      </w:divBdr>
    </w:div>
    <w:div w:id="1690721755">
      <w:bodyDiv w:val="1"/>
      <w:marLeft w:val="0"/>
      <w:marRight w:val="0"/>
      <w:marTop w:val="0"/>
      <w:marBottom w:val="0"/>
      <w:divBdr>
        <w:top w:val="none" w:sz="0" w:space="0" w:color="auto"/>
        <w:left w:val="none" w:sz="0" w:space="0" w:color="auto"/>
        <w:bottom w:val="none" w:sz="0" w:space="0" w:color="auto"/>
        <w:right w:val="none" w:sz="0" w:space="0" w:color="auto"/>
      </w:divBdr>
    </w:div>
    <w:div w:id="1803964523">
      <w:bodyDiv w:val="1"/>
      <w:marLeft w:val="0"/>
      <w:marRight w:val="0"/>
      <w:marTop w:val="0"/>
      <w:marBottom w:val="0"/>
      <w:divBdr>
        <w:top w:val="none" w:sz="0" w:space="0" w:color="auto"/>
        <w:left w:val="none" w:sz="0" w:space="0" w:color="auto"/>
        <w:bottom w:val="none" w:sz="0" w:space="0" w:color="auto"/>
        <w:right w:val="none" w:sz="0" w:space="0" w:color="auto"/>
      </w:divBdr>
    </w:div>
    <w:div w:id="1815953564">
      <w:bodyDiv w:val="1"/>
      <w:marLeft w:val="0"/>
      <w:marRight w:val="0"/>
      <w:marTop w:val="0"/>
      <w:marBottom w:val="0"/>
      <w:divBdr>
        <w:top w:val="none" w:sz="0" w:space="0" w:color="auto"/>
        <w:left w:val="none" w:sz="0" w:space="0" w:color="auto"/>
        <w:bottom w:val="none" w:sz="0" w:space="0" w:color="auto"/>
        <w:right w:val="none" w:sz="0" w:space="0" w:color="auto"/>
      </w:divBdr>
    </w:div>
    <w:div w:id="1817916528">
      <w:bodyDiv w:val="1"/>
      <w:marLeft w:val="0"/>
      <w:marRight w:val="0"/>
      <w:marTop w:val="0"/>
      <w:marBottom w:val="0"/>
      <w:divBdr>
        <w:top w:val="none" w:sz="0" w:space="0" w:color="auto"/>
        <w:left w:val="none" w:sz="0" w:space="0" w:color="auto"/>
        <w:bottom w:val="none" w:sz="0" w:space="0" w:color="auto"/>
        <w:right w:val="none" w:sz="0" w:space="0" w:color="auto"/>
      </w:divBdr>
      <w:divsChild>
        <w:div w:id="1465460505">
          <w:marLeft w:val="360"/>
          <w:marRight w:val="0"/>
          <w:marTop w:val="200"/>
          <w:marBottom w:val="0"/>
          <w:divBdr>
            <w:top w:val="none" w:sz="0" w:space="0" w:color="auto"/>
            <w:left w:val="none" w:sz="0" w:space="0" w:color="auto"/>
            <w:bottom w:val="none" w:sz="0" w:space="0" w:color="auto"/>
            <w:right w:val="none" w:sz="0" w:space="0" w:color="auto"/>
          </w:divBdr>
        </w:div>
      </w:divsChild>
    </w:div>
    <w:div w:id="1982541781">
      <w:bodyDiv w:val="1"/>
      <w:marLeft w:val="0"/>
      <w:marRight w:val="0"/>
      <w:marTop w:val="0"/>
      <w:marBottom w:val="0"/>
      <w:divBdr>
        <w:top w:val="none" w:sz="0" w:space="0" w:color="auto"/>
        <w:left w:val="none" w:sz="0" w:space="0" w:color="auto"/>
        <w:bottom w:val="none" w:sz="0" w:space="0" w:color="auto"/>
        <w:right w:val="none" w:sz="0" w:space="0" w:color="auto"/>
      </w:divBdr>
    </w:div>
    <w:div w:id="2077389234">
      <w:bodyDiv w:val="1"/>
      <w:marLeft w:val="0"/>
      <w:marRight w:val="0"/>
      <w:marTop w:val="0"/>
      <w:marBottom w:val="0"/>
      <w:divBdr>
        <w:top w:val="none" w:sz="0" w:space="0" w:color="auto"/>
        <w:left w:val="none" w:sz="0" w:space="0" w:color="auto"/>
        <w:bottom w:val="none" w:sz="0" w:space="0" w:color="auto"/>
        <w:right w:val="none" w:sz="0" w:space="0" w:color="auto"/>
      </w:divBdr>
      <w:divsChild>
        <w:div w:id="88251908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National Health Interview Survey (NHIS)</vt:lpstr>
    </vt:vector>
  </TitlesOfParts>
  <Company>NCHS</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Interview Survey (NHIS)</dc:title>
  <dc:subject/>
  <dc:creator>hcr8</dc:creator>
  <cp:keywords/>
  <cp:lastModifiedBy>SYSTEM</cp:lastModifiedBy>
  <cp:revision>2</cp:revision>
  <cp:lastPrinted>2017-02-08T15:27:00Z</cp:lastPrinted>
  <dcterms:created xsi:type="dcterms:W3CDTF">2018-02-22T20:53:00Z</dcterms:created>
  <dcterms:modified xsi:type="dcterms:W3CDTF">2018-02-22T20:53:00Z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2144934829</vt:i4>
  </property>
  <property fmtid="{D5CDD505-2E9C-101B-9397-08002B2CF9AE}" pid="4" name="_EmailSubject">
    <vt:lpwstr>MCBS Revised Round 82 Non-Substantive Change Request</vt:lpwstr>
  </property>
  <property fmtid="{D5CDD505-2E9C-101B-9397-08002B2CF9AE}" pid="5" name="_AuthorEmail">
    <vt:lpwstr>william.long@cms.hhs.gov</vt:lpwstr>
  </property>
  <property fmtid="{D5CDD505-2E9C-101B-9397-08002B2CF9AE}" pid="6" name="_AuthorEmailDisplayName">
    <vt:lpwstr>Long, William S. (CMS/OEDA)</vt:lpwstr>
  </property>
  <property fmtid="{D5CDD505-2E9C-101B-9397-08002B2CF9AE}" pid="7" name="_ReviewingToolsShownOnce">
    <vt:lpwstr/>
  </property>
</Properties>
</file>