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SEC. 369. &lt;&lt;NOTE: Oil Shale, Tar Sands, and Other Strategic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Unconventional Fuels Act of 2005. Deadlines. 42 USC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15927.&gt;&gt; OIL SHALE, TAR SANDS, AND OTHER STRATEGIC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UNCONVENTIONAL FUELS.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Short Title.--This section may be cited as the ``Oil Shale, Tar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Sands, and Other Strategic Unconventional Fuels Act of 2005''.</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Declaration of Policy.--Congress declares that it is the policy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of the United States that--</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United States oil shale, tar sands, and other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unconventional fuels are strategically important domestic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resources that should be developed to reduce the growing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dependence of the United States on politically and economically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unstable sources of foreign oil imports;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the development of oil shale, tar sands, and other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strategic unconventional fuels, for research and commercial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development, should be conducted in an environmentally sound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manner, using practices that minimize impacts;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(3) development of those strategic unconventional fuels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should occur, with an emphasi</w:t>
      </w:r>
      <w:r w:rsidR="0020014E">
        <w:rPr>
          <w:rFonts w:ascii="Courier New" w:hAnsi="Courier New" w:cs="Courier New"/>
          <w:sz w:val="20"/>
          <w:szCs w:val="20"/>
        </w:rPr>
        <w:t>s on sustainability, to benefit</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w:t>
      </w:r>
      <w:r w:rsidR="0020014E">
        <w:rPr>
          <w:rFonts w:ascii="Courier New" w:hAnsi="Courier New" w:cs="Courier New"/>
          <w:sz w:val="20"/>
          <w:szCs w:val="20"/>
        </w:rPr>
        <w:t xml:space="preserve">the </w:t>
      </w:r>
      <w:r w:rsidRPr="00DF69E8">
        <w:rPr>
          <w:rFonts w:ascii="Courier New" w:hAnsi="Courier New" w:cs="Courier New"/>
          <w:sz w:val="20"/>
          <w:szCs w:val="20"/>
        </w:rPr>
        <w:t xml:space="preserve">United States while taking into account affected States and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communities.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 Leasing Program for Research and Development of Oil Shale and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Tar Sands.--In accordance with section 21 of the Mineral Leasing Act (30 U.S.C. 241) and any other applicable law, except as provided in this section, not later than 180 days after the date of enactment of this Act, from land otherwise available for leasing, the Secretary of the Interior (referred to in this section as the ``Secretary'') shall make available for leasing such land as the Secretary considers to be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necessary to conduct research and development activities with respect to technologies for the recovery of liquid fuels from oil shale and tar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sands resources on public lands. Prospective public lands within each of the States of Colorado, Utah, and Wyoming shall be made available for such research and development leasing.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 Programmatic Environmental Impact Statement and Commercial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Leasing Program for Oil Shale and Tar Sands.--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Programmatic environmental impact statement.--Not later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than 18 months after the date of enactment of this Act, in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accordance with section 102(2)(C) of the National Environmental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Policy Act of 1969 (42 U.S.C. 4332(2)(C)), the Secretary shall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complete a programmatic environmental impact statement for a </w:t>
      </w:r>
    </w:p>
    <w:p w:rsidR="00DF69E8" w:rsidRPr="00DF69E8" w:rsidRDefault="00DF69E8" w:rsidP="00FF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0"/>
          <w:szCs w:val="20"/>
        </w:rPr>
      </w:pPr>
      <w:r w:rsidRPr="00DF69E8">
        <w:rPr>
          <w:rFonts w:ascii="Courier New" w:hAnsi="Courier New" w:cs="Courier New"/>
          <w:sz w:val="20"/>
          <w:szCs w:val="20"/>
        </w:rPr>
        <w:t>commercial leasing prog</w:t>
      </w:r>
      <w:r w:rsidR="00FF271D">
        <w:rPr>
          <w:rFonts w:ascii="Courier New" w:hAnsi="Courier New" w:cs="Courier New"/>
          <w:sz w:val="20"/>
          <w:szCs w:val="20"/>
        </w:rPr>
        <w:t>ram for oil shale and tar sands r</w:t>
      </w:r>
      <w:r w:rsidRPr="00DF69E8">
        <w:rPr>
          <w:rFonts w:ascii="Courier New" w:hAnsi="Courier New" w:cs="Courier New"/>
          <w:sz w:val="20"/>
          <w:szCs w:val="20"/>
        </w:rPr>
        <w:t>esources on public lands, with an emphasis on</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[[Page 119 STAT. 729]]</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the most geologically prospective lands within each of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States of Colorado, Utah, and Wyoming.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Final regulation.--Not later than 6 months after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completion of the programmatic environmental impact statement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under this subsection, the Secretary shall publish a final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lastRenderedPageBreak/>
        <w:t xml:space="preserve">        regulation establishing such program.</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w:t>
      </w:r>
      <w:r w:rsidR="003831D0">
        <w:rPr>
          <w:rFonts w:ascii="Courier New" w:hAnsi="Courier New" w:cs="Courier New"/>
          <w:sz w:val="20"/>
          <w:szCs w:val="20"/>
        </w:rPr>
        <w:t>(e)</w:t>
      </w:r>
      <w:r w:rsidRPr="00DF69E8">
        <w:rPr>
          <w:rFonts w:ascii="Courier New" w:hAnsi="Courier New" w:cs="Courier New"/>
          <w:sz w:val="20"/>
          <w:szCs w:val="20"/>
        </w:rPr>
        <w:t>Commencement of Commercial Leasi</w:t>
      </w:r>
      <w:r w:rsidR="00AB4F09">
        <w:rPr>
          <w:rFonts w:ascii="Courier New" w:hAnsi="Courier New" w:cs="Courier New"/>
          <w:sz w:val="20"/>
          <w:szCs w:val="20"/>
        </w:rPr>
        <w:t>ng of Oil Shale and Tar Sands.-</w:t>
      </w:r>
      <w:r w:rsidR="003831D0">
        <w:rPr>
          <w:rFonts w:ascii="Courier New" w:hAnsi="Courier New" w:cs="Courier New"/>
          <w:sz w:val="20"/>
          <w:szCs w:val="20"/>
        </w:rPr>
        <w:t>-</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Not later than 180 days after publication of the final regulation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required by subsection (d), the Secretary shall consult with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Governors of States with significant oil shale and tar sands resources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on public lands, representatives of local governments in such States, </w:t>
      </w:r>
    </w:p>
    <w:p w:rsid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interested Indian tribes, and other interested persons, to determine the level of support and interest in the States in the development of tar sands and oil shale resources. If the Secretary finds sufficient support and interest exists in a State, the Secretary may conduct a lease sale in that State under the commercial leasing program regulations. Evidence of interest in a lease sale under this subsection shall include, but not be limited to, appropriate areas nominated for leasing by potential lessees and other interested parties.</w:t>
      </w:r>
    </w:p>
    <w:p w:rsidR="003831D0" w:rsidRPr="00DF69E8" w:rsidRDefault="003831D0"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(f) Diligent Development Requirements.--</w:t>
      </w:r>
    </w:p>
    <w:p w:rsidR="00DF69E8" w:rsidRPr="00DF69E8" w:rsidRDefault="003831D0"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The </w:t>
      </w:r>
      <w:r w:rsidR="00DF69E8" w:rsidRPr="00DF69E8">
        <w:rPr>
          <w:rFonts w:ascii="Courier New" w:hAnsi="Courier New" w:cs="Courier New"/>
          <w:sz w:val="20"/>
          <w:szCs w:val="20"/>
        </w:rPr>
        <w:t>Secretary shall, by regulation, designate work requirements and milestones to ensure the diligent development of the lease.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(g) Initial Report by the Secretary of the Interior.--Within 90 days after the date of enactment of this Act, the Secretary of the Interior shall report to the Committee on Resources of the House of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Representatives and the Committee on Energy and Natural Resources of the Senate on--</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the interim actions necessary to--</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develop the program, complete the programmatic </w:t>
      </w:r>
    </w:p>
    <w:p w:rsidR="00DF69E8" w:rsidRPr="00DF69E8" w:rsidRDefault="00DF69E8" w:rsidP="00383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ourier New" w:hAnsi="Courier New" w:cs="Courier New"/>
          <w:sz w:val="20"/>
          <w:szCs w:val="20"/>
        </w:rPr>
      </w:pPr>
      <w:r w:rsidRPr="00DF69E8">
        <w:rPr>
          <w:rFonts w:ascii="Courier New" w:hAnsi="Courier New" w:cs="Courier New"/>
          <w:sz w:val="20"/>
          <w:szCs w:val="20"/>
        </w:rPr>
        <w:t xml:space="preserve">environmental impact statement, and promulgate the </w:t>
      </w:r>
      <w:r w:rsidR="003831D0">
        <w:rPr>
          <w:rFonts w:ascii="Courier New" w:hAnsi="Courier New" w:cs="Courier New"/>
          <w:sz w:val="20"/>
          <w:szCs w:val="20"/>
        </w:rPr>
        <w:t>f</w:t>
      </w:r>
      <w:r w:rsidRPr="00DF69E8">
        <w:rPr>
          <w:rFonts w:ascii="Courier New" w:hAnsi="Courier New" w:cs="Courier New"/>
          <w:sz w:val="20"/>
          <w:szCs w:val="20"/>
        </w:rPr>
        <w:t>inal</w:t>
      </w:r>
      <w:r w:rsidR="003831D0">
        <w:rPr>
          <w:rFonts w:ascii="Courier New" w:hAnsi="Courier New" w:cs="Courier New"/>
          <w:sz w:val="20"/>
          <w:szCs w:val="20"/>
        </w:rPr>
        <w:t xml:space="preserve"> </w:t>
      </w:r>
      <w:r w:rsidRPr="00DF69E8">
        <w:rPr>
          <w:rFonts w:ascii="Courier New" w:hAnsi="Courier New" w:cs="Courier New"/>
          <w:sz w:val="20"/>
          <w:szCs w:val="20"/>
        </w:rPr>
        <w:t>regulation as required by subsection (d);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conduct the first lease sales under the program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as required by subsection (e);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a schedule to complete such actions within the time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limits mandated by this section.</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(h) Task Force.--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Establishment.--The Secretary of Energy, in cooperation </w:t>
      </w:r>
    </w:p>
    <w:p w:rsidR="00DF69E8" w:rsidRPr="00DF69E8" w:rsidRDefault="00DF69E8" w:rsidP="00FB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hAnsi="Courier New" w:cs="Courier New"/>
          <w:sz w:val="20"/>
          <w:szCs w:val="20"/>
        </w:rPr>
      </w:pPr>
      <w:r w:rsidRPr="00DF69E8">
        <w:rPr>
          <w:rFonts w:ascii="Courier New" w:hAnsi="Courier New" w:cs="Courier New"/>
          <w:sz w:val="20"/>
          <w:szCs w:val="20"/>
        </w:rPr>
        <w:t xml:space="preserve">        with the Secretary of the Interior and the Secretary of Defense, shall establish a task force to develop a program to coordinate and accelerate the commercial development of strategic unconventional fuels, including but not limited to oil shale and tar sands resources within the United States, in an integrated manner.</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Composition.--The Task Force shall be composed of--</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the Secretary of Energy (or the designee of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Secretary);</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the Secretary of the Interior (or the designee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of the Secretary of the Interior);</w:t>
      </w:r>
    </w:p>
    <w:p w:rsidR="00DF69E8" w:rsidRPr="00DF69E8" w:rsidRDefault="00DF69E8" w:rsidP="00FB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rPr>
          <w:rFonts w:ascii="Courier New" w:hAnsi="Courier New" w:cs="Courier New"/>
          <w:sz w:val="20"/>
          <w:szCs w:val="20"/>
        </w:rPr>
      </w:pPr>
      <w:r w:rsidRPr="00DF69E8">
        <w:rPr>
          <w:rFonts w:ascii="Courier New" w:hAnsi="Courier New" w:cs="Courier New"/>
          <w:sz w:val="20"/>
          <w:szCs w:val="20"/>
        </w:rPr>
        <w:lastRenderedPageBreak/>
        <w:t xml:space="preserve">     (C) the Secretary of Defense (or the designee of the Secretary of Defense);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 the Governors of affected States; and</w:t>
      </w:r>
    </w:p>
    <w:p w:rsidR="00DF69E8" w:rsidRPr="00DF69E8" w:rsidRDefault="00DF69E8" w:rsidP="00FB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rPr>
          <w:rFonts w:ascii="Courier New" w:hAnsi="Courier New" w:cs="Courier New"/>
          <w:sz w:val="20"/>
          <w:szCs w:val="20"/>
        </w:rPr>
      </w:pPr>
      <w:r w:rsidRPr="00DF69E8">
        <w:rPr>
          <w:rFonts w:ascii="Courier New" w:hAnsi="Courier New" w:cs="Courier New"/>
          <w:sz w:val="20"/>
          <w:szCs w:val="20"/>
        </w:rPr>
        <w:t xml:space="preserve">     (E) representatives of local governments in affected areas.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(3) Recommendations.--The Task Force shall make such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recommendations regarding promoting the development of the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[[Page 119 STAT. 730]]</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strategic unconventional fuels resources within the United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States as it may deem appropriate.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(4) Partnerships.--The Task </w:t>
      </w:r>
      <w:r w:rsidR="00FB3667">
        <w:rPr>
          <w:rFonts w:ascii="Courier New" w:hAnsi="Courier New" w:cs="Courier New"/>
          <w:sz w:val="20"/>
          <w:szCs w:val="20"/>
        </w:rPr>
        <w:t xml:space="preserve">Force shall make recommendations </w:t>
      </w:r>
      <w:r w:rsidRPr="00DF69E8">
        <w:rPr>
          <w:rFonts w:ascii="Courier New" w:hAnsi="Courier New" w:cs="Courier New"/>
          <w:sz w:val="20"/>
          <w:szCs w:val="20"/>
        </w:rPr>
        <w:t xml:space="preserve">with respect to initiating a partnership with the Province of Alberta, Canada, for purposes of sharing information relating to the development and production of oil from tar sands, and </w:t>
      </w:r>
    </w:p>
    <w:p w:rsidR="00DF69E8" w:rsidRPr="00DF69E8" w:rsidRDefault="00FB3667"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sidR="00DF69E8" w:rsidRPr="00DF69E8">
        <w:rPr>
          <w:rFonts w:ascii="Courier New" w:hAnsi="Courier New" w:cs="Courier New"/>
          <w:sz w:val="20"/>
          <w:szCs w:val="20"/>
        </w:rPr>
        <w:t xml:space="preserve">similar partnerships with other nations that contain significant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oil shale resources.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(5) Reports.--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Initial report.--Not later than 180 days after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the date of enactment of this Act, the Task Force shall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submit to the President and Congress a report that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describes the analysis and recommendations of the Task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Force.</w:t>
      </w:r>
    </w:p>
    <w:p w:rsidR="00DF69E8" w:rsidRPr="00DF69E8" w:rsidRDefault="00DF69E8" w:rsidP="00FB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rPr>
          <w:rFonts w:ascii="Courier New" w:hAnsi="Courier New" w:cs="Courier New"/>
          <w:sz w:val="20"/>
          <w:szCs w:val="20"/>
        </w:rPr>
      </w:pPr>
      <w:r w:rsidRPr="00DF69E8">
        <w:rPr>
          <w:rFonts w:ascii="Courier New" w:hAnsi="Courier New" w:cs="Courier New"/>
          <w:sz w:val="20"/>
          <w:szCs w:val="20"/>
        </w:rPr>
        <w:t xml:space="preserve">      (B) Subsequent reports.--The Secretary shall provide an annual report descri</w:t>
      </w:r>
      <w:r w:rsidR="00FB3667">
        <w:rPr>
          <w:rFonts w:ascii="Courier New" w:hAnsi="Courier New" w:cs="Courier New"/>
          <w:sz w:val="20"/>
          <w:szCs w:val="20"/>
        </w:rPr>
        <w:t xml:space="preserve">bing the progress in developing </w:t>
      </w:r>
      <w:r w:rsidRPr="00DF69E8">
        <w:rPr>
          <w:rFonts w:ascii="Courier New" w:hAnsi="Courier New" w:cs="Courier New"/>
          <w:sz w:val="20"/>
          <w:szCs w:val="20"/>
        </w:rPr>
        <w:t>the strategic unconventi</w:t>
      </w:r>
      <w:r w:rsidR="00FB3667">
        <w:rPr>
          <w:rFonts w:ascii="Courier New" w:hAnsi="Courier New" w:cs="Courier New"/>
          <w:sz w:val="20"/>
          <w:szCs w:val="20"/>
        </w:rPr>
        <w:t xml:space="preserve">onal fuels resources within the </w:t>
      </w:r>
      <w:r w:rsidRPr="00DF69E8">
        <w:rPr>
          <w:rFonts w:ascii="Courier New" w:hAnsi="Courier New" w:cs="Courier New"/>
          <w:sz w:val="20"/>
          <w:szCs w:val="20"/>
        </w:rPr>
        <w:t>United States for each of the 5 year</w:t>
      </w:r>
      <w:r w:rsidR="00FB3667">
        <w:rPr>
          <w:rFonts w:ascii="Courier New" w:hAnsi="Courier New" w:cs="Courier New"/>
          <w:sz w:val="20"/>
          <w:szCs w:val="20"/>
        </w:rPr>
        <w:t xml:space="preserve">s following </w:t>
      </w:r>
      <w:r w:rsidRPr="00DF69E8">
        <w:rPr>
          <w:rFonts w:ascii="Courier New" w:hAnsi="Courier New" w:cs="Courier New"/>
          <w:sz w:val="20"/>
          <w:szCs w:val="20"/>
        </w:rPr>
        <w:t>submission of the report provided for in subparagraph (A).</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 Office of &lt;&lt;NOTE: Establishment.&gt;&gt; Petroleum Reserves.--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In general.--The Office of Petroleum Reserves of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Department of Energy shall--</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coordinate the creation and implementation of a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commercial strategic fuel development program for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United States;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evaluate the strategic importance of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unconventional sources of strategic fuels to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security of the United States;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 promote and coordinate Federal Government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actions that facilitate the development of strategic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fuels in order to effectively address the energy supply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needs of the United States;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 identify, assess, and recommend appropriate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actions of the Federal Government required to assist in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the development and manufacturing of strategic fuels;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(E) coordinate and facilitate appropriate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relationships between private industry and the Federal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Government to promote sufficient and timely private </w:t>
      </w:r>
    </w:p>
    <w:p w:rsidR="00DF69E8" w:rsidRPr="00DF69E8" w:rsidRDefault="00FB3667" w:rsidP="00FB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rPr>
          <w:rFonts w:ascii="Courier New" w:hAnsi="Courier New" w:cs="Courier New"/>
          <w:sz w:val="20"/>
          <w:szCs w:val="20"/>
        </w:rPr>
      </w:pPr>
      <w:r>
        <w:rPr>
          <w:rFonts w:ascii="Courier New" w:hAnsi="Courier New" w:cs="Courier New"/>
          <w:sz w:val="20"/>
          <w:szCs w:val="20"/>
        </w:rPr>
        <w:lastRenderedPageBreak/>
        <w:t xml:space="preserve"> </w:t>
      </w:r>
      <w:r w:rsidR="00DF69E8" w:rsidRPr="00DF69E8">
        <w:rPr>
          <w:rFonts w:ascii="Courier New" w:hAnsi="Courier New" w:cs="Courier New"/>
          <w:sz w:val="20"/>
          <w:szCs w:val="20"/>
        </w:rPr>
        <w:t>investment to commerciali</w:t>
      </w:r>
      <w:r>
        <w:rPr>
          <w:rFonts w:ascii="Courier New" w:hAnsi="Courier New" w:cs="Courier New"/>
          <w:sz w:val="20"/>
          <w:szCs w:val="20"/>
        </w:rPr>
        <w:t xml:space="preserve">ze strategic fuels for   domestic </w:t>
      </w:r>
      <w:r w:rsidR="00DF69E8" w:rsidRPr="00DF69E8">
        <w:rPr>
          <w:rFonts w:ascii="Courier New" w:hAnsi="Courier New" w:cs="Courier New"/>
          <w:sz w:val="20"/>
          <w:szCs w:val="20"/>
        </w:rPr>
        <w:t>and military use.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Consultation and coordination.--The Office of Petroleum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Reserves shall work closely with the Task Force and coordinate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its staff support.</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(3) Annual reports.--Not later than 180 days after the date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of enactment of this Act and annually thereafter, the Secretary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shall submit to Congress a report that describes the activities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of the Office of Petroleum Reserves carried out under this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subsection.</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(j) Mineral Leasing Act Amendments.--</w:t>
      </w:r>
    </w:p>
    <w:p w:rsidR="00DF69E8" w:rsidRPr="00DF69E8" w:rsidRDefault="00DF69E8" w:rsidP="00FB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sz w:val="20"/>
          <w:szCs w:val="20"/>
        </w:rPr>
      </w:pPr>
      <w:r w:rsidRPr="00DF69E8">
        <w:rPr>
          <w:rFonts w:ascii="Courier New" w:hAnsi="Courier New" w:cs="Courier New"/>
          <w:sz w:val="20"/>
          <w:szCs w:val="20"/>
        </w:rPr>
        <w:t>1) Section 17.--Section 17(b</w:t>
      </w:r>
      <w:r w:rsidR="00FB3667">
        <w:rPr>
          <w:rFonts w:ascii="Courier New" w:hAnsi="Courier New" w:cs="Courier New"/>
          <w:sz w:val="20"/>
          <w:szCs w:val="20"/>
        </w:rPr>
        <w:t>)(2) of the Mineral Leasing Act</w:t>
      </w:r>
      <w:r w:rsidRPr="00DF69E8">
        <w:rPr>
          <w:rFonts w:ascii="Courier New" w:hAnsi="Courier New" w:cs="Courier New"/>
          <w:sz w:val="20"/>
          <w:szCs w:val="20"/>
        </w:rPr>
        <w:t xml:space="preserve">(30 U.S.C. 226(b)(2)), as amended by section 350, is further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amended--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in subparagraph (A) (as designated by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amendment made by subsection (a)(1) of that section) by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designating the first, second, and third sentences as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clauses (i), (ii), and (iii), respectively;</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by moving clause (ii), as so designated, so as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to begin immediately after and below clause (i);</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[[Page 119 STAT. 731]]</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 by moving clause (iii), as so designated, so as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to begin immediately after and below clause (ii);</w:t>
      </w:r>
    </w:p>
    <w:p w:rsidR="00DF69E8" w:rsidRPr="00DF69E8" w:rsidRDefault="00FB3667" w:rsidP="00FB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rPr>
          <w:rFonts w:ascii="Courier New" w:hAnsi="Courier New" w:cs="Courier New"/>
          <w:sz w:val="20"/>
          <w:szCs w:val="20"/>
        </w:rPr>
      </w:pPr>
      <w:r>
        <w:rPr>
          <w:rFonts w:ascii="Courier New" w:hAnsi="Courier New" w:cs="Courier New"/>
          <w:sz w:val="20"/>
          <w:szCs w:val="20"/>
        </w:rPr>
        <w:t xml:space="preserve">     </w:t>
      </w:r>
      <w:r w:rsidR="00DF69E8" w:rsidRPr="00DF69E8">
        <w:rPr>
          <w:rFonts w:ascii="Courier New" w:hAnsi="Courier New" w:cs="Courier New"/>
          <w:sz w:val="20"/>
          <w:szCs w:val="20"/>
        </w:rPr>
        <w:t xml:space="preserve">(D) in clause (i) of </w:t>
      </w:r>
      <w:r>
        <w:rPr>
          <w:rFonts w:ascii="Courier New" w:hAnsi="Courier New" w:cs="Courier New"/>
          <w:sz w:val="20"/>
          <w:szCs w:val="20"/>
        </w:rPr>
        <w:t>subparagraph (A) (as designated</w:t>
      </w:r>
      <w:r w:rsidR="00DF69E8" w:rsidRPr="00DF69E8">
        <w:rPr>
          <w:rFonts w:ascii="Courier New" w:hAnsi="Courier New" w:cs="Courier New"/>
          <w:sz w:val="20"/>
          <w:szCs w:val="20"/>
        </w:rPr>
        <w:t xml:space="preserve"> by subparagraph (A) of this paragraph) by striking ``five thousand one hun</w:t>
      </w:r>
      <w:r>
        <w:rPr>
          <w:rFonts w:ascii="Courier New" w:hAnsi="Courier New" w:cs="Courier New"/>
          <w:sz w:val="20"/>
          <w:szCs w:val="20"/>
        </w:rPr>
        <w:t xml:space="preserve">dred and twenty'' and inserting </w:t>
      </w:r>
      <w:r w:rsidR="00DF69E8" w:rsidRPr="00DF69E8">
        <w:rPr>
          <w:rFonts w:ascii="Courier New" w:hAnsi="Courier New" w:cs="Courier New"/>
          <w:sz w:val="20"/>
          <w:szCs w:val="20"/>
        </w:rPr>
        <w:t>``5,760'';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(E) by adding at the end the following: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``(iv) No lease issued under this paragraph shall be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included in any chargeability limitation associated with oil and gas leases.''.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Section 21.--Section 21(a) of the Mineral Leasing Act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(30 U.S.C. 241(a)) is amended--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by striking ``(a) That the Secretary'' and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inserting the following: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``(a)(1) The Secretary'';</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by striking ``; that no lease'' and inserting a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period, followed by the following: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No lease'';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 by striking ``Leases may be for'' and inserting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the following: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``(3) Leases may be for'';</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 by striking ``For the privilege'' and inserting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the following: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``(4) For the privilege'';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(E) in paragraph (2) (as designated by subparagraph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of this paragraph) by striking ``five thousand one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hundred and twenty'' and inserting ``5,760'';</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(F) in paragraph (4) (as designated by subparagraph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lastRenderedPageBreak/>
        <w:t xml:space="preserve">                (D) of this paragraph) by striking ``rate of 50 cents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per acre'' and inserting ``rate of $2.00 per acre'';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(G)(i) by striking ``: Provided further, That not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more than one lease shall be granted under this section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to any'' and inserting ``: Provided further, That no'';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(ii) by striking ``except that with respect to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leases for'' and inserting ``shall acquire or hold more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than 50,000 acres of oil shale leases in any one State.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For'';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(H) by adding at the end the following: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``(5) No lease issued under this section shall be included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in any chargeability limitation associated with oil and gas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leases.''.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(k) Interagency Coordination and Expeditious Review of Permitting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Process.--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Department of the interior as lead agency.--Upon written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request of a prospective applicant for Federal authorization to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develop a proposed oil shale or tar sands project,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Department of the Interior shall act as the lead Federal agency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for the purposes of coordinating all applicable Federal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authorizations and environmental reviews. To the maximum extent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practicable under applicable Federal law, the Secretary shall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coordinate this Federal authorization and review process with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any Indian tribes and State and local agencies responsible for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conducting any separate permitting and environmental reviews.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Implementing regulations.--Not later than 6 months after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the date of enactment of this Act, the Secretary shall issue any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regulations necessary to implement this subsection.</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(l) Cost-shared Demonstration Technologies.--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[[Page 119 STAT. 732]]</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Identification.--The Secretary of Energy shall identify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technologies for the development of oil shale and tar sands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that--</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are ready for demonstration at a commercially-</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representative scale;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have a high probability of leading to commercial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production.</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Assistance.--For each technology identified under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paragraph (1), the Secretary of Energy may provide--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technical assistance;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assistance in meeting environmental and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regulatory requirements;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 cost-sharing assistance.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(m) National Oil Shale and Tar Sands Assessment.--</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Assessment.--</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In general.--The Secretary shall carry out a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lastRenderedPageBreak/>
        <w:t xml:space="preserve">                national assessment of oil shale and tar sands resources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for the purposes of evaluating and mapping oil shale and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tar sands deposits, in the geographic areas described in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subparagraph (B). In conducting such an assessment,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Secretary shall make use of the extensive geological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assessment work for oil shale and tar sands already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conducted by the United States Geological Survey.</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Geographic areas.--The geographic areas referred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to in subparagraph (A), listed in the order in which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Secretary shall assign priority, are--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 the Green River Region of the States of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Colorado, Utah, and Wyoming;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(ii) the Devonian oil shales and other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hydrocarbon-bearing rocks having the nomenclature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of ``shale'' located east of the Mississippi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River;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(iii) any remaining area in the central and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western United States (including the State of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Alaska) that contains oil shale and tar sands, as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determined by the Secretary.</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Use of state surveys and universities.--In carrying out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the assessment under paragraph (1), the Secretary may request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assistance from any State-administered geological survey or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university.</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(n) Land Exchanges.--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In general.--To facilitate the recovery of oil shale and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tar sands, especially in areas where Federal, State, and private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lands are intermingled, the Secretary shall consider the use of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land exchanges where appropriate and feasible to consolidate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land ownership and mineral interests into manageable areas.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Identification and priority of public lands.--The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Secretary shall identify public lands containing deposits of oil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shale or tar sands within the Green River, Piceance Creek,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Uintah, and Washakie geologic basins, and shall give priority to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implementing land exchanges within those basins. The Secretary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shall consider the geology of the respective basin in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determining the optimum size of the lands to be consolidated.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(3) Compliance with section 206 of flpma.--A land exchange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undertaken in furtherance of this subsection shall be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implemented in accordance with section 206 of the Federal Land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Policy and Management Act of 1976 (43 U.S.C. 1716).</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[[Page 119 STAT. 733]]</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(o) Royalty Rates for Leases.--The Secretary shall establish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royalties, fees, rentals, bonus, or other payments for leases under this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lastRenderedPageBreak/>
        <w:t>section that shall--</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encourage development of the oil shale and tar sands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resource; and</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ensure a fair return to the United States.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(p) Heavy Oil Technical and Economic Assessment.--The Secretary of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Energy shall update the 1987 technical and economic assessment of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domestic heavy oil resources that was prepared by the Interstate Oil and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Gas Compact Commission. Such an update should include all of North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America and cover all unconventional oil, including heavy oil, tar sands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(oil sands), and oil shale.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(q) Procurement of Unconventional Fuels by the Department of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Defense.--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 In general.--Chapter 141 of title 10, United States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Code, is amended by inserting after section 2398 the following: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``Sec. 2398a. Procurement of fuel derived from coal, oil shale, and tar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sands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 Use of Fuel to Meet Department of Defense Needs.--The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Secretary of Defense shall develop a strategy to use fuel produced, in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whole or in part, from coal, oil shale, and tar sands (referred to in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this section as a `covered fuel') that are extracted by either mining or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in-situ methods and refined or otherwise processed in the United States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in order to assist in meeting the fuel requirements of the Department of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Defense when the Secretary determines that it is in the national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interest.</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``(b) Authority to Procure.--The Secretary of Defense may enter into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1 or more contracts or other agreements (that meet the requirements of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this section) to procure a covered fuel to meet 1 or more fuel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requirements of the Department of Defense.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``(c) Clean Fuel Requirements.--A covered fuel may be procured under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subsection (b) only if the covered fuel meets such standards for clean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fuel produced from domestic sources as the Secretary of Defense shall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establish for purposes of this section in consultation with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Department of Energy.</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``(d) Multiyear Contract Authority.--Subject to applicable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provisions of law, any contract or other agreement for the procurement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of covered fuel under subsection (b) may be for 1 or more years at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election of the Secretary of Defense.</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``(e) Fuel Source Analysis.--In order to facilitate the procurement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by the Department of Defense of covered fuel under subsection (b), the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Secretary of Defense may carry out a comprehensive assessment of current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and potential locations in the United States for the supply of covered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fuel to the Department.''.</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(2) Clerical amendment.--The table of sections for chapter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141 of title 10, United States Code, is amended by inserting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after the item relating to section 2398 the following:</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``2398a. Procurement of fuel derived from coal, oil shale, and tar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lastRenderedPageBreak/>
        <w:t xml:space="preserve">           sands.''.</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(r) State Water Rights.--Nothing in this section preempts or affects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any State water law or interstate compact relating to water.</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 xml:space="preserve">    (s) Authorization of Appropriations.--There are authorized to be </w:t>
      </w:r>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F69E8">
        <w:rPr>
          <w:rFonts w:ascii="Courier New" w:hAnsi="Courier New" w:cs="Courier New"/>
          <w:sz w:val="20"/>
          <w:szCs w:val="20"/>
        </w:rPr>
        <w:t>appropriated such sums as are necessary to carry out this section.</w:t>
      </w:r>
      <w:bookmarkStart w:id="0" w:name="_GoBack"/>
      <w:bookmarkEnd w:id="0"/>
    </w:p>
    <w:p w:rsidR="00DF69E8" w:rsidRPr="00DF69E8" w:rsidRDefault="00DF69E8" w:rsidP="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sectPr w:rsidR="00DF69E8" w:rsidRPr="00DF69E8" w:rsidSect="000A150B">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E8"/>
    <w:rsid w:val="000A150B"/>
    <w:rsid w:val="001F2195"/>
    <w:rsid w:val="0020014E"/>
    <w:rsid w:val="003831D0"/>
    <w:rsid w:val="00400F07"/>
    <w:rsid w:val="00AB4F09"/>
    <w:rsid w:val="00DF69E8"/>
    <w:rsid w:val="00FB3667"/>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F69E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F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F69E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2573</Words>
  <Characters>17060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jesonnem</dc:creator>
  <cp:keywords/>
  <dc:description/>
  <cp:lastModifiedBy>jesonnem</cp:lastModifiedBy>
  <cp:revision>5</cp:revision>
  <dcterms:created xsi:type="dcterms:W3CDTF">2011-10-24T14:19:00Z</dcterms:created>
  <dcterms:modified xsi:type="dcterms:W3CDTF">2011-10-24T14:37:00Z</dcterms:modified>
</cp:coreProperties>
</file>