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77777777" w:rsidR="00AF1157" w:rsidRPr="007A5D4B" w:rsidRDefault="00AF1157" w:rsidP="00D73D2D">
      <w:pPr>
        <w:suppressAutoHyphens/>
        <w:jc w:val="center"/>
        <w:rPr>
          <w:rFonts w:ascii="Arial" w:hAnsi="Arial" w:cs="Arial"/>
          <w:b/>
          <w:sz w:val="22"/>
          <w:szCs w:val="22"/>
        </w:rPr>
      </w:pPr>
    </w:p>
    <w:p w14:paraId="7D09879F" w14:textId="24442217" w:rsidR="00AF1157" w:rsidRPr="007A5D4B"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Number </w:t>
      </w:r>
      <w:r w:rsidRPr="007D68F2">
        <w:rPr>
          <w:rFonts w:ascii="Arial" w:hAnsi="Arial" w:cs="Arial"/>
          <w:b/>
          <w:sz w:val="22"/>
          <w:szCs w:val="22"/>
        </w:rPr>
        <w:t>1513</w:t>
      </w:r>
      <w:r w:rsidR="00D73D2D" w:rsidRPr="007D68F2">
        <w:rPr>
          <w:rFonts w:ascii="Arial" w:hAnsi="Arial" w:cs="Arial"/>
          <w:b/>
          <w:sz w:val="22"/>
          <w:szCs w:val="22"/>
        </w:rPr>
        <w:t>–</w:t>
      </w:r>
      <w:r w:rsidR="007D68F2">
        <w:rPr>
          <w:rFonts w:ascii="Arial" w:hAnsi="Arial" w:cs="Arial"/>
          <w:b/>
          <w:sz w:val="22"/>
          <w:szCs w:val="22"/>
        </w:rPr>
        <w:t>0073</w:t>
      </w:r>
      <w:r w:rsidR="00987432">
        <w:rPr>
          <w:rFonts w:ascii="Arial" w:hAnsi="Arial" w:cs="Arial"/>
          <w:b/>
          <w:sz w:val="22"/>
          <w:szCs w:val="22"/>
        </w:rPr>
        <w:t xml:space="preserve"> </w:t>
      </w:r>
    </w:p>
    <w:p w14:paraId="71A4C809" w14:textId="77777777" w:rsidR="00AF1157" w:rsidRPr="007A5D4B" w:rsidRDefault="00AF1157" w:rsidP="00D73D2D">
      <w:pPr>
        <w:suppressAutoHyphens/>
        <w:rPr>
          <w:rFonts w:ascii="Arial" w:hAnsi="Arial" w:cs="Arial"/>
          <w:sz w:val="22"/>
          <w:szCs w:val="22"/>
        </w:rPr>
      </w:pPr>
    </w:p>
    <w:p w14:paraId="599AE30D" w14:textId="77777777" w:rsidR="00D73D2D" w:rsidRDefault="00D73D2D" w:rsidP="00D73D2D">
      <w:pPr>
        <w:suppressAutoHyphens/>
        <w:rPr>
          <w:rFonts w:ascii="Arial" w:hAnsi="Arial" w:cs="Arial"/>
          <w:sz w:val="22"/>
          <w:szCs w:val="22"/>
        </w:rPr>
      </w:pPr>
    </w:p>
    <w:p w14:paraId="26054536"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333CFA24" w14:textId="77777777" w:rsidR="00E86B1B" w:rsidRPr="00E86B1B" w:rsidRDefault="00E86B1B" w:rsidP="00D73D2D">
      <w:pPr>
        <w:suppressAutoHyphens/>
        <w:rPr>
          <w:rFonts w:ascii="Arial" w:hAnsi="Arial" w:cs="Arial"/>
          <w:sz w:val="22"/>
          <w:szCs w:val="22"/>
          <w:u w:val="single"/>
        </w:rPr>
      </w:pPr>
    </w:p>
    <w:p w14:paraId="75026A14" w14:textId="77777777" w:rsidR="00181269" w:rsidRDefault="007D68F2" w:rsidP="007D68F2">
      <w:pPr>
        <w:tabs>
          <w:tab w:val="center" w:pos="4316"/>
        </w:tabs>
        <w:suppressAutoHyphens/>
        <w:rPr>
          <w:rFonts w:ascii="Arial" w:hAnsi="Arial" w:cs="Arial"/>
          <w:sz w:val="22"/>
          <w:szCs w:val="22"/>
        </w:rPr>
      </w:pPr>
      <w:r w:rsidRPr="00640E0E">
        <w:rPr>
          <w:rFonts w:ascii="Arial" w:hAnsi="Arial" w:cs="Arial"/>
          <w:sz w:val="22"/>
          <w:szCs w:val="22"/>
        </w:rPr>
        <w:t>Manufacturers of Nonbeverage Products</w:t>
      </w:r>
      <w:r w:rsidR="00960B25">
        <w:rPr>
          <w:rFonts w:ascii="Arial" w:hAnsi="Arial" w:cs="Arial"/>
          <w:sz w:val="22"/>
          <w:szCs w:val="22"/>
        </w:rPr>
        <w:t>—</w:t>
      </w:r>
      <w:r w:rsidRPr="00640E0E">
        <w:rPr>
          <w:rFonts w:ascii="Arial" w:hAnsi="Arial" w:cs="Arial"/>
          <w:sz w:val="22"/>
          <w:szCs w:val="22"/>
        </w:rPr>
        <w:t>Records to Support Claims for Drawback</w:t>
      </w:r>
      <w:r w:rsidR="00960B25">
        <w:rPr>
          <w:rFonts w:ascii="Arial" w:hAnsi="Arial" w:cs="Arial"/>
          <w:sz w:val="22"/>
          <w:szCs w:val="22"/>
        </w:rPr>
        <w:t xml:space="preserve">, </w:t>
      </w:r>
    </w:p>
    <w:p w14:paraId="68DC3397" w14:textId="78AC6644" w:rsidR="007D68F2" w:rsidRPr="007D68F2" w:rsidRDefault="00960B25" w:rsidP="007D68F2">
      <w:pPr>
        <w:tabs>
          <w:tab w:val="center" w:pos="4316"/>
        </w:tabs>
        <w:suppressAutoHyphens/>
        <w:rPr>
          <w:rFonts w:ascii="Arial" w:hAnsi="Arial" w:cs="Arial"/>
          <w:sz w:val="22"/>
          <w:szCs w:val="22"/>
        </w:rPr>
      </w:pPr>
      <w:r>
        <w:rPr>
          <w:rFonts w:ascii="Arial" w:hAnsi="Arial" w:cs="Arial"/>
          <w:sz w:val="22"/>
          <w:szCs w:val="22"/>
        </w:rPr>
        <w:t>TTB REC 5530/2.</w:t>
      </w:r>
      <w:r w:rsidR="007D68F2" w:rsidRPr="007D68F2">
        <w:rPr>
          <w:rFonts w:ascii="Arial" w:hAnsi="Arial" w:cs="Arial"/>
          <w:sz w:val="22"/>
          <w:szCs w:val="22"/>
        </w:rPr>
        <w:t xml:space="preserve"> </w:t>
      </w:r>
    </w:p>
    <w:p w14:paraId="2DB84B34" w14:textId="77777777" w:rsidR="007D68F2" w:rsidRDefault="007D68F2" w:rsidP="009A6532">
      <w:pPr>
        <w:rPr>
          <w:rFonts w:ascii="Arial" w:hAnsi="Arial" w:cs="Arial"/>
          <w:sz w:val="22"/>
          <w:szCs w:val="22"/>
          <w:highlight w:val="yellow"/>
        </w:rPr>
      </w:pPr>
    </w:p>
    <w:p w14:paraId="16E16473" w14:textId="77777777" w:rsidR="00D73D2D" w:rsidRPr="007A5D4B" w:rsidRDefault="00D73D2D" w:rsidP="00D73D2D">
      <w:pPr>
        <w:suppressAutoHyphens/>
        <w:rPr>
          <w:rFonts w:ascii="Arial" w:hAnsi="Arial" w:cs="Arial"/>
          <w:sz w:val="22"/>
          <w:szCs w:val="22"/>
        </w:rPr>
      </w:pPr>
    </w:p>
    <w:p w14:paraId="5FD757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320966" w14:textId="77777777" w:rsidR="00AF1157" w:rsidRDefault="00AF1157" w:rsidP="008B146B">
      <w:pPr>
        <w:ind w:left="360"/>
        <w:rPr>
          <w:rFonts w:ascii="Arial" w:hAnsi="Arial" w:cs="Arial"/>
          <w:sz w:val="22"/>
          <w:szCs w:val="22"/>
        </w:rPr>
      </w:pPr>
    </w:p>
    <w:p w14:paraId="18A89286"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0D3DEC20" w14:textId="77777777" w:rsidR="000B6799" w:rsidRDefault="000B6799" w:rsidP="00987432">
      <w:pPr>
        <w:ind w:left="360"/>
        <w:rPr>
          <w:rFonts w:ascii="Arial" w:hAnsi="Arial" w:cs="Arial"/>
          <w:sz w:val="22"/>
          <w:szCs w:val="22"/>
        </w:rPr>
      </w:pPr>
    </w:p>
    <w:p w14:paraId="1B2E0183" w14:textId="66F576C8" w:rsidR="007D68F2" w:rsidRDefault="00960B25" w:rsidP="007D68F2">
      <w:pPr>
        <w:ind w:left="360"/>
        <w:rPr>
          <w:rFonts w:ascii="Arial" w:hAnsi="Arial" w:cs="Arial"/>
          <w:sz w:val="22"/>
          <w:szCs w:val="22"/>
        </w:rPr>
      </w:pPr>
      <w:r>
        <w:rPr>
          <w:rFonts w:ascii="Arial" w:hAnsi="Arial" w:cs="Arial"/>
          <w:sz w:val="22"/>
          <w:szCs w:val="22"/>
        </w:rPr>
        <w:t>The IRC at 26 U.S.C.</w:t>
      </w:r>
      <w:r w:rsidR="008A7832">
        <w:rPr>
          <w:rFonts w:ascii="Arial" w:hAnsi="Arial" w:cs="Arial"/>
          <w:sz w:val="22"/>
          <w:szCs w:val="22"/>
        </w:rPr>
        <w:t>5001</w:t>
      </w:r>
      <w:r>
        <w:rPr>
          <w:rFonts w:ascii="Arial" w:hAnsi="Arial" w:cs="Arial"/>
          <w:sz w:val="22"/>
          <w:szCs w:val="22"/>
        </w:rPr>
        <w:t xml:space="preserve"> imposes</w:t>
      </w:r>
      <w:r w:rsidR="008A7832">
        <w:rPr>
          <w:rFonts w:ascii="Arial" w:hAnsi="Arial" w:cs="Arial"/>
          <w:sz w:val="22"/>
          <w:szCs w:val="22"/>
        </w:rPr>
        <w:t xml:space="preserve"> </w:t>
      </w:r>
      <w:r>
        <w:rPr>
          <w:rFonts w:ascii="Arial" w:hAnsi="Arial" w:cs="Arial"/>
          <w:sz w:val="22"/>
          <w:szCs w:val="22"/>
        </w:rPr>
        <w:t xml:space="preserve">a Federal excise tax of $13.50 per </w:t>
      </w:r>
      <w:r w:rsidR="00DB2C19">
        <w:rPr>
          <w:rFonts w:ascii="Arial" w:hAnsi="Arial" w:cs="Arial"/>
          <w:sz w:val="22"/>
          <w:szCs w:val="22"/>
        </w:rPr>
        <w:t xml:space="preserve">proof </w:t>
      </w:r>
      <w:r>
        <w:rPr>
          <w:rFonts w:ascii="Arial" w:hAnsi="Arial" w:cs="Arial"/>
          <w:sz w:val="22"/>
          <w:szCs w:val="22"/>
        </w:rPr>
        <w:t xml:space="preserve">gallon on distilled spirits produced or imported into the United States.  However, </w:t>
      </w:r>
      <w:r w:rsidR="00F628AC">
        <w:rPr>
          <w:rFonts w:ascii="Arial" w:hAnsi="Arial" w:cs="Arial"/>
          <w:sz w:val="22"/>
          <w:szCs w:val="22"/>
        </w:rPr>
        <w:t xml:space="preserve">the </w:t>
      </w:r>
      <w:r w:rsidR="007D68F2">
        <w:rPr>
          <w:rFonts w:ascii="Arial" w:hAnsi="Arial" w:cs="Arial"/>
          <w:sz w:val="22"/>
          <w:szCs w:val="22"/>
        </w:rPr>
        <w:t>IRC</w:t>
      </w:r>
      <w:r>
        <w:rPr>
          <w:rFonts w:ascii="Arial" w:hAnsi="Arial" w:cs="Arial"/>
          <w:sz w:val="22"/>
          <w:szCs w:val="22"/>
        </w:rPr>
        <w:t xml:space="preserve"> at </w:t>
      </w:r>
      <w:r w:rsidR="007D68F2" w:rsidRPr="00F56C33">
        <w:rPr>
          <w:rFonts w:ascii="Arial" w:hAnsi="Arial" w:cs="Arial"/>
          <w:sz w:val="22"/>
          <w:szCs w:val="22"/>
        </w:rPr>
        <w:t>26 U.S.C. 5111</w:t>
      </w:r>
      <w:r>
        <w:rPr>
          <w:rFonts w:ascii="Arial" w:hAnsi="Arial" w:cs="Arial"/>
          <w:sz w:val="22"/>
          <w:szCs w:val="22"/>
        </w:rPr>
        <w:t>–</w:t>
      </w:r>
      <w:r w:rsidR="007D68F2" w:rsidRPr="00F56C33">
        <w:rPr>
          <w:rFonts w:ascii="Arial" w:hAnsi="Arial" w:cs="Arial"/>
          <w:sz w:val="22"/>
          <w:szCs w:val="22"/>
        </w:rPr>
        <w:t>5114</w:t>
      </w:r>
      <w:r w:rsidR="00F628AC">
        <w:rPr>
          <w:rFonts w:ascii="Arial" w:hAnsi="Arial" w:cs="Arial"/>
          <w:sz w:val="22"/>
          <w:szCs w:val="22"/>
        </w:rPr>
        <w:t xml:space="preserve">, </w:t>
      </w:r>
      <w:r w:rsidR="00A00D2A">
        <w:rPr>
          <w:rFonts w:ascii="Arial" w:hAnsi="Arial" w:cs="Arial"/>
          <w:sz w:val="22"/>
          <w:szCs w:val="22"/>
        </w:rPr>
        <w:t xml:space="preserve">allows </w:t>
      </w:r>
      <w:r w:rsidR="00F628AC">
        <w:rPr>
          <w:rFonts w:ascii="Arial" w:hAnsi="Arial" w:cs="Arial"/>
          <w:sz w:val="22"/>
          <w:szCs w:val="22"/>
        </w:rPr>
        <w:t xml:space="preserve">manufacturers of certain products that are unfit for beverage </w:t>
      </w:r>
      <w:r w:rsidR="008A729C">
        <w:rPr>
          <w:rFonts w:ascii="Arial" w:hAnsi="Arial" w:cs="Arial"/>
          <w:sz w:val="22"/>
          <w:szCs w:val="22"/>
        </w:rPr>
        <w:t>purposes</w:t>
      </w:r>
      <w:r w:rsidR="00F628AC">
        <w:rPr>
          <w:rFonts w:ascii="Arial" w:hAnsi="Arial" w:cs="Arial"/>
          <w:sz w:val="22"/>
          <w:szCs w:val="22"/>
        </w:rPr>
        <w:t>—medicines, medicinal preparations, food products, flavors, flavoring extracts, or perfume—</w:t>
      </w:r>
      <w:r w:rsidR="00A00D2A">
        <w:rPr>
          <w:rFonts w:ascii="Arial" w:hAnsi="Arial" w:cs="Arial"/>
          <w:sz w:val="22"/>
          <w:szCs w:val="22"/>
        </w:rPr>
        <w:t xml:space="preserve">to </w:t>
      </w:r>
      <w:r w:rsidR="00F628AC">
        <w:rPr>
          <w:rFonts w:ascii="Arial" w:hAnsi="Arial" w:cs="Arial"/>
          <w:sz w:val="22"/>
          <w:szCs w:val="22"/>
        </w:rPr>
        <w:t xml:space="preserve">claim </w:t>
      </w:r>
      <w:r w:rsidR="00A50613">
        <w:rPr>
          <w:rFonts w:ascii="Arial" w:hAnsi="Arial" w:cs="Arial"/>
          <w:sz w:val="22"/>
          <w:szCs w:val="22"/>
        </w:rPr>
        <w:t xml:space="preserve">drawback (refund) of all but $1.00 per proof gallon of the excise tax paid on </w:t>
      </w:r>
      <w:r w:rsidR="00F628AC">
        <w:rPr>
          <w:rFonts w:ascii="Arial" w:hAnsi="Arial" w:cs="Arial"/>
          <w:sz w:val="22"/>
          <w:szCs w:val="22"/>
        </w:rPr>
        <w:t xml:space="preserve">the </w:t>
      </w:r>
      <w:r w:rsidR="00A50613">
        <w:rPr>
          <w:rFonts w:ascii="Arial" w:hAnsi="Arial" w:cs="Arial"/>
          <w:sz w:val="22"/>
          <w:szCs w:val="22"/>
        </w:rPr>
        <w:t>distilled spirits used in the production of such</w:t>
      </w:r>
      <w:r w:rsidR="00F628AC">
        <w:rPr>
          <w:rFonts w:ascii="Arial" w:hAnsi="Arial" w:cs="Arial"/>
          <w:sz w:val="22"/>
          <w:szCs w:val="22"/>
        </w:rPr>
        <w:t xml:space="preserve"> </w:t>
      </w:r>
      <w:r w:rsidR="001F2A1B">
        <w:rPr>
          <w:rFonts w:ascii="Arial" w:hAnsi="Arial" w:cs="Arial"/>
          <w:sz w:val="22"/>
          <w:szCs w:val="22"/>
        </w:rPr>
        <w:t xml:space="preserve">“nonbeverage </w:t>
      </w:r>
      <w:r w:rsidR="00A50613">
        <w:rPr>
          <w:rFonts w:ascii="Arial" w:hAnsi="Arial" w:cs="Arial"/>
          <w:sz w:val="22"/>
          <w:szCs w:val="22"/>
        </w:rPr>
        <w:t>products.</w:t>
      </w:r>
      <w:r w:rsidR="001F2A1B">
        <w:rPr>
          <w:rFonts w:ascii="Arial" w:hAnsi="Arial" w:cs="Arial"/>
          <w:sz w:val="22"/>
          <w:szCs w:val="22"/>
        </w:rPr>
        <w:t>”</w:t>
      </w:r>
      <w:r w:rsidR="00A50613">
        <w:rPr>
          <w:rFonts w:ascii="Arial" w:hAnsi="Arial" w:cs="Arial"/>
          <w:sz w:val="22"/>
          <w:szCs w:val="22"/>
        </w:rPr>
        <w:t xml:space="preserve">  </w:t>
      </w:r>
      <w:r w:rsidR="001F2A1B">
        <w:rPr>
          <w:rFonts w:ascii="Arial" w:hAnsi="Arial" w:cs="Arial"/>
          <w:sz w:val="22"/>
          <w:szCs w:val="22"/>
        </w:rPr>
        <w:t xml:space="preserve">In addition, under those IRC sections, </w:t>
      </w:r>
      <w:r w:rsidR="00947365">
        <w:rPr>
          <w:rFonts w:ascii="Arial" w:hAnsi="Arial" w:cs="Arial"/>
          <w:sz w:val="22"/>
          <w:szCs w:val="22"/>
        </w:rPr>
        <w:t xml:space="preserve">all </w:t>
      </w:r>
      <w:r w:rsidR="008A7832">
        <w:rPr>
          <w:rFonts w:ascii="Arial" w:hAnsi="Arial" w:cs="Arial"/>
          <w:sz w:val="22"/>
          <w:szCs w:val="22"/>
        </w:rPr>
        <w:t>persons claiming nonbeverage product drawback must</w:t>
      </w:r>
      <w:r w:rsidR="001F2A1B">
        <w:rPr>
          <w:rFonts w:ascii="Arial" w:hAnsi="Arial" w:cs="Arial"/>
          <w:sz w:val="22"/>
          <w:szCs w:val="22"/>
        </w:rPr>
        <w:t xml:space="preserve">, among other things, </w:t>
      </w:r>
      <w:r w:rsidR="008A7832">
        <w:rPr>
          <w:rFonts w:ascii="Arial" w:hAnsi="Arial" w:cs="Arial"/>
          <w:sz w:val="22"/>
          <w:szCs w:val="22"/>
        </w:rPr>
        <w:t xml:space="preserve">keep records documenting the nonbeverage use of </w:t>
      </w:r>
      <w:r w:rsidR="00947365">
        <w:rPr>
          <w:rFonts w:ascii="Arial" w:hAnsi="Arial" w:cs="Arial"/>
          <w:sz w:val="22"/>
          <w:szCs w:val="22"/>
        </w:rPr>
        <w:t>the distilled spirits for which drawback is claimed</w:t>
      </w:r>
      <w:r w:rsidR="001F2A1B">
        <w:rPr>
          <w:rFonts w:ascii="Arial" w:hAnsi="Arial" w:cs="Arial"/>
          <w:sz w:val="22"/>
          <w:szCs w:val="22"/>
        </w:rPr>
        <w:t xml:space="preserve"> and </w:t>
      </w:r>
      <w:r w:rsidR="00A4259E">
        <w:rPr>
          <w:rFonts w:ascii="Arial" w:hAnsi="Arial" w:cs="Arial"/>
          <w:sz w:val="22"/>
          <w:szCs w:val="22"/>
        </w:rPr>
        <w:t xml:space="preserve">must </w:t>
      </w:r>
      <w:r w:rsidR="001F2A1B">
        <w:rPr>
          <w:rFonts w:ascii="Arial" w:hAnsi="Arial" w:cs="Arial"/>
          <w:sz w:val="22"/>
          <w:szCs w:val="22"/>
        </w:rPr>
        <w:t>make such records available for examination</w:t>
      </w:r>
      <w:r w:rsidR="00947365">
        <w:rPr>
          <w:rFonts w:ascii="Arial" w:hAnsi="Arial" w:cs="Arial"/>
          <w:sz w:val="22"/>
          <w:szCs w:val="22"/>
        </w:rPr>
        <w:t>, subject to regulations prescribed by the Secretary</w:t>
      </w:r>
      <w:r w:rsidR="004E356B">
        <w:rPr>
          <w:rFonts w:ascii="Arial" w:hAnsi="Arial" w:cs="Arial"/>
          <w:sz w:val="22"/>
          <w:szCs w:val="22"/>
        </w:rPr>
        <w:t xml:space="preserve">. </w:t>
      </w:r>
    </w:p>
    <w:p w14:paraId="7F8DDF13" w14:textId="77777777" w:rsidR="004E356B" w:rsidRDefault="004E356B" w:rsidP="007D68F2">
      <w:pPr>
        <w:tabs>
          <w:tab w:val="left" w:pos="-720"/>
        </w:tabs>
        <w:suppressAutoHyphens/>
        <w:ind w:left="360"/>
        <w:rPr>
          <w:rFonts w:ascii="Arial" w:hAnsi="Arial" w:cs="Arial"/>
          <w:sz w:val="22"/>
          <w:szCs w:val="22"/>
        </w:rPr>
      </w:pPr>
    </w:p>
    <w:p w14:paraId="0FA0DCB8" w14:textId="1F3DCB2D" w:rsidR="00FE493C" w:rsidRDefault="001F2A1B" w:rsidP="00FE493C">
      <w:pPr>
        <w:tabs>
          <w:tab w:val="left" w:pos="-720"/>
        </w:tabs>
        <w:suppressAutoHyphens/>
        <w:ind w:left="360"/>
        <w:rPr>
          <w:rFonts w:ascii="Arial" w:hAnsi="Arial" w:cs="Arial"/>
          <w:sz w:val="22"/>
          <w:szCs w:val="22"/>
        </w:rPr>
      </w:pPr>
      <w:r>
        <w:rPr>
          <w:rFonts w:ascii="Arial" w:hAnsi="Arial" w:cs="Arial"/>
          <w:sz w:val="22"/>
          <w:szCs w:val="22"/>
        </w:rPr>
        <w:t xml:space="preserve">Under those IRC authorities, </w:t>
      </w:r>
      <w:r w:rsidRPr="001F2A1B">
        <w:rPr>
          <w:rFonts w:ascii="Arial" w:hAnsi="Arial" w:cs="Arial"/>
          <w:sz w:val="22"/>
          <w:szCs w:val="22"/>
        </w:rPr>
        <w:t xml:space="preserve">TTB has issued regulations governing nonbeverage product drawback claims, which are contained in 27 CFR Part 17, Drawback on Taxpaid Distilled Spirits Used in Manufacturing Nonbeverage Products.  </w:t>
      </w:r>
      <w:r w:rsidR="00B55459">
        <w:rPr>
          <w:rFonts w:ascii="Arial" w:hAnsi="Arial" w:cs="Arial"/>
          <w:sz w:val="22"/>
          <w:szCs w:val="22"/>
        </w:rPr>
        <w:t>S</w:t>
      </w:r>
      <w:r w:rsidR="004E356B">
        <w:rPr>
          <w:rFonts w:ascii="Arial" w:hAnsi="Arial" w:cs="Arial"/>
          <w:sz w:val="22"/>
          <w:szCs w:val="22"/>
        </w:rPr>
        <w:t>pecific to this information collection</w:t>
      </w:r>
      <w:r w:rsidR="00F628AC">
        <w:rPr>
          <w:rFonts w:ascii="Arial" w:hAnsi="Arial" w:cs="Arial"/>
          <w:sz w:val="22"/>
          <w:szCs w:val="22"/>
        </w:rPr>
        <w:t xml:space="preserve"> requirement</w:t>
      </w:r>
      <w:r w:rsidR="006E489D">
        <w:rPr>
          <w:rFonts w:ascii="Arial" w:hAnsi="Arial" w:cs="Arial"/>
          <w:sz w:val="22"/>
          <w:szCs w:val="22"/>
        </w:rPr>
        <w:t xml:space="preserve">, the TTB regulations at </w:t>
      </w:r>
      <w:r w:rsidR="00FE493C" w:rsidRPr="00FE493C">
        <w:rPr>
          <w:rFonts w:ascii="Arial" w:hAnsi="Arial" w:cs="Arial"/>
          <w:sz w:val="22"/>
          <w:szCs w:val="22"/>
        </w:rPr>
        <w:t>27 CFR 17.161</w:t>
      </w:r>
      <w:r w:rsidR="00FE493C">
        <w:rPr>
          <w:rFonts w:ascii="Arial" w:hAnsi="Arial" w:cs="Arial"/>
          <w:sz w:val="22"/>
          <w:szCs w:val="22"/>
        </w:rPr>
        <w:t>–</w:t>
      </w:r>
      <w:r w:rsidR="00FE493C" w:rsidRPr="00FE493C">
        <w:rPr>
          <w:rFonts w:ascii="Arial" w:hAnsi="Arial" w:cs="Arial"/>
          <w:sz w:val="22"/>
          <w:szCs w:val="22"/>
        </w:rPr>
        <w:t xml:space="preserve">17.167, 17.168(b), </w:t>
      </w:r>
      <w:r w:rsidR="00A00D2A">
        <w:rPr>
          <w:rFonts w:ascii="Arial" w:hAnsi="Arial" w:cs="Arial"/>
          <w:sz w:val="22"/>
          <w:szCs w:val="22"/>
        </w:rPr>
        <w:t>1</w:t>
      </w:r>
      <w:r w:rsidR="00FE493C" w:rsidRPr="00FE493C">
        <w:rPr>
          <w:rFonts w:ascii="Arial" w:hAnsi="Arial" w:cs="Arial"/>
          <w:sz w:val="22"/>
          <w:szCs w:val="22"/>
        </w:rPr>
        <w:t>7.169</w:t>
      </w:r>
      <w:r w:rsidR="00FE493C">
        <w:rPr>
          <w:rFonts w:ascii="Arial" w:hAnsi="Arial" w:cs="Arial"/>
          <w:sz w:val="22"/>
          <w:szCs w:val="22"/>
        </w:rPr>
        <w:t>–</w:t>
      </w:r>
      <w:r w:rsidR="00FE493C" w:rsidRPr="00FE493C">
        <w:rPr>
          <w:rFonts w:ascii="Arial" w:hAnsi="Arial" w:cs="Arial"/>
          <w:sz w:val="22"/>
          <w:szCs w:val="22"/>
        </w:rPr>
        <w:t>17.171</w:t>
      </w:r>
      <w:r w:rsidR="00A00D2A">
        <w:rPr>
          <w:rFonts w:ascii="Arial" w:hAnsi="Arial" w:cs="Arial"/>
          <w:sz w:val="22"/>
          <w:szCs w:val="22"/>
        </w:rPr>
        <w:t>, and 17.186</w:t>
      </w:r>
      <w:r w:rsidR="006E489D">
        <w:rPr>
          <w:rFonts w:ascii="Arial" w:hAnsi="Arial" w:cs="Arial"/>
          <w:sz w:val="22"/>
          <w:szCs w:val="22"/>
        </w:rPr>
        <w:t xml:space="preserve"> </w:t>
      </w:r>
      <w:r w:rsidR="00FE493C">
        <w:rPr>
          <w:rFonts w:ascii="Arial" w:hAnsi="Arial" w:cs="Arial"/>
          <w:sz w:val="22"/>
          <w:szCs w:val="22"/>
        </w:rPr>
        <w:t>r</w:t>
      </w:r>
      <w:r w:rsidR="006E489D">
        <w:rPr>
          <w:rFonts w:ascii="Arial" w:hAnsi="Arial" w:cs="Arial"/>
          <w:sz w:val="22"/>
          <w:szCs w:val="22"/>
        </w:rPr>
        <w:t xml:space="preserve">equire </w:t>
      </w:r>
      <w:r>
        <w:rPr>
          <w:rFonts w:ascii="Arial" w:hAnsi="Arial" w:cs="Arial"/>
          <w:sz w:val="22"/>
          <w:szCs w:val="22"/>
        </w:rPr>
        <w:t xml:space="preserve">manufacturers </w:t>
      </w:r>
      <w:r w:rsidR="006E489D">
        <w:rPr>
          <w:rFonts w:ascii="Arial" w:hAnsi="Arial" w:cs="Arial"/>
          <w:sz w:val="22"/>
          <w:szCs w:val="22"/>
        </w:rPr>
        <w:t>to keep</w:t>
      </w:r>
      <w:r w:rsidR="00E07817">
        <w:rPr>
          <w:rFonts w:ascii="Arial" w:hAnsi="Arial" w:cs="Arial"/>
          <w:sz w:val="22"/>
          <w:szCs w:val="22"/>
        </w:rPr>
        <w:t xml:space="preserve"> source</w:t>
      </w:r>
      <w:r w:rsidR="006E489D">
        <w:rPr>
          <w:rFonts w:ascii="Arial" w:hAnsi="Arial" w:cs="Arial"/>
          <w:sz w:val="22"/>
          <w:szCs w:val="22"/>
        </w:rPr>
        <w:t xml:space="preserve"> records </w:t>
      </w:r>
      <w:r w:rsidR="00390CEA">
        <w:rPr>
          <w:rFonts w:ascii="Arial" w:hAnsi="Arial" w:cs="Arial"/>
          <w:sz w:val="22"/>
          <w:szCs w:val="22"/>
        </w:rPr>
        <w:t xml:space="preserve">that </w:t>
      </w:r>
      <w:r w:rsidR="00814FCB">
        <w:rPr>
          <w:rFonts w:ascii="Arial" w:hAnsi="Arial" w:cs="Arial"/>
          <w:sz w:val="22"/>
          <w:szCs w:val="22"/>
        </w:rPr>
        <w:t xml:space="preserve">track the use of </w:t>
      </w:r>
      <w:r w:rsidR="001C515B">
        <w:rPr>
          <w:rFonts w:ascii="Arial" w:hAnsi="Arial" w:cs="Arial"/>
          <w:sz w:val="22"/>
          <w:szCs w:val="22"/>
        </w:rPr>
        <w:t xml:space="preserve">taxpaid </w:t>
      </w:r>
      <w:r w:rsidR="00814FCB">
        <w:rPr>
          <w:rFonts w:ascii="Arial" w:hAnsi="Arial" w:cs="Arial"/>
          <w:sz w:val="22"/>
          <w:szCs w:val="22"/>
        </w:rPr>
        <w:t xml:space="preserve">distilled spirits used in the manufacture of nonbeverage products for which drawback will be claimed and </w:t>
      </w:r>
      <w:r w:rsidR="001C515B">
        <w:rPr>
          <w:rFonts w:ascii="Arial" w:hAnsi="Arial" w:cs="Arial"/>
          <w:sz w:val="22"/>
          <w:szCs w:val="22"/>
        </w:rPr>
        <w:t xml:space="preserve">that </w:t>
      </w:r>
      <w:r w:rsidR="00390CEA">
        <w:rPr>
          <w:rFonts w:ascii="Arial" w:hAnsi="Arial" w:cs="Arial"/>
          <w:sz w:val="22"/>
          <w:szCs w:val="22"/>
        </w:rPr>
        <w:t xml:space="preserve">document </w:t>
      </w:r>
      <w:r w:rsidR="006E489D">
        <w:rPr>
          <w:rFonts w:ascii="Arial" w:hAnsi="Arial" w:cs="Arial"/>
          <w:sz w:val="22"/>
          <w:szCs w:val="22"/>
        </w:rPr>
        <w:t>the information provided in such claims</w:t>
      </w:r>
      <w:r w:rsidR="001559C3">
        <w:rPr>
          <w:rFonts w:ascii="Arial" w:hAnsi="Arial" w:cs="Arial"/>
          <w:sz w:val="22"/>
          <w:szCs w:val="22"/>
        </w:rPr>
        <w:t xml:space="preserve">.  This includes, among other information, records regarding </w:t>
      </w:r>
      <w:r w:rsidR="007D6043">
        <w:rPr>
          <w:rFonts w:ascii="Arial" w:hAnsi="Arial" w:cs="Arial"/>
          <w:sz w:val="22"/>
          <w:szCs w:val="22"/>
        </w:rPr>
        <w:t xml:space="preserve">the </w:t>
      </w:r>
      <w:r w:rsidR="006E489D" w:rsidRPr="006E489D">
        <w:rPr>
          <w:rFonts w:ascii="Arial" w:hAnsi="Arial" w:cs="Arial"/>
          <w:sz w:val="22"/>
          <w:szCs w:val="22"/>
        </w:rPr>
        <w:t xml:space="preserve">distilled spirits received, </w:t>
      </w:r>
      <w:r w:rsidR="001559C3">
        <w:rPr>
          <w:rFonts w:ascii="Arial" w:hAnsi="Arial" w:cs="Arial"/>
          <w:sz w:val="22"/>
          <w:szCs w:val="22"/>
        </w:rPr>
        <w:t xml:space="preserve">excise </w:t>
      </w:r>
      <w:r w:rsidR="006E489D" w:rsidRPr="006E489D">
        <w:rPr>
          <w:rFonts w:ascii="Arial" w:hAnsi="Arial" w:cs="Arial"/>
          <w:sz w:val="22"/>
          <w:szCs w:val="22"/>
        </w:rPr>
        <w:t xml:space="preserve">taxes paid, </w:t>
      </w:r>
      <w:r w:rsidR="001559C3" w:rsidRPr="006E489D">
        <w:rPr>
          <w:rFonts w:ascii="Arial" w:hAnsi="Arial" w:cs="Arial"/>
          <w:sz w:val="22"/>
          <w:szCs w:val="22"/>
        </w:rPr>
        <w:t>recovered alcohol</w:t>
      </w:r>
      <w:r w:rsidR="001559C3">
        <w:rPr>
          <w:rFonts w:ascii="Arial" w:hAnsi="Arial" w:cs="Arial"/>
          <w:sz w:val="22"/>
          <w:szCs w:val="22"/>
        </w:rPr>
        <w:t xml:space="preserve">, </w:t>
      </w:r>
      <w:r w:rsidR="001559C3" w:rsidRPr="001559C3">
        <w:rPr>
          <w:rFonts w:ascii="Arial" w:hAnsi="Arial" w:cs="Arial"/>
          <w:sz w:val="22"/>
          <w:szCs w:val="22"/>
        </w:rPr>
        <w:t>receipt and usage of other ingredients (to validate formula compliance), inventories</w:t>
      </w:r>
      <w:r w:rsidR="001559C3">
        <w:rPr>
          <w:rFonts w:ascii="Arial" w:hAnsi="Arial" w:cs="Arial"/>
          <w:sz w:val="22"/>
          <w:szCs w:val="22"/>
        </w:rPr>
        <w:t>,</w:t>
      </w:r>
      <w:r w:rsidR="001559C3" w:rsidRPr="001559C3">
        <w:rPr>
          <w:rFonts w:ascii="Arial" w:hAnsi="Arial" w:cs="Arial"/>
          <w:sz w:val="22"/>
          <w:szCs w:val="22"/>
        </w:rPr>
        <w:t xml:space="preserve"> </w:t>
      </w:r>
      <w:r w:rsidR="001559C3">
        <w:rPr>
          <w:rFonts w:ascii="Arial" w:hAnsi="Arial" w:cs="Arial"/>
          <w:sz w:val="22"/>
          <w:szCs w:val="22"/>
        </w:rPr>
        <w:t xml:space="preserve">when </w:t>
      </w:r>
      <w:r w:rsidR="006E489D" w:rsidRPr="006E489D">
        <w:rPr>
          <w:rFonts w:ascii="Arial" w:hAnsi="Arial" w:cs="Arial"/>
          <w:sz w:val="22"/>
          <w:szCs w:val="22"/>
        </w:rPr>
        <w:t xml:space="preserve">spirits were used, the quantity and kind used in each </w:t>
      </w:r>
      <w:r w:rsidR="006E489D">
        <w:rPr>
          <w:rFonts w:ascii="Arial" w:hAnsi="Arial" w:cs="Arial"/>
          <w:sz w:val="22"/>
          <w:szCs w:val="22"/>
        </w:rPr>
        <w:t xml:space="preserve">nonbeverage </w:t>
      </w:r>
      <w:r w:rsidR="006E489D" w:rsidRPr="006E489D">
        <w:rPr>
          <w:rFonts w:ascii="Arial" w:hAnsi="Arial" w:cs="Arial"/>
          <w:sz w:val="22"/>
          <w:szCs w:val="22"/>
        </w:rPr>
        <w:t>product</w:t>
      </w:r>
      <w:r w:rsidR="001559C3">
        <w:rPr>
          <w:rFonts w:ascii="Arial" w:hAnsi="Arial" w:cs="Arial"/>
          <w:sz w:val="22"/>
          <w:szCs w:val="22"/>
        </w:rPr>
        <w:t xml:space="preserve">, </w:t>
      </w:r>
      <w:r w:rsidR="001559C3" w:rsidRPr="006E489D">
        <w:rPr>
          <w:rFonts w:ascii="Arial" w:hAnsi="Arial" w:cs="Arial"/>
          <w:sz w:val="22"/>
          <w:szCs w:val="22"/>
        </w:rPr>
        <w:t>the quantity of intermediate products transferred to other plants,</w:t>
      </w:r>
      <w:r w:rsidR="001559C3">
        <w:rPr>
          <w:rFonts w:ascii="Arial" w:hAnsi="Arial" w:cs="Arial"/>
          <w:sz w:val="22"/>
          <w:szCs w:val="22"/>
        </w:rPr>
        <w:t xml:space="preserve"> </w:t>
      </w:r>
      <w:r w:rsidR="006E489D" w:rsidRPr="006E489D">
        <w:rPr>
          <w:rFonts w:ascii="Arial" w:hAnsi="Arial" w:cs="Arial"/>
          <w:sz w:val="22"/>
          <w:szCs w:val="22"/>
        </w:rPr>
        <w:t xml:space="preserve">the disposition of each </w:t>
      </w:r>
      <w:r w:rsidR="006E489D" w:rsidRPr="006E489D">
        <w:rPr>
          <w:rFonts w:ascii="Arial" w:hAnsi="Arial" w:cs="Arial"/>
          <w:sz w:val="22"/>
          <w:szCs w:val="22"/>
        </w:rPr>
        <w:lastRenderedPageBreak/>
        <w:t>nonbeverage product produced, and the purchas</w:t>
      </w:r>
      <w:r w:rsidR="006E489D">
        <w:rPr>
          <w:rFonts w:ascii="Arial" w:hAnsi="Arial" w:cs="Arial"/>
          <w:sz w:val="22"/>
          <w:szCs w:val="22"/>
        </w:rPr>
        <w:t xml:space="preserve">ers </w:t>
      </w:r>
      <w:r w:rsidR="00390CEA">
        <w:rPr>
          <w:rFonts w:ascii="Arial" w:hAnsi="Arial" w:cs="Arial"/>
          <w:sz w:val="22"/>
          <w:szCs w:val="22"/>
        </w:rPr>
        <w:t xml:space="preserve">of such products </w:t>
      </w:r>
      <w:r w:rsidR="006E489D">
        <w:rPr>
          <w:rFonts w:ascii="Arial" w:hAnsi="Arial" w:cs="Arial"/>
          <w:sz w:val="22"/>
          <w:szCs w:val="22"/>
        </w:rPr>
        <w:t xml:space="preserve">(except for retail sales).  </w:t>
      </w:r>
      <w:r w:rsidR="00E07817">
        <w:rPr>
          <w:rFonts w:ascii="Arial" w:hAnsi="Arial" w:cs="Arial"/>
          <w:sz w:val="22"/>
          <w:szCs w:val="22"/>
        </w:rPr>
        <w:t>T</w:t>
      </w:r>
      <w:r w:rsidR="006E489D">
        <w:rPr>
          <w:rFonts w:ascii="Arial" w:hAnsi="Arial" w:cs="Arial"/>
          <w:sz w:val="22"/>
          <w:szCs w:val="22"/>
        </w:rPr>
        <w:t xml:space="preserve">hese regulations require nonbeverage drawback claimants to </w:t>
      </w:r>
      <w:r w:rsidR="00E07817">
        <w:rPr>
          <w:rFonts w:ascii="Arial" w:hAnsi="Arial" w:cs="Arial"/>
          <w:sz w:val="22"/>
          <w:szCs w:val="22"/>
        </w:rPr>
        <w:t>retain th</w:t>
      </w:r>
      <w:r w:rsidR="00B55459">
        <w:rPr>
          <w:rFonts w:ascii="Arial" w:hAnsi="Arial" w:cs="Arial"/>
          <w:sz w:val="22"/>
          <w:szCs w:val="22"/>
        </w:rPr>
        <w:t>ese records for not less than 3 </w:t>
      </w:r>
      <w:r w:rsidR="00E07817">
        <w:rPr>
          <w:rFonts w:ascii="Arial" w:hAnsi="Arial" w:cs="Arial"/>
          <w:sz w:val="22"/>
          <w:szCs w:val="22"/>
        </w:rPr>
        <w:t xml:space="preserve">years, </w:t>
      </w:r>
      <w:r w:rsidR="00390CEA">
        <w:rPr>
          <w:rFonts w:ascii="Arial" w:hAnsi="Arial" w:cs="Arial"/>
          <w:sz w:val="22"/>
          <w:szCs w:val="22"/>
        </w:rPr>
        <w:t xml:space="preserve">but also allow TTB to require </w:t>
      </w:r>
      <w:r w:rsidR="001559C3">
        <w:rPr>
          <w:rFonts w:ascii="Arial" w:hAnsi="Arial" w:cs="Arial"/>
          <w:sz w:val="22"/>
          <w:szCs w:val="22"/>
        </w:rPr>
        <w:t xml:space="preserve">record </w:t>
      </w:r>
      <w:r w:rsidR="00390CEA">
        <w:rPr>
          <w:rFonts w:ascii="Arial" w:hAnsi="Arial" w:cs="Arial"/>
          <w:sz w:val="22"/>
          <w:szCs w:val="22"/>
        </w:rPr>
        <w:t xml:space="preserve">retention for </w:t>
      </w:r>
      <w:r w:rsidR="00E07817">
        <w:rPr>
          <w:rFonts w:ascii="Arial" w:hAnsi="Arial" w:cs="Arial"/>
          <w:sz w:val="22"/>
          <w:szCs w:val="22"/>
        </w:rPr>
        <w:t xml:space="preserve">up to an additional 3 years </w:t>
      </w:r>
      <w:r w:rsidR="001559C3">
        <w:rPr>
          <w:rFonts w:ascii="Arial" w:hAnsi="Arial" w:cs="Arial"/>
          <w:sz w:val="22"/>
          <w:szCs w:val="22"/>
        </w:rPr>
        <w:t>when such retention is n</w:t>
      </w:r>
      <w:r w:rsidR="00E07817">
        <w:rPr>
          <w:rFonts w:ascii="Arial" w:hAnsi="Arial" w:cs="Arial"/>
          <w:sz w:val="22"/>
          <w:szCs w:val="22"/>
        </w:rPr>
        <w:t xml:space="preserve">ecessary to protect the revenue.  In addition, the regulations require that these records be maintained </w:t>
      </w:r>
      <w:r w:rsidR="00390CEA">
        <w:rPr>
          <w:rFonts w:ascii="Arial" w:hAnsi="Arial" w:cs="Arial"/>
          <w:sz w:val="22"/>
          <w:szCs w:val="22"/>
        </w:rPr>
        <w:t>at the premises w</w:t>
      </w:r>
      <w:r w:rsidR="00E07817">
        <w:rPr>
          <w:rFonts w:ascii="Arial" w:hAnsi="Arial" w:cs="Arial"/>
          <w:sz w:val="22"/>
          <w:szCs w:val="22"/>
        </w:rPr>
        <w:t xml:space="preserve">here the distilled spirits in question are used to manufacture </w:t>
      </w:r>
      <w:r w:rsidR="001559C3">
        <w:rPr>
          <w:rFonts w:ascii="Arial" w:hAnsi="Arial" w:cs="Arial"/>
          <w:sz w:val="22"/>
          <w:szCs w:val="22"/>
        </w:rPr>
        <w:t>t</w:t>
      </w:r>
      <w:r w:rsidR="00E07817">
        <w:rPr>
          <w:rFonts w:ascii="Arial" w:hAnsi="Arial" w:cs="Arial"/>
          <w:sz w:val="22"/>
          <w:szCs w:val="22"/>
        </w:rPr>
        <w:t xml:space="preserve">he </w:t>
      </w:r>
      <w:r w:rsidR="007D6043">
        <w:rPr>
          <w:rFonts w:ascii="Arial" w:hAnsi="Arial" w:cs="Arial"/>
          <w:sz w:val="22"/>
          <w:szCs w:val="22"/>
        </w:rPr>
        <w:t>subject nonbeverage products</w:t>
      </w:r>
      <w:r w:rsidR="00390CEA">
        <w:rPr>
          <w:rFonts w:ascii="Arial" w:hAnsi="Arial" w:cs="Arial"/>
          <w:sz w:val="22"/>
          <w:szCs w:val="22"/>
        </w:rPr>
        <w:t xml:space="preserve">, and that the records be readily available for inspection by TTB during normal business hours. </w:t>
      </w:r>
    </w:p>
    <w:p w14:paraId="1FE8592D" w14:textId="77777777" w:rsidR="00FE493C" w:rsidRDefault="00FE493C" w:rsidP="00FE493C">
      <w:pPr>
        <w:tabs>
          <w:tab w:val="left" w:pos="-720"/>
        </w:tabs>
        <w:suppressAutoHyphens/>
        <w:ind w:left="360"/>
        <w:rPr>
          <w:rFonts w:ascii="Arial" w:hAnsi="Arial" w:cs="Arial"/>
          <w:sz w:val="22"/>
          <w:szCs w:val="22"/>
        </w:rPr>
      </w:pPr>
    </w:p>
    <w:p w14:paraId="0ACE0AAF" w14:textId="71DACDDD" w:rsidR="007D6043" w:rsidRDefault="00814FCB" w:rsidP="007D68F2">
      <w:pPr>
        <w:tabs>
          <w:tab w:val="left" w:pos="-720"/>
        </w:tabs>
        <w:suppressAutoHyphens/>
        <w:ind w:left="360"/>
        <w:rPr>
          <w:rFonts w:ascii="Arial" w:hAnsi="Arial" w:cs="Arial"/>
          <w:sz w:val="22"/>
          <w:szCs w:val="22"/>
        </w:rPr>
      </w:pPr>
      <w:r>
        <w:rPr>
          <w:rFonts w:ascii="Arial" w:hAnsi="Arial" w:cs="Arial"/>
          <w:sz w:val="22"/>
          <w:szCs w:val="22"/>
        </w:rPr>
        <w:t xml:space="preserve">This information collection is </w:t>
      </w:r>
      <w:r w:rsidR="007D6043" w:rsidRPr="007D6043">
        <w:rPr>
          <w:rFonts w:ascii="Arial" w:hAnsi="Arial" w:cs="Arial"/>
          <w:sz w:val="22"/>
          <w:szCs w:val="22"/>
        </w:rPr>
        <w:t>necessary to protect the revenue</w:t>
      </w:r>
      <w:r w:rsidR="007D6043">
        <w:rPr>
          <w:rFonts w:ascii="Arial" w:hAnsi="Arial" w:cs="Arial"/>
          <w:sz w:val="22"/>
          <w:szCs w:val="22"/>
        </w:rPr>
        <w:t xml:space="preserve">.  The </w:t>
      </w:r>
      <w:r w:rsidR="00A50613">
        <w:rPr>
          <w:rFonts w:ascii="Arial" w:hAnsi="Arial" w:cs="Arial"/>
          <w:sz w:val="22"/>
          <w:szCs w:val="22"/>
        </w:rPr>
        <w:t xml:space="preserve">required </w:t>
      </w:r>
      <w:r w:rsidR="00A4259E">
        <w:rPr>
          <w:rFonts w:ascii="Arial" w:hAnsi="Arial" w:cs="Arial"/>
          <w:sz w:val="22"/>
          <w:szCs w:val="22"/>
        </w:rPr>
        <w:t xml:space="preserve">supporting </w:t>
      </w:r>
      <w:r>
        <w:rPr>
          <w:rFonts w:ascii="Arial" w:hAnsi="Arial" w:cs="Arial"/>
          <w:sz w:val="22"/>
          <w:szCs w:val="22"/>
        </w:rPr>
        <w:t>records allow</w:t>
      </w:r>
      <w:r w:rsidR="007D6043">
        <w:rPr>
          <w:rFonts w:ascii="Arial" w:hAnsi="Arial" w:cs="Arial"/>
          <w:sz w:val="22"/>
          <w:szCs w:val="22"/>
        </w:rPr>
        <w:t xml:space="preserve"> TTB to verify the matters alleged in </w:t>
      </w:r>
      <w:r>
        <w:rPr>
          <w:rFonts w:ascii="Arial" w:hAnsi="Arial" w:cs="Arial"/>
          <w:sz w:val="22"/>
          <w:szCs w:val="22"/>
        </w:rPr>
        <w:t xml:space="preserve">nonbeverage product </w:t>
      </w:r>
      <w:r w:rsidR="007D6043">
        <w:rPr>
          <w:rFonts w:ascii="Arial" w:hAnsi="Arial" w:cs="Arial"/>
          <w:sz w:val="22"/>
          <w:szCs w:val="22"/>
        </w:rPr>
        <w:t xml:space="preserve">drawback claims, which assists </w:t>
      </w:r>
      <w:r>
        <w:rPr>
          <w:rFonts w:ascii="Arial" w:hAnsi="Arial" w:cs="Arial"/>
          <w:sz w:val="22"/>
          <w:szCs w:val="22"/>
        </w:rPr>
        <w:t xml:space="preserve">the Bureau </w:t>
      </w:r>
      <w:r w:rsidR="007D6043">
        <w:rPr>
          <w:rFonts w:ascii="Arial" w:hAnsi="Arial" w:cs="Arial"/>
          <w:sz w:val="22"/>
          <w:szCs w:val="22"/>
        </w:rPr>
        <w:t xml:space="preserve">in preventing the payment of fraudulent claims and the </w:t>
      </w:r>
      <w:r w:rsidR="007D6043" w:rsidRPr="007D6043">
        <w:rPr>
          <w:rFonts w:ascii="Arial" w:hAnsi="Arial" w:cs="Arial"/>
          <w:sz w:val="22"/>
          <w:szCs w:val="22"/>
        </w:rPr>
        <w:t xml:space="preserve">diversion of </w:t>
      </w:r>
      <w:r w:rsidR="007D6043">
        <w:rPr>
          <w:rFonts w:ascii="Arial" w:hAnsi="Arial" w:cs="Arial"/>
          <w:sz w:val="22"/>
          <w:szCs w:val="22"/>
        </w:rPr>
        <w:t xml:space="preserve">distilled spirits on which nonbeverage product drawback has been claimed to </w:t>
      </w:r>
      <w:r w:rsidR="001559C3">
        <w:rPr>
          <w:rFonts w:ascii="Arial" w:hAnsi="Arial" w:cs="Arial"/>
          <w:sz w:val="22"/>
          <w:szCs w:val="22"/>
        </w:rPr>
        <w:t xml:space="preserve">taxable </w:t>
      </w:r>
      <w:r w:rsidR="007D6043">
        <w:rPr>
          <w:rFonts w:ascii="Arial" w:hAnsi="Arial" w:cs="Arial"/>
          <w:sz w:val="22"/>
          <w:szCs w:val="22"/>
        </w:rPr>
        <w:t xml:space="preserve">beverage use. </w:t>
      </w:r>
    </w:p>
    <w:p w14:paraId="277A557A" w14:textId="77777777" w:rsidR="007D68F2" w:rsidRDefault="007D68F2" w:rsidP="00987432">
      <w:pPr>
        <w:ind w:left="360"/>
        <w:rPr>
          <w:rFonts w:ascii="Arial" w:hAnsi="Arial" w:cs="Arial"/>
          <w:sz w:val="22"/>
          <w:szCs w:val="22"/>
        </w:rPr>
      </w:pPr>
    </w:p>
    <w:p w14:paraId="5DAAF0DC" w14:textId="65361C33" w:rsidR="00185EDF" w:rsidRDefault="00B55459" w:rsidP="00185EDF">
      <w:pPr>
        <w:tabs>
          <w:tab w:val="left" w:pos="-720"/>
        </w:tabs>
        <w:suppressAutoHyphens/>
        <w:ind w:left="360"/>
        <w:rPr>
          <w:rFonts w:ascii="Arial" w:hAnsi="Arial" w:cs="Arial"/>
          <w:sz w:val="22"/>
          <w:szCs w:val="22"/>
        </w:rPr>
      </w:pPr>
      <w:r>
        <w:rPr>
          <w:rFonts w:ascii="Arial" w:hAnsi="Arial" w:cs="Arial"/>
          <w:sz w:val="22"/>
          <w:szCs w:val="22"/>
        </w:rPr>
        <w:t>(</w:t>
      </w:r>
      <w:r w:rsidR="00A4259E">
        <w:rPr>
          <w:rFonts w:ascii="Arial" w:hAnsi="Arial" w:cs="Arial"/>
          <w:sz w:val="22"/>
          <w:szCs w:val="22"/>
        </w:rPr>
        <w:t xml:space="preserve">NOTE:  </w:t>
      </w:r>
      <w:r>
        <w:rPr>
          <w:rFonts w:ascii="Arial" w:hAnsi="Arial" w:cs="Arial"/>
          <w:sz w:val="22"/>
          <w:szCs w:val="22"/>
        </w:rPr>
        <w:t>This information collection</w:t>
      </w:r>
      <w:r w:rsidR="00A4259E">
        <w:rPr>
          <w:rFonts w:ascii="Arial" w:hAnsi="Arial" w:cs="Arial"/>
          <w:sz w:val="22"/>
          <w:szCs w:val="22"/>
        </w:rPr>
        <w:t xml:space="preserve"> requirement</w:t>
      </w:r>
      <w:r>
        <w:rPr>
          <w:rFonts w:ascii="Arial" w:hAnsi="Arial" w:cs="Arial"/>
          <w:sz w:val="22"/>
          <w:szCs w:val="22"/>
        </w:rPr>
        <w:t xml:space="preserve">, which is approved under OMB control number 1513–0073, only concerns the records manufacturers </w:t>
      </w:r>
      <w:r w:rsidR="00A4259E">
        <w:rPr>
          <w:rFonts w:ascii="Arial" w:hAnsi="Arial" w:cs="Arial"/>
          <w:sz w:val="22"/>
          <w:szCs w:val="22"/>
        </w:rPr>
        <w:t xml:space="preserve">must </w:t>
      </w:r>
      <w:r>
        <w:rPr>
          <w:rFonts w:ascii="Arial" w:hAnsi="Arial" w:cs="Arial"/>
          <w:sz w:val="22"/>
          <w:szCs w:val="22"/>
        </w:rPr>
        <w:t xml:space="preserve">keep at their premises to support their nonbeverage product drawback claims.  Manufacturers submit nonbeverage drawback claims to TTB on </w:t>
      </w:r>
      <w:r w:rsidRPr="00185EDF">
        <w:rPr>
          <w:rFonts w:ascii="Arial" w:hAnsi="Arial" w:cs="Arial"/>
          <w:sz w:val="22"/>
          <w:szCs w:val="22"/>
        </w:rPr>
        <w:t>form TTB F 5620.8, Claim—Alcohol and Tobacco Taxes</w:t>
      </w:r>
      <w:r>
        <w:rPr>
          <w:rFonts w:ascii="Arial" w:hAnsi="Arial" w:cs="Arial"/>
          <w:sz w:val="22"/>
          <w:szCs w:val="22"/>
        </w:rPr>
        <w:t xml:space="preserve">, </w:t>
      </w:r>
      <w:r w:rsidR="00A4259E">
        <w:rPr>
          <w:rFonts w:ascii="Arial" w:hAnsi="Arial" w:cs="Arial"/>
          <w:sz w:val="22"/>
          <w:szCs w:val="22"/>
        </w:rPr>
        <w:t xml:space="preserve">which is </w:t>
      </w:r>
      <w:r>
        <w:rPr>
          <w:rFonts w:ascii="Arial" w:hAnsi="Arial" w:cs="Arial"/>
          <w:sz w:val="22"/>
          <w:szCs w:val="22"/>
        </w:rPr>
        <w:t xml:space="preserve">approved under OMB control number 1513–0030, and on form TTB F 5154.2, Supporting Data for Nonbeverage Drawback Claims, </w:t>
      </w:r>
      <w:r w:rsidR="00A4259E">
        <w:rPr>
          <w:rFonts w:ascii="Arial" w:hAnsi="Arial" w:cs="Arial"/>
          <w:sz w:val="22"/>
          <w:szCs w:val="22"/>
        </w:rPr>
        <w:t xml:space="preserve">which is </w:t>
      </w:r>
      <w:r>
        <w:rPr>
          <w:rFonts w:ascii="Arial" w:hAnsi="Arial" w:cs="Arial"/>
          <w:sz w:val="22"/>
          <w:szCs w:val="22"/>
        </w:rPr>
        <w:t xml:space="preserve">approved under </w:t>
      </w:r>
      <w:r w:rsidR="00185EDF" w:rsidRPr="00185EDF">
        <w:rPr>
          <w:rFonts w:ascii="Arial" w:hAnsi="Arial" w:cs="Arial"/>
          <w:sz w:val="22"/>
          <w:szCs w:val="22"/>
        </w:rPr>
        <w:t>OMB control number 1513–0098</w:t>
      </w:r>
      <w:r>
        <w:rPr>
          <w:rFonts w:ascii="Arial" w:hAnsi="Arial" w:cs="Arial"/>
          <w:sz w:val="22"/>
          <w:szCs w:val="22"/>
        </w:rPr>
        <w:t xml:space="preserve">.) </w:t>
      </w:r>
    </w:p>
    <w:p w14:paraId="15A58A12" w14:textId="1AFC5739" w:rsidR="00185EDF" w:rsidRDefault="00185EDF" w:rsidP="00987432">
      <w:pPr>
        <w:ind w:left="360"/>
        <w:rPr>
          <w:rFonts w:ascii="Arial" w:hAnsi="Arial" w:cs="Arial"/>
          <w:sz w:val="22"/>
          <w:szCs w:val="22"/>
        </w:rPr>
      </w:pPr>
    </w:p>
    <w:p w14:paraId="278AFEB3" w14:textId="77777777" w:rsidR="005E4F99" w:rsidRPr="00FC30F1" w:rsidRDefault="005E4F99" w:rsidP="00987432">
      <w:pPr>
        <w:suppressAutoHyphens/>
        <w:ind w:left="360"/>
        <w:rPr>
          <w:rFonts w:ascii="Arial" w:hAnsi="Arial" w:cs="Arial"/>
          <w:sz w:val="22"/>
          <w:szCs w:val="22"/>
        </w:rPr>
      </w:pPr>
      <w:r w:rsidRPr="00FC30F1">
        <w:rPr>
          <w:rFonts w:ascii="Arial" w:hAnsi="Arial" w:cs="Arial"/>
          <w:sz w:val="22"/>
          <w:szCs w:val="22"/>
        </w:rPr>
        <w:t>Th</w:t>
      </w:r>
      <w:r w:rsidR="00095F53" w:rsidRPr="00FC30F1">
        <w:rPr>
          <w:rFonts w:ascii="Arial" w:hAnsi="Arial" w:cs="Arial"/>
          <w:sz w:val="22"/>
          <w:szCs w:val="22"/>
        </w:rPr>
        <w:t>is</w:t>
      </w:r>
      <w:r w:rsidRPr="00FC30F1">
        <w:rPr>
          <w:rFonts w:ascii="Arial" w:hAnsi="Arial" w:cs="Arial"/>
          <w:sz w:val="22"/>
          <w:szCs w:val="22"/>
        </w:rPr>
        <w:t xml:space="preserve"> information collection is aligned with</w:t>
      </w:r>
      <w:r w:rsidR="00D73D2D" w:rsidRPr="00FC30F1">
        <w:rPr>
          <w:rFonts w:ascii="Arial" w:hAnsi="Arial" w:cs="Arial"/>
          <w:sz w:val="22"/>
          <w:szCs w:val="22"/>
        </w:rPr>
        <w:t xml:space="preserve"> –– </w:t>
      </w:r>
    </w:p>
    <w:p w14:paraId="1A59E89B" w14:textId="61E3AD6E" w:rsidR="00ED4A03" w:rsidRPr="00FC30F1" w:rsidRDefault="00ED4A03" w:rsidP="00987432">
      <w:pPr>
        <w:numPr>
          <w:ilvl w:val="0"/>
          <w:numId w:val="1"/>
        </w:numPr>
        <w:suppressAutoHyphens/>
        <w:spacing w:before="80"/>
        <w:ind w:left="1080"/>
        <w:rPr>
          <w:rFonts w:ascii="Arial" w:hAnsi="Arial" w:cs="Arial"/>
          <w:sz w:val="22"/>
          <w:szCs w:val="22"/>
        </w:rPr>
      </w:pPr>
      <w:r w:rsidRPr="00FC30F1">
        <w:rPr>
          <w:rFonts w:ascii="Arial" w:hAnsi="Arial" w:cs="Arial"/>
          <w:sz w:val="22"/>
          <w:szCs w:val="22"/>
        </w:rPr>
        <w:t xml:space="preserve">Line of Business/Sub-function:  </w:t>
      </w:r>
      <w:r w:rsidR="007D68F2" w:rsidRPr="00FC30F1">
        <w:rPr>
          <w:rFonts w:ascii="Arial" w:hAnsi="Arial" w:cs="Arial"/>
          <w:sz w:val="22"/>
        </w:rPr>
        <w:t>General Government/Taxation Management</w:t>
      </w:r>
      <w:r w:rsidR="00987432" w:rsidRPr="00FC30F1">
        <w:rPr>
          <w:rFonts w:ascii="Arial" w:hAnsi="Arial" w:cs="Arial"/>
          <w:sz w:val="22"/>
          <w:szCs w:val="22"/>
        </w:rPr>
        <w:t>.</w:t>
      </w:r>
      <w:r w:rsidRPr="00FC30F1">
        <w:rPr>
          <w:rFonts w:ascii="Arial" w:hAnsi="Arial" w:cs="Arial"/>
          <w:sz w:val="22"/>
          <w:szCs w:val="22"/>
        </w:rPr>
        <w:t xml:space="preserve"> </w:t>
      </w:r>
    </w:p>
    <w:p w14:paraId="063D320B" w14:textId="147A96EF" w:rsidR="005E4F99" w:rsidRPr="00FC30F1" w:rsidRDefault="00ED4A03" w:rsidP="00987432">
      <w:pPr>
        <w:numPr>
          <w:ilvl w:val="0"/>
          <w:numId w:val="1"/>
        </w:numPr>
        <w:suppressAutoHyphens/>
        <w:spacing w:before="80"/>
        <w:ind w:left="1080"/>
        <w:rPr>
          <w:rFonts w:ascii="Arial" w:hAnsi="Arial" w:cs="Arial"/>
          <w:sz w:val="22"/>
          <w:szCs w:val="22"/>
        </w:rPr>
      </w:pPr>
      <w:r w:rsidRPr="00FC30F1">
        <w:rPr>
          <w:rFonts w:ascii="Arial" w:hAnsi="Arial" w:cs="Arial"/>
          <w:sz w:val="22"/>
          <w:szCs w:val="22"/>
        </w:rPr>
        <w:t xml:space="preserve">IT Investment:  </w:t>
      </w:r>
      <w:r w:rsidR="007D68F2" w:rsidRPr="00FC30F1">
        <w:rPr>
          <w:rFonts w:ascii="Arial" w:hAnsi="Arial" w:cs="Arial"/>
          <w:sz w:val="22"/>
          <w:szCs w:val="22"/>
        </w:rPr>
        <w:t>None</w:t>
      </w:r>
      <w:r w:rsidR="00987432" w:rsidRPr="00FC30F1">
        <w:rPr>
          <w:rFonts w:ascii="Arial" w:hAnsi="Arial" w:cs="Arial"/>
          <w:sz w:val="22"/>
          <w:szCs w:val="22"/>
        </w:rPr>
        <w:t xml:space="preserve">. </w:t>
      </w:r>
    </w:p>
    <w:p w14:paraId="74B57828" w14:textId="77777777" w:rsidR="005E4F99" w:rsidRPr="00090251" w:rsidRDefault="005E4F99" w:rsidP="00D73D2D">
      <w:pPr>
        <w:suppressAutoHyphens/>
        <w:rPr>
          <w:rFonts w:ascii="Arial" w:hAnsi="Arial" w:cs="Arial"/>
          <w:sz w:val="36"/>
          <w:szCs w:val="36"/>
        </w:rPr>
      </w:pPr>
    </w:p>
    <w:p w14:paraId="70CF7E28"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327A676" w14:textId="77777777" w:rsidR="00AF1157" w:rsidRDefault="00AF1157" w:rsidP="000329F4">
      <w:pPr>
        <w:suppressAutoHyphens/>
        <w:ind w:left="360"/>
        <w:rPr>
          <w:rFonts w:ascii="Arial" w:hAnsi="Arial" w:cs="Arial"/>
          <w:sz w:val="22"/>
          <w:szCs w:val="22"/>
        </w:rPr>
      </w:pPr>
    </w:p>
    <w:p w14:paraId="0D4D57B4" w14:textId="542C1F0C" w:rsidR="00F338FC" w:rsidRPr="00640E0E" w:rsidRDefault="00814FCB" w:rsidP="00F338FC">
      <w:pPr>
        <w:tabs>
          <w:tab w:val="left" w:pos="-720"/>
        </w:tabs>
        <w:suppressAutoHyphens/>
        <w:ind w:left="360"/>
        <w:rPr>
          <w:rFonts w:ascii="Arial" w:hAnsi="Arial" w:cs="Arial"/>
          <w:sz w:val="22"/>
          <w:szCs w:val="22"/>
        </w:rPr>
      </w:pPr>
      <w:r>
        <w:rPr>
          <w:rFonts w:ascii="Arial" w:hAnsi="Arial" w:cs="Arial"/>
          <w:sz w:val="22"/>
          <w:szCs w:val="22"/>
        </w:rPr>
        <w:t xml:space="preserve">The records </w:t>
      </w:r>
      <w:r w:rsidR="00B55459">
        <w:rPr>
          <w:rFonts w:ascii="Arial" w:hAnsi="Arial" w:cs="Arial"/>
          <w:sz w:val="22"/>
          <w:szCs w:val="22"/>
        </w:rPr>
        <w:t xml:space="preserve">supporting nonbeverage product drawback claims </w:t>
      </w:r>
      <w:r>
        <w:rPr>
          <w:rFonts w:ascii="Arial" w:hAnsi="Arial" w:cs="Arial"/>
          <w:sz w:val="22"/>
          <w:szCs w:val="22"/>
        </w:rPr>
        <w:t xml:space="preserve">required under this information collection are </w:t>
      </w:r>
      <w:r w:rsidR="00F338FC" w:rsidRPr="00640E0E">
        <w:rPr>
          <w:rFonts w:ascii="Arial" w:hAnsi="Arial" w:cs="Arial"/>
          <w:sz w:val="22"/>
          <w:szCs w:val="22"/>
        </w:rPr>
        <w:t>used by TTB personnel during tax compliance examinations</w:t>
      </w:r>
      <w:r w:rsidR="00F338FC">
        <w:rPr>
          <w:rFonts w:ascii="Arial" w:hAnsi="Arial" w:cs="Arial"/>
          <w:sz w:val="22"/>
          <w:szCs w:val="22"/>
        </w:rPr>
        <w:t xml:space="preserve"> and/or</w:t>
      </w:r>
      <w:r w:rsidR="00F338FC" w:rsidRPr="00640E0E">
        <w:rPr>
          <w:rFonts w:ascii="Arial" w:hAnsi="Arial" w:cs="Arial"/>
          <w:sz w:val="22"/>
          <w:szCs w:val="22"/>
        </w:rPr>
        <w:t xml:space="preserve"> </w:t>
      </w:r>
      <w:r w:rsidR="00F338FC">
        <w:rPr>
          <w:rFonts w:ascii="Arial" w:hAnsi="Arial" w:cs="Arial"/>
          <w:sz w:val="22"/>
          <w:szCs w:val="22"/>
        </w:rPr>
        <w:t xml:space="preserve">audits </w:t>
      </w:r>
      <w:r w:rsidR="00F338FC" w:rsidRPr="00640E0E">
        <w:rPr>
          <w:rFonts w:ascii="Arial" w:hAnsi="Arial" w:cs="Arial"/>
          <w:sz w:val="22"/>
          <w:szCs w:val="22"/>
        </w:rPr>
        <w:t xml:space="preserve">to verify that all distilled spirits can be accounted for, that the tax on which drawback is claimed was in fact paid, and that drawback is paid only in the amount and for the purposes authorized by law.  These examinations </w:t>
      </w:r>
      <w:r w:rsidR="00F338FC">
        <w:rPr>
          <w:rFonts w:ascii="Arial" w:hAnsi="Arial" w:cs="Arial"/>
          <w:sz w:val="22"/>
          <w:szCs w:val="22"/>
        </w:rPr>
        <w:t xml:space="preserve">and/or audits </w:t>
      </w:r>
      <w:r w:rsidR="00F338FC" w:rsidRPr="00640E0E">
        <w:rPr>
          <w:rFonts w:ascii="Arial" w:hAnsi="Arial" w:cs="Arial"/>
          <w:sz w:val="22"/>
          <w:szCs w:val="22"/>
        </w:rPr>
        <w:t xml:space="preserve">are conducted with variable frequency, depending on the size and other characteristics of the claimant.  By ensuring that </w:t>
      </w:r>
      <w:r w:rsidR="00266416">
        <w:rPr>
          <w:rFonts w:ascii="Arial" w:hAnsi="Arial" w:cs="Arial"/>
          <w:sz w:val="22"/>
          <w:szCs w:val="22"/>
        </w:rPr>
        <w:t xml:space="preserve">fraudulent drawback claims are not made or are found, and that distilled </w:t>
      </w:r>
      <w:r w:rsidR="00F338FC" w:rsidRPr="00640E0E">
        <w:rPr>
          <w:rFonts w:ascii="Arial" w:hAnsi="Arial" w:cs="Arial"/>
          <w:sz w:val="22"/>
          <w:szCs w:val="22"/>
        </w:rPr>
        <w:t xml:space="preserve">spirits </w:t>
      </w:r>
      <w:r w:rsidR="00266416">
        <w:rPr>
          <w:rFonts w:ascii="Arial" w:hAnsi="Arial" w:cs="Arial"/>
          <w:sz w:val="22"/>
          <w:szCs w:val="22"/>
        </w:rPr>
        <w:t xml:space="preserve">on which drawback has been paid </w:t>
      </w:r>
      <w:r w:rsidR="00F338FC" w:rsidRPr="00640E0E">
        <w:rPr>
          <w:rFonts w:ascii="Arial" w:hAnsi="Arial" w:cs="Arial"/>
          <w:sz w:val="22"/>
          <w:szCs w:val="22"/>
        </w:rPr>
        <w:t xml:space="preserve">have not been diverted to beverage use, </w:t>
      </w:r>
      <w:r w:rsidR="00A50613">
        <w:rPr>
          <w:rFonts w:ascii="Arial" w:hAnsi="Arial" w:cs="Arial"/>
          <w:sz w:val="22"/>
          <w:szCs w:val="22"/>
        </w:rPr>
        <w:t xml:space="preserve">Federal excise </w:t>
      </w:r>
      <w:r w:rsidR="00F338FC" w:rsidRPr="00640E0E">
        <w:rPr>
          <w:rFonts w:ascii="Arial" w:hAnsi="Arial" w:cs="Arial"/>
          <w:sz w:val="22"/>
          <w:szCs w:val="22"/>
        </w:rPr>
        <w:t>tax revenues are protected.</w:t>
      </w:r>
      <w:r w:rsidR="00266416">
        <w:rPr>
          <w:rFonts w:ascii="Arial" w:hAnsi="Arial" w:cs="Arial"/>
          <w:sz w:val="22"/>
          <w:szCs w:val="22"/>
        </w:rPr>
        <w:t xml:space="preserve">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055317E0" w14:textId="7F9E5071" w:rsidR="00F338FC" w:rsidRPr="00F338FC" w:rsidRDefault="00A50613" w:rsidP="00F338FC">
      <w:pPr>
        <w:ind w:left="360"/>
        <w:rPr>
          <w:rFonts w:ascii="Arial" w:hAnsi="Arial" w:cs="Arial"/>
          <w:sz w:val="22"/>
          <w:szCs w:val="22"/>
        </w:rPr>
      </w:pPr>
      <w:r>
        <w:rPr>
          <w:rFonts w:ascii="Arial" w:hAnsi="Arial" w:cs="Arial"/>
          <w:sz w:val="22"/>
          <w:szCs w:val="22"/>
        </w:rPr>
        <w:t xml:space="preserve">Under </w:t>
      </w:r>
      <w:r w:rsidR="00E9080F">
        <w:rPr>
          <w:rFonts w:ascii="Arial" w:hAnsi="Arial" w:cs="Arial"/>
          <w:sz w:val="22"/>
          <w:szCs w:val="22"/>
        </w:rPr>
        <w:t xml:space="preserve">27 CFR 17.161, </w:t>
      </w:r>
      <w:r w:rsidR="00F338FC" w:rsidRPr="00F338FC">
        <w:rPr>
          <w:rFonts w:ascii="Arial" w:hAnsi="Arial" w:cs="Arial"/>
          <w:sz w:val="22"/>
          <w:szCs w:val="22"/>
        </w:rPr>
        <w:t>TTB does not prescribe a format for th</w:t>
      </w:r>
      <w:r>
        <w:rPr>
          <w:rFonts w:ascii="Arial" w:hAnsi="Arial" w:cs="Arial"/>
          <w:sz w:val="22"/>
          <w:szCs w:val="22"/>
        </w:rPr>
        <w:t>e</w:t>
      </w:r>
      <w:r w:rsidR="00F338FC" w:rsidRPr="00F338FC">
        <w:rPr>
          <w:rFonts w:ascii="Arial" w:hAnsi="Arial" w:cs="Arial"/>
          <w:sz w:val="22"/>
          <w:szCs w:val="22"/>
        </w:rPr>
        <w:t xml:space="preserve"> record</w:t>
      </w:r>
      <w:r w:rsidR="00814FCB">
        <w:rPr>
          <w:rFonts w:ascii="Arial" w:hAnsi="Arial" w:cs="Arial"/>
          <w:sz w:val="22"/>
          <w:szCs w:val="22"/>
        </w:rPr>
        <w:t xml:space="preserve">s kept under </w:t>
      </w:r>
      <w:r>
        <w:rPr>
          <w:rFonts w:ascii="Arial" w:hAnsi="Arial" w:cs="Arial"/>
          <w:sz w:val="22"/>
          <w:szCs w:val="22"/>
        </w:rPr>
        <w:t>this information collection requirement</w:t>
      </w:r>
      <w:r w:rsidR="00F338FC" w:rsidRPr="00F338FC">
        <w:rPr>
          <w:rFonts w:ascii="Arial" w:hAnsi="Arial" w:cs="Arial"/>
          <w:sz w:val="22"/>
          <w:szCs w:val="22"/>
        </w:rPr>
        <w:t xml:space="preserve">.  As such, respondents are free to use </w:t>
      </w:r>
      <w:r w:rsidR="00266416">
        <w:rPr>
          <w:rFonts w:ascii="Arial" w:hAnsi="Arial" w:cs="Arial"/>
          <w:sz w:val="22"/>
          <w:szCs w:val="22"/>
        </w:rPr>
        <w:t xml:space="preserve">ordinary business records and </w:t>
      </w:r>
      <w:r w:rsidR="00F338FC" w:rsidRPr="00F338FC">
        <w:rPr>
          <w:rFonts w:ascii="Arial" w:hAnsi="Arial" w:cs="Arial"/>
          <w:sz w:val="22"/>
          <w:szCs w:val="22"/>
        </w:rPr>
        <w:t>automated, electronic, or other technological collection techniques or other forms of information technology</w:t>
      </w:r>
      <w:r w:rsidR="00266416">
        <w:rPr>
          <w:rFonts w:ascii="Arial" w:hAnsi="Arial" w:cs="Arial"/>
          <w:sz w:val="22"/>
          <w:szCs w:val="22"/>
        </w:rPr>
        <w:t xml:space="preserve">, </w:t>
      </w:r>
      <w:r w:rsidR="00F338FC" w:rsidRPr="00F338FC">
        <w:rPr>
          <w:rFonts w:ascii="Arial" w:hAnsi="Arial" w:cs="Arial"/>
          <w:sz w:val="22"/>
          <w:szCs w:val="22"/>
        </w:rPr>
        <w:t xml:space="preserve">to keep </w:t>
      </w:r>
      <w:r w:rsidR="00F338FC">
        <w:rPr>
          <w:rFonts w:ascii="Arial" w:hAnsi="Arial" w:cs="Arial"/>
          <w:sz w:val="22"/>
          <w:szCs w:val="22"/>
        </w:rPr>
        <w:t xml:space="preserve">and maintain </w:t>
      </w:r>
      <w:r w:rsidR="00F338FC" w:rsidRPr="00F338FC">
        <w:rPr>
          <w:rFonts w:ascii="Arial" w:hAnsi="Arial" w:cs="Arial"/>
          <w:sz w:val="22"/>
          <w:szCs w:val="22"/>
        </w:rPr>
        <w:t xml:space="preserve">the required </w:t>
      </w:r>
      <w:r w:rsidR="00266416">
        <w:rPr>
          <w:rFonts w:ascii="Arial" w:hAnsi="Arial" w:cs="Arial"/>
          <w:sz w:val="22"/>
          <w:szCs w:val="22"/>
        </w:rPr>
        <w:t xml:space="preserve">information. </w:t>
      </w:r>
    </w:p>
    <w:p w14:paraId="4CBF6B8A" w14:textId="77777777" w:rsidR="00AF1157" w:rsidRPr="00090251" w:rsidRDefault="00AF1157" w:rsidP="00D73D2D">
      <w:pPr>
        <w:suppressAutoHyphens/>
        <w:rPr>
          <w:rFonts w:ascii="Arial" w:hAnsi="Arial" w:cs="Arial"/>
          <w:sz w:val="36"/>
          <w:szCs w:val="36"/>
        </w:rPr>
      </w:pPr>
    </w:p>
    <w:p w14:paraId="668D767B" w14:textId="0BB8F928" w:rsidR="00AF1157" w:rsidRPr="007A5D4B" w:rsidRDefault="009A6550" w:rsidP="00D73D2D">
      <w:pPr>
        <w:suppressAutoHyphens/>
        <w:rPr>
          <w:rFonts w:ascii="Arial" w:hAnsi="Arial" w:cs="Arial"/>
          <w:i/>
          <w:sz w:val="22"/>
          <w:szCs w:val="22"/>
        </w:rPr>
      </w:pPr>
      <w:r>
        <w:rPr>
          <w:rFonts w:ascii="Arial" w:hAnsi="Arial" w:cs="Arial"/>
          <w:i/>
          <w:sz w:val="22"/>
          <w:szCs w:val="22"/>
        </w:rPr>
        <w:br w:type="page"/>
      </w:r>
      <w:r w:rsidR="00CA7E3C" w:rsidRPr="007A5D4B">
        <w:rPr>
          <w:rFonts w:ascii="Arial" w:hAnsi="Arial" w:cs="Arial"/>
          <w:i/>
          <w:sz w:val="22"/>
          <w:szCs w:val="22"/>
        </w:rPr>
        <w:lastRenderedPageBreak/>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25CDB8F5" w14:textId="2D28F5BA" w:rsidR="004F556D" w:rsidRPr="004F556D" w:rsidRDefault="00814FCB" w:rsidP="004F556D">
      <w:pPr>
        <w:ind w:left="360"/>
        <w:rPr>
          <w:rFonts w:ascii="Arial" w:hAnsi="Arial" w:cs="Arial"/>
          <w:sz w:val="22"/>
          <w:szCs w:val="22"/>
        </w:rPr>
      </w:pPr>
      <w:r>
        <w:rPr>
          <w:rFonts w:ascii="Arial" w:hAnsi="Arial" w:cs="Arial"/>
          <w:sz w:val="22"/>
          <w:szCs w:val="22"/>
        </w:rPr>
        <w:t xml:space="preserve">The information contained in </w:t>
      </w:r>
      <w:r w:rsidRPr="00F338FC">
        <w:rPr>
          <w:rFonts w:ascii="Arial" w:hAnsi="Arial" w:cs="Arial"/>
          <w:sz w:val="22"/>
          <w:szCs w:val="22"/>
        </w:rPr>
        <w:t>th</w:t>
      </w:r>
      <w:r>
        <w:rPr>
          <w:rFonts w:ascii="Arial" w:hAnsi="Arial" w:cs="Arial"/>
          <w:sz w:val="22"/>
          <w:szCs w:val="22"/>
        </w:rPr>
        <w:t>e</w:t>
      </w:r>
      <w:r w:rsidRPr="00F338FC">
        <w:rPr>
          <w:rFonts w:ascii="Arial" w:hAnsi="Arial" w:cs="Arial"/>
          <w:sz w:val="22"/>
          <w:szCs w:val="22"/>
        </w:rPr>
        <w:t xml:space="preserve"> record</w:t>
      </w:r>
      <w:r>
        <w:rPr>
          <w:rFonts w:ascii="Arial" w:hAnsi="Arial" w:cs="Arial"/>
          <w:sz w:val="22"/>
          <w:szCs w:val="22"/>
        </w:rPr>
        <w:t>s kept under this information collection requirement</w:t>
      </w:r>
      <w:r w:rsidRPr="004F556D">
        <w:rPr>
          <w:rFonts w:ascii="Arial" w:hAnsi="Arial" w:cs="Arial"/>
          <w:sz w:val="22"/>
          <w:szCs w:val="22"/>
        </w:rPr>
        <w:t xml:space="preserve"> </w:t>
      </w:r>
      <w:r>
        <w:rPr>
          <w:rFonts w:ascii="Arial" w:hAnsi="Arial" w:cs="Arial"/>
          <w:sz w:val="22"/>
          <w:szCs w:val="22"/>
        </w:rPr>
        <w:t xml:space="preserve">is </w:t>
      </w:r>
      <w:r w:rsidR="004F556D" w:rsidRPr="004F556D">
        <w:rPr>
          <w:rFonts w:ascii="Arial" w:hAnsi="Arial" w:cs="Arial"/>
          <w:sz w:val="22"/>
          <w:szCs w:val="22"/>
        </w:rPr>
        <w:t xml:space="preserve">pertinent and </w:t>
      </w:r>
      <w:r w:rsidR="001559C3">
        <w:rPr>
          <w:rFonts w:ascii="Arial" w:hAnsi="Arial" w:cs="Arial"/>
          <w:sz w:val="22"/>
          <w:szCs w:val="22"/>
        </w:rPr>
        <w:t xml:space="preserve">specific </w:t>
      </w:r>
      <w:r w:rsidR="004F556D" w:rsidRPr="004F556D">
        <w:rPr>
          <w:rFonts w:ascii="Arial" w:hAnsi="Arial" w:cs="Arial"/>
          <w:sz w:val="22"/>
          <w:szCs w:val="22"/>
        </w:rPr>
        <w:t xml:space="preserve">to each </w:t>
      </w:r>
      <w:r w:rsidR="001559C3">
        <w:rPr>
          <w:rFonts w:ascii="Arial" w:hAnsi="Arial" w:cs="Arial"/>
          <w:sz w:val="22"/>
          <w:szCs w:val="22"/>
        </w:rPr>
        <w:t xml:space="preserve">nonbeverage product manufacturer’s </w:t>
      </w:r>
      <w:r w:rsidR="004F556D" w:rsidRPr="004F556D">
        <w:rPr>
          <w:rFonts w:ascii="Arial" w:hAnsi="Arial" w:cs="Arial"/>
          <w:sz w:val="22"/>
          <w:szCs w:val="22"/>
        </w:rPr>
        <w:t>operations.  As far as TTB can determine, similar information regarding</w:t>
      </w:r>
      <w:r w:rsidR="00266416">
        <w:rPr>
          <w:rFonts w:ascii="Arial" w:hAnsi="Arial" w:cs="Arial"/>
          <w:sz w:val="22"/>
          <w:szCs w:val="22"/>
        </w:rPr>
        <w:t xml:space="preserve"> </w:t>
      </w:r>
      <w:r w:rsidR="00DA313C">
        <w:rPr>
          <w:rFonts w:ascii="Arial" w:hAnsi="Arial" w:cs="Arial"/>
          <w:sz w:val="22"/>
          <w:szCs w:val="22"/>
        </w:rPr>
        <w:t xml:space="preserve">the </w:t>
      </w:r>
      <w:r w:rsidR="00266416">
        <w:rPr>
          <w:rFonts w:ascii="Arial" w:hAnsi="Arial" w:cs="Arial"/>
          <w:sz w:val="22"/>
          <w:szCs w:val="22"/>
        </w:rPr>
        <w:t>distilled</w:t>
      </w:r>
      <w:r w:rsidR="004F556D" w:rsidRPr="004F556D">
        <w:rPr>
          <w:rFonts w:ascii="Arial" w:hAnsi="Arial" w:cs="Arial"/>
          <w:sz w:val="22"/>
          <w:szCs w:val="22"/>
        </w:rPr>
        <w:t xml:space="preserve"> </w:t>
      </w:r>
      <w:r w:rsidR="004F556D" w:rsidRPr="00640E0E">
        <w:rPr>
          <w:rFonts w:ascii="Arial" w:hAnsi="Arial" w:cs="Arial"/>
          <w:sz w:val="22"/>
          <w:szCs w:val="22"/>
        </w:rPr>
        <w:t xml:space="preserve">spirits used in </w:t>
      </w:r>
      <w:r w:rsidR="004F556D">
        <w:rPr>
          <w:rFonts w:ascii="Arial" w:hAnsi="Arial" w:cs="Arial"/>
          <w:sz w:val="22"/>
          <w:szCs w:val="22"/>
        </w:rPr>
        <w:t xml:space="preserve">the manufacture of </w:t>
      </w:r>
      <w:r w:rsidR="004F556D" w:rsidRPr="00640E0E">
        <w:rPr>
          <w:rFonts w:ascii="Arial" w:hAnsi="Arial" w:cs="Arial"/>
          <w:sz w:val="22"/>
          <w:szCs w:val="22"/>
        </w:rPr>
        <w:t>nonbeverage products and subsequently claimed as eligible for drawback of tax</w:t>
      </w:r>
      <w:r w:rsidR="004F556D">
        <w:rPr>
          <w:rFonts w:ascii="Arial" w:hAnsi="Arial" w:cs="Arial"/>
          <w:sz w:val="22"/>
          <w:szCs w:val="22"/>
        </w:rPr>
        <w:t xml:space="preserve"> </w:t>
      </w:r>
      <w:r w:rsidR="004F556D" w:rsidRPr="004F556D">
        <w:rPr>
          <w:rFonts w:ascii="Arial" w:hAnsi="Arial" w:cs="Arial"/>
          <w:sz w:val="22"/>
          <w:szCs w:val="22"/>
        </w:rPr>
        <w:t xml:space="preserve">is not available elsewhere. </w:t>
      </w:r>
    </w:p>
    <w:p w14:paraId="66D13F28" w14:textId="12ED95CE"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4D7ACAD1" w14:textId="523B1CAB" w:rsidR="00D414AB" w:rsidRPr="002752D9" w:rsidRDefault="002752D9" w:rsidP="004D086A">
      <w:pPr>
        <w:ind w:left="360"/>
        <w:rPr>
          <w:rFonts w:ascii="Arial" w:hAnsi="Arial" w:cs="Arial"/>
          <w:sz w:val="22"/>
          <w:szCs w:val="22"/>
        </w:rPr>
      </w:pPr>
      <w:r w:rsidRPr="002752D9">
        <w:rPr>
          <w:rFonts w:ascii="Arial" w:hAnsi="Arial" w:cs="Arial"/>
          <w:sz w:val="22"/>
          <w:szCs w:val="22"/>
        </w:rPr>
        <w:t xml:space="preserve">In order to protect the revenue, all </w:t>
      </w:r>
      <w:r w:rsidR="00DA313C">
        <w:rPr>
          <w:rFonts w:ascii="Arial" w:hAnsi="Arial" w:cs="Arial"/>
          <w:sz w:val="22"/>
          <w:szCs w:val="22"/>
        </w:rPr>
        <w:t>nonbeverage product manufacturers</w:t>
      </w:r>
      <w:r w:rsidR="00814FCB">
        <w:rPr>
          <w:rFonts w:ascii="Arial" w:hAnsi="Arial" w:cs="Arial"/>
          <w:sz w:val="22"/>
          <w:szCs w:val="22"/>
        </w:rPr>
        <w:t xml:space="preserve"> claiming drawback on eligible products</w:t>
      </w:r>
      <w:r w:rsidR="00DA313C">
        <w:rPr>
          <w:rFonts w:ascii="Arial" w:hAnsi="Arial" w:cs="Arial"/>
          <w:sz w:val="22"/>
          <w:szCs w:val="22"/>
        </w:rPr>
        <w:t xml:space="preserve">, </w:t>
      </w:r>
      <w:r w:rsidRPr="002752D9">
        <w:rPr>
          <w:rFonts w:ascii="Arial" w:hAnsi="Arial" w:cs="Arial"/>
          <w:sz w:val="22"/>
          <w:szCs w:val="22"/>
        </w:rPr>
        <w:t xml:space="preserve">regardless of size, are required by 27 CFR </w:t>
      </w:r>
      <w:r w:rsidR="00EF4C1D">
        <w:rPr>
          <w:rFonts w:ascii="Arial" w:hAnsi="Arial" w:cs="Arial"/>
          <w:sz w:val="22"/>
          <w:szCs w:val="22"/>
        </w:rPr>
        <w:t>17.161</w:t>
      </w:r>
      <w:r w:rsidRPr="002752D9">
        <w:rPr>
          <w:rFonts w:ascii="Arial" w:hAnsi="Arial" w:cs="Arial"/>
          <w:sz w:val="22"/>
          <w:szCs w:val="22"/>
        </w:rPr>
        <w:t xml:space="preserve"> to keep the required </w:t>
      </w:r>
      <w:r w:rsidR="009A6550">
        <w:rPr>
          <w:rFonts w:ascii="Arial" w:hAnsi="Arial" w:cs="Arial"/>
          <w:sz w:val="22"/>
          <w:szCs w:val="22"/>
        </w:rPr>
        <w:t xml:space="preserve">supporting </w:t>
      </w:r>
      <w:r w:rsidRPr="002752D9">
        <w:rPr>
          <w:rFonts w:ascii="Arial" w:hAnsi="Arial" w:cs="Arial"/>
          <w:sz w:val="22"/>
          <w:szCs w:val="22"/>
        </w:rPr>
        <w:t>records</w:t>
      </w:r>
      <w:r w:rsidR="00DA313C">
        <w:rPr>
          <w:rFonts w:ascii="Arial" w:hAnsi="Arial" w:cs="Arial"/>
          <w:sz w:val="22"/>
          <w:szCs w:val="22"/>
        </w:rPr>
        <w:t xml:space="preserve">.  </w:t>
      </w:r>
      <w:r w:rsidRPr="002752D9">
        <w:rPr>
          <w:rFonts w:ascii="Arial" w:hAnsi="Arial" w:cs="Arial"/>
          <w:sz w:val="22"/>
          <w:szCs w:val="22"/>
        </w:rPr>
        <w:t>This recordkeeping requirement is considered to be the minimum necessary to ensure protection of the revenue.  Any waiver or reduction of this requirement, simply because the respondent’s business is small,</w:t>
      </w:r>
      <w:r w:rsidR="00EF4C1D">
        <w:rPr>
          <w:rFonts w:ascii="Arial" w:hAnsi="Arial" w:cs="Arial"/>
          <w:sz w:val="22"/>
          <w:szCs w:val="22"/>
        </w:rPr>
        <w:t xml:space="preserve"> could jeopardize the revenue.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4549C20B" w14:textId="5F7CD28F" w:rsidR="00576E77" w:rsidRPr="00640E0E" w:rsidRDefault="00266416" w:rsidP="00576E77">
      <w:pPr>
        <w:tabs>
          <w:tab w:val="left" w:pos="-720"/>
        </w:tabs>
        <w:suppressAutoHyphens/>
        <w:ind w:left="360"/>
        <w:rPr>
          <w:rFonts w:ascii="Arial" w:hAnsi="Arial" w:cs="Arial"/>
          <w:sz w:val="22"/>
          <w:szCs w:val="22"/>
        </w:rPr>
      </w:pPr>
      <w:r>
        <w:rPr>
          <w:rFonts w:ascii="Arial" w:hAnsi="Arial" w:cs="Arial"/>
          <w:sz w:val="22"/>
          <w:szCs w:val="22"/>
        </w:rPr>
        <w:t>Under 27 CFR 17.161, o</w:t>
      </w:r>
      <w:r w:rsidR="00576E77" w:rsidRPr="00640E0E">
        <w:rPr>
          <w:rFonts w:ascii="Arial" w:hAnsi="Arial" w:cs="Arial"/>
          <w:sz w:val="22"/>
          <w:szCs w:val="22"/>
        </w:rPr>
        <w:t>rdinary business records may be used to satisfy th</w:t>
      </w:r>
      <w:r>
        <w:rPr>
          <w:rFonts w:ascii="Arial" w:hAnsi="Arial" w:cs="Arial"/>
          <w:sz w:val="22"/>
          <w:szCs w:val="22"/>
        </w:rPr>
        <w:t>is</w:t>
      </w:r>
      <w:r w:rsidR="00576E77" w:rsidRPr="00640E0E">
        <w:rPr>
          <w:rFonts w:ascii="Arial" w:hAnsi="Arial" w:cs="Arial"/>
          <w:sz w:val="22"/>
          <w:szCs w:val="22"/>
        </w:rPr>
        <w:t xml:space="preserve"> recordkeeping requirement.  The </w:t>
      </w:r>
      <w:r>
        <w:rPr>
          <w:rFonts w:ascii="Arial" w:hAnsi="Arial" w:cs="Arial"/>
          <w:sz w:val="22"/>
          <w:szCs w:val="22"/>
        </w:rPr>
        <w:t xml:space="preserve">required </w:t>
      </w:r>
      <w:r w:rsidR="00576E77" w:rsidRPr="00640E0E">
        <w:rPr>
          <w:rFonts w:ascii="Arial" w:hAnsi="Arial" w:cs="Arial"/>
          <w:sz w:val="22"/>
          <w:szCs w:val="22"/>
        </w:rPr>
        <w:t xml:space="preserve">records contain the minimum amount of information necessary to maintain accountability </w:t>
      </w:r>
      <w:r>
        <w:rPr>
          <w:rFonts w:ascii="Arial" w:hAnsi="Arial" w:cs="Arial"/>
          <w:sz w:val="22"/>
          <w:szCs w:val="22"/>
        </w:rPr>
        <w:t xml:space="preserve">over distilled spirits for which nonbeverage drawback is claimed.  Not requiring these records or requiring less information regarding the use and disposition of such spirits would </w:t>
      </w:r>
      <w:r w:rsidR="00576E77" w:rsidRPr="00640E0E">
        <w:rPr>
          <w:rFonts w:ascii="Arial" w:hAnsi="Arial" w:cs="Arial"/>
          <w:sz w:val="22"/>
          <w:szCs w:val="22"/>
        </w:rPr>
        <w:t>pose</w:t>
      </w:r>
      <w:r w:rsidR="00576E77">
        <w:rPr>
          <w:rFonts w:ascii="Arial" w:hAnsi="Arial" w:cs="Arial"/>
          <w:sz w:val="22"/>
          <w:szCs w:val="22"/>
        </w:rPr>
        <w:t xml:space="preserve"> a</w:t>
      </w:r>
      <w:r w:rsidR="00576E77" w:rsidRPr="00640E0E">
        <w:rPr>
          <w:rFonts w:ascii="Arial" w:hAnsi="Arial" w:cs="Arial"/>
          <w:sz w:val="22"/>
          <w:szCs w:val="22"/>
        </w:rPr>
        <w:t xml:space="preserve"> jeopardy to the revenue</w:t>
      </w:r>
      <w:r>
        <w:rPr>
          <w:rFonts w:ascii="Arial" w:hAnsi="Arial" w:cs="Arial"/>
          <w:sz w:val="22"/>
          <w:szCs w:val="22"/>
        </w:rPr>
        <w:t xml:space="preserve"> by leaving a</w:t>
      </w:r>
      <w:r w:rsidR="00576E77" w:rsidRPr="00640E0E">
        <w:rPr>
          <w:rFonts w:ascii="Arial" w:hAnsi="Arial" w:cs="Arial"/>
          <w:sz w:val="22"/>
          <w:szCs w:val="22"/>
        </w:rPr>
        <w:t xml:space="preserve"> significant gap in the audit trail</w:t>
      </w:r>
      <w:r>
        <w:rPr>
          <w:rFonts w:ascii="Arial" w:hAnsi="Arial" w:cs="Arial"/>
          <w:sz w:val="22"/>
          <w:szCs w:val="22"/>
        </w:rPr>
        <w:t xml:space="preserve"> for nonbeverage product drawback claims. </w:t>
      </w:r>
    </w:p>
    <w:p w14:paraId="5C230D69" w14:textId="77777777" w:rsidR="007A5D4B" w:rsidRPr="00090251" w:rsidRDefault="007A5D4B" w:rsidP="007A5D4B">
      <w:pPr>
        <w:suppressAutoHyphens/>
        <w:rPr>
          <w:rFonts w:ascii="Arial" w:hAnsi="Arial" w:cs="Arial"/>
          <w:sz w:val="36"/>
          <w:szCs w:val="36"/>
        </w:rPr>
      </w:pPr>
    </w:p>
    <w:p w14:paraId="47C650EE"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1E1BA7DC" w14:textId="77777777" w:rsidR="00101DE7" w:rsidRPr="007A5D4B" w:rsidRDefault="00101DE7" w:rsidP="00D73D2D">
      <w:pPr>
        <w:rPr>
          <w:rFonts w:ascii="Arial" w:hAnsi="Arial" w:cs="Arial"/>
          <w:sz w:val="22"/>
          <w:szCs w:val="22"/>
        </w:rPr>
      </w:pPr>
    </w:p>
    <w:p w14:paraId="2CD80E07" w14:textId="52A6965C"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266416">
        <w:rPr>
          <w:rFonts w:ascii="Arial" w:hAnsi="Arial" w:cs="Arial"/>
          <w:sz w:val="22"/>
          <w:szCs w:val="22"/>
        </w:rPr>
        <w:t xml:space="preserve"> (see 5 CFR 1320.5(d)(2)</w:t>
      </w:r>
      <w:r w:rsidRPr="00853E85">
        <w:rPr>
          <w:rFonts w:ascii="Arial" w:hAnsi="Arial" w:cs="Arial"/>
          <w:sz w:val="22"/>
          <w:szCs w:val="22"/>
        </w:rPr>
        <w:t>.</w:t>
      </w:r>
      <w:r w:rsidR="007A5D4B">
        <w:rPr>
          <w:rFonts w:ascii="Arial" w:hAnsi="Arial" w:cs="Arial"/>
          <w:sz w:val="22"/>
          <w:szCs w:val="22"/>
        </w:rPr>
        <w:t xml:space="preserve">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57754786" w14:textId="3ED02778" w:rsidR="00D414AB" w:rsidRPr="00576E77" w:rsidRDefault="004D1808" w:rsidP="004D086A">
      <w:pPr>
        <w:ind w:left="360"/>
        <w:rPr>
          <w:rFonts w:ascii="Arial" w:hAnsi="Arial" w:cs="Arial"/>
          <w:sz w:val="22"/>
          <w:szCs w:val="22"/>
        </w:rPr>
      </w:pPr>
      <w:r w:rsidRPr="00576E77">
        <w:rPr>
          <w:rFonts w:ascii="Arial" w:hAnsi="Arial" w:cs="Arial"/>
          <w:sz w:val="22"/>
          <w:szCs w:val="22"/>
        </w:rPr>
        <w:t>To solicit comments from the general public, TTB published a “</w:t>
      </w:r>
      <w:r w:rsidR="00734B25" w:rsidRPr="00576E77">
        <w:rPr>
          <w:rFonts w:ascii="Arial" w:hAnsi="Arial" w:cs="Arial"/>
          <w:sz w:val="22"/>
          <w:szCs w:val="22"/>
        </w:rPr>
        <w:t>60-day</w:t>
      </w:r>
      <w:r w:rsidRPr="00576E77">
        <w:rPr>
          <w:rFonts w:ascii="Arial" w:hAnsi="Arial" w:cs="Arial"/>
          <w:sz w:val="22"/>
          <w:szCs w:val="22"/>
        </w:rPr>
        <w:t xml:space="preserve">” comment request notice for this information collection in the </w:t>
      </w:r>
      <w:r w:rsidR="008603B9" w:rsidRPr="00576E77">
        <w:rPr>
          <w:rFonts w:ascii="Arial" w:hAnsi="Arial" w:cs="Arial"/>
          <w:sz w:val="22"/>
          <w:szCs w:val="22"/>
        </w:rPr>
        <w:t xml:space="preserve">Federal Register on </w:t>
      </w:r>
      <w:r w:rsidR="00576E77" w:rsidRPr="00576E77">
        <w:rPr>
          <w:rFonts w:ascii="Arial" w:hAnsi="Arial" w:cs="Arial"/>
          <w:sz w:val="22"/>
          <w:szCs w:val="22"/>
        </w:rPr>
        <w:t>September 11, 2017</w:t>
      </w:r>
      <w:r w:rsidR="008603B9" w:rsidRPr="00576E77">
        <w:rPr>
          <w:rFonts w:ascii="Arial" w:hAnsi="Arial" w:cs="Arial"/>
          <w:sz w:val="22"/>
          <w:szCs w:val="22"/>
        </w:rPr>
        <w:t xml:space="preserve">, at </w:t>
      </w:r>
      <w:r w:rsidR="00576E77" w:rsidRPr="00576E77">
        <w:rPr>
          <w:rFonts w:ascii="Arial" w:hAnsi="Arial" w:cs="Arial"/>
          <w:sz w:val="22"/>
          <w:szCs w:val="22"/>
        </w:rPr>
        <w:t>82</w:t>
      </w:r>
      <w:r w:rsidR="008603B9" w:rsidRPr="00576E77">
        <w:rPr>
          <w:rFonts w:ascii="Arial" w:hAnsi="Arial" w:cs="Arial"/>
          <w:sz w:val="22"/>
          <w:szCs w:val="22"/>
        </w:rPr>
        <w:t xml:space="preserve"> FR </w:t>
      </w:r>
      <w:r w:rsidR="00576E77" w:rsidRPr="00576E77">
        <w:rPr>
          <w:rFonts w:ascii="Arial" w:hAnsi="Arial" w:cs="Arial"/>
          <w:sz w:val="22"/>
          <w:szCs w:val="22"/>
        </w:rPr>
        <w:t>42722</w:t>
      </w:r>
      <w:r w:rsidR="008603B9" w:rsidRPr="00576E77">
        <w:rPr>
          <w:rFonts w:ascii="Arial" w:hAnsi="Arial" w:cs="Arial"/>
          <w:sz w:val="22"/>
          <w:szCs w:val="22"/>
        </w:rPr>
        <w:t xml:space="preserve">. </w:t>
      </w:r>
      <w:r w:rsidR="00576E77" w:rsidRPr="00576E77">
        <w:rPr>
          <w:rFonts w:ascii="Arial" w:hAnsi="Arial" w:cs="Arial"/>
          <w:sz w:val="22"/>
          <w:szCs w:val="22"/>
        </w:rPr>
        <w:t xml:space="preserve"> </w:t>
      </w:r>
      <w:r w:rsidRPr="00576E77">
        <w:rPr>
          <w:rFonts w:ascii="Arial" w:hAnsi="Arial" w:cs="Arial"/>
          <w:sz w:val="22"/>
          <w:szCs w:val="22"/>
        </w:rPr>
        <w:t xml:space="preserve">TTB received </w:t>
      </w:r>
      <w:r w:rsidR="008603B9" w:rsidRPr="00576E77">
        <w:rPr>
          <w:rFonts w:ascii="Arial" w:hAnsi="Arial" w:cs="Arial"/>
          <w:sz w:val="22"/>
          <w:szCs w:val="22"/>
        </w:rPr>
        <w:t xml:space="preserve">no </w:t>
      </w:r>
      <w:r w:rsidR="00734B25" w:rsidRPr="00576E77">
        <w:rPr>
          <w:rFonts w:ascii="Arial" w:hAnsi="Arial" w:cs="Arial"/>
          <w:sz w:val="22"/>
          <w:szCs w:val="22"/>
        </w:rPr>
        <w:t>comments</w:t>
      </w:r>
      <w:r w:rsidR="005E4F9B" w:rsidRPr="00576E77">
        <w:rPr>
          <w:rFonts w:ascii="Arial" w:hAnsi="Arial" w:cs="Arial"/>
          <w:sz w:val="22"/>
          <w:szCs w:val="22"/>
        </w:rPr>
        <w:t xml:space="preserve"> </w:t>
      </w:r>
      <w:r w:rsidR="008603B9" w:rsidRPr="00576E77">
        <w:rPr>
          <w:rFonts w:ascii="Arial" w:hAnsi="Arial" w:cs="Arial"/>
          <w:sz w:val="22"/>
          <w:szCs w:val="22"/>
        </w:rPr>
        <w:t xml:space="preserve">on this information collection </w:t>
      </w:r>
      <w:r w:rsidR="005E4F9B" w:rsidRPr="00576E77">
        <w:rPr>
          <w:rFonts w:ascii="Arial" w:hAnsi="Arial" w:cs="Arial"/>
          <w:sz w:val="22"/>
          <w:szCs w:val="22"/>
        </w:rPr>
        <w:t>in response</w:t>
      </w:r>
      <w:r w:rsidR="00734B25" w:rsidRPr="00576E77">
        <w:rPr>
          <w:rFonts w:ascii="Arial" w:hAnsi="Arial" w:cs="Arial"/>
          <w:sz w:val="22"/>
          <w:szCs w:val="22"/>
        </w:rPr>
        <w:t>.</w:t>
      </w:r>
      <w:r w:rsidR="005E4F9B" w:rsidRPr="00576E77">
        <w:rPr>
          <w:rFonts w:ascii="Arial" w:hAnsi="Arial" w:cs="Arial"/>
          <w:sz w:val="22"/>
          <w:szCs w:val="22"/>
        </w:rPr>
        <w:t xml:space="preserve"> </w:t>
      </w:r>
    </w:p>
    <w:p w14:paraId="4945B3F9" w14:textId="77777777" w:rsidR="00734B25" w:rsidRPr="00090251" w:rsidRDefault="00734B25" w:rsidP="00D73D2D">
      <w:pPr>
        <w:suppressAutoHyphens/>
        <w:rPr>
          <w:rFonts w:ascii="Arial" w:hAnsi="Arial" w:cs="Arial"/>
          <w:sz w:val="36"/>
          <w:szCs w:val="36"/>
        </w:rPr>
      </w:pPr>
    </w:p>
    <w:p w14:paraId="12163E90" w14:textId="40C79B3F"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000100EB"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266416">
        <w:rPr>
          <w:rFonts w:ascii="Arial" w:hAnsi="Arial" w:cs="Arial"/>
          <w:sz w:val="22"/>
          <w:szCs w:val="22"/>
        </w:rPr>
        <w:t>information collection requirement.</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6CD5A7EA" w14:textId="052D4C2A" w:rsidR="00576E77" w:rsidRPr="00640E0E" w:rsidRDefault="00814FCB" w:rsidP="00576E77">
      <w:pPr>
        <w:suppressAutoHyphens/>
        <w:ind w:left="360"/>
        <w:rPr>
          <w:rFonts w:ascii="Arial" w:hAnsi="Arial" w:cs="Arial"/>
          <w:sz w:val="22"/>
          <w:szCs w:val="22"/>
        </w:rPr>
      </w:pPr>
      <w:r>
        <w:rPr>
          <w:rFonts w:ascii="Arial" w:hAnsi="Arial" w:cs="Arial"/>
          <w:sz w:val="22"/>
          <w:szCs w:val="22"/>
        </w:rPr>
        <w:t>TTB provides no assurance of confidentiality for this recordkeeping requirement, which consists of records kept by respondents at their business premises</w:t>
      </w:r>
      <w:r w:rsidR="001C515B">
        <w:rPr>
          <w:rFonts w:ascii="Arial" w:hAnsi="Arial" w:cs="Arial"/>
          <w:sz w:val="22"/>
          <w:szCs w:val="22"/>
        </w:rPr>
        <w:t>.  These re</w:t>
      </w:r>
      <w:r w:rsidR="00266416">
        <w:rPr>
          <w:rFonts w:ascii="Arial" w:hAnsi="Arial" w:cs="Arial"/>
          <w:sz w:val="22"/>
          <w:szCs w:val="22"/>
        </w:rPr>
        <w:t xml:space="preserve">cords </w:t>
      </w:r>
      <w:r w:rsidR="00576E77" w:rsidRPr="00640E0E">
        <w:rPr>
          <w:rFonts w:ascii="Arial" w:hAnsi="Arial" w:cs="Arial"/>
          <w:sz w:val="22"/>
          <w:szCs w:val="22"/>
        </w:rPr>
        <w:t>may be inspected occasionally by TTB officers</w:t>
      </w:r>
      <w:r w:rsidR="001C515B">
        <w:rPr>
          <w:rFonts w:ascii="Arial" w:hAnsi="Arial" w:cs="Arial"/>
          <w:sz w:val="22"/>
          <w:szCs w:val="22"/>
        </w:rPr>
        <w:t xml:space="preserve">.  As such, </w:t>
      </w:r>
      <w:r w:rsidR="00576E77" w:rsidRPr="00853E85">
        <w:rPr>
          <w:rFonts w:ascii="Arial" w:hAnsi="Arial" w:cs="Arial"/>
          <w:sz w:val="22"/>
          <w:szCs w:val="22"/>
        </w:rPr>
        <w:t xml:space="preserve">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576E77">
        <w:rPr>
          <w:rFonts w:ascii="Arial" w:hAnsi="Arial" w:cs="Arial"/>
          <w:sz w:val="22"/>
          <w:szCs w:val="22"/>
        </w:rPr>
        <w:t xml:space="preserve"> TTB maintains </w:t>
      </w:r>
      <w:r w:rsidR="00AC6D5A">
        <w:rPr>
          <w:rFonts w:ascii="Arial" w:hAnsi="Arial" w:cs="Arial"/>
          <w:sz w:val="22"/>
          <w:szCs w:val="22"/>
        </w:rPr>
        <w:t xml:space="preserve">any information obtained from </w:t>
      </w:r>
      <w:r w:rsidR="00576E77">
        <w:rPr>
          <w:rFonts w:ascii="Arial" w:hAnsi="Arial" w:cs="Arial"/>
          <w:sz w:val="22"/>
          <w:szCs w:val="22"/>
        </w:rPr>
        <w:t>these records in secure file rooms with controlled access</w:t>
      </w:r>
      <w:r w:rsidR="00AC6D5A">
        <w:rPr>
          <w:rFonts w:ascii="Arial" w:hAnsi="Arial" w:cs="Arial"/>
          <w:sz w:val="22"/>
          <w:szCs w:val="22"/>
        </w:rPr>
        <w:t xml:space="preserve"> and/or password-protected computer systems</w:t>
      </w:r>
      <w:r w:rsidR="00576E77">
        <w:rPr>
          <w:rFonts w:ascii="Arial" w:hAnsi="Arial" w:cs="Arial"/>
          <w:sz w:val="22"/>
          <w:szCs w:val="22"/>
        </w:rPr>
        <w:t>.</w:t>
      </w:r>
      <w:r w:rsidR="00AC6D5A">
        <w:rPr>
          <w:rFonts w:ascii="Arial" w:hAnsi="Arial" w:cs="Arial"/>
          <w:sz w:val="22"/>
          <w:szCs w:val="22"/>
        </w:rPr>
        <w:t xml:space="preserve"> </w:t>
      </w:r>
    </w:p>
    <w:p w14:paraId="137E028E" w14:textId="77777777" w:rsidR="00AF1157" w:rsidRPr="00A5320B" w:rsidRDefault="00AF1157" w:rsidP="00D73D2D">
      <w:pPr>
        <w:suppressAutoHyphens/>
        <w:rPr>
          <w:rFonts w:ascii="Arial" w:hAnsi="Arial" w:cs="Arial"/>
          <w:sz w:val="36"/>
          <w:szCs w:val="36"/>
        </w:rPr>
      </w:pPr>
    </w:p>
    <w:p w14:paraId="6434C5B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674EB4" w:rsidRDefault="00A201BF" w:rsidP="00A201BF">
      <w:pPr>
        <w:rPr>
          <w:rFonts w:ascii="Arial" w:hAnsi="Arial" w:cs="Arial"/>
          <w:sz w:val="22"/>
          <w:szCs w:val="22"/>
        </w:rPr>
      </w:pPr>
    </w:p>
    <w:p w14:paraId="64506E38" w14:textId="3EDE9038"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 xml:space="preserve">This information collection contains no questions of a sensitive nature.  </w:t>
      </w:r>
      <w:r w:rsidR="00840C30">
        <w:rPr>
          <w:rFonts w:ascii="Arial" w:hAnsi="Arial" w:cs="Arial"/>
          <w:sz w:val="22"/>
          <w:szCs w:val="22"/>
        </w:rPr>
        <w:t xml:space="preserve">Because </w:t>
      </w:r>
      <w:r w:rsidRPr="00A5167D">
        <w:rPr>
          <w:rFonts w:ascii="Arial" w:hAnsi="Arial" w:cs="Arial"/>
          <w:sz w:val="22"/>
          <w:szCs w:val="22"/>
        </w:rPr>
        <w:t>this information collection</w:t>
      </w:r>
      <w:r w:rsidR="00AC6D5A">
        <w:rPr>
          <w:rFonts w:ascii="Arial" w:hAnsi="Arial" w:cs="Arial"/>
          <w:sz w:val="22"/>
          <w:szCs w:val="22"/>
        </w:rPr>
        <w:t xml:space="preserve"> involves records kept at the respondent’s business premises</w:t>
      </w:r>
      <w:r w:rsidR="00840C30">
        <w:rPr>
          <w:rFonts w:ascii="Arial" w:hAnsi="Arial" w:cs="Arial"/>
          <w:sz w:val="22"/>
          <w:szCs w:val="22"/>
        </w:rPr>
        <w:t xml:space="preserve">, </w:t>
      </w:r>
      <w:r w:rsidR="00AC6D5A">
        <w:rPr>
          <w:rFonts w:ascii="Arial" w:hAnsi="Arial" w:cs="Arial"/>
          <w:sz w:val="22"/>
          <w:szCs w:val="22"/>
        </w:rPr>
        <w:t>this</w:t>
      </w:r>
      <w:r w:rsidR="00674EB4">
        <w:rPr>
          <w:rFonts w:ascii="Arial" w:hAnsi="Arial" w:cs="Arial"/>
          <w:sz w:val="22"/>
          <w:szCs w:val="22"/>
        </w:rPr>
        <w:t xml:space="preserve"> recordkeeping requirement</w:t>
      </w:r>
      <w:r w:rsidRPr="00A5167D">
        <w:rPr>
          <w:rFonts w:ascii="Arial" w:hAnsi="Arial" w:cs="Arial"/>
          <w:sz w:val="22"/>
          <w:szCs w:val="22"/>
        </w:rPr>
        <w:t xml:space="preserve"> does not collect personally identifiable information (PII) in a</w:t>
      </w:r>
      <w:r w:rsidR="00AC6D5A">
        <w:rPr>
          <w:rFonts w:ascii="Arial" w:hAnsi="Arial" w:cs="Arial"/>
          <w:sz w:val="22"/>
          <w:szCs w:val="22"/>
        </w:rPr>
        <w:t xml:space="preserve"> Government-controlled </w:t>
      </w:r>
      <w:r w:rsidRPr="00A5167D">
        <w:rPr>
          <w:rFonts w:ascii="Arial" w:hAnsi="Arial" w:cs="Arial"/>
          <w:sz w:val="22"/>
          <w:szCs w:val="22"/>
        </w:rPr>
        <w:t>electronic system.  Therefore, no Privacy Impact Assessment (PIA) or System of Records Notice (SORN) is required for this collection.</w:t>
      </w:r>
      <w:r w:rsidR="00AC6D5A">
        <w:rPr>
          <w:rFonts w:ascii="Arial" w:hAnsi="Arial" w:cs="Arial"/>
          <w:sz w:val="22"/>
          <w:szCs w:val="22"/>
        </w:rPr>
        <w:t xml:space="preserve"> </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669DE500" w14:textId="1AF259EB" w:rsidR="00674EB4" w:rsidRPr="00640E0E" w:rsidRDefault="00674EB4" w:rsidP="00674EB4">
      <w:pPr>
        <w:suppressAutoHyphens/>
        <w:ind w:left="360"/>
        <w:rPr>
          <w:rFonts w:ascii="Arial" w:hAnsi="Arial" w:cs="Arial"/>
          <w:sz w:val="22"/>
          <w:szCs w:val="22"/>
        </w:rPr>
      </w:pPr>
      <w:r w:rsidRPr="00640E0E">
        <w:rPr>
          <w:rFonts w:ascii="Arial" w:hAnsi="Arial" w:cs="Arial"/>
          <w:sz w:val="22"/>
          <w:szCs w:val="22"/>
        </w:rPr>
        <w:t xml:space="preserve">TTB estimates that </w:t>
      </w:r>
      <w:r w:rsidR="00AC6D5A">
        <w:rPr>
          <w:rFonts w:ascii="Arial" w:hAnsi="Arial" w:cs="Arial"/>
          <w:sz w:val="22"/>
          <w:szCs w:val="22"/>
        </w:rPr>
        <w:t xml:space="preserve">530 nonbeverage product manufactures are required to </w:t>
      </w:r>
      <w:r w:rsidR="00B168E3">
        <w:rPr>
          <w:rFonts w:ascii="Arial" w:hAnsi="Arial" w:cs="Arial"/>
          <w:sz w:val="22"/>
          <w:szCs w:val="22"/>
        </w:rPr>
        <w:t xml:space="preserve">respond once annually to this on-going recordkeeping requirement documenting </w:t>
      </w:r>
      <w:r w:rsidR="001C515B">
        <w:rPr>
          <w:rFonts w:ascii="Arial" w:hAnsi="Arial" w:cs="Arial"/>
          <w:sz w:val="22"/>
          <w:szCs w:val="22"/>
        </w:rPr>
        <w:t xml:space="preserve">the information provided in </w:t>
      </w:r>
      <w:r w:rsidR="00B168E3">
        <w:rPr>
          <w:rFonts w:ascii="Arial" w:hAnsi="Arial" w:cs="Arial"/>
          <w:sz w:val="22"/>
          <w:szCs w:val="22"/>
        </w:rPr>
        <w:t>nonbeverage d</w:t>
      </w:r>
      <w:r w:rsidR="00AC6D5A">
        <w:rPr>
          <w:rFonts w:ascii="Arial" w:hAnsi="Arial" w:cs="Arial"/>
          <w:sz w:val="22"/>
          <w:szCs w:val="22"/>
        </w:rPr>
        <w:t>rawback claims</w:t>
      </w:r>
      <w:r w:rsidR="00B168E3">
        <w:rPr>
          <w:rFonts w:ascii="Arial" w:hAnsi="Arial" w:cs="Arial"/>
          <w:sz w:val="22"/>
          <w:szCs w:val="22"/>
        </w:rPr>
        <w:t xml:space="preserve">. </w:t>
      </w:r>
      <w:r w:rsidR="001C515B">
        <w:rPr>
          <w:rFonts w:ascii="Arial" w:hAnsi="Arial" w:cs="Arial"/>
          <w:sz w:val="22"/>
          <w:szCs w:val="22"/>
        </w:rPr>
        <w:t xml:space="preserve"> </w:t>
      </w:r>
      <w:r w:rsidR="00AC6D5A">
        <w:rPr>
          <w:rFonts w:ascii="Arial" w:hAnsi="Arial" w:cs="Arial"/>
          <w:sz w:val="22"/>
          <w:szCs w:val="22"/>
        </w:rPr>
        <w:t xml:space="preserve">TTB further estimates that each respondent will require </w:t>
      </w:r>
      <w:r w:rsidRPr="00640E0E">
        <w:rPr>
          <w:rFonts w:ascii="Arial" w:hAnsi="Arial" w:cs="Arial"/>
          <w:sz w:val="22"/>
          <w:szCs w:val="22"/>
        </w:rPr>
        <w:t xml:space="preserve">an average of 21 hours per year to compile and record the </w:t>
      </w:r>
      <w:r w:rsidR="00AC6D5A">
        <w:rPr>
          <w:rFonts w:ascii="Arial" w:hAnsi="Arial" w:cs="Arial"/>
          <w:sz w:val="22"/>
          <w:szCs w:val="22"/>
        </w:rPr>
        <w:t xml:space="preserve">required </w:t>
      </w:r>
      <w:r w:rsidRPr="00640E0E">
        <w:rPr>
          <w:rFonts w:ascii="Arial" w:hAnsi="Arial" w:cs="Arial"/>
          <w:sz w:val="22"/>
          <w:szCs w:val="22"/>
        </w:rPr>
        <w:t>information</w:t>
      </w:r>
      <w:r w:rsidR="00AC6D5A">
        <w:rPr>
          <w:rFonts w:ascii="Arial" w:hAnsi="Arial" w:cs="Arial"/>
          <w:sz w:val="22"/>
          <w:szCs w:val="22"/>
        </w:rPr>
        <w:t xml:space="preserve">.  Therefore, TTB estimates the total annual burden hours associated with this </w:t>
      </w:r>
      <w:r w:rsidRPr="00640E0E">
        <w:rPr>
          <w:rFonts w:ascii="Arial" w:hAnsi="Arial" w:cs="Arial"/>
          <w:sz w:val="22"/>
          <w:szCs w:val="22"/>
        </w:rPr>
        <w:t>recordkeeping requirement</w:t>
      </w:r>
      <w:r w:rsidR="00AC6D5A">
        <w:rPr>
          <w:rFonts w:ascii="Arial" w:hAnsi="Arial" w:cs="Arial"/>
          <w:sz w:val="22"/>
          <w:szCs w:val="22"/>
        </w:rPr>
        <w:t xml:space="preserve"> to be 11,130 </w:t>
      </w:r>
      <w:r w:rsidRPr="00640E0E">
        <w:rPr>
          <w:rFonts w:ascii="Arial" w:hAnsi="Arial" w:cs="Arial"/>
          <w:sz w:val="22"/>
          <w:szCs w:val="22"/>
        </w:rPr>
        <w:t>hours.</w:t>
      </w:r>
      <w:r w:rsidR="00AC6D5A">
        <w:rPr>
          <w:rFonts w:ascii="Arial" w:hAnsi="Arial" w:cs="Arial"/>
          <w:sz w:val="22"/>
          <w:szCs w:val="22"/>
        </w:rPr>
        <w:t xml:space="preserve"> </w:t>
      </w:r>
    </w:p>
    <w:p w14:paraId="2708559F" w14:textId="77777777" w:rsidR="00AF060A" w:rsidRPr="00A5320B" w:rsidRDefault="00AF060A" w:rsidP="00D73D2D">
      <w:pPr>
        <w:rPr>
          <w:rFonts w:ascii="Arial" w:hAnsi="Arial" w:cs="Arial"/>
          <w:sz w:val="36"/>
          <w:szCs w:val="36"/>
        </w:rPr>
      </w:pPr>
    </w:p>
    <w:p w14:paraId="05C98F2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42D5DA7A" w14:textId="47971538" w:rsidR="00674EB4" w:rsidRPr="00674EB4" w:rsidRDefault="00AC6D5A" w:rsidP="00674EB4">
      <w:pPr>
        <w:suppressAutoHyphens/>
        <w:ind w:left="360"/>
        <w:rPr>
          <w:rFonts w:ascii="Arial" w:hAnsi="Arial" w:cs="Arial"/>
          <w:sz w:val="22"/>
          <w:szCs w:val="22"/>
        </w:rPr>
      </w:pPr>
      <w:r>
        <w:rPr>
          <w:rFonts w:ascii="Arial" w:hAnsi="Arial" w:cs="Arial"/>
          <w:sz w:val="22"/>
          <w:szCs w:val="22"/>
        </w:rPr>
        <w:t>Because the information required under this recordkeeping requirement may</w:t>
      </w:r>
      <w:r w:rsidR="00B168E3">
        <w:rPr>
          <w:rFonts w:ascii="Arial" w:hAnsi="Arial" w:cs="Arial"/>
          <w:sz w:val="22"/>
          <w:szCs w:val="22"/>
        </w:rPr>
        <w:t>, in large part,</w:t>
      </w:r>
      <w:r>
        <w:rPr>
          <w:rFonts w:ascii="Arial" w:hAnsi="Arial" w:cs="Arial"/>
          <w:sz w:val="22"/>
          <w:szCs w:val="22"/>
        </w:rPr>
        <w:t xml:space="preserve"> be </w:t>
      </w:r>
      <w:r w:rsidR="00B168E3">
        <w:rPr>
          <w:rFonts w:ascii="Arial" w:hAnsi="Arial" w:cs="Arial"/>
          <w:sz w:val="22"/>
          <w:szCs w:val="22"/>
        </w:rPr>
        <w:t>satisfied</w:t>
      </w:r>
      <w:r>
        <w:rPr>
          <w:rFonts w:ascii="Arial" w:hAnsi="Arial" w:cs="Arial"/>
          <w:sz w:val="22"/>
          <w:szCs w:val="22"/>
        </w:rPr>
        <w:t xml:space="preserve"> by the keeping of ordinary business records, such as invoices, receipts, and production records</w:t>
      </w:r>
      <w:r w:rsidR="00B168E3">
        <w:rPr>
          <w:rFonts w:ascii="Arial" w:hAnsi="Arial" w:cs="Arial"/>
          <w:sz w:val="22"/>
          <w:szCs w:val="22"/>
        </w:rPr>
        <w:t xml:space="preserve">, </w:t>
      </w:r>
      <w:r w:rsidR="00674EB4" w:rsidRPr="00674EB4">
        <w:rPr>
          <w:rFonts w:ascii="Arial" w:hAnsi="Arial" w:cs="Arial"/>
          <w:sz w:val="22"/>
          <w:szCs w:val="22"/>
        </w:rPr>
        <w:t xml:space="preserve">TTB believes that respondents do not bear any additional capital or start-up costs or any increased operation or maintenance costs as a result of this information collection requirement.  As such, there is no annual cost to respondents associated with this information collection. </w:t>
      </w:r>
    </w:p>
    <w:p w14:paraId="0754FD34" w14:textId="77777777" w:rsidR="00AF1157" w:rsidRPr="00A5320B" w:rsidRDefault="00AF1157" w:rsidP="00D73D2D">
      <w:pPr>
        <w:suppressAutoHyphens/>
        <w:rPr>
          <w:rFonts w:ascii="Arial" w:hAnsi="Arial" w:cs="Arial"/>
          <w:sz w:val="36"/>
          <w:szCs w:val="36"/>
        </w:rPr>
      </w:pPr>
    </w:p>
    <w:p w14:paraId="6282650B" w14:textId="449B9288" w:rsidR="00AF1157" w:rsidRPr="00AF060A" w:rsidRDefault="009A6550" w:rsidP="00D73D2D">
      <w:pPr>
        <w:suppressAutoHyphens/>
        <w:ind w:left="480" w:hanging="480"/>
        <w:rPr>
          <w:rFonts w:ascii="Arial" w:hAnsi="Arial" w:cs="Arial"/>
          <w:i/>
          <w:sz w:val="22"/>
          <w:szCs w:val="22"/>
        </w:rPr>
      </w:pPr>
      <w:r>
        <w:rPr>
          <w:rFonts w:ascii="Arial" w:hAnsi="Arial" w:cs="Arial"/>
          <w:i/>
          <w:sz w:val="22"/>
          <w:szCs w:val="22"/>
        </w:rPr>
        <w:br w:type="page"/>
      </w:r>
      <w:r w:rsidR="00AF060A"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00AF060A" w:rsidRPr="00AF060A">
        <w:rPr>
          <w:rFonts w:ascii="Arial" w:hAnsi="Arial" w:cs="Arial"/>
          <w:i/>
          <w:sz w:val="22"/>
          <w:szCs w:val="22"/>
        </w:rPr>
        <w:t xml:space="preserve"> </w:t>
      </w:r>
    </w:p>
    <w:p w14:paraId="3F6B36D4" w14:textId="77777777" w:rsidR="00AF1157" w:rsidRPr="007A5D4B" w:rsidRDefault="00AF1157" w:rsidP="00D73D2D">
      <w:pPr>
        <w:suppressAutoHyphens/>
        <w:ind w:left="480" w:hanging="480"/>
        <w:rPr>
          <w:rFonts w:ascii="Arial" w:hAnsi="Arial" w:cs="Arial"/>
          <w:sz w:val="22"/>
          <w:szCs w:val="22"/>
        </w:rPr>
      </w:pPr>
    </w:p>
    <w:p w14:paraId="66D07F14" w14:textId="0E523701" w:rsidR="00674EB4" w:rsidRPr="00674EB4" w:rsidRDefault="00674EB4" w:rsidP="00674EB4">
      <w:pPr>
        <w:ind w:left="360"/>
        <w:rPr>
          <w:rFonts w:ascii="Arial" w:hAnsi="Arial" w:cs="Arial"/>
          <w:sz w:val="22"/>
          <w:szCs w:val="22"/>
        </w:rPr>
      </w:pPr>
      <w:r w:rsidRPr="00674EB4">
        <w:rPr>
          <w:rFonts w:ascii="Arial" w:hAnsi="Arial" w:cs="Arial"/>
          <w:sz w:val="22"/>
          <w:szCs w:val="22"/>
        </w:rPr>
        <w:t xml:space="preserve">This information collection </w:t>
      </w:r>
      <w:r w:rsidR="00B168E3">
        <w:rPr>
          <w:rFonts w:ascii="Arial" w:hAnsi="Arial" w:cs="Arial"/>
          <w:sz w:val="22"/>
          <w:szCs w:val="22"/>
        </w:rPr>
        <w:t xml:space="preserve">requirement </w:t>
      </w:r>
      <w:r w:rsidRPr="00674EB4">
        <w:rPr>
          <w:rFonts w:ascii="Arial" w:hAnsi="Arial" w:cs="Arial"/>
          <w:sz w:val="22"/>
          <w:szCs w:val="22"/>
        </w:rPr>
        <w:t xml:space="preserve">consists of records maintained by respondents at their business premises.  As such, there is no cost to the Federal Government associated with this information collection. </w:t>
      </w:r>
    </w:p>
    <w:p w14:paraId="49838C8E" w14:textId="77777777" w:rsidR="00D6325C" w:rsidRPr="00A5320B"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0DD207F6" w14:textId="7B4F8749" w:rsidR="0069718A" w:rsidRPr="0069718A" w:rsidRDefault="0069718A" w:rsidP="0069718A">
      <w:pPr>
        <w:ind w:left="360"/>
        <w:rPr>
          <w:rFonts w:ascii="Arial" w:hAnsi="Arial" w:cs="Arial"/>
          <w:sz w:val="22"/>
          <w:szCs w:val="22"/>
        </w:rPr>
      </w:pPr>
      <w:r w:rsidRPr="00674EB4">
        <w:rPr>
          <w:rFonts w:ascii="Arial" w:hAnsi="Arial" w:cs="Arial"/>
          <w:sz w:val="22"/>
          <w:szCs w:val="22"/>
        </w:rPr>
        <w:t xml:space="preserve">There are no program changes </w:t>
      </w:r>
      <w:r w:rsidR="00674EB4" w:rsidRPr="00674EB4">
        <w:rPr>
          <w:rFonts w:ascii="Arial" w:hAnsi="Arial" w:cs="Arial"/>
          <w:sz w:val="22"/>
          <w:szCs w:val="22"/>
        </w:rPr>
        <w:t xml:space="preserve">associate with this </w:t>
      </w:r>
      <w:r w:rsidR="00B168E3">
        <w:rPr>
          <w:rFonts w:ascii="Arial" w:hAnsi="Arial" w:cs="Arial"/>
          <w:sz w:val="22"/>
          <w:szCs w:val="22"/>
        </w:rPr>
        <w:t xml:space="preserve">information </w:t>
      </w:r>
      <w:r w:rsidR="00674EB4" w:rsidRPr="00674EB4">
        <w:rPr>
          <w:rFonts w:ascii="Arial" w:hAnsi="Arial" w:cs="Arial"/>
          <w:sz w:val="22"/>
          <w:szCs w:val="22"/>
        </w:rPr>
        <w:t>collection</w:t>
      </w:r>
      <w:r w:rsidR="00B168E3">
        <w:rPr>
          <w:rFonts w:ascii="Arial" w:hAnsi="Arial" w:cs="Arial"/>
          <w:sz w:val="22"/>
          <w:szCs w:val="22"/>
        </w:rPr>
        <w:t xml:space="preserve"> requirement</w:t>
      </w:r>
      <w:r w:rsidR="00674EB4" w:rsidRPr="00674EB4">
        <w:rPr>
          <w:rFonts w:ascii="Arial" w:hAnsi="Arial" w:cs="Arial"/>
          <w:sz w:val="22"/>
          <w:szCs w:val="22"/>
        </w:rPr>
        <w:t xml:space="preserve">.  </w:t>
      </w:r>
      <w:r w:rsidR="00B168E3">
        <w:rPr>
          <w:rFonts w:ascii="Arial" w:hAnsi="Arial" w:cs="Arial"/>
          <w:sz w:val="22"/>
          <w:szCs w:val="22"/>
        </w:rPr>
        <w:t xml:space="preserve">As for adjustments, </w:t>
      </w:r>
      <w:r w:rsidR="00116A37">
        <w:rPr>
          <w:rFonts w:ascii="Arial" w:hAnsi="Arial" w:cs="Arial"/>
          <w:sz w:val="22"/>
          <w:szCs w:val="22"/>
        </w:rPr>
        <w:t xml:space="preserve">due to a change in agency estimates, </w:t>
      </w:r>
      <w:r w:rsidR="00B168E3">
        <w:rPr>
          <w:rFonts w:ascii="Arial" w:hAnsi="Arial" w:cs="Arial"/>
          <w:sz w:val="22"/>
          <w:szCs w:val="22"/>
        </w:rPr>
        <w:t xml:space="preserve">TTB is increasing the </w:t>
      </w:r>
      <w:r w:rsidR="00840C30">
        <w:rPr>
          <w:rFonts w:ascii="Arial" w:hAnsi="Arial" w:cs="Arial"/>
          <w:sz w:val="22"/>
          <w:szCs w:val="22"/>
        </w:rPr>
        <w:t xml:space="preserve">annual estimated burden associated with this information collection from </w:t>
      </w:r>
      <w:r w:rsidR="00B168E3">
        <w:rPr>
          <w:rFonts w:ascii="Arial" w:hAnsi="Arial" w:cs="Arial"/>
          <w:sz w:val="22"/>
          <w:szCs w:val="22"/>
        </w:rPr>
        <w:t>501 respondents to 530</w:t>
      </w:r>
      <w:r w:rsidR="00840C30">
        <w:rPr>
          <w:rFonts w:ascii="Arial" w:hAnsi="Arial" w:cs="Arial"/>
          <w:sz w:val="22"/>
          <w:szCs w:val="22"/>
        </w:rPr>
        <w:t>, from 501 responses to 530,</w:t>
      </w:r>
      <w:r w:rsidR="00B168E3">
        <w:rPr>
          <w:rFonts w:ascii="Arial" w:hAnsi="Arial" w:cs="Arial"/>
          <w:sz w:val="22"/>
          <w:szCs w:val="22"/>
        </w:rPr>
        <w:t xml:space="preserve"> and from 10,521 hours to 11,130.  This increase is due to growth in the number of nonbeverage product manufacturers subject to this information collection requirement. </w:t>
      </w:r>
    </w:p>
    <w:p w14:paraId="4D881B8B" w14:textId="77777777" w:rsidR="00AF060A" w:rsidRPr="000B6799" w:rsidRDefault="00AF060A" w:rsidP="00AF060A">
      <w:pPr>
        <w:suppressAutoHyphens/>
        <w:rPr>
          <w:rFonts w:ascii="Arial" w:hAnsi="Arial" w:cs="Arial"/>
          <w:sz w:val="36"/>
          <w:szCs w:val="36"/>
        </w:rPr>
      </w:pPr>
    </w:p>
    <w:p w14:paraId="79957FA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2A509A1C"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7134F9D0" w14:textId="77777777" w:rsidR="00AF1157" w:rsidRPr="00A5320B" w:rsidRDefault="00AF1157" w:rsidP="00D73D2D">
      <w:pPr>
        <w:suppressAutoHyphens/>
        <w:rPr>
          <w:rFonts w:ascii="Arial" w:hAnsi="Arial" w:cs="Arial"/>
          <w:sz w:val="36"/>
          <w:szCs w:val="36"/>
        </w:rPr>
      </w:pPr>
    </w:p>
    <w:p w14:paraId="18609202" w14:textId="77777777"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413BC35D" w14:textId="39C8FC74" w:rsidR="00851169" w:rsidRDefault="00851169" w:rsidP="00014CEB">
      <w:pPr>
        <w:autoSpaceDE w:val="0"/>
        <w:autoSpaceDN w:val="0"/>
        <w:ind w:left="360"/>
        <w:rPr>
          <w:rFonts w:ascii="Arial" w:hAnsi="Arial" w:cs="Arial"/>
          <w:sz w:val="22"/>
          <w:szCs w:val="22"/>
        </w:rPr>
      </w:pPr>
      <w:r w:rsidRPr="001C515B">
        <w:rPr>
          <w:rFonts w:ascii="Arial" w:hAnsi="Arial" w:cs="Arial"/>
          <w:sz w:val="22"/>
          <w:szCs w:val="22"/>
        </w:rPr>
        <w:t xml:space="preserve">There is no prescribed TTB form </w:t>
      </w:r>
      <w:r w:rsidR="00FF4625">
        <w:rPr>
          <w:rFonts w:ascii="Arial" w:hAnsi="Arial" w:cs="Arial"/>
          <w:sz w:val="22"/>
          <w:szCs w:val="22"/>
        </w:rPr>
        <w:t xml:space="preserve">or collection instrument </w:t>
      </w:r>
      <w:r w:rsidRPr="001C515B">
        <w:rPr>
          <w:rFonts w:ascii="Arial" w:hAnsi="Arial" w:cs="Arial"/>
          <w:sz w:val="22"/>
          <w:szCs w:val="22"/>
        </w:rPr>
        <w:t>for this</w:t>
      </w:r>
      <w:r w:rsidR="00B168E3" w:rsidRPr="001C515B">
        <w:rPr>
          <w:rFonts w:ascii="Arial" w:hAnsi="Arial" w:cs="Arial"/>
          <w:sz w:val="22"/>
          <w:szCs w:val="22"/>
        </w:rPr>
        <w:t xml:space="preserve"> information</w:t>
      </w:r>
      <w:r w:rsidRPr="001C515B">
        <w:rPr>
          <w:rFonts w:ascii="Arial" w:hAnsi="Arial" w:cs="Arial"/>
          <w:sz w:val="22"/>
          <w:szCs w:val="22"/>
        </w:rPr>
        <w:t xml:space="preserve"> collection</w:t>
      </w:r>
      <w:r w:rsidR="00B168E3" w:rsidRPr="001C515B">
        <w:rPr>
          <w:rFonts w:ascii="Arial" w:hAnsi="Arial" w:cs="Arial"/>
          <w:sz w:val="22"/>
          <w:szCs w:val="22"/>
        </w:rPr>
        <w:t>, which consists of records kept at the respondent’s place of business</w:t>
      </w:r>
      <w:r w:rsidRPr="001C515B">
        <w:rPr>
          <w:rFonts w:ascii="Arial" w:hAnsi="Arial" w:cs="Arial"/>
          <w:sz w:val="22"/>
          <w:szCs w:val="22"/>
        </w:rPr>
        <w:t>.  Therefore, there is no medium for TTB to display the OMB approval expiration date.</w:t>
      </w:r>
      <w:r w:rsidR="000B6799">
        <w:rPr>
          <w:rFonts w:ascii="Arial" w:hAnsi="Arial" w:cs="Arial"/>
          <w:sz w:val="22"/>
          <w:szCs w:val="22"/>
        </w:rPr>
        <w:t xml:space="preserve"> </w:t>
      </w:r>
    </w:p>
    <w:p w14:paraId="2CC2A652" w14:textId="77777777" w:rsidR="00014CEB" w:rsidRPr="000B6799" w:rsidRDefault="00014CEB" w:rsidP="00A8099A">
      <w:pPr>
        <w:autoSpaceDE w:val="0"/>
        <w:autoSpaceDN w:val="0"/>
        <w:rPr>
          <w:rFonts w:ascii="Arial" w:hAnsi="Arial" w:cs="Arial"/>
          <w:sz w:val="36"/>
          <w:szCs w:val="36"/>
        </w:rPr>
      </w:pPr>
    </w:p>
    <w:p w14:paraId="427361F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F823A30" w14:textId="77777777" w:rsidR="00AF1157" w:rsidRPr="00FD18EE" w:rsidRDefault="00AF1157" w:rsidP="00BA1A21">
      <w:pPr>
        <w:suppressAutoHyphens/>
        <w:ind w:left="360"/>
        <w:rPr>
          <w:rFonts w:ascii="Arial" w:hAnsi="Arial" w:cs="Arial"/>
          <w:sz w:val="22"/>
          <w:szCs w:val="22"/>
        </w:rPr>
      </w:pPr>
    </w:p>
    <w:p w14:paraId="069C0606" w14:textId="1D61103A"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4E2010B0" w14:textId="603DB492"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3F2D01AF"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592D78ED" w14:textId="77777777" w:rsidR="00E115FD" w:rsidRPr="00D943BE" w:rsidRDefault="00E115FD" w:rsidP="00D73D2D">
      <w:pPr>
        <w:rPr>
          <w:rFonts w:ascii="Arial" w:hAnsi="Arial" w:cs="Arial"/>
          <w:sz w:val="36"/>
          <w:szCs w:val="36"/>
        </w:rPr>
      </w:pPr>
    </w:p>
    <w:p w14:paraId="40850E97" w14:textId="77777777" w:rsidR="00851169" w:rsidRPr="00D943BE" w:rsidRDefault="00851169"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77777777" w:rsidR="00BA1A21" w:rsidRPr="007A5D4B" w:rsidRDefault="00BA1A21" w:rsidP="00D73D2D">
      <w:pPr>
        <w:suppressAutoHyphens/>
        <w:rPr>
          <w:rFonts w:ascii="Arial" w:hAnsi="Arial" w:cs="Arial"/>
          <w:sz w:val="22"/>
          <w:szCs w:val="22"/>
        </w:rPr>
      </w:pPr>
    </w:p>
    <w:sectPr w:rsidR="00BA1A21" w:rsidRPr="007A5D4B"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77FBA" w14:textId="77777777" w:rsidR="00B55459" w:rsidRDefault="00B55459">
      <w:r>
        <w:separator/>
      </w:r>
    </w:p>
  </w:endnote>
  <w:endnote w:type="continuationSeparator" w:id="0">
    <w:p w14:paraId="6E40B0A6" w14:textId="77777777" w:rsidR="00B55459" w:rsidRDefault="00B5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15442601" w:rsidR="00B55459" w:rsidRPr="007A5D4B" w:rsidRDefault="00B55459" w:rsidP="00181269">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1513–0073 Supporting Statement (</w:t>
    </w:r>
    <w:r w:rsidR="00D8418B">
      <w:rPr>
        <w:rFonts w:ascii="Arial" w:hAnsi="Arial" w:cs="Arial"/>
        <w:sz w:val="20"/>
        <w:szCs w:val="20"/>
      </w:rPr>
      <w:t>02-2018</w:t>
    </w:r>
    <w:r>
      <w:rPr>
        <w:rFonts w:ascii="Arial" w:hAnsi="Arial"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785FEC4D" w:rsidR="00B55459" w:rsidRPr="007A5D4B" w:rsidRDefault="00B55459" w:rsidP="00181269">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1513–0073 Supporting Statement (</w:t>
    </w:r>
    <w:r w:rsidR="00D8418B">
      <w:rPr>
        <w:rFonts w:ascii="Arial" w:hAnsi="Arial" w:cs="Arial"/>
        <w:sz w:val="20"/>
        <w:szCs w:val="20"/>
      </w:rPr>
      <w:t>02-2018</w:t>
    </w:r>
    <w:r>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F7B" w14:textId="77777777" w:rsidR="00B55459" w:rsidRDefault="00B55459">
      <w:r>
        <w:separator/>
      </w:r>
    </w:p>
  </w:footnote>
  <w:footnote w:type="continuationSeparator" w:id="0">
    <w:p w14:paraId="587E1BCC" w14:textId="77777777" w:rsidR="00B55459" w:rsidRDefault="00B55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B55459" w:rsidRPr="007A5D4B" w:rsidRDefault="00B5545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B3948">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B55459" w:rsidRPr="007A5D4B" w:rsidRDefault="00B5545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D2D9A4"/>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560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12E43"/>
    <w:rsid w:val="00014CEB"/>
    <w:rsid w:val="0003032C"/>
    <w:rsid w:val="00030CEB"/>
    <w:rsid w:val="000329F4"/>
    <w:rsid w:val="0004708F"/>
    <w:rsid w:val="000473AC"/>
    <w:rsid w:val="0004764C"/>
    <w:rsid w:val="00074898"/>
    <w:rsid w:val="00090251"/>
    <w:rsid w:val="00095F53"/>
    <w:rsid w:val="000A2E33"/>
    <w:rsid w:val="000A4E1A"/>
    <w:rsid w:val="000B3E08"/>
    <w:rsid w:val="000B6799"/>
    <w:rsid w:val="000C416F"/>
    <w:rsid w:val="000D6313"/>
    <w:rsid w:val="000F5263"/>
    <w:rsid w:val="001004F5"/>
    <w:rsid w:val="00101DE7"/>
    <w:rsid w:val="00116A37"/>
    <w:rsid w:val="001559C3"/>
    <w:rsid w:val="001608E4"/>
    <w:rsid w:val="00181269"/>
    <w:rsid w:val="00185EDF"/>
    <w:rsid w:val="001C515B"/>
    <w:rsid w:val="001E7BDE"/>
    <w:rsid w:val="001F2913"/>
    <w:rsid w:val="001F2A1B"/>
    <w:rsid w:val="00207E00"/>
    <w:rsid w:val="0022156B"/>
    <w:rsid w:val="00250066"/>
    <w:rsid w:val="00266416"/>
    <w:rsid w:val="00273CEE"/>
    <w:rsid w:val="002752D9"/>
    <w:rsid w:val="00276081"/>
    <w:rsid w:val="00296E42"/>
    <w:rsid w:val="002B47FB"/>
    <w:rsid w:val="002D1324"/>
    <w:rsid w:val="002E6145"/>
    <w:rsid w:val="003301DA"/>
    <w:rsid w:val="0033260C"/>
    <w:rsid w:val="0038116D"/>
    <w:rsid w:val="00381FFC"/>
    <w:rsid w:val="0038747C"/>
    <w:rsid w:val="00390CEA"/>
    <w:rsid w:val="003A4DFA"/>
    <w:rsid w:val="003C1FD2"/>
    <w:rsid w:val="004408DD"/>
    <w:rsid w:val="0044522E"/>
    <w:rsid w:val="00447B6B"/>
    <w:rsid w:val="004A3DE5"/>
    <w:rsid w:val="004C3724"/>
    <w:rsid w:val="004D086A"/>
    <w:rsid w:val="004D1808"/>
    <w:rsid w:val="004D3468"/>
    <w:rsid w:val="004D3CC6"/>
    <w:rsid w:val="004D4299"/>
    <w:rsid w:val="004E2C89"/>
    <w:rsid w:val="004E356B"/>
    <w:rsid w:val="004F23EC"/>
    <w:rsid w:val="004F556D"/>
    <w:rsid w:val="004F62C7"/>
    <w:rsid w:val="0050368E"/>
    <w:rsid w:val="005278E4"/>
    <w:rsid w:val="00536D29"/>
    <w:rsid w:val="00576E77"/>
    <w:rsid w:val="005A6AF2"/>
    <w:rsid w:val="005C282B"/>
    <w:rsid w:val="005E4F99"/>
    <w:rsid w:val="005E4F9B"/>
    <w:rsid w:val="006244FF"/>
    <w:rsid w:val="00631780"/>
    <w:rsid w:val="00631967"/>
    <w:rsid w:val="00663972"/>
    <w:rsid w:val="00674EB4"/>
    <w:rsid w:val="0069718A"/>
    <w:rsid w:val="006A35C6"/>
    <w:rsid w:val="006E489D"/>
    <w:rsid w:val="006F2142"/>
    <w:rsid w:val="007008CC"/>
    <w:rsid w:val="00721C76"/>
    <w:rsid w:val="00734B25"/>
    <w:rsid w:val="00736DD6"/>
    <w:rsid w:val="00760AB7"/>
    <w:rsid w:val="007A5D4B"/>
    <w:rsid w:val="007B4E08"/>
    <w:rsid w:val="007D5727"/>
    <w:rsid w:val="007D6043"/>
    <w:rsid w:val="007D68F2"/>
    <w:rsid w:val="007E319C"/>
    <w:rsid w:val="007E5556"/>
    <w:rsid w:val="007E57D5"/>
    <w:rsid w:val="007F40E3"/>
    <w:rsid w:val="00804B0C"/>
    <w:rsid w:val="00811A04"/>
    <w:rsid w:val="00814FCB"/>
    <w:rsid w:val="00827956"/>
    <w:rsid w:val="00840C30"/>
    <w:rsid w:val="0084640C"/>
    <w:rsid w:val="00851169"/>
    <w:rsid w:val="00853E85"/>
    <w:rsid w:val="008603B9"/>
    <w:rsid w:val="00874C51"/>
    <w:rsid w:val="008A729C"/>
    <w:rsid w:val="008A7832"/>
    <w:rsid w:val="008B146B"/>
    <w:rsid w:val="008B3948"/>
    <w:rsid w:val="008C399F"/>
    <w:rsid w:val="00947365"/>
    <w:rsid w:val="00960B25"/>
    <w:rsid w:val="0096457D"/>
    <w:rsid w:val="00965E7F"/>
    <w:rsid w:val="00987432"/>
    <w:rsid w:val="00990656"/>
    <w:rsid w:val="009A1CD5"/>
    <w:rsid w:val="009A6532"/>
    <w:rsid w:val="009A6550"/>
    <w:rsid w:val="009D118F"/>
    <w:rsid w:val="009E4E4C"/>
    <w:rsid w:val="00A00D2A"/>
    <w:rsid w:val="00A17E04"/>
    <w:rsid w:val="00A201BF"/>
    <w:rsid w:val="00A4259E"/>
    <w:rsid w:val="00A50613"/>
    <w:rsid w:val="00A5167D"/>
    <w:rsid w:val="00A5320B"/>
    <w:rsid w:val="00A658B1"/>
    <w:rsid w:val="00A8099A"/>
    <w:rsid w:val="00AA3F8F"/>
    <w:rsid w:val="00AA6881"/>
    <w:rsid w:val="00AC686F"/>
    <w:rsid w:val="00AC6D5A"/>
    <w:rsid w:val="00AF060A"/>
    <w:rsid w:val="00AF1157"/>
    <w:rsid w:val="00B00A78"/>
    <w:rsid w:val="00B06EE5"/>
    <w:rsid w:val="00B1047F"/>
    <w:rsid w:val="00B168E3"/>
    <w:rsid w:val="00B2326D"/>
    <w:rsid w:val="00B23FF6"/>
    <w:rsid w:val="00B31E02"/>
    <w:rsid w:val="00B508E9"/>
    <w:rsid w:val="00B55459"/>
    <w:rsid w:val="00B72AC4"/>
    <w:rsid w:val="00B95061"/>
    <w:rsid w:val="00BA1A21"/>
    <w:rsid w:val="00BB67E5"/>
    <w:rsid w:val="00BC1D1F"/>
    <w:rsid w:val="00BD3333"/>
    <w:rsid w:val="00BE3C19"/>
    <w:rsid w:val="00C1362D"/>
    <w:rsid w:val="00C271EA"/>
    <w:rsid w:val="00C71838"/>
    <w:rsid w:val="00CA07BF"/>
    <w:rsid w:val="00CA7E3C"/>
    <w:rsid w:val="00CC2DE7"/>
    <w:rsid w:val="00CD21EC"/>
    <w:rsid w:val="00CF1C87"/>
    <w:rsid w:val="00CF25D8"/>
    <w:rsid w:val="00D004D6"/>
    <w:rsid w:val="00D01AA2"/>
    <w:rsid w:val="00D03A61"/>
    <w:rsid w:val="00D059BB"/>
    <w:rsid w:val="00D414AB"/>
    <w:rsid w:val="00D50640"/>
    <w:rsid w:val="00D56B01"/>
    <w:rsid w:val="00D6325C"/>
    <w:rsid w:val="00D656EA"/>
    <w:rsid w:val="00D73D2D"/>
    <w:rsid w:val="00D742EE"/>
    <w:rsid w:val="00D76DF0"/>
    <w:rsid w:val="00D8418B"/>
    <w:rsid w:val="00D85E10"/>
    <w:rsid w:val="00D943BE"/>
    <w:rsid w:val="00DA29D8"/>
    <w:rsid w:val="00DA313C"/>
    <w:rsid w:val="00DA70FB"/>
    <w:rsid w:val="00DB2C19"/>
    <w:rsid w:val="00DF5F98"/>
    <w:rsid w:val="00E07817"/>
    <w:rsid w:val="00E115FD"/>
    <w:rsid w:val="00E323CD"/>
    <w:rsid w:val="00E37A2B"/>
    <w:rsid w:val="00E414F9"/>
    <w:rsid w:val="00E41ED9"/>
    <w:rsid w:val="00E45CBA"/>
    <w:rsid w:val="00E51AD7"/>
    <w:rsid w:val="00E56E11"/>
    <w:rsid w:val="00E86B1B"/>
    <w:rsid w:val="00E9080F"/>
    <w:rsid w:val="00EC4FC3"/>
    <w:rsid w:val="00ED4A03"/>
    <w:rsid w:val="00ED7233"/>
    <w:rsid w:val="00EE4237"/>
    <w:rsid w:val="00EF4C1D"/>
    <w:rsid w:val="00F03208"/>
    <w:rsid w:val="00F058FA"/>
    <w:rsid w:val="00F10C50"/>
    <w:rsid w:val="00F32C64"/>
    <w:rsid w:val="00F338FC"/>
    <w:rsid w:val="00F618E0"/>
    <w:rsid w:val="00F628AC"/>
    <w:rsid w:val="00F95A6D"/>
    <w:rsid w:val="00FA228E"/>
    <w:rsid w:val="00FC30F1"/>
    <w:rsid w:val="00FD18EE"/>
    <w:rsid w:val="00FD66E3"/>
    <w:rsid w:val="00FE29D6"/>
    <w:rsid w:val="00FE493C"/>
    <w:rsid w:val="00FF0C74"/>
    <w:rsid w:val="00FF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7D68F2"/>
    <w:pPr>
      <w:spacing w:after="120"/>
    </w:pPr>
  </w:style>
  <w:style w:type="character" w:customStyle="1" w:styleId="BodyTextChar">
    <w:name w:val="Body Text Char"/>
    <w:basedOn w:val="DefaultParagraphFont"/>
    <w:link w:val="BodyText"/>
    <w:rsid w:val="007D68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13399</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2018-02-09T19:30:00Z</dcterms:created>
  <dcterms:modified xsi:type="dcterms:W3CDTF">2018-02-09T19:30:00Z</dcterms:modified>
</cp:coreProperties>
</file>