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CC1E46">
        <w:rPr>
          <w:rFonts w:ascii="Courier New" w:eastAsia="Times New Roman" w:hAnsi="Courier New" w:cs="Courier New"/>
          <w:sz w:val="20"/>
          <w:szCs w:val="20"/>
        </w:rPr>
        <w:t>[Federal Register Volume 82, Number 177 (Thursday, September 14, 2017)]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[Pages 43248-43249]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CC1E4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CC1E46">
        <w:rPr>
          <w:rFonts w:ascii="Courier New" w:eastAsia="Times New Roman" w:hAnsi="Courier New" w:cs="Courier New"/>
          <w:sz w:val="20"/>
          <w:szCs w:val="20"/>
        </w:rPr>
        <w:t>]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[FR Doc No: 2017-19495]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[OMB Control Number 1615-0131]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Activities; Revision of a Currently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Approved Collection: USCIS Electronic Payment Processing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AGENCY: U.S. Citizenship and Immigration Services, Department of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ACTION: 60-Day notice.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SUMMARY: The Department of Homeland Security (DHS), U.S. Citizenship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and Immigration (USCIS) invites the general public and other Federal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agencies to comment upon this proposed revision of a currently approved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collection of information. In accordance with the Paperwork Reduction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Act (PRA) of 1995, the information collection notice is published in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the Federal Register to obtain comments regarding the nature of the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information collection, the categories of respondents, the estimated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burden (i.e. the time, effort, and resources used by the respondents to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respond), the estimated cost to the respondent, and the actual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information collection instruments.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DATES: Comments are encouraged and will be accepted for 60 days until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November 13, 2017.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ADDRESSES: All submissions received must include the OMB Control Number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1615-0131 in the body of the letter, the agency name and Docket ID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USCIS-2014-0005. To avoid duplicate submissions, please use only one of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the following methods to submit comments: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    (1) Online. Submit comments via the Federal eRulemaking Portal Web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site at </w:t>
      </w:r>
      <w:hyperlink r:id="rId6" w:history="1">
        <w:r w:rsidRPr="00CC1E4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CC1E46">
        <w:rPr>
          <w:rFonts w:ascii="Courier New" w:eastAsia="Times New Roman" w:hAnsi="Courier New" w:cs="Courier New"/>
          <w:sz w:val="20"/>
          <w:szCs w:val="20"/>
        </w:rPr>
        <w:t xml:space="preserve"> under e-Docket ID number USCIS-2014-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0005;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    (2) Mail. Submit written comments to DHS, USCIS, Office of Policy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and Strategy, Chief, Regulatory Coordination Division, 20 Massachusetts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Avenue NW., Washington, DC 20529-2140.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FOR FURTHER INFORMATION CONTACT: USCIS, Office of Policy and Strategy,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Regulatory Coordination Division, Samantha Deshommes, Chief, 20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Massachusetts Avenue NW., Washington, DC 20529-2140, telephone number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202-272-8377 (This is not a toll-free number. Comments are not accepted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via telephone message). Please note contact information provided here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is solely for questions regarding this notice. It is not for individual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case status inquiries. Applicants seeking information about the status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of their individual cases can check Case Status Online, available at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the USCIS Web site at </w:t>
      </w:r>
      <w:hyperlink r:id="rId7" w:history="1">
        <w:r w:rsidRPr="00CC1E4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CC1E46">
        <w:rPr>
          <w:rFonts w:ascii="Courier New" w:eastAsia="Times New Roman" w:hAnsi="Courier New" w:cs="Courier New"/>
          <w:sz w:val="20"/>
          <w:szCs w:val="20"/>
        </w:rPr>
        <w:t xml:space="preserve">, or call the USCIS National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Customer Service Center at 800-375-5283 (TTY 800-767-1833).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Comments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    You may access the information collection instrument with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instructions, or additional information by visiting the Federal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eRulemaking Portal site at: </w:t>
      </w:r>
      <w:hyperlink r:id="rId8" w:history="1">
        <w:r w:rsidRPr="00CC1E4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CC1E46">
        <w:rPr>
          <w:rFonts w:ascii="Courier New" w:eastAsia="Times New Roman" w:hAnsi="Courier New" w:cs="Courier New"/>
          <w:sz w:val="20"/>
          <w:szCs w:val="20"/>
        </w:rPr>
        <w:t xml:space="preserve"> and enter USCIS-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2014-0005 in the search box. Regardless of the method used for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submitting comments or material, all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[[Page 43249]]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submissions will be posted, without change, to the Federal eRulemaking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Portal at </w:t>
      </w:r>
      <w:hyperlink r:id="rId9" w:history="1">
        <w:r w:rsidRPr="00CC1E4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CC1E46">
        <w:rPr>
          <w:rFonts w:ascii="Courier New" w:eastAsia="Times New Roman" w:hAnsi="Courier New" w:cs="Courier New"/>
          <w:sz w:val="20"/>
          <w:szCs w:val="20"/>
        </w:rPr>
        <w:t xml:space="preserve">, and will include any personal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information you provide. Therefore, submitting this information makes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it public. You may wish to consider limiting the amount of personal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information that you provide in any voluntary submission you make to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DHS. DHS may withhold information provided in comments from public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viewing that it determines may impact the privacy of an individual or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is offensive. For additional information, please read the Privacy Act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notice that is available via the link in the footer of </w:t>
      </w:r>
      <w:hyperlink r:id="rId10" w:history="1">
        <w:r w:rsidRPr="00CC1E4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CC1E46">
        <w:rPr>
          <w:rFonts w:ascii="Courier New" w:eastAsia="Times New Roman" w:hAnsi="Courier New" w:cs="Courier New"/>
          <w:sz w:val="20"/>
          <w:szCs w:val="20"/>
        </w:rPr>
        <w:t>.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    Written comments and suggestions from the public and affected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agencies should address one or more of the following four points: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other forms of information technology, e.g., permitting electronic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submission of responses.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Overview of This Information Collection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Collection: Revision of a Currently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Approved Collection.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USCIS Electronic Payment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Processing.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DHS sponsoring the collection: No Agency Form Number; USCIS.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well as a brief abstract: Primary: Individuals or households. The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Immigration and Nationality Act of 1952 (INA), as amended, provides for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the collection of fees at a level that will ensure recovery of the full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costs of providing adjudication and naturalization services, including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services provided without charge to asylum applicants and certain other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immigrant applicants (see INA section 286(m), 8 U.S.C. 1356(m)) and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USCIS will accept certain fee payments electronically.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of time estimated for an average respondent to respond: The estimated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total number of respondents for the information collection is 3,284,418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and the estimated hour burden per response is .12 hours.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    (6) An estimate of the total public burden (in hours) associated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with the collection: The total estimated annual hour burden associated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with this collection is 394,131 hours.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    (7) An estimate of the total public burden (in cost) associated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with the collection: The estimated total annual cost burden associated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with this collection of information is captured as a part of the form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which requires a payment to be processed.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    Dated: September 8, 2017.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Samantha Deshommes,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Chief, Regulatory Coordination Division, Office of Policy and Strategy,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U.S. Citizenship and Immigration Services, Department of Homeland 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Security.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>[FR Doc. 2017-19495 Filed 9-13-17; 8:45 am]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1E46">
        <w:rPr>
          <w:rFonts w:ascii="Courier New" w:eastAsia="Times New Roman" w:hAnsi="Courier New" w:cs="Courier New"/>
          <w:sz w:val="20"/>
          <w:szCs w:val="20"/>
        </w:rPr>
        <w:t xml:space="preserve"> BILLING CODE 9111-97-P</w:t>
      </w: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C1E46" w:rsidRPr="00CC1E46" w:rsidRDefault="00CC1E46" w:rsidP="00CC1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009F9" w:rsidRDefault="000009F9"/>
    <w:sectPr w:rsidR="000009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E46"/>
    <w:rsid w:val="000009F9"/>
    <w:rsid w:val="00384163"/>
    <w:rsid w:val="00CC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8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scis.gov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://www.regulation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SYSTEM</cp:lastModifiedBy>
  <cp:revision>2</cp:revision>
  <dcterms:created xsi:type="dcterms:W3CDTF">2017-12-01T20:40:00Z</dcterms:created>
  <dcterms:modified xsi:type="dcterms:W3CDTF">2017-12-01T20:40:00Z</dcterms:modified>
</cp:coreProperties>
</file>