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3332" w:rsidRPr="000A0D10" w:rsidRDefault="004F692A" w:rsidP="00873332">
      <w:pPr>
        <w:pStyle w:val="Title"/>
        <w:rPr>
          <w:rFonts w:ascii="Times New Roman" w:hAnsi="Times New Roman"/>
          <w:sz w:val="24"/>
          <w:szCs w:val="24"/>
        </w:rPr>
      </w:pPr>
      <w:bookmarkStart w:id="0" w:name="_GoBack"/>
      <w:bookmarkEnd w:id="0"/>
      <w:r w:rsidRPr="000A0D10">
        <w:rPr>
          <w:rFonts w:ascii="Times New Roman" w:hAnsi="Times New Roman"/>
          <w:sz w:val="24"/>
          <w:szCs w:val="24"/>
        </w:rPr>
        <w:t>SUPPORTING STATEMENT</w:t>
      </w:r>
      <w:r w:rsidR="00873332" w:rsidRPr="000A0D10">
        <w:rPr>
          <w:rFonts w:ascii="Times New Roman" w:hAnsi="Times New Roman"/>
          <w:sz w:val="24"/>
          <w:szCs w:val="24"/>
        </w:rPr>
        <w:t xml:space="preserve"> (B)</w:t>
      </w:r>
    </w:p>
    <w:p w:rsidR="004F692A" w:rsidRPr="000A0D10" w:rsidRDefault="004F692A" w:rsidP="001A2B8A">
      <w:pPr>
        <w:pStyle w:val="Title"/>
        <w:rPr>
          <w:rFonts w:ascii="Times New Roman" w:hAnsi="Times New Roman"/>
          <w:sz w:val="24"/>
          <w:szCs w:val="24"/>
        </w:rPr>
      </w:pPr>
      <w:r w:rsidRPr="000A0D10">
        <w:rPr>
          <w:rFonts w:ascii="Times New Roman" w:hAnsi="Times New Roman"/>
          <w:sz w:val="24"/>
          <w:szCs w:val="24"/>
        </w:rPr>
        <w:t>FOR PAPERWORK REDUCTION ACT SUBMISSION</w:t>
      </w:r>
    </w:p>
    <w:p w:rsidR="004F692A" w:rsidRPr="000A0D10" w:rsidRDefault="004F692A" w:rsidP="001A2B8A">
      <w:pPr>
        <w:tabs>
          <w:tab w:val="left" w:pos="0"/>
        </w:tabs>
        <w:suppressAutoHyphens/>
        <w:jc w:val="center"/>
        <w:rPr>
          <w:rFonts w:ascii="Times New Roman" w:hAnsi="Times New Roman"/>
          <w:b/>
          <w:szCs w:val="24"/>
        </w:rPr>
      </w:pPr>
    </w:p>
    <w:p w:rsidR="002833E3" w:rsidRPr="0080691D" w:rsidRDefault="002833E3" w:rsidP="001A2B8A">
      <w:pPr>
        <w:jc w:val="center"/>
        <w:rPr>
          <w:rFonts w:ascii="Times New Roman" w:hAnsi="Times New Roman"/>
          <w:b/>
          <w:bCs/>
          <w:szCs w:val="24"/>
        </w:rPr>
      </w:pPr>
      <w:bookmarkStart w:id="1" w:name="skip_nav"/>
      <w:r w:rsidRPr="000A0D10">
        <w:rPr>
          <w:rFonts w:ascii="Times New Roman" w:hAnsi="Times New Roman"/>
          <w:b/>
          <w:bCs/>
          <w:szCs w:val="24"/>
        </w:rPr>
        <w:t xml:space="preserve">OSERS </w:t>
      </w:r>
      <w:r w:rsidR="00873332" w:rsidRPr="000A0D10">
        <w:rPr>
          <w:rFonts w:ascii="Times New Roman" w:hAnsi="Times New Roman"/>
          <w:b/>
          <w:bCs/>
          <w:szCs w:val="24"/>
        </w:rPr>
        <w:t xml:space="preserve">2018 </w:t>
      </w:r>
      <w:r w:rsidRPr="000A0D10">
        <w:rPr>
          <w:rFonts w:ascii="Times New Roman" w:hAnsi="Times New Roman"/>
          <w:b/>
          <w:bCs/>
          <w:szCs w:val="24"/>
        </w:rPr>
        <w:t>Peer Review Data</w:t>
      </w:r>
      <w:r w:rsidR="00873332" w:rsidRPr="0080691D">
        <w:rPr>
          <w:rFonts w:ascii="Times New Roman" w:hAnsi="Times New Roman"/>
          <w:b/>
          <w:bCs/>
          <w:szCs w:val="24"/>
        </w:rPr>
        <w:t xml:space="preserve"> </w:t>
      </w:r>
      <w:r w:rsidRPr="0080691D">
        <w:rPr>
          <w:rFonts w:ascii="Times New Roman" w:hAnsi="Times New Roman"/>
          <w:b/>
          <w:bCs/>
          <w:szCs w:val="24"/>
        </w:rPr>
        <w:t xml:space="preserve">Form </w:t>
      </w:r>
      <w:bookmarkEnd w:id="1"/>
    </w:p>
    <w:p w:rsidR="004F692A" w:rsidRPr="000A0D10" w:rsidRDefault="009A7040" w:rsidP="001A2B8A">
      <w:pPr>
        <w:suppressAutoHyphens/>
        <w:jc w:val="center"/>
        <w:rPr>
          <w:rFonts w:ascii="Times New Roman" w:hAnsi="Times New Roman"/>
          <w:b/>
          <w:szCs w:val="24"/>
        </w:rPr>
      </w:pPr>
      <w:r w:rsidRPr="0080691D">
        <w:rPr>
          <w:rFonts w:ascii="Times New Roman" w:hAnsi="Times New Roman"/>
          <w:b/>
          <w:szCs w:val="24"/>
        </w:rPr>
        <w:fldChar w:fldCharType="begin">
          <w:ffData>
            <w:name w:val="Text1"/>
            <w:enabled/>
            <w:calcOnExit w:val="0"/>
            <w:helpText w:type="text" w:val="Enter Title"/>
            <w:statusText w:type="text" w:val="Enter Title"/>
            <w:textInput/>
          </w:ffData>
        </w:fldChar>
      </w:r>
      <w:bookmarkStart w:id="2" w:name="Text1"/>
      <w:r w:rsidR="004F692A" w:rsidRPr="000A0D10">
        <w:rPr>
          <w:rFonts w:ascii="Times New Roman" w:hAnsi="Times New Roman"/>
          <w:b/>
          <w:szCs w:val="24"/>
        </w:rPr>
        <w:instrText xml:space="preserve"> FORMTEXT </w:instrText>
      </w:r>
      <w:r w:rsidRPr="0080691D">
        <w:rPr>
          <w:rFonts w:ascii="Times New Roman" w:hAnsi="Times New Roman"/>
          <w:b/>
          <w:szCs w:val="24"/>
        </w:rPr>
      </w:r>
      <w:r w:rsidRPr="0080691D">
        <w:rPr>
          <w:rFonts w:ascii="Times New Roman" w:hAnsi="Times New Roman"/>
          <w:b/>
          <w:szCs w:val="24"/>
        </w:rPr>
        <w:fldChar w:fldCharType="separate"/>
      </w:r>
      <w:r w:rsidR="004F692A" w:rsidRPr="000A0D10">
        <w:rPr>
          <w:rFonts w:ascii="Times New Roman" w:hAnsi="Times New Roman"/>
          <w:b/>
          <w:noProof/>
          <w:szCs w:val="24"/>
        </w:rPr>
        <w:t> </w:t>
      </w:r>
      <w:r w:rsidR="004F692A" w:rsidRPr="000A0D10">
        <w:rPr>
          <w:rFonts w:ascii="Times New Roman" w:hAnsi="Times New Roman"/>
          <w:b/>
          <w:noProof/>
          <w:szCs w:val="24"/>
        </w:rPr>
        <w:t> </w:t>
      </w:r>
      <w:r w:rsidR="004F692A" w:rsidRPr="000A0D10">
        <w:rPr>
          <w:rFonts w:ascii="Times New Roman" w:hAnsi="Times New Roman"/>
          <w:b/>
          <w:noProof/>
          <w:szCs w:val="24"/>
        </w:rPr>
        <w:t> </w:t>
      </w:r>
      <w:r w:rsidR="004F692A" w:rsidRPr="000A0D10">
        <w:rPr>
          <w:rFonts w:ascii="Times New Roman" w:hAnsi="Times New Roman"/>
          <w:b/>
          <w:noProof/>
          <w:szCs w:val="24"/>
        </w:rPr>
        <w:t> </w:t>
      </w:r>
      <w:r w:rsidR="004F692A" w:rsidRPr="000A0D10">
        <w:rPr>
          <w:rFonts w:ascii="Times New Roman" w:hAnsi="Times New Roman"/>
          <w:b/>
          <w:noProof/>
          <w:szCs w:val="24"/>
        </w:rPr>
        <w:t> </w:t>
      </w:r>
      <w:r w:rsidRPr="0080691D">
        <w:rPr>
          <w:rFonts w:ascii="Times New Roman" w:hAnsi="Times New Roman"/>
          <w:b/>
          <w:szCs w:val="24"/>
        </w:rPr>
        <w:fldChar w:fldCharType="end"/>
      </w:r>
      <w:bookmarkEnd w:id="2"/>
    </w:p>
    <w:p w:rsidR="004F692A" w:rsidRPr="000A0D10" w:rsidRDefault="004F692A" w:rsidP="001A2B8A">
      <w:pPr>
        <w:tabs>
          <w:tab w:val="left" w:pos="0"/>
        </w:tabs>
        <w:suppressAutoHyphens/>
        <w:rPr>
          <w:rFonts w:ascii="Times New Roman" w:hAnsi="Times New Roman"/>
          <w:szCs w:val="24"/>
        </w:rPr>
      </w:pPr>
    </w:p>
    <w:p w:rsidR="004F692A" w:rsidRPr="000A0D10" w:rsidRDefault="000A0D10" w:rsidP="001A2B8A">
      <w:pPr>
        <w:tabs>
          <w:tab w:val="left" w:pos="0"/>
        </w:tabs>
        <w:suppressAutoHyphens/>
        <w:rPr>
          <w:rFonts w:ascii="Times New Roman" w:hAnsi="Times New Roman"/>
          <w:szCs w:val="24"/>
        </w:rPr>
      </w:pPr>
      <w:r>
        <w:rPr>
          <w:rFonts w:ascii="Times New Roman" w:hAnsi="Times New Roman"/>
          <w:b/>
          <w:szCs w:val="24"/>
        </w:rPr>
        <w:t xml:space="preserve">      1</w:t>
      </w:r>
      <w:r w:rsidR="004F692A" w:rsidRPr="000A0D10">
        <w:rPr>
          <w:rFonts w:ascii="Times New Roman" w:hAnsi="Times New Roman"/>
          <w:b/>
          <w:szCs w:val="24"/>
        </w:rPr>
        <w:t xml:space="preserve">. </w:t>
      </w:r>
      <w:r>
        <w:rPr>
          <w:rFonts w:ascii="Times New Roman" w:hAnsi="Times New Roman"/>
          <w:b/>
          <w:szCs w:val="24"/>
        </w:rPr>
        <w:tab/>
      </w:r>
      <w:r w:rsidR="004F692A" w:rsidRPr="000A0D10">
        <w:rPr>
          <w:rFonts w:ascii="Times New Roman" w:hAnsi="Times New Roman"/>
          <w:b/>
          <w:szCs w:val="24"/>
        </w:rPr>
        <w:t xml:space="preserve">Justification </w:t>
      </w:r>
    </w:p>
    <w:p w:rsidR="004F692A" w:rsidRPr="000A0D10" w:rsidRDefault="004F692A" w:rsidP="001A2B8A">
      <w:pPr>
        <w:tabs>
          <w:tab w:val="left" w:pos="0"/>
        </w:tabs>
        <w:suppressAutoHyphens/>
        <w:rPr>
          <w:rFonts w:ascii="Times New Roman" w:hAnsi="Times New Roman"/>
          <w:szCs w:val="24"/>
        </w:rPr>
      </w:pPr>
    </w:p>
    <w:p w:rsidR="00E73AE0" w:rsidRPr="0080691D" w:rsidRDefault="00E2145F" w:rsidP="00E73AE0">
      <w:pPr>
        <w:ind w:left="720"/>
        <w:rPr>
          <w:rFonts w:ascii="Times New Roman" w:hAnsi="Times New Roman"/>
          <w:szCs w:val="24"/>
        </w:rPr>
      </w:pPr>
      <w:r w:rsidRPr="0080691D">
        <w:rPr>
          <w:rFonts w:ascii="Times New Roman" w:eastAsia="Arial Unicode MS" w:hAnsi="Times New Roman"/>
          <w:noProof/>
          <w:szCs w:val="24"/>
        </w:rPr>
        <w:t xml:space="preserve">The OSERS Peer Reviewer Data Form (OPRDF) is used by OSERS staff to identify potential reviewers who would be qualified to review specific types of grant applications for funding; to provide background contact information for each potential reviewer; and to provide information on any reasonable accommodations that might be required by the individual. The previous version of the OPRDF, </w:t>
      </w:r>
      <w:r w:rsidRPr="0080691D">
        <w:rPr>
          <w:rFonts w:ascii="Times New Roman" w:hAnsi="Times New Roman"/>
          <w:bCs/>
          <w:szCs w:val="24"/>
        </w:rPr>
        <w:t>1820-0583,</w:t>
      </w:r>
      <w:r w:rsidRPr="0080691D">
        <w:rPr>
          <w:rFonts w:ascii="Times New Roman" w:eastAsia="Arial Unicode MS" w:hAnsi="Times New Roman"/>
          <w:noProof/>
          <w:szCs w:val="24"/>
        </w:rPr>
        <w:t xml:space="preserve"> expired on September 30, 2017</w:t>
      </w:r>
      <w:r w:rsidR="00B21A9B">
        <w:rPr>
          <w:rFonts w:ascii="Times New Roman" w:eastAsia="Arial Unicode MS" w:hAnsi="Times New Roman"/>
          <w:noProof/>
          <w:szCs w:val="24"/>
        </w:rPr>
        <w:t xml:space="preserve"> </w:t>
      </w:r>
      <w:r w:rsidRPr="0080691D">
        <w:rPr>
          <w:rFonts w:ascii="Times New Roman" w:eastAsia="Arial Unicode MS" w:hAnsi="Times New Roman"/>
          <w:noProof/>
          <w:szCs w:val="24"/>
        </w:rPr>
        <w:t>and was discontinued. This submission requests a reinstatement with changes to the previous form.</w:t>
      </w:r>
      <w:r w:rsidR="00E73AE0" w:rsidRPr="00E73AE0">
        <w:rPr>
          <w:rFonts w:ascii="Times New Roman" w:hAnsi="Times New Roman"/>
          <w:szCs w:val="24"/>
        </w:rPr>
        <w:t xml:space="preserve"> </w:t>
      </w:r>
      <w:r w:rsidR="00E73AE0" w:rsidRPr="0080691D">
        <w:rPr>
          <w:rFonts w:ascii="Times New Roman" w:hAnsi="Times New Roman"/>
          <w:szCs w:val="24"/>
        </w:rPr>
        <w:t>The revised submission also captures a reduction in the number of respondents and burden hours due to the transition of National Institute on Disability and Rehabilitati</w:t>
      </w:r>
      <w:r w:rsidR="00E73AE0">
        <w:rPr>
          <w:rFonts w:ascii="Times New Roman" w:hAnsi="Times New Roman"/>
          <w:szCs w:val="24"/>
        </w:rPr>
        <w:t>on Research from OSERS to the</w:t>
      </w:r>
      <w:r w:rsidR="00E73AE0" w:rsidRPr="0080691D">
        <w:rPr>
          <w:rFonts w:ascii="Times New Roman" w:hAnsi="Times New Roman"/>
          <w:szCs w:val="24"/>
        </w:rPr>
        <w:t xml:space="preserve"> U.S. Department of Health and Human Services in 2015.</w:t>
      </w:r>
    </w:p>
    <w:p w:rsidR="00C11A51" w:rsidRDefault="00E73AE0" w:rsidP="00C11A51">
      <w:pPr>
        <w:tabs>
          <w:tab w:val="left" w:pos="1108"/>
        </w:tabs>
        <w:rPr>
          <w:rFonts w:ascii="Times New Roman" w:eastAsia="Arial Unicode MS" w:hAnsi="Times New Roman"/>
          <w:noProof/>
          <w:szCs w:val="24"/>
        </w:rPr>
      </w:pPr>
      <w:r>
        <w:rPr>
          <w:rFonts w:ascii="Times New Roman" w:eastAsia="Arial Unicode MS" w:hAnsi="Times New Roman"/>
          <w:noProof/>
          <w:szCs w:val="24"/>
        </w:rPr>
        <w:tab/>
      </w:r>
    </w:p>
    <w:p w:rsidR="00E2145F" w:rsidRPr="0080691D" w:rsidRDefault="00E2145F" w:rsidP="00C11A51">
      <w:pPr>
        <w:tabs>
          <w:tab w:val="left" w:pos="1108"/>
        </w:tabs>
        <w:ind w:left="720"/>
        <w:rPr>
          <w:rFonts w:ascii="Times New Roman" w:hAnsi="Times New Roman"/>
          <w:szCs w:val="24"/>
        </w:rPr>
      </w:pPr>
      <w:r w:rsidRPr="0080691D">
        <w:rPr>
          <w:rFonts w:ascii="Times New Roman" w:hAnsi="Times New Roman"/>
          <w:szCs w:val="24"/>
        </w:rPr>
        <w:t xml:space="preserve">The revised version of the OSERS Peer Data Form included in this information collection </w:t>
      </w:r>
      <w:r w:rsidR="00C11A51">
        <w:rPr>
          <w:rFonts w:ascii="Times New Roman" w:hAnsi="Times New Roman"/>
          <w:szCs w:val="24"/>
        </w:rPr>
        <w:t xml:space="preserve">    </w:t>
      </w:r>
      <w:r w:rsidRPr="0080691D">
        <w:rPr>
          <w:rFonts w:ascii="Times New Roman" w:hAnsi="Times New Roman"/>
          <w:szCs w:val="24"/>
        </w:rPr>
        <w:t xml:space="preserve">request contains additional questions to better match field experts with the review of OSERS </w:t>
      </w:r>
      <w:r w:rsidR="00C11A51">
        <w:rPr>
          <w:rFonts w:ascii="Times New Roman" w:hAnsi="Times New Roman"/>
          <w:szCs w:val="24"/>
        </w:rPr>
        <w:t>f</w:t>
      </w:r>
      <w:r w:rsidRPr="0080691D">
        <w:rPr>
          <w:rFonts w:ascii="Times New Roman" w:hAnsi="Times New Roman"/>
          <w:szCs w:val="24"/>
        </w:rPr>
        <w:t xml:space="preserve">unding opportunities. There are also additional questions aimed to better meet the needs of peer reviewers who require reasonable accommodations. </w:t>
      </w:r>
    </w:p>
    <w:p w:rsidR="00E2145F" w:rsidRPr="0080691D" w:rsidRDefault="00E2145F" w:rsidP="00E2145F">
      <w:pPr>
        <w:rPr>
          <w:rFonts w:ascii="Times New Roman" w:eastAsia="Arial Unicode MS" w:hAnsi="Times New Roman"/>
          <w:noProof/>
          <w:szCs w:val="24"/>
        </w:rPr>
      </w:pPr>
      <w:r w:rsidRPr="0080691D">
        <w:rPr>
          <w:rFonts w:ascii="Times New Roman" w:eastAsia="Arial Unicode MS" w:hAnsi="Times New Roman"/>
          <w:noProof/>
          <w:szCs w:val="24"/>
        </w:rPr>
        <w:t xml:space="preserve">  </w:t>
      </w:r>
    </w:p>
    <w:p w:rsidR="00E2145F" w:rsidRPr="0080691D" w:rsidRDefault="00E2145F" w:rsidP="0080691D">
      <w:pPr>
        <w:ind w:left="720"/>
        <w:rPr>
          <w:rFonts w:ascii="Times New Roman" w:hAnsi="Times New Roman"/>
          <w:szCs w:val="24"/>
        </w:rPr>
      </w:pPr>
      <w:r w:rsidRPr="0080691D">
        <w:rPr>
          <w:rFonts w:ascii="Times New Roman" w:hAnsi="Times New Roman"/>
          <w:szCs w:val="24"/>
        </w:rPr>
        <w:t>There are legal requirements that necessitate this collection.  For reviewers used to evaluate applications submitted under Part D of the Individuals with Disabilities Education Improvement Act (IDEA, H.R. 1350), the law indicates that "peer review panels" shall include, "to the extent practicable, parents of children with disabilities, individuals with disabilities, and persons from diverse backgrounds" (Section 682 (a)(1)(A) and (C)(2)(A)(ii)). Since all field experts captured in the peer review system are shared by program staff, all potential reviewers are asked to complete the data form.</w:t>
      </w:r>
    </w:p>
    <w:p w:rsidR="00007EF2" w:rsidRPr="0080691D" w:rsidRDefault="00132E2D">
      <w:pPr>
        <w:pStyle w:val="ListParagraph"/>
        <w:numPr>
          <w:ilvl w:val="0"/>
          <w:numId w:val="23"/>
        </w:numPr>
        <w:rPr>
          <w:b/>
        </w:rPr>
      </w:pPr>
      <w:r>
        <w:rPr>
          <w:b/>
        </w:rPr>
        <w:t xml:space="preserve">Indicate </w:t>
      </w:r>
      <w:r w:rsidR="00007EF2" w:rsidRPr="0080691D">
        <w:rPr>
          <w:b/>
        </w:rPr>
        <w:t>how, by whom, and for what purpose the information is to be used.  Except for a new collection, indicate the actual use the agency has made of the information received from the current collection.</w:t>
      </w:r>
    </w:p>
    <w:p w:rsidR="00B22BBF" w:rsidRPr="000A0D10" w:rsidRDefault="00B22BBF" w:rsidP="001A2B8A">
      <w:pPr>
        <w:ind w:left="720"/>
        <w:rPr>
          <w:rFonts w:ascii="Times New Roman" w:hAnsi="Times New Roman"/>
          <w:b/>
          <w:bCs/>
          <w:szCs w:val="24"/>
        </w:rPr>
      </w:pPr>
      <w:r w:rsidRPr="000A0D10">
        <w:rPr>
          <w:rFonts w:ascii="Times New Roman" w:hAnsi="Times New Roman"/>
          <w:szCs w:val="24"/>
        </w:rPr>
        <w:t xml:space="preserve">The information is used by </w:t>
      </w:r>
      <w:r w:rsidR="00CE5F71" w:rsidRPr="000A0D10">
        <w:rPr>
          <w:rFonts w:ascii="Times New Roman" w:hAnsi="Times New Roman"/>
          <w:szCs w:val="24"/>
        </w:rPr>
        <w:t xml:space="preserve">OSERS staff </w:t>
      </w:r>
      <w:r w:rsidRPr="000A0D10">
        <w:rPr>
          <w:rFonts w:ascii="Times New Roman" w:hAnsi="Times New Roman"/>
          <w:szCs w:val="24"/>
        </w:rPr>
        <w:t>to:</w:t>
      </w:r>
    </w:p>
    <w:p w:rsidR="00B22BBF" w:rsidRPr="000A0D10" w:rsidRDefault="00B22BBF" w:rsidP="001A2B8A">
      <w:pPr>
        <w:rPr>
          <w:rFonts w:ascii="Times New Roman" w:hAnsi="Times New Roman"/>
          <w:szCs w:val="24"/>
        </w:rPr>
      </w:pPr>
    </w:p>
    <w:p w:rsidR="00B22BBF" w:rsidRPr="000A0D10" w:rsidRDefault="00B22BBF" w:rsidP="001A2B8A">
      <w:pPr>
        <w:numPr>
          <w:ilvl w:val="1"/>
          <w:numId w:val="10"/>
        </w:numPr>
        <w:rPr>
          <w:rFonts w:ascii="Times New Roman" w:hAnsi="Times New Roman"/>
          <w:szCs w:val="24"/>
        </w:rPr>
      </w:pPr>
      <w:r w:rsidRPr="000A0D10">
        <w:rPr>
          <w:rFonts w:ascii="Times New Roman" w:hAnsi="Times New Roman"/>
          <w:szCs w:val="24"/>
        </w:rPr>
        <w:t>Identify potential reviewers who would be appropriate to review specific types of grant applications for funding;</w:t>
      </w:r>
    </w:p>
    <w:p w:rsidR="00B22BBF" w:rsidRPr="000A0D10" w:rsidRDefault="00B22BBF" w:rsidP="001A2B8A">
      <w:pPr>
        <w:numPr>
          <w:ilvl w:val="1"/>
          <w:numId w:val="10"/>
        </w:numPr>
        <w:rPr>
          <w:rFonts w:ascii="Times New Roman" w:hAnsi="Times New Roman"/>
          <w:szCs w:val="24"/>
        </w:rPr>
      </w:pPr>
      <w:r w:rsidRPr="000A0D10">
        <w:rPr>
          <w:rFonts w:ascii="Times New Roman" w:hAnsi="Times New Roman"/>
          <w:szCs w:val="24"/>
        </w:rPr>
        <w:t xml:space="preserve">Provide background information on each potential reviewer; and </w:t>
      </w:r>
    </w:p>
    <w:p w:rsidR="00B22BBF" w:rsidRPr="000A0D10" w:rsidRDefault="00B22BBF" w:rsidP="001A2B8A">
      <w:pPr>
        <w:numPr>
          <w:ilvl w:val="1"/>
          <w:numId w:val="10"/>
        </w:numPr>
        <w:rPr>
          <w:rFonts w:ascii="Times New Roman" w:hAnsi="Times New Roman"/>
          <w:szCs w:val="24"/>
        </w:rPr>
      </w:pPr>
      <w:r w:rsidRPr="000A0D10">
        <w:rPr>
          <w:rFonts w:ascii="Times New Roman" w:hAnsi="Times New Roman"/>
          <w:szCs w:val="24"/>
        </w:rPr>
        <w:t>Provide information on any reasonable accommodations that might be required by the individual.</w:t>
      </w:r>
    </w:p>
    <w:p w:rsidR="00007EF2" w:rsidRPr="000A0D10" w:rsidRDefault="00007EF2" w:rsidP="001A2B8A">
      <w:pPr>
        <w:pStyle w:val="ListParagraph"/>
        <w:numPr>
          <w:ilvl w:val="0"/>
          <w:numId w:val="23"/>
        </w:numPr>
      </w:pPr>
      <w:r w:rsidRPr="0080691D">
        <w:rPr>
          <w:b/>
        </w:rPr>
        <w:lastRenderedPageBreak/>
        <w:t>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Also describe any consideration given to using technology to reduce burden</w:t>
      </w:r>
      <w:r w:rsidRPr="000A0D10">
        <w:t>.</w:t>
      </w:r>
    </w:p>
    <w:p w:rsidR="00B22BBF" w:rsidRPr="000A0D10" w:rsidRDefault="00B22BBF" w:rsidP="001A2B8A">
      <w:pPr>
        <w:ind w:left="720"/>
        <w:rPr>
          <w:rFonts w:ascii="Times New Roman" w:hAnsi="Times New Roman"/>
          <w:szCs w:val="24"/>
        </w:rPr>
      </w:pPr>
      <w:r w:rsidRPr="000A0D10">
        <w:rPr>
          <w:rFonts w:ascii="Times New Roman" w:hAnsi="Times New Roman"/>
          <w:szCs w:val="24"/>
        </w:rPr>
        <w:t>The peer reviewers currently receive the form from logistics contractor</w:t>
      </w:r>
      <w:r w:rsidR="003E4A0E" w:rsidRPr="000A0D10">
        <w:rPr>
          <w:rFonts w:ascii="Times New Roman" w:hAnsi="Times New Roman"/>
          <w:szCs w:val="24"/>
        </w:rPr>
        <w:t>s</w:t>
      </w:r>
      <w:r w:rsidRPr="000A0D10">
        <w:rPr>
          <w:rFonts w:ascii="Times New Roman" w:hAnsi="Times New Roman"/>
          <w:szCs w:val="24"/>
        </w:rPr>
        <w:t xml:space="preserve"> in </w:t>
      </w:r>
      <w:r w:rsidR="00C31788" w:rsidRPr="000A0D10">
        <w:rPr>
          <w:rFonts w:ascii="Times New Roman" w:hAnsi="Times New Roman"/>
          <w:szCs w:val="24"/>
        </w:rPr>
        <w:t>a</w:t>
      </w:r>
      <w:r w:rsidRPr="000A0D10">
        <w:rPr>
          <w:rFonts w:ascii="Times New Roman" w:hAnsi="Times New Roman"/>
          <w:szCs w:val="24"/>
        </w:rPr>
        <w:t xml:space="preserve"> packet </w:t>
      </w:r>
      <w:r w:rsidR="00C31788" w:rsidRPr="000A0D10">
        <w:rPr>
          <w:rFonts w:ascii="Times New Roman" w:hAnsi="Times New Roman"/>
          <w:szCs w:val="24"/>
        </w:rPr>
        <w:t xml:space="preserve">of competition materials </w:t>
      </w:r>
      <w:r w:rsidR="0034122B" w:rsidRPr="000A0D10">
        <w:rPr>
          <w:rFonts w:ascii="Times New Roman" w:hAnsi="Times New Roman"/>
          <w:szCs w:val="24"/>
        </w:rPr>
        <w:t>emailed</w:t>
      </w:r>
      <w:r w:rsidRPr="000A0D10">
        <w:rPr>
          <w:rFonts w:ascii="Times New Roman" w:hAnsi="Times New Roman"/>
          <w:szCs w:val="24"/>
        </w:rPr>
        <w:t xml:space="preserve"> to them </w:t>
      </w:r>
      <w:r w:rsidR="00C31788" w:rsidRPr="000A0D10">
        <w:rPr>
          <w:rFonts w:ascii="Times New Roman" w:hAnsi="Times New Roman"/>
          <w:szCs w:val="24"/>
        </w:rPr>
        <w:t>prior to serving on a</w:t>
      </w:r>
      <w:r w:rsidRPr="000A0D10">
        <w:rPr>
          <w:rFonts w:ascii="Times New Roman" w:hAnsi="Times New Roman"/>
          <w:szCs w:val="24"/>
        </w:rPr>
        <w:t xml:space="preserve"> peer review</w:t>
      </w:r>
      <w:r w:rsidR="003E4A0E" w:rsidRPr="000A0D10">
        <w:rPr>
          <w:rFonts w:ascii="Times New Roman" w:hAnsi="Times New Roman"/>
          <w:szCs w:val="24"/>
        </w:rPr>
        <w:t xml:space="preserve"> </w:t>
      </w:r>
      <w:r w:rsidR="00C31788" w:rsidRPr="000A0D10">
        <w:rPr>
          <w:rFonts w:ascii="Times New Roman" w:hAnsi="Times New Roman"/>
          <w:szCs w:val="24"/>
        </w:rPr>
        <w:t xml:space="preserve">panel </w:t>
      </w:r>
      <w:r w:rsidR="003E4A0E" w:rsidRPr="000A0D10">
        <w:rPr>
          <w:rFonts w:ascii="Times New Roman" w:hAnsi="Times New Roman"/>
          <w:szCs w:val="24"/>
        </w:rPr>
        <w:t>or electronically in association with a biannual update request</w:t>
      </w:r>
      <w:r w:rsidRPr="000A0D10">
        <w:rPr>
          <w:rFonts w:ascii="Times New Roman" w:hAnsi="Times New Roman"/>
          <w:szCs w:val="24"/>
        </w:rPr>
        <w:t xml:space="preserve">. </w:t>
      </w:r>
      <w:r w:rsidRPr="000A0D10">
        <w:rPr>
          <w:rFonts w:ascii="Times New Roman" w:hAnsi="Times New Roman"/>
          <w:color w:val="000000"/>
          <w:szCs w:val="24"/>
        </w:rPr>
        <w:t xml:space="preserve">  </w:t>
      </w:r>
    </w:p>
    <w:p w:rsidR="00B22BBF" w:rsidRPr="000A0D10" w:rsidRDefault="00B22BBF" w:rsidP="001A2B8A">
      <w:pPr>
        <w:tabs>
          <w:tab w:val="left" w:pos="-720"/>
        </w:tabs>
        <w:suppressAutoHyphens/>
        <w:rPr>
          <w:rFonts w:ascii="Times New Roman" w:hAnsi="Times New Roman"/>
          <w:szCs w:val="24"/>
        </w:rPr>
      </w:pPr>
    </w:p>
    <w:p w:rsidR="00007EF2" w:rsidRPr="0080691D" w:rsidRDefault="00007EF2" w:rsidP="001A2B8A">
      <w:pPr>
        <w:pStyle w:val="ListParagraph"/>
        <w:numPr>
          <w:ilvl w:val="0"/>
          <w:numId w:val="23"/>
        </w:numPr>
        <w:rPr>
          <w:b/>
        </w:rPr>
      </w:pPr>
      <w:r w:rsidRPr="0080691D">
        <w:rPr>
          <w:b/>
        </w:rPr>
        <w:t>Describe efforts to identify duplication. Show specifically why any similar information already available cannot be used or modified for use for the purposes described in Item 2 above.</w:t>
      </w:r>
    </w:p>
    <w:p w:rsidR="00B22BBF" w:rsidRPr="000A0D10" w:rsidRDefault="00CE5F71" w:rsidP="001A2B8A">
      <w:pPr>
        <w:ind w:left="720"/>
        <w:rPr>
          <w:rFonts w:ascii="Times New Roman" w:hAnsi="Times New Roman"/>
          <w:szCs w:val="24"/>
        </w:rPr>
      </w:pPr>
      <w:r w:rsidRPr="000A0D10">
        <w:rPr>
          <w:rFonts w:ascii="Times New Roman" w:hAnsi="Times New Roman"/>
          <w:szCs w:val="24"/>
        </w:rPr>
        <w:t xml:space="preserve">OSERS is making a concerted effort to </w:t>
      </w:r>
      <w:r w:rsidR="003E4A0E" w:rsidRPr="000A0D10">
        <w:rPr>
          <w:rFonts w:ascii="Times New Roman" w:hAnsi="Times New Roman"/>
          <w:szCs w:val="24"/>
        </w:rPr>
        <w:t xml:space="preserve">restrict </w:t>
      </w:r>
      <w:r w:rsidR="00605681" w:rsidRPr="000A0D10">
        <w:rPr>
          <w:rFonts w:ascii="Times New Roman" w:hAnsi="Times New Roman"/>
          <w:szCs w:val="24"/>
        </w:rPr>
        <w:t xml:space="preserve">duplicate </w:t>
      </w:r>
      <w:r w:rsidRPr="000A0D10">
        <w:rPr>
          <w:rFonts w:ascii="Times New Roman" w:hAnsi="Times New Roman"/>
          <w:szCs w:val="24"/>
        </w:rPr>
        <w:t xml:space="preserve">requests for </w:t>
      </w:r>
      <w:r w:rsidR="003E4A0E" w:rsidRPr="000A0D10">
        <w:rPr>
          <w:rFonts w:ascii="Times New Roman" w:hAnsi="Times New Roman"/>
          <w:szCs w:val="24"/>
        </w:rPr>
        <w:t xml:space="preserve">the information on this form at various stages of the review process by encouraging the logistics contractors to </w:t>
      </w:r>
      <w:r w:rsidR="0034122B" w:rsidRPr="000A0D10">
        <w:rPr>
          <w:rFonts w:ascii="Times New Roman" w:hAnsi="Times New Roman"/>
          <w:szCs w:val="24"/>
        </w:rPr>
        <w:t xml:space="preserve">use the information from the completed form to </w:t>
      </w:r>
      <w:r w:rsidR="003E4A0E" w:rsidRPr="000A0D10">
        <w:rPr>
          <w:rFonts w:ascii="Times New Roman" w:hAnsi="Times New Roman"/>
          <w:szCs w:val="24"/>
        </w:rPr>
        <w:t xml:space="preserve">pre-populate the </w:t>
      </w:r>
      <w:r w:rsidR="0034122B" w:rsidRPr="000A0D10">
        <w:rPr>
          <w:rFonts w:ascii="Times New Roman" w:hAnsi="Times New Roman"/>
          <w:szCs w:val="24"/>
        </w:rPr>
        <w:t xml:space="preserve">requested information </w:t>
      </w:r>
      <w:r w:rsidR="003E4A0E" w:rsidRPr="000A0D10">
        <w:rPr>
          <w:rFonts w:ascii="Times New Roman" w:hAnsi="Times New Roman"/>
          <w:szCs w:val="24"/>
        </w:rPr>
        <w:t xml:space="preserve">on subsequent forms requiring </w:t>
      </w:r>
      <w:r w:rsidR="0045661E" w:rsidRPr="000A0D10">
        <w:rPr>
          <w:rFonts w:ascii="Times New Roman" w:hAnsi="Times New Roman"/>
          <w:szCs w:val="24"/>
        </w:rPr>
        <w:t>reviewer’s</w:t>
      </w:r>
      <w:r w:rsidR="003E4A0E" w:rsidRPr="000A0D10">
        <w:rPr>
          <w:rFonts w:ascii="Times New Roman" w:hAnsi="Times New Roman"/>
          <w:szCs w:val="24"/>
        </w:rPr>
        <w:t xml:space="preserve"> signature</w:t>
      </w:r>
      <w:r w:rsidR="008A0670" w:rsidRPr="000A0D10">
        <w:rPr>
          <w:rFonts w:ascii="Times New Roman" w:hAnsi="Times New Roman"/>
          <w:szCs w:val="24"/>
        </w:rPr>
        <w:t>s</w:t>
      </w:r>
      <w:r w:rsidR="003E4A0E" w:rsidRPr="000A0D10">
        <w:rPr>
          <w:rFonts w:ascii="Times New Roman" w:hAnsi="Times New Roman"/>
          <w:szCs w:val="24"/>
        </w:rPr>
        <w:t xml:space="preserve"> or feedback. </w:t>
      </w:r>
    </w:p>
    <w:p w:rsidR="004F692A" w:rsidRPr="000A0D10" w:rsidRDefault="004F692A" w:rsidP="001A2B8A">
      <w:pPr>
        <w:tabs>
          <w:tab w:val="left" w:pos="-720"/>
        </w:tabs>
        <w:suppressAutoHyphens/>
        <w:rPr>
          <w:rFonts w:ascii="Times New Roman" w:hAnsi="Times New Roman"/>
          <w:szCs w:val="24"/>
        </w:rPr>
      </w:pPr>
    </w:p>
    <w:p w:rsidR="00007EF2" w:rsidRPr="000A0D10" w:rsidRDefault="00007EF2" w:rsidP="001A2B8A">
      <w:pPr>
        <w:pStyle w:val="ListParagraph"/>
        <w:numPr>
          <w:ilvl w:val="0"/>
          <w:numId w:val="23"/>
        </w:numPr>
      </w:pPr>
      <w:r w:rsidRPr="0080691D">
        <w:rPr>
          <w:b/>
        </w:rPr>
        <w:t>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rsidR="00B22BBF" w:rsidRPr="000A0D10" w:rsidRDefault="00B22BBF" w:rsidP="001A2B8A">
      <w:pPr>
        <w:ind w:left="720"/>
        <w:rPr>
          <w:rFonts w:ascii="Times New Roman" w:hAnsi="Times New Roman"/>
          <w:szCs w:val="24"/>
        </w:rPr>
      </w:pPr>
      <w:r w:rsidRPr="000A0D10">
        <w:rPr>
          <w:rFonts w:ascii="Times New Roman" w:hAnsi="Times New Roman"/>
          <w:szCs w:val="24"/>
        </w:rPr>
        <w:t>This collection of information does not involve small business or entities.</w:t>
      </w:r>
    </w:p>
    <w:p w:rsidR="004F692A" w:rsidRPr="000A0D10" w:rsidRDefault="004F692A" w:rsidP="001A2B8A">
      <w:pPr>
        <w:pStyle w:val="EndnoteText"/>
        <w:rPr>
          <w:rFonts w:ascii="Times New Roman" w:hAnsi="Times New Roman"/>
          <w:szCs w:val="24"/>
        </w:rPr>
      </w:pPr>
    </w:p>
    <w:p w:rsidR="00B22BBF" w:rsidRPr="0080691D" w:rsidRDefault="00007EF2" w:rsidP="001A2B8A">
      <w:pPr>
        <w:pStyle w:val="ListParagraph"/>
        <w:numPr>
          <w:ilvl w:val="0"/>
          <w:numId w:val="23"/>
        </w:numPr>
        <w:rPr>
          <w:b/>
        </w:rPr>
      </w:pPr>
      <w:r w:rsidRPr="0080691D">
        <w:rPr>
          <w:b/>
        </w:rPr>
        <w:t>Describe the consequences to Federal program or policy activities if the collection is not conducted or is conducted less frequently, as well as any technical or legal obstacles to reducing burden.</w:t>
      </w:r>
    </w:p>
    <w:p w:rsidR="00B22BBF" w:rsidRPr="000A0D10" w:rsidRDefault="00B22BBF" w:rsidP="001A2B8A">
      <w:pPr>
        <w:ind w:left="720"/>
        <w:rPr>
          <w:rFonts w:ascii="Times New Roman" w:hAnsi="Times New Roman"/>
          <w:szCs w:val="24"/>
        </w:rPr>
      </w:pPr>
      <w:r w:rsidRPr="000A0D10">
        <w:rPr>
          <w:rFonts w:ascii="Times New Roman" w:hAnsi="Times New Roman"/>
          <w:szCs w:val="24"/>
        </w:rPr>
        <w:t xml:space="preserve">If this information is not collected, there will not be a systematic process for </w:t>
      </w:r>
      <w:r w:rsidR="008A0670" w:rsidRPr="000A0D10">
        <w:rPr>
          <w:rFonts w:ascii="Times New Roman" w:hAnsi="Times New Roman"/>
          <w:szCs w:val="24"/>
        </w:rPr>
        <w:t xml:space="preserve">recruiting well-qualified reviewers, identifying them for specific panel reviews and </w:t>
      </w:r>
      <w:r w:rsidRPr="000A0D10">
        <w:rPr>
          <w:rFonts w:ascii="Times New Roman" w:hAnsi="Times New Roman"/>
          <w:szCs w:val="24"/>
        </w:rPr>
        <w:t xml:space="preserve">updating </w:t>
      </w:r>
      <w:r w:rsidR="008A0670" w:rsidRPr="000A0D10">
        <w:rPr>
          <w:rFonts w:ascii="Times New Roman" w:hAnsi="Times New Roman"/>
          <w:szCs w:val="24"/>
        </w:rPr>
        <w:t>their contact information</w:t>
      </w:r>
      <w:r w:rsidRPr="000A0D10">
        <w:rPr>
          <w:rFonts w:ascii="Times New Roman" w:hAnsi="Times New Roman"/>
          <w:szCs w:val="24"/>
        </w:rPr>
        <w:t>.  At any time, app</w:t>
      </w:r>
      <w:r w:rsidR="00CA1B7F" w:rsidRPr="000A0D10">
        <w:rPr>
          <w:rFonts w:ascii="Times New Roman" w:hAnsi="Times New Roman"/>
          <w:szCs w:val="24"/>
        </w:rPr>
        <w:t>roximately 30% of the reviewer</w:t>
      </w:r>
      <w:r w:rsidRPr="000A0D10">
        <w:rPr>
          <w:rFonts w:ascii="Times New Roman" w:hAnsi="Times New Roman"/>
          <w:szCs w:val="24"/>
        </w:rPr>
        <w:t xml:space="preserve"> files contain data that are out-of-date, such as old addresses, employers and phone numbers.  Without a </w:t>
      </w:r>
      <w:r w:rsidR="00CA1B7F" w:rsidRPr="000A0D10">
        <w:rPr>
          <w:rFonts w:ascii="Times New Roman" w:hAnsi="Times New Roman"/>
          <w:szCs w:val="24"/>
        </w:rPr>
        <w:t xml:space="preserve">mechanism to populate the PRS </w:t>
      </w:r>
      <w:r w:rsidRPr="000A0D10">
        <w:rPr>
          <w:rFonts w:ascii="Times New Roman" w:hAnsi="Times New Roman"/>
          <w:szCs w:val="24"/>
        </w:rPr>
        <w:t>database</w:t>
      </w:r>
      <w:r w:rsidR="00CA1B7F" w:rsidRPr="000A0D10">
        <w:rPr>
          <w:rFonts w:ascii="Times New Roman" w:hAnsi="Times New Roman"/>
          <w:szCs w:val="24"/>
        </w:rPr>
        <w:t xml:space="preserve"> with </w:t>
      </w:r>
      <w:r w:rsidR="00706F63" w:rsidRPr="000A0D10">
        <w:rPr>
          <w:rFonts w:ascii="Times New Roman" w:hAnsi="Times New Roman"/>
          <w:szCs w:val="24"/>
        </w:rPr>
        <w:t>reviewer’s data</w:t>
      </w:r>
      <w:r w:rsidRPr="000A0D10">
        <w:rPr>
          <w:rFonts w:ascii="Times New Roman" w:hAnsi="Times New Roman"/>
          <w:szCs w:val="24"/>
        </w:rPr>
        <w:t xml:space="preserve">, individual staff members </w:t>
      </w:r>
      <w:r w:rsidR="00CA1B7F" w:rsidRPr="000A0D10">
        <w:rPr>
          <w:rFonts w:ascii="Times New Roman" w:hAnsi="Times New Roman"/>
          <w:szCs w:val="24"/>
        </w:rPr>
        <w:t>would be asked to provide suggestions</w:t>
      </w:r>
      <w:r w:rsidRPr="000A0D10">
        <w:rPr>
          <w:rFonts w:ascii="Times New Roman" w:hAnsi="Times New Roman"/>
          <w:szCs w:val="24"/>
        </w:rPr>
        <w:t>.  This is both ineffective and inefficient.</w:t>
      </w:r>
    </w:p>
    <w:p w:rsidR="00B22BBF" w:rsidRPr="000A0D10" w:rsidRDefault="00B22BBF" w:rsidP="001A2B8A">
      <w:pPr>
        <w:ind w:left="720"/>
        <w:rPr>
          <w:rFonts w:ascii="Times New Roman" w:hAnsi="Times New Roman"/>
          <w:szCs w:val="24"/>
        </w:rPr>
      </w:pPr>
    </w:p>
    <w:p w:rsidR="004F692A" w:rsidRPr="000A0D10" w:rsidRDefault="00B22BBF" w:rsidP="001A2B8A">
      <w:pPr>
        <w:tabs>
          <w:tab w:val="left" w:pos="-720"/>
        </w:tabs>
        <w:suppressAutoHyphens/>
        <w:ind w:left="720"/>
        <w:rPr>
          <w:rFonts w:ascii="Times New Roman" w:hAnsi="Times New Roman"/>
          <w:szCs w:val="24"/>
        </w:rPr>
      </w:pPr>
      <w:r w:rsidRPr="000A0D10">
        <w:rPr>
          <w:rFonts w:ascii="Times New Roman" w:hAnsi="Times New Roman"/>
          <w:szCs w:val="24"/>
        </w:rPr>
        <w:t>Our experience is that essential contact information needs to be updated at least every two years</w:t>
      </w:r>
      <w:r w:rsidR="006B13BD" w:rsidRPr="000A0D10">
        <w:rPr>
          <w:rFonts w:ascii="Times New Roman" w:hAnsi="Times New Roman"/>
          <w:szCs w:val="24"/>
        </w:rPr>
        <w:t xml:space="preserve"> to capture reviewers that were not used in recent competitions</w:t>
      </w:r>
      <w:r w:rsidRPr="000A0D10">
        <w:rPr>
          <w:rFonts w:ascii="Times New Roman" w:hAnsi="Times New Roman"/>
          <w:szCs w:val="24"/>
        </w:rPr>
        <w:t xml:space="preserve">. Our existing database is to be updated biennially.  As soon as this data collection is approved, the plan is to begin the process of asking respondents to update their data.  </w:t>
      </w:r>
    </w:p>
    <w:p w:rsidR="004F692A" w:rsidRPr="000A0D10" w:rsidRDefault="004F692A" w:rsidP="001A2B8A">
      <w:pPr>
        <w:tabs>
          <w:tab w:val="left" w:pos="-720"/>
        </w:tabs>
        <w:suppressAutoHyphens/>
        <w:rPr>
          <w:rFonts w:ascii="Times New Roman" w:hAnsi="Times New Roman"/>
          <w:szCs w:val="24"/>
        </w:rPr>
      </w:pPr>
    </w:p>
    <w:p w:rsidR="006E660E" w:rsidRPr="000A0D10" w:rsidRDefault="006E660E" w:rsidP="001A2B8A">
      <w:pPr>
        <w:pStyle w:val="ListParagraph"/>
        <w:numPr>
          <w:ilvl w:val="0"/>
          <w:numId w:val="23"/>
        </w:numPr>
      </w:pPr>
      <w:r w:rsidRPr="0080691D">
        <w:rPr>
          <w:b/>
        </w:rPr>
        <w:t>Explain any special circumstances that would cause an information collection to be conducted in a manner</w:t>
      </w:r>
      <w:r w:rsidRPr="000A0D10">
        <w:t>:</w:t>
      </w:r>
    </w:p>
    <w:p w:rsidR="004F692A" w:rsidRPr="0080691D" w:rsidRDefault="004F692A">
      <w:pPr>
        <w:numPr>
          <w:ilvl w:val="0"/>
          <w:numId w:val="8"/>
        </w:numPr>
        <w:tabs>
          <w:tab w:val="left" w:pos="-720"/>
          <w:tab w:val="left" w:pos="1247"/>
        </w:tabs>
        <w:suppressAutoHyphens/>
        <w:rPr>
          <w:rFonts w:ascii="Times New Roman" w:hAnsi="Times New Roman"/>
          <w:b/>
          <w:szCs w:val="24"/>
        </w:rPr>
      </w:pPr>
      <w:r w:rsidRPr="0080691D">
        <w:rPr>
          <w:rFonts w:ascii="Times New Roman" w:hAnsi="Times New Roman"/>
          <w:b/>
          <w:szCs w:val="24"/>
        </w:rPr>
        <w:t>requiring respondents to report information to the agency more often than quarterly;</w:t>
      </w:r>
    </w:p>
    <w:p w:rsidR="004F692A" w:rsidRPr="0080691D" w:rsidRDefault="004F692A">
      <w:pPr>
        <w:numPr>
          <w:ilvl w:val="0"/>
          <w:numId w:val="8"/>
        </w:numPr>
        <w:tabs>
          <w:tab w:val="left" w:pos="-720"/>
          <w:tab w:val="left" w:pos="1247"/>
        </w:tabs>
        <w:suppressAutoHyphens/>
        <w:rPr>
          <w:rFonts w:ascii="Times New Roman" w:hAnsi="Times New Roman"/>
          <w:b/>
          <w:szCs w:val="24"/>
        </w:rPr>
      </w:pPr>
      <w:r w:rsidRPr="0080691D">
        <w:rPr>
          <w:rFonts w:ascii="Times New Roman" w:hAnsi="Times New Roman"/>
          <w:b/>
          <w:szCs w:val="24"/>
        </w:rPr>
        <w:t>requiring respondents to prepare a written response to a collection of information in fewer than 30 days after receipt of it;</w:t>
      </w:r>
    </w:p>
    <w:p w:rsidR="004F692A" w:rsidRPr="0080691D" w:rsidRDefault="004F692A">
      <w:pPr>
        <w:numPr>
          <w:ilvl w:val="0"/>
          <w:numId w:val="8"/>
        </w:numPr>
        <w:tabs>
          <w:tab w:val="left" w:pos="-720"/>
          <w:tab w:val="left" w:pos="1247"/>
        </w:tabs>
        <w:suppressAutoHyphens/>
        <w:rPr>
          <w:rFonts w:ascii="Times New Roman" w:hAnsi="Times New Roman"/>
          <w:b/>
          <w:szCs w:val="24"/>
        </w:rPr>
      </w:pPr>
      <w:r w:rsidRPr="0080691D">
        <w:rPr>
          <w:rFonts w:ascii="Times New Roman" w:hAnsi="Times New Roman"/>
          <w:b/>
          <w:szCs w:val="24"/>
        </w:rPr>
        <w:t>requiring respondents to submit more than an original and two copies of any document;</w:t>
      </w:r>
    </w:p>
    <w:p w:rsidR="004F692A" w:rsidRPr="0080691D" w:rsidRDefault="004F692A">
      <w:pPr>
        <w:numPr>
          <w:ilvl w:val="0"/>
          <w:numId w:val="8"/>
        </w:numPr>
        <w:tabs>
          <w:tab w:val="left" w:pos="-720"/>
          <w:tab w:val="left" w:pos="1247"/>
        </w:tabs>
        <w:suppressAutoHyphens/>
        <w:rPr>
          <w:rFonts w:ascii="Times New Roman" w:hAnsi="Times New Roman"/>
          <w:b/>
          <w:szCs w:val="24"/>
        </w:rPr>
      </w:pPr>
      <w:r w:rsidRPr="0080691D">
        <w:rPr>
          <w:rFonts w:ascii="Times New Roman" w:hAnsi="Times New Roman"/>
          <w:b/>
          <w:szCs w:val="24"/>
        </w:rPr>
        <w:t>requiring respondents to retain records, other than health, medical, government contract, grant-in-aid, or tax records for more than three years;</w:t>
      </w:r>
    </w:p>
    <w:p w:rsidR="004F692A" w:rsidRPr="0080691D" w:rsidRDefault="004F692A">
      <w:pPr>
        <w:numPr>
          <w:ilvl w:val="0"/>
          <w:numId w:val="8"/>
        </w:numPr>
        <w:tabs>
          <w:tab w:val="left" w:pos="-720"/>
          <w:tab w:val="left" w:pos="1247"/>
        </w:tabs>
        <w:suppressAutoHyphens/>
        <w:rPr>
          <w:rFonts w:ascii="Times New Roman" w:hAnsi="Times New Roman"/>
          <w:b/>
          <w:szCs w:val="24"/>
        </w:rPr>
      </w:pPr>
      <w:r w:rsidRPr="0080691D">
        <w:rPr>
          <w:rFonts w:ascii="Times New Roman" w:hAnsi="Times New Roman"/>
          <w:b/>
          <w:szCs w:val="24"/>
        </w:rPr>
        <w:t>in connection with a statistical survey, that is not designed to produce valid and reliable results than can be generalized to the universe of study;</w:t>
      </w:r>
    </w:p>
    <w:p w:rsidR="004F692A" w:rsidRPr="0080691D" w:rsidRDefault="004F692A">
      <w:pPr>
        <w:numPr>
          <w:ilvl w:val="0"/>
          <w:numId w:val="8"/>
        </w:numPr>
        <w:tabs>
          <w:tab w:val="left" w:pos="-720"/>
          <w:tab w:val="left" w:pos="1247"/>
        </w:tabs>
        <w:suppressAutoHyphens/>
        <w:rPr>
          <w:rFonts w:ascii="Times New Roman" w:hAnsi="Times New Roman"/>
          <w:b/>
          <w:szCs w:val="24"/>
        </w:rPr>
      </w:pPr>
      <w:r w:rsidRPr="0080691D">
        <w:rPr>
          <w:rFonts w:ascii="Times New Roman" w:hAnsi="Times New Roman"/>
          <w:b/>
          <w:szCs w:val="24"/>
        </w:rPr>
        <w:t>requiring the use of a statistical data classification that has not been reviewed and approved by OMB;</w:t>
      </w:r>
    </w:p>
    <w:p w:rsidR="004F692A" w:rsidRPr="0080691D" w:rsidRDefault="004F692A">
      <w:pPr>
        <w:numPr>
          <w:ilvl w:val="0"/>
          <w:numId w:val="8"/>
        </w:numPr>
        <w:tabs>
          <w:tab w:val="left" w:pos="-720"/>
          <w:tab w:val="left" w:pos="1247"/>
        </w:tabs>
        <w:suppressAutoHyphens/>
        <w:rPr>
          <w:rFonts w:ascii="Times New Roman" w:hAnsi="Times New Roman"/>
          <w:b/>
          <w:szCs w:val="24"/>
        </w:rPr>
      </w:pPr>
      <w:r w:rsidRPr="0080691D">
        <w:rPr>
          <w:rFonts w:ascii="Times New Roman" w:hAnsi="Times New Roman"/>
          <w:b/>
          <w:szCs w:val="24"/>
        </w:rPr>
        <w:t xml:space="preserve">that includes a pledge of confidentiality that is not supported by authority established in statute or regulation, that is not supported by disclosure and data security policies that are consistent with the pledge, or </w:t>
      </w:r>
      <w:r w:rsidR="00F313DF" w:rsidRPr="0080691D">
        <w:rPr>
          <w:rFonts w:ascii="Times New Roman" w:hAnsi="Times New Roman"/>
          <w:b/>
          <w:szCs w:val="24"/>
        </w:rPr>
        <w:t>that</w:t>
      </w:r>
      <w:r w:rsidRPr="0080691D">
        <w:rPr>
          <w:rFonts w:ascii="Times New Roman" w:hAnsi="Times New Roman"/>
          <w:b/>
          <w:szCs w:val="24"/>
        </w:rPr>
        <w:t xml:space="preserve"> unnecessarily impedes sharing of data with other agencies for compatible confidential use; or</w:t>
      </w:r>
    </w:p>
    <w:p w:rsidR="004F692A" w:rsidRPr="000A0D10" w:rsidRDefault="004F692A">
      <w:pPr>
        <w:numPr>
          <w:ilvl w:val="0"/>
          <w:numId w:val="8"/>
        </w:numPr>
        <w:tabs>
          <w:tab w:val="left" w:pos="-720"/>
          <w:tab w:val="left" w:pos="1247"/>
        </w:tabs>
        <w:suppressAutoHyphens/>
        <w:rPr>
          <w:rFonts w:ascii="Times New Roman" w:hAnsi="Times New Roman"/>
          <w:szCs w:val="24"/>
        </w:rPr>
      </w:pPr>
      <w:r w:rsidRPr="0080691D">
        <w:rPr>
          <w:rFonts w:ascii="Times New Roman" w:hAnsi="Times New Roman"/>
          <w:b/>
          <w:szCs w:val="24"/>
        </w:rPr>
        <w:t>requiring respondents to submit proprietary trade secrets, or other confidential information unless the agency can demonstrate th</w:t>
      </w:r>
      <w:r w:rsidR="00F313DF" w:rsidRPr="0080691D">
        <w:rPr>
          <w:rFonts w:ascii="Times New Roman" w:hAnsi="Times New Roman"/>
          <w:b/>
          <w:szCs w:val="24"/>
        </w:rPr>
        <w:t>a</w:t>
      </w:r>
      <w:r w:rsidRPr="0080691D">
        <w:rPr>
          <w:rFonts w:ascii="Times New Roman" w:hAnsi="Times New Roman"/>
          <w:b/>
          <w:szCs w:val="24"/>
        </w:rPr>
        <w:t>t it has instituted procedures to protect the information’s confidentiality to the extent permitted by law.</w:t>
      </w:r>
    </w:p>
    <w:p w:rsidR="004F692A" w:rsidRPr="000A0D10" w:rsidRDefault="004F692A" w:rsidP="001A2B8A">
      <w:pPr>
        <w:tabs>
          <w:tab w:val="left" w:pos="-720"/>
        </w:tabs>
        <w:suppressAutoHyphens/>
        <w:rPr>
          <w:rFonts w:ascii="Times New Roman" w:hAnsi="Times New Roman"/>
          <w:szCs w:val="24"/>
        </w:rPr>
      </w:pPr>
    </w:p>
    <w:p w:rsidR="00B22BBF" w:rsidRPr="000A0D10" w:rsidRDefault="00B22BBF" w:rsidP="001A2B8A">
      <w:pPr>
        <w:ind w:left="360"/>
        <w:rPr>
          <w:rFonts w:ascii="Times New Roman" w:hAnsi="Times New Roman"/>
          <w:szCs w:val="24"/>
        </w:rPr>
      </w:pPr>
      <w:r w:rsidRPr="000A0D10">
        <w:rPr>
          <w:rFonts w:ascii="Times New Roman" w:hAnsi="Times New Roman"/>
          <w:szCs w:val="24"/>
        </w:rPr>
        <w:t>There are no circumstances which would cause information collection to be conducted in any of the manners stipulated.</w:t>
      </w:r>
    </w:p>
    <w:p w:rsidR="004F692A" w:rsidRPr="000A0D10" w:rsidRDefault="004F692A" w:rsidP="001A2B8A">
      <w:pPr>
        <w:tabs>
          <w:tab w:val="left" w:pos="-720"/>
        </w:tabs>
        <w:suppressAutoHyphens/>
        <w:rPr>
          <w:rFonts w:ascii="Times New Roman" w:hAnsi="Times New Roman"/>
          <w:szCs w:val="24"/>
        </w:rPr>
      </w:pPr>
    </w:p>
    <w:p w:rsidR="006E660E" w:rsidRPr="0080691D" w:rsidRDefault="006E660E" w:rsidP="001A2B8A">
      <w:pPr>
        <w:pStyle w:val="ListParagraph"/>
        <w:numPr>
          <w:ilvl w:val="0"/>
          <w:numId w:val="23"/>
        </w:numPr>
        <w:rPr>
          <w:b/>
        </w:rPr>
      </w:pPr>
      <w:r w:rsidRPr="0080691D">
        <w:rPr>
          <w:b/>
        </w:rPr>
        <w:t>As applicable, state that the Department has published the 60 and 30 Federal Register notices as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6E660E" w:rsidRPr="0080691D" w:rsidRDefault="006E660E" w:rsidP="001A2B8A">
      <w:pPr>
        <w:pStyle w:val="ListParagraph"/>
        <w:rPr>
          <w:rStyle w:val="a"/>
          <w:b/>
        </w:rPr>
      </w:pPr>
      <w:r w:rsidRPr="0080691D">
        <w:rPr>
          <w:rStyle w:val="a"/>
          <w:b/>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006E660E" w:rsidRPr="000A0D10" w:rsidRDefault="006E660E" w:rsidP="001A2B8A">
      <w:pPr>
        <w:pStyle w:val="ListParagraph"/>
      </w:pPr>
      <w:r w:rsidRPr="0080691D">
        <w:rPr>
          <w:rStyle w:val="a"/>
          <w:b/>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B22BBF" w:rsidRPr="000A0D10" w:rsidRDefault="00B22BBF" w:rsidP="001A2B8A">
      <w:pPr>
        <w:ind w:left="360"/>
        <w:rPr>
          <w:rFonts w:ascii="Times New Roman" w:hAnsi="Times New Roman"/>
          <w:color w:val="000000"/>
          <w:szCs w:val="24"/>
        </w:rPr>
      </w:pPr>
      <w:r w:rsidRPr="000A0D10">
        <w:rPr>
          <w:rFonts w:ascii="Times New Roman" w:hAnsi="Times New Roman"/>
          <w:color w:val="000000"/>
          <w:szCs w:val="24"/>
        </w:rPr>
        <w:t>This collection will be conducted in a manner consistent with the guidelines in 5 CFR 1320.</w:t>
      </w:r>
      <w:r w:rsidR="005746F7" w:rsidRPr="000A0D10">
        <w:rPr>
          <w:rFonts w:ascii="Times New Roman" w:hAnsi="Times New Roman"/>
          <w:color w:val="000000"/>
          <w:szCs w:val="24"/>
        </w:rPr>
        <w:t>8(d)</w:t>
      </w:r>
      <w:r w:rsidRPr="000A0D10">
        <w:rPr>
          <w:rFonts w:ascii="Times New Roman" w:hAnsi="Times New Roman"/>
          <w:color w:val="000000"/>
          <w:szCs w:val="24"/>
        </w:rPr>
        <w:t>.</w:t>
      </w:r>
      <w:r w:rsidR="009A7AFC">
        <w:rPr>
          <w:rFonts w:ascii="Times New Roman" w:hAnsi="Times New Roman"/>
          <w:color w:val="000000"/>
          <w:szCs w:val="24"/>
        </w:rPr>
        <w:t xml:space="preserve"> A 60-day and 30-day Federal Register Notice was published seeking public comments; there were no public comments collected during the 60-day comment period. </w:t>
      </w:r>
    </w:p>
    <w:p w:rsidR="004F692A" w:rsidRPr="000A0D10" w:rsidRDefault="004F692A" w:rsidP="001A2B8A">
      <w:pPr>
        <w:tabs>
          <w:tab w:val="left" w:pos="-720"/>
        </w:tabs>
        <w:suppressAutoHyphens/>
        <w:rPr>
          <w:rFonts w:ascii="Times New Roman" w:hAnsi="Times New Roman"/>
          <w:szCs w:val="24"/>
        </w:rPr>
      </w:pPr>
    </w:p>
    <w:p w:rsidR="006E660E" w:rsidRPr="0080691D" w:rsidRDefault="006E660E" w:rsidP="001A2B8A">
      <w:pPr>
        <w:pStyle w:val="ListParagraph"/>
        <w:numPr>
          <w:ilvl w:val="0"/>
          <w:numId w:val="23"/>
        </w:numPr>
        <w:rPr>
          <w:b/>
        </w:rPr>
      </w:pPr>
      <w:r w:rsidRPr="0080691D">
        <w:rPr>
          <w:rStyle w:val="a"/>
          <w:b/>
        </w:rPr>
        <w:t>Explain any decision to provide any payment or gift to respondents, other than remuneration of contractors or grantees with meaningful justification.</w:t>
      </w:r>
    </w:p>
    <w:p w:rsidR="00B22BBF" w:rsidRPr="000A0D10" w:rsidRDefault="00B22BBF" w:rsidP="001A2B8A">
      <w:pPr>
        <w:tabs>
          <w:tab w:val="left" w:pos="-720"/>
        </w:tabs>
        <w:suppressAutoHyphens/>
        <w:ind w:left="375"/>
        <w:rPr>
          <w:rStyle w:val="a"/>
          <w:rFonts w:ascii="Times New Roman" w:hAnsi="Times New Roman"/>
          <w:szCs w:val="24"/>
        </w:rPr>
      </w:pPr>
    </w:p>
    <w:p w:rsidR="00E86E2F" w:rsidRPr="000A0D10" w:rsidRDefault="00B22BBF">
      <w:pPr>
        <w:ind w:left="720"/>
        <w:rPr>
          <w:rFonts w:ascii="Times New Roman" w:hAnsi="Times New Roman"/>
          <w:szCs w:val="24"/>
        </w:rPr>
      </w:pPr>
      <w:r w:rsidRPr="000A0D10">
        <w:rPr>
          <w:rFonts w:ascii="Times New Roman" w:hAnsi="Times New Roman"/>
          <w:szCs w:val="24"/>
        </w:rPr>
        <w:t xml:space="preserve">We pay each reviewer </w:t>
      </w:r>
      <w:r w:rsidR="00E0253F" w:rsidRPr="000A0D10">
        <w:rPr>
          <w:rFonts w:ascii="Times New Roman" w:hAnsi="Times New Roman"/>
          <w:szCs w:val="24"/>
        </w:rPr>
        <w:t xml:space="preserve">an </w:t>
      </w:r>
      <w:r w:rsidRPr="000A0D10">
        <w:rPr>
          <w:rFonts w:ascii="Times New Roman" w:hAnsi="Times New Roman"/>
          <w:szCs w:val="24"/>
        </w:rPr>
        <w:t>honorarium</w:t>
      </w:r>
      <w:r w:rsidR="00E0253F" w:rsidRPr="000A0D10">
        <w:rPr>
          <w:rFonts w:ascii="Times New Roman" w:hAnsi="Times New Roman"/>
          <w:szCs w:val="24"/>
        </w:rPr>
        <w:t xml:space="preserve"> commiserate with the level of effort required to review and score applications.</w:t>
      </w:r>
    </w:p>
    <w:p w:rsidR="006E660E" w:rsidRPr="0080691D" w:rsidRDefault="006E660E" w:rsidP="001A2B8A">
      <w:pPr>
        <w:pStyle w:val="ListParagraph"/>
        <w:numPr>
          <w:ilvl w:val="0"/>
          <w:numId w:val="23"/>
        </w:numPr>
        <w:rPr>
          <w:b/>
        </w:rPr>
      </w:pPr>
      <w:r w:rsidRPr="0080691D">
        <w:rPr>
          <w:b/>
        </w:rPr>
        <w:t>Describe any assurance of confidentiality provided to respondents and the basis for the assurance in statute, regulation, or agency policy. If personally identifiable information (PII) is being collected, a Privacy Act statement should be included on the instrument. Please provide a citation for the Systems of Record Notice and the date a Privacy Impact Assessment was completed as indicated on the IC Data Form. A confidentiality statement with a legal citation that authorizes the pledge of confidentiality should be provided. Requests for this information are in accordance with the following ED and OMB policies: Privacy Act of 1974, OMB Circular A-108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OM:6-104 – Privacy Act of 1974 (Collection, Use and Protection of Personally Identifiable Information). If the collection is subject to the Privacy Act, the Privacy Act statement is deemed sufficient with respect to confidentiality. If there is no expectation of confidentiality, simply state that the Department makes no pledge about the confidentially of the data.</w:t>
      </w:r>
    </w:p>
    <w:p w:rsidR="001F4F26" w:rsidRPr="000A0D10" w:rsidRDefault="0045661E" w:rsidP="0045661E">
      <w:pPr>
        <w:tabs>
          <w:tab w:val="left" w:pos="-720"/>
        </w:tabs>
        <w:suppressAutoHyphens/>
        <w:ind w:left="720"/>
        <w:rPr>
          <w:rFonts w:ascii="Times New Roman" w:hAnsi="Times New Roman"/>
          <w:szCs w:val="24"/>
        </w:rPr>
      </w:pPr>
      <w:r w:rsidRPr="000A0D10">
        <w:rPr>
          <w:rFonts w:ascii="Times New Roman" w:hAnsi="Times New Roman"/>
          <w:szCs w:val="24"/>
        </w:rPr>
        <w:t xml:space="preserve">There are no assurances of confidentiality. </w:t>
      </w:r>
      <w:r w:rsidR="008B25B0" w:rsidRPr="0080691D">
        <w:rPr>
          <w:rFonts w:ascii="Times New Roman" w:hAnsi="Times New Roman"/>
          <w:szCs w:val="24"/>
        </w:rPr>
        <w:tab/>
      </w:r>
    </w:p>
    <w:p w:rsidR="006E660E" w:rsidRPr="0080691D" w:rsidRDefault="006E660E" w:rsidP="001A2B8A">
      <w:pPr>
        <w:pStyle w:val="ListParagraph"/>
        <w:numPr>
          <w:ilvl w:val="0"/>
          <w:numId w:val="23"/>
        </w:numPr>
        <w:rPr>
          <w:b/>
        </w:rPr>
      </w:pPr>
      <w:r w:rsidRPr="0080691D">
        <w:rPr>
          <w:b/>
        </w:rPr>
        <w:t>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B22BBF" w:rsidRPr="000A0D10" w:rsidRDefault="00B22BBF" w:rsidP="001A2B8A">
      <w:pPr>
        <w:ind w:firstLine="720"/>
        <w:rPr>
          <w:rFonts w:ascii="Times New Roman" w:hAnsi="Times New Roman"/>
          <w:szCs w:val="24"/>
        </w:rPr>
      </w:pPr>
      <w:r w:rsidRPr="000A0D10">
        <w:rPr>
          <w:rFonts w:ascii="Times New Roman" w:hAnsi="Times New Roman"/>
          <w:szCs w:val="24"/>
        </w:rPr>
        <w:t>There are no questions of a sensitive nature.</w:t>
      </w:r>
    </w:p>
    <w:p w:rsidR="00B22BBF" w:rsidRPr="000A0D10" w:rsidRDefault="00B22BBF" w:rsidP="001A2B8A">
      <w:pPr>
        <w:tabs>
          <w:tab w:val="left" w:pos="-720"/>
        </w:tabs>
        <w:suppressAutoHyphens/>
        <w:rPr>
          <w:rFonts w:ascii="Times New Roman" w:hAnsi="Times New Roman"/>
          <w:szCs w:val="24"/>
        </w:rPr>
      </w:pPr>
    </w:p>
    <w:p w:rsidR="006E660E" w:rsidRPr="0080691D" w:rsidRDefault="006E660E" w:rsidP="001A2B8A">
      <w:pPr>
        <w:pStyle w:val="ListParagraph"/>
        <w:numPr>
          <w:ilvl w:val="0"/>
          <w:numId w:val="23"/>
        </w:numPr>
        <w:rPr>
          <w:rStyle w:val="a"/>
          <w:b/>
        </w:rPr>
      </w:pPr>
      <w:r w:rsidRPr="0080691D">
        <w:rPr>
          <w:rStyle w:val="a"/>
          <w:b/>
        </w:rPr>
        <w:t>Provide estimates of the hour burden of the collection of information.  The statement should:</w:t>
      </w:r>
    </w:p>
    <w:p w:rsidR="006E660E" w:rsidRPr="0080691D" w:rsidRDefault="006E660E" w:rsidP="001A2B8A">
      <w:pPr>
        <w:pStyle w:val="ListParagraph"/>
        <w:numPr>
          <w:ilvl w:val="0"/>
          <w:numId w:val="25"/>
        </w:numPr>
        <w:rPr>
          <w:rStyle w:val="a"/>
          <w:b/>
        </w:rPr>
      </w:pPr>
      <w:r w:rsidRPr="0080691D">
        <w:rPr>
          <w:rStyle w:val="a"/>
          <w:b/>
        </w:rPr>
        <w:t>Indicate the number of respondents by affected public type (federal government, individuals or households, private sector – businesses or other for-profit, private sector – not-for-profit institutions, farms, state, local or tribal governments), frequency of response, annual hour burden, and an explanation of how the burden was estimated, including identification of burden type: recordkeeping, reporting or third party disclosure.  All narrative should be included in item 12.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6E660E" w:rsidRPr="0080691D" w:rsidRDefault="006E660E" w:rsidP="001A2B8A">
      <w:pPr>
        <w:pStyle w:val="ListParagraph"/>
        <w:numPr>
          <w:ilvl w:val="0"/>
          <w:numId w:val="25"/>
        </w:numPr>
        <w:rPr>
          <w:rStyle w:val="a"/>
          <w:b/>
        </w:rPr>
      </w:pPr>
      <w:r w:rsidRPr="0080691D">
        <w:rPr>
          <w:rStyle w:val="a"/>
          <w:b/>
        </w:rPr>
        <w:t>If this request for approval covers more than one form, provide separate hour burden estimates for each form and aggregate the hour burdens in the ROCIS IC Burden Analysis Table.  (The table should at minimum include Respondent types, IC activity, Respondent and Responses, Hours/Response, and Total Hours)</w:t>
      </w:r>
    </w:p>
    <w:p w:rsidR="004F692A" w:rsidRPr="0080691D" w:rsidRDefault="006E660E" w:rsidP="001A2B8A">
      <w:pPr>
        <w:pStyle w:val="ListParagraph"/>
        <w:numPr>
          <w:ilvl w:val="0"/>
          <w:numId w:val="25"/>
        </w:numPr>
        <w:suppressAutoHyphens/>
        <w:rPr>
          <w:b/>
        </w:rPr>
      </w:pPr>
      <w:r w:rsidRPr="0080691D">
        <w:rPr>
          <w:rStyle w:val="a"/>
          <w:b/>
        </w:rPr>
        <w:t>Provide estimates of annualized cost to respondents of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rsidR="004F692A" w:rsidRPr="000A0D10" w:rsidRDefault="00B22BBF" w:rsidP="001A2B8A">
      <w:pPr>
        <w:ind w:left="720"/>
        <w:rPr>
          <w:rFonts w:ascii="Times New Roman" w:hAnsi="Times New Roman"/>
          <w:szCs w:val="24"/>
        </w:rPr>
      </w:pPr>
      <w:r w:rsidRPr="000A0D10">
        <w:rPr>
          <w:rFonts w:ascii="Times New Roman" w:hAnsi="Times New Roman"/>
          <w:szCs w:val="24"/>
        </w:rPr>
        <w:t>The burden to the respondents</w:t>
      </w:r>
      <w:r w:rsidR="00CA619F" w:rsidRPr="000A0D10">
        <w:rPr>
          <w:rFonts w:ascii="Times New Roman" w:hAnsi="Times New Roman"/>
          <w:szCs w:val="24"/>
        </w:rPr>
        <w:t xml:space="preserve"> annually would be approximately</w:t>
      </w:r>
      <w:r w:rsidR="002E7A4B" w:rsidRPr="000A0D10">
        <w:rPr>
          <w:rFonts w:ascii="Times New Roman" w:hAnsi="Times New Roman"/>
          <w:szCs w:val="24"/>
        </w:rPr>
        <w:t xml:space="preserve"> </w:t>
      </w:r>
      <w:r w:rsidR="00AC6FCC" w:rsidRPr="000A0D10">
        <w:rPr>
          <w:rFonts w:ascii="Times New Roman" w:hAnsi="Times New Roman"/>
          <w:szCs w:val="24"/>
        </w:rPr>
        <w:t>2</w:t>
      </w:r>
      <w:r w:rsidR="00736B26" w:rsidRPr="000A0D10">
        <w:rPr>
          <w:rFonts w:ascii="Times New Roman" w:hAnsi="Times New Roman"/>
          <w:szCs w:val="24"/>
        </w:rPr>
        <w:t>50</w:t>
      </w:r>
      <w:r w:rsidRPr="000A0D10">
        <w:rPr>
          <w:rFonts w:ascii="Times New Roman" w:hAnsi="Times New Roman"/>
          <w:szCs w:val="24"/>
        </w:rPr>
        <w:t xml:space="preserve"> hours.  This es</w:t>
      </w:r>
      <w:r w:rsidR="002E7A4B" w:rsidRPr="000A0D10">
        <w:rPr>
          <w:rFonts w:ascii="Times New Roman" w:hAnsi="Times New Roman"/>
          <w:szCs w:val="24"/>
        </w:rPr>
        <w:t xml:space="preserve">timate is based on each </w:t>
      </w:r>
      <w:r w:rsidR="00AC6FCC" w:rsidRPr="000A0D10">
        <w:rPr>
          <w:rFonts w:ascii="Times New Roman" w:hAnsi="Times New Roman"/>
          <w:szCs w:val="24"/>
        </w:rPr>
        <w:t>1500</w:t>
      </w:r>
      <w:r w:rsidR="00736B26" w:rsidRPr="000A0D10">
        <w:rPr>
          <w:rFonts w:ascii="Times New Roman" w:hAnsi="Times New Roman"/>
          <w:szCs w:val="24"/>
        </w:rPr>
        <w:t xml:space="preserve"> </w:t>
      </w:r>
      <w:r w:rsidR="002E7A4B" w:rsidRPr="000A0D10">
        <w:rPr>
          <w:rFonts w:ascii="Times New Roman" w:hAnsi="Times New Roman"/>
          <w:szCs w:val="24"/>
        </w:rPr>
        <w:t>of respondents annually spending 15</w:t>
      </w:r>
      <w:r w:rsidRPr="000A0D10">
        <w:rPr>
          <w:rFonts w:ascii="Times New Roman" w:hAnsi="Times New Roman"/>
          <w:szCs w:val="24"/>
        </w:rPr>
        <w:t xml:space="preserve"> minutes to complete the form.  </w:t>
      </w:r>
    </w:p>
    <w:p w:rsidR="004F692A" w:rsidRPr="000A0D10" w:rsidRDefault="00DC5A54" w:rsidP="0080691D">
      <w:pPr>
        <w:spacing w:before="120"/>
        <w:rPr>
          <w:rFonts w:ascii="Times New Roman" w:hAnsi="Times New Roman"/>
          <w:szCs w:val="24"/>
        </w:rPr>
      </w:pPr>
      <w:r w:rsidRPr="000A0D10">
        <w:rPr>
          <w:rFonts w:ascii="Times New Roman" w:eastAsia="Arial Unicode MS" w:hAnsi="Times New Roman"/>
          <w:noProof/>
          <w:szCs w:val="24"/>
        </w:rPr>
        <w:t xml:space="preserve"> </w:t>
      </w:r>
      <w:r w:rsidRPr="000A0D10">
        <w:rPr>
          <w:rFonts w:ascii="Times New Roman" w:eastAsia="Arial Unicode MS" w:hAnsi="Times New Roman"/>
          <w:noProof/>
          <w:szCs w:val="24"/>
        </w:rPr>
        <w:tab/>
      </w:r>
      <w:r w:rsidR="00CA619F" w:rsidRPr="000A0D10">
        <w:rPr>
          <w:rFonts w:ascii="Times New Roman" w:eastAsia="Arial Unicode MS" w:hAnsi="Times New Roman"/>
          <w:noProof/>
          <w:szCs w:val="24"/>
        </w:rPr>
        <w:t xml:space="preserve"> </w:t>
      </w:r>
    </w:p>
    <w:p w:rsidR="006E660E" w:rsidRPr="0080691D" w:rsidRDefault="006E660E" w:rsidP="001A2B8A">
      <w:pPr>
        <w:pStyle w:val="ListParagraph"/>
        <w:numPr>
          <w:ilvl w:val="0"/>
          <w:numId w:val="23"/>
        </w:numPr>
        <w:rPr>
          <w:b/>
        </w:rPr>
      </w:pPr>
      <w:r w:rsidRPr="0080691D">
        <w:rPr>
          <w:rStyle w:val="a"/>
          <w:b/>
        </w:rPr>
        <w:t>Provide an estimate of the total annual cost burden to respondents or record keepers resulting from the collection of information.  (Do not include the cost of any hour burden shown in Items 12 and 14.)</w:t>
      </w:r>
    </w:p>
    <w:p w:rsidR="006E660E" w:rsidRPr="0080691D" w:rsidRDefault="006E660E" w:rsidP="001A2B8A">
      <w:pPr>
        <w:pStyle w:val="ListParagraph"/>
        <w:numPr>
          <w:ilvl w:val="0"/>
          <w:numId w:val="26"/>
        </w:numPr>
        <w:ind w:left="1080"/>
        <w:rPr>
          <w:b/>
        </w:rPr>
      </w:pPr>
      <w:r w:rsidRPr="0080691D">
        <w:rPr>
          <w:b/>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acquiring and maintaining record storage facilities.</w:t>
      </w:r>
    </w:p>
    <w:p w:rsidR="006E660E" w:rsidRPr="0080691D" w:rsidRDefault="006E660E" w:rsidP="001A2B8A">
      <w:pPr>
        <w:pStyle w:val="ListParagraph"/>
        <w:numPr>
          <w:ilvl w:val="0"/>
          <w:numId w:val="26"/>
        </w:numPr>
        <w:ind w:left="1080"/>
        <w:rPr>
          <w:b/>
        </w:rPr>
      </w:pPr>
      <w:r w:rsidRPr="0080691D">
        <w:rPr>
          <w:b/>
        </w:rPr>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6E660E" w:rsidRPr="0080691D" w:rsidRDefault="006E660E" w:rsidP="001A2B8A">
      <w:pPr>
        <w:pStyle w:val="ListParagraph"/>
        <w:numPr>
          <w:ilvl w:val="0"/>
          <w:numId w:val="26"/>
        </w:numPr>
        <w:ind w:left="1080"/>
        <w:rPr>
          <w:b/>
        </w:rPr>
      </w:pPr>
      <w:r w:rsidRPr="0080691D">
        <w:rPr>
          <w:b/>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 Also, these estimates should not include the hourly costs (i.e., the monetization of the hours) captured above in Item 12</w:t>
      </w:r>
      <w:r w:rsidR="000A0D10" w:rsidRPr="000A0D10">
        <w:rPr>
          <w:b/>
        </w:rPr>
        <w:t>.</w:t>
      </w:r>
    </w:p>
    <w:p w:rsidR="00B22BBF" w:rsidRPr="000A0D10" w:rsidRDefault="00B22BBF" w:rsidP="001A2B8A">
      <w:pPr>
        <w:ind w:left="720"/>
        <w:rPr>
          <w:rFonts w:ascii="Times New Roman" w:hAnsi="Times New Roman"/>
          <w:szCs w:val="24"/>
        </w:rPr>
      </w:pPr>
      <w:r w:rsidRPr="000A0D10">
        <w:rPr>
          <w:rFonts w:ascii="Times New Roman" w:hAnsi="Times New Roman"/>
          <w:szCs w:val="24"/>
        </w:rPr>
        <w:t>None</w:t>
      </w:r>
    </w:p>
    <w:p w:rsidR="004F692A" w:rsidRPr="000A0D10" w:rsidRDefault="00E6344D" w:rsidP="001A2B8A">
      <w:pPr>
        <w:pStyle w:val="ListParagraph"/>
        <w:numPr>
          <w:ilvl w:val="0"/>
          <w:numId w:val="23"/>
        </w:numPr>
        <w:tabs>
          <w:tab w:val="left" w:pos="-720"/>
        </w:tabs>
        <w:suppressAutoHyphens/>
      </w:pPr>
      <w:r w:rsidRPr="0080691D">
        <w:rPr>
          <w:rStyle w:val="a"/>
          <w:b/>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r w:rsidRPr="000A0D10">
        <w:rPr>
          <w:rStyle w:val="a"/>
        </w:rPr>
        <w:t>.</w:t>
      </w:r>
    </w:p>
    <w:p w:rsidR="00222F06" w:rsidRPr="000A0D10" w:rsidRDefault="00222F06" w:rsidP="00222F06">
      <w:pPr>
        <w:ind w:left="720"/>
        <w:rPr>
          <w:rFonts w:ascii="Times New Roman" w:hAnsi="Times New Roman"/>
          <w:szCs w:val="24"/>
        </w:rPr>
      </w:pPr>
      <w:r w:rsidRPr="000A0D10">
        <w:rPr>
          <w:rFonts w:ascii="Times New Roman" w:hAnsi="Times New Roman"/>
          <w:szCs w:val="24"/>
        </w:rPr>
        <w:t>None</w:t>
      </w:r>
    </w:p>
    <w:p w:rsidR="00E6344D" w:rsidRPr="0080691D" w:rsidRDefault="00E6344D" w:rsidP="001A2B8A">
      <w:pPr>
        <w:pStyle w:val="ListParagraph"/>
        <w:numPr>
          <w:ilvl w:val="0"/>
          <w:numId w:val="23"/>
        </w:numPr>
        <w:rPr>
          <w:b/>
        </w:rPr>
      </w:pPr>
      <w:r w:rsidRPr="0080691D">
        <w:rPr>
          <w:b/>
        </w:rPr>
        <w:t>Explain the reasons for any program changes or adjustments. Generally, adjustments in burden result from re-estimating burden and/or from economic phenomenon outside of an agency’s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 type of collection (new, revision, extension, reinstatement with change, reinstatement without change) and include totals for changes in burden hours, responses and costs (if applicable).</w:t>
      </w:r>
    </w:p>
    <w:p w:rsidR="00116388" w:rsidRDefault="000E6891" w:rsidP="00116388">
      <w:pPr>
        <w:ind w:left="720"/>
        <w:rPr>
          <w:rFonts w:ascii="Times New Roman" w:hAnsi="Times New Roman"/>
          <w:szCs w:val="24"/>
        </w:rPr>
      </w:pPr>
      <w:r w:rsidRPr="000E6891">
        <w:rPr>
          <w:rFonts w:ascii="Times New Roman" w:hAnsi="Times New Roman"/>
          <w:szCs w:val="24"/>
        </w:rPr>
        <w:t>The revised version of the OSERS Peer Data Form included in this information collection request contains additional questions to better match field experts with the review of OSERS funding opportunities. There are also additional questions aimed to better meet the needs of peer reviewers who require reasonable accommodations. The revised submission also captures a reduction in the number of respondents and burden hours and costs due to the transition of National Institute on Disability and Rehabilitation Research to the U.S. Department of Health and Human Services in 2015 and the end of OSERS discretionary grant logistics contract. This is a reinstatement with change; the burden to the respondents annually would be approximately 250 hours.  This estimate is based on each 1500 of respondents annually spending 15 minutes to complete the form.  This represents a decrease in 300 responses and 200 burden hours. There are no costs associated with this collection.</w:t>
      </w:r>
    </w:p>
    <w:tbl>
      <w:tblPr>
        <w:tblpPr w:leftFromText="180" w:rightFromText="180" w:vertAnchor="page" w:horzAnchor="margin" w:tblpXSpec="center" w:tblpY="2428"/>
        <w:tblW w:w="79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875"/>
        <w:gridCol w:w="1090"/>
        <w:gridCol w:w="1890"/>
        <w:gridCol w:w="2070"/>
      </w:tblGrid>
      <w:tr w:rsidR="000E6891" w:rsidRPr="000A0D10" w:rsidTr="000E6891">
        <w:trPr>
          <w:trHeight w:hRule="exact" w:val="1089"/>
        </w:trPr>
        <w:tc>
          <w:tcPr>
            <w:tcW w:w="2875" w:type="dxa"/>
            <w:tcBorders>
              <w:bottom w:val="single" w:sz="4" w:space="0" w:color="auto"/>
            </w:tcBorders>
            <w:shd w:val="clear" w:color="auto" w:fill="C0C0C0"/>
          </w:tcPr>
          <w:p w:rsidR="000E6891" w:rsidRPr="0080691D" w:rsidRDefault="000E6891" w:rsidP="000E6891">
            <w:pPr>
              <w:autoSpaceDE w:val="0"/>
              <w:autoSpaceDN w:val="0"/>
              <w:adjustRightInd w:val="0"/>
              <w:jc w:val="center"/>
              <w:rPr>
                <w:rFonts w:ascii="Times New Roman" w:hAnsi="Times New Roman"/>
                <w:szCs w:val="24"/>
              </w:rPr>
            </w:pPr>
          </w:p>
        </w:tc>
        <w:tc>
          <w:tcPr>
            <w:tcW w:w="1090" w:type="dxa"/>
            <w:tcBorders>
              <w:bottom w:val="single" w:sz="4" w:space="0" w:color="auto"/>
            </w:tcBorders>
            <w:shd w:val="clear" w:color="auto" w:fill="C0C0C0"/>
          </w:tcPr>
          <w:p w:rsidR="000E6891" w:rsidRPr="0080691D" w:rsidRDefault="000E6891" w:rsidP="000E6891">
            <w:pPr>
              <w:kinsoku w:val="0"/>
              <w:overflowPunct w:val="0"/>
              <w:autoSpaceDE w:val="0"/>
              <w:autoSpaceDN w:val="0"/>
              <w:adjustRightInd w:val="0"/>
              <w:spacing w:before="10"/>
              <w:jc w:val="center"/>
              <w:rPr>
                <w:rFonts w:ascii="Times New Roman" w:hAnsi="Times New Roman"/>
                <w:sz w:val="22"/>
                <w:szCs w:val="22"/>
              </w:rPr>
            </w:pPr>
          </w:p>
          <w:p w:rsidR="000E6891" w:rsidRPr="0080691D" w:rsidRDefault="000E6891" w:rsidP="000E6891">
            <w:pPr>
              <w:kinsoku w:val="0"/>
              <w:overflowPunct w:val="0"/>
              <w:autoSpaceDE w:val="0"/>
              <w:autoSpaceDN w:val="0"/>
              <w:adjustRightInd w:val="0"/>
              <w:rPr>
                <w:rFonts w:ascii="Times New Roman" w:hAnsi="Times New Roman"/>
                <w:sz w:val="22"/>
                <w:szCs w:val="22"/>
              </w:rPr>
            </w:pPr>
            <w:r w:rsidRPr="0080691D">
              <w:rPr>
                <w:rFonts w:ascii="Times New Roman" w:hAnsi="Times New Roman"/>
                <w:b/>
                <w:bCs/>
                <w:spacing w:val="-1"/>
                <w:sz w:val="22"/>
                <w:szCs w:val="22"/>
              </w:rPr>
              <w:t xml:space="preserve"> Requested</w:t>
            </w:r>
          </w:p>
        </w:tc>
        <w:tc>
          <w:tcPr>
            <w:tcW w:w="1890" w:type="dxa"/>
            <w:tcBorders>
              <w:bottom w:val="single" w:sz="4" w:space="0" w:color="auto"/>
            </w:tcBorders>
            <w:shd w:val="clear" w:color="auto" w:fill="C0C0C0"/>
          </w:tcPr>
          <w:p w:rsidR="000E6891" w:rsidRPr="0080691D" w:rsidRDefault="000E6891" w:rsidP="000E6891">
            <w:pPr>
              <w:kinsoku w:val="0"/>
              <w:overflowPunct w:val="0"/>
              <w:autoSpaceDE w:val="0"/>
              <w:autoSpaceDN w:val="0"/>
              <w:adjustRightInd w:val="0"/>
              <w:spacing w:before="6"/>
              <w:jc w:val="center"/>
              <w:rPr>
                <w:rFonts w:ascii="Times New Roman" w:hAnsi="Times New Roman"/>
                <w:sz w:val="22"/>
                <w:szCs w:val="22"/>
              </w:rPr>
            </w:pPr>
          </w:p>
          <w:p w:rsidR="000E6891" w:rsidRPr="0080691D" w:rsidRDefault="000E6891" w:rsidP="000E6891">
            <w:pPr>
              <w:kinsoku w:val="0"/>
              <w:overflowPunct w:val="0"/>
              <w:autoSpaceDE w:val="0"/>
              <w:autoSpaceDN w:val="0"/>
              <w:adjustRightInd w:val="0"/>
              <w:spacing w:line="250" w:lineRule="auto"/>
              <w:ind w:left="329" w:right="58" w:hanging="269"/>
              <w:jc w:val="center"/>
              <w:rPr>
                <w:rFonts w:ascii="Times New Roman" w:hAnsi="Times New Roman"/>
                <w:b/>
                <w:bCs/>
                <w:sz w:val="22"/>
                <w:szCs w:val="22"/>
              </w:rPr>
            </w:pPr>
            <w:r w:rsidRPr="0080691D">
              <w:rPr>
                <w:rFonts w:ascii="Times New Roman" w:hAnsi="Times New Roman"/>
                <w:b/>
                <w:bCs/>
                <w:spacing w:val="-1"/>
                <w:sz w:val="22"/>
                <w:szCs w:val="22"/>
              </w:rPr>
              <w:t>Change</w:t>
            </w:r>
            <w:r w:rsidRPr="0080691D">
              <w:rPr>
                <w:rFonts w:ascii="Times New Roman" w:hAnsi="Times New Roman"/>
                <w:b/>
                <w:bCs/>
                <w:sz w:val="22"/>
                <w:szCs w:val="22"/>
              </w:rPr>
              <w:t xml:space="preserve"> </w:t>
            </w:r>
            <w:r w:rsidRPr="0080691D">
              <w:rPr>
                <w:rFonts w:ascii="Times New Roman" w:hAnsi="Times New Roman"/>
                <w:b/>
                <w:bCs/>
                <w:spacing w:val="-1"/>
                <w:sz w:val="22"/>
                <w:szCs w:val="22"/>
              </w:rPr>
              <w:t>Due</w:t>
            </w:r>
            <w:r w:rsidRPr="0080691D">
              <w:rPr>
                <w:rFonts w:ascii="Times New Roman" w:hAnsi="Times New Roman"/>
                <w:b/>
                <w:bCs/>
                <w:sz w:val="22"/>
                <w:szCs w:val="22"/>
              </w:rPr>
              <w:t xml:space="preserve"> to</w:t>
            </w:r>
          </w:p>
          <w:p w:rsidR="000E6891" w:rsidRPr="0080691D" w:rsidRDefault="000E6891" w:rsidP="000E6891">
            <w:pPr>
              <w:kinsoku w:val="0"/>
              <w:overflowPunct w:val="0"/>
              <w:autoSpaceDE w:val="0"/>
              <w:autoSpaceDN w:val="0"/>
              <w:adjustRightInd w:val="0"/>
              <w:spacing w:line="250" w:lineRule="auto"/>
              <w:ind w:left="329" w:right="58" w:hanging="269"/>
              <w:jc w:val="center"/>
              <w:rPr>
                <w:rFonts w:ascii="Times New Roman" w:hAnsi="Times New Roman"/>
                <w:sz w:val="22"/>
                <w:szCs w:val="22"/>
              </w:rPr>
            </w:pPr>
            <w:r w:rsidRPr="0080691D">
              <w:rPr>
                <w:rFonts w:ascii="Times New Roman" w:hAnsi="Times New Roman"/>
                <w:b/>
                <w:bCs/>
                <w:spacing w:val="-1"/>
                <w:sz w:val="22"/>
                <w:szCs w:val="22"/>
              </w:rPr>
              <w:t>Adjustment</w:t>
            </w:r>
            <w:r w:rsidRPr="0080691D">
              <w:rPr>
                <w:rFonts w:ascii="Times New Roman" w:hAnsi="Times New Roman"/>
                <w:b/>
                <w:bCs/>
                <w:spacing w:val="22"/>
                <w:sz w:val="22"/>
                <w:szCs w:val="22"/>
              </w:rPr>
              <w:t xml:space="preserve"> </w:t>
            </w:r>
            <w:r w:rsidRPr="0080691D">
              <w:rPr>
                <w:rFonts w:ascii="Times New Roman" w:hAnsi="Times New Roman"/>
                <w:b/>
                <w:bCs/>
                <w:sz w:val="22"/>
                <w:szCs w:val="22"/>
              </w:rPr>
              <w:t>in</w:t>
            </w:r>
            <w:r w:rsidRPr="0080691D">
              <w:rPr>
                <w:rFonts w:ascii="Times New Roman" w:hAnsi="Times New Roman"/>
                <w:b/>
                <w:bCs/>
                <w:spacing w:val="-5"/>
                <w:sz w:val="22"/>
                <w:szCs w:val="22"/>
              </w:rPr>
              <w:t xml:space="preserve"> </w:t>
            </w:r>
            <w:r w:rsidRPr="0080691D">
              <w:rPr>
                <w:rFonts w:ascii="Times New Roman" w:hAnsi="Times New Roman"/>
                <w:b/>
                <w:bCs/>
                <w:spacing w:val="-1"/>
                <w:sz w:val="22"/>
                <w:szCs w:val="22"/>
              </w:rPr>
              <w:t>Agency</w:t>
            </w:r>
            <w:r w:rsidRPr="0080691D">
              <w:rPr>
                <w:rFonts w:ascii="Times New Roman" w:hAnsi="Times New Roman"/>
                <w:b/>
                <w:bCs/>
                <w:spacing w:val="-4"/>
                <w:sz w:val="22"/>
                <w:szCs w:val="22"/>
              </w:rPr>
              <w:t xml:space="preserve"> </w:t>
            </w:r>
            <w:r w:rsidRPr="0080691D">
              <w:rPr>
                <w:rFonts w:ascii="Times New Roman" w:hAnsi="Times New Roman"/>
                <w:b/>
                <w:bCs/>
                <w:sz w:val="22"/>
                <w:szCs w:val="22"/>
              </w:rPr>
              <w:t>Estimate</w:t>
            </w:r>
          </w:p>
        </w:tc>
        <w:tc>
          <w:tcPr>
            <w:tcW w:w="2070" w:type="dxa"/>
            <w:tcBorders>
              <w:bottom w:val="single" w:sz="4" w:space="0" w:color="auto"/>
            </w:tcBorders>
            <w:shd w:val="clear" w:color="auto" w:fill="C0C0C0"/>
          </w:tcPr>
          <w:p w:rsidR="000E6891" w:rsidRPr="0080691D" w:rsidRDefault="000E6891" w:rsidP="000E6891">
            <w:pPr>
              <w:kinsoku w:val="0"/>
              <w:overflowPunct w:val="0"/>
              <w:autoSpaceDE w:val="0"/>
              <w:autoSpaceDN w:val="0"/>
              <w:adjustRightInd w:val="0"/>
              <w:spacing w:before="6"/>
              <w:jc w:val="center"/>
              <w:rPr>
                <w:rFonts w:ascii="Times New Roman" w:hAnsi="Times New Roman"/>
                <w:sz w:val="22"/>
                <w:szCs w:val="22"/>
              </w:rPr>
            </w:pPr>
          </w:p>
          <w:p w:rsidR="000E6891" w:rsidRPr="0080691D" w:rsidRDefault="000E6891" w:rsidP="000E6891">
            <w:pPr>
              <w:kinsoku w:val="0"/>
              <w:overflowPunct w:val="0"/>
              <w:autoSpaceDE w:val="0"/>
              <w:autoSpaceDN w:val="0"/>
              <w:adjustRightInd w:val="0"/>
              <w:spacing w:line="250" w:lineRule="auto"/>
              <w:ind w:left="477" w:right="456" w:hanging="18"/>
              <w:jc w:val="center"/>
              <w:rPr>
                <w:rFonts w:ascii="Times New Roman" w:hAnsi="Times New Roman"/>
                <w:sz w:val="22"/>
                <w:szCs w:val="22"/>
              </w:rPr>
            </w:pPr>
            <w:r w:rsidRPr="0080691D">
              <w:rPr>
                <w:rFonts w:ascii="Times New Roman" w:hAnsi="Times New Roman"/>
                <w:b/>
                <w:bCs/>
                <w:w w:val="95"/>
                <w:sz w:val="22"/>
                <w:szCs w:val="22"/>
              </w:rPr>
              <w:t>Previously</w:t>
            </w:r>
            <w:r w:rsidRPr="0080691D">
              <w:rPr>
                <w:rFonts w:ascii="Times New Roman" w:hAnsi="Times New Roman"/>
                <w:b/>
                <w:bCs/>
                <w:w w:val="99"/>
                <w:sz w:val="22"/>
                <w:szCs w:val="22"/>
              </w:rPr>
              <w:t xml:space="preserve"> </w:t>
            </w:r>
            <w:r w:rsidRPr="0080691D">
              <w:rPr>
                <w:rFonts w:ascii="Times New Roman" w:hAnsi="Times New Roman"/>
                <w:b/>
                <w:bCs/>
                <w:spacing w:val="-1"/>
                <w:sz w:val="22"/>
                <w:szCs w:val="22"/>
              </w:rPr>
              <w:t>Approved</w:t>
            </w:r>
          </w:p>
        </w:tc>
      </w:tr>
      <w:tr w:rsidR="000E6891" w:rsidRPr="000A0D10" w:rsidTr="000E6891">
        <w:trPr>
          <w:trHeight w:hRule="exact" w:val="726"/>
        </w:trPr>
        <w:tc>
          <w:tcPr>
            <w:tcW w:w="2875" w:type="dxa"/>
            <w:tcBorders>
              <w:top w:val="single" w:sz="4" w:space="0" w:color="auto"/>
              <w:left w:val="single" w:sz="4" w:space="0" w:color="auto"/>
              <w:bottom w:val="single" w:sz="4" w:space="0" w:color="auto"/>
              <w:right w:val="single" w:sz="4" w:space="0" w:color="auto"/>
            </w:tcBorders>
          </w:tcPr>
          <w:p w:rsidR="000E6891" w:rsidRPr="0080691D" w:rsidRDefault="000E6891" w:rsidP="000E6891">
            <w:pPr>
              <w:kinsoku w:val="0"/>
              <w:overflowPunct w:val="0"/>
              <w:autoSpaceDE w:val="0"/>
              <w:autoSpaceDN w:val="0"/>
              <w:adjustRightInd w:val="0"/>
              <w:spacing w:before="78" w:line="250" w:lineRule="auto"/>
              <w:ind w:left="57" w:right="67"/>
              <w:rPr>
                <w:rFonts w:ascii="Times New Roman" w:hAnsi="Times New Roman"/>
                <w:sz w:val="22"/>
                <w:szCs w:val="22"/>
              </w:rPr>
            </w:pPr>
            <w:r w:rsidRPr="0080691D">
              <w:rPr>
                <w:rFonts w:ascii="Times New Roman" w:hAnsi="Times New Roman"/>
                <w:b/>
                <w:bCs/>
                <w:spacing w:val="-1"/>
                <w:sz w:val="22"/>
                <w:szCs w:val="22"/>
              </w:rPr>
              <w:t>Annual</w:t>
            </w:r>
            <w:r w:rsidRPr="0080691D">
              <w:rPr>
                <w:rFonts w:ascii="Times New Roman" w:hAnsi="Times New Roman"/>
                <w:b/>
                <w:bCs/>
                <w:sz w:val="22"/>
                <w:szCs w:val="22"/>
              </w:rPr>
              <w:t xml:space="preserve"> </w:t>
            </w:r>
            <w:r w:rsidRPr="0080691D">
              <w:rPr>
                <w:rFonts w:ascii="Times New Roman" w:hAnsi="Times New Roman"/>
                <w:b/>
                <w:bCs/>
                <w:spacing w:val="-1"/>
                <w:sz w:val="22"/>
                <w:szCs w:val="22"/>
              </w:rPr>
              <w:t>Number</w:t>
            </w:r>
            <w:r w:rsidRPr="0080691D">
              <w:rPr>
                <w:rFonts w:ascii="Times New Roman" w:hAnsi="Times New Roman"/>
                <w:b/>
                <w:bCs/>
                <w:sz w:val="22"/>
                <w:szCs w:val="22"/>
              </w:rPr>
              <w:t xml:space="preserve"> of</w:t>
            </w:r>
            <w:r w:rsidRPr="0080691D">
              <w:rPr>
                <w:rFonts w:ascii="Times New Roman" w:hAnsi="Times New Roman"/>
                <w:b/>
                <w:bCs/>
                <w:spacing w:val="23"/>
                <w:sz w:val="22"/>
                <w:szCs w:val="22"/>
              </w:rPr>
              <w:t xml:space="preserve"> </w:t>
            </w:r>
            <w:r w:rsidRPr="0080691D">
              <w:rPr>
                <w:rFonts w:ascii="Times New Roman" w:hAnsi="Times New Roman"/>
                <w:b/>
                <w:bCs/>
                <w:spacing w:val="-1"/>
                <w:sz w:val="22"/>
                <w:szCs w:val="22"/>
              </w:rPr>
              <w:t xml:space="preserve">Responses </w:t>
            </w:r>
            <w:r w:rsidRPr="0080691D">
              <w:rPr>
                <w:rFonts w:ascii="Times New Roman" w:hAnsi="Times New Roman"/>
                <w:b/>
                <w:bCs/>
                <w:sz w:val="22"/>
                <w:szCs w:val="22"/>
              </w:rPr>
              <w:t>for</w:t>
            </w:r>
            <w:r w:rsidRPr="0080691D">
              <w:rPr>
                <w:rFonts w:ascii="Times New Roman" w:hAnsi="Times New Roman"/>
                <w:b/>
                <w:bCs/>
                <w:spacing w:val="-1"/>
                <w:sz w:val="22"/>
                <w:szCs w:val="22"/>
              </w:rPr>
              <w:t xml:space="preserve"> </w:t>
            </w:r>
            <w:r w:rsidRPr="0080691D">
              <w:rPr>
                <w:rFonts w:ascii="Times New Roman" w:hAnsi="Times New Roman"/>
                <w:b/>
                <w:bCs/>
                <w:sz w:val="22"/>
                <w:szCs w:val="22"/>
              </w:rPr>
              <w:t>this</w:t>
            </w:r>
            <w:r w:rsidRPr="0080691D">
              <w:rPr>
                <w:rFonts w:ascii="Times New Roman" w:hAnsi="Times New Roman"/>
                <w:b/>
                <w:bCs/>
                <w:spacing w:val="-1"/>
                <w:sz w:val="22"/>
                <w:szCs w:val="22"/>
              </w:rPr>
              <w:t xml:space="preserve"> IC</w:t>
            </w:r>
          </w:p>
        </w:tc>
        <w:tc>
          <w:tcPr>
            <w:tcW w:w="1090" w:type="dxa"/>
            <w:tcBorders>
              <w:top w:val="single" w:sz="4" w:space="0" w:color="auto"/>
              <w:left w:val="single" w:sz="4" w:space="0" w:color="auto"/>
              <w:bottom w:val="single" w:sz="4" w:space="0" w:color="auto"/>
              <w:right w:val="single" w:sz="4" w:space="0" w:color="auto"/>
            </w:tcBorders>
          </w:tcPr>
          <w:p w:rsidR="000E6891" w:rsidRPr="0080691D" w:rsidRDefault="000E6891" w:rsidP="000E6891">
            <w:pPr>
              <w:kinsoku w:val="0"/>
              <w:overflowPunct w:val="0"/>
              <w:autoSpaceDE w:val="0"/>
              <w:autoSpaceDN w:val="0"/>
              <w:adjustRightInd w:val="0"/>
              <w:spacing w:before="161"/>
              <w:ind w:left="51"/>
              <w:rPr>
                <w:rFonts w:ascii="Times New Roman" w:hAnsi="Times New Roman"/>
                <w:sz w:val="22"/>
                <w:szCs w:val="22"/>
              </w:rPr>
            </w:pPr>
            <w:r w:rsidRPr="0080691D">
              <w:rPr>
                <w:rFonts w:ascii="Times New Roman" w:hAnsi="Times New Roman"/>
                <w:sz w:val="22"/>
                <w:szCs w:val="22"/>
              </w:rPr>
              <w:t>1,500</w:t>
            </w:r>
          </w:p>
        </w:tc>
        <w:tc>
          <w:tcPr>
            <w:tcW w:w="1890" w:type="dxa"/>
            <w:tcBorders>
              <w:top w:val="single" w:sz="4" w:space="0" w:color="auto"/>
              <w:left w:val="single" w:sz="4" w:space="0" w:color="auto"/>
              <w:bottom w:val="single" w:sz="4" w:space="0" w:color="auto"/>
              <w:right w:val="single" w:sz="4" w:space="0" w:color="auto"/>
            </w:tcBorders>
          </w:tcPr>
          <w:p w:rsidR="000E6891" w:rsidRPr="0080691D" w:rsidRDefault="000E6891" w:rsidP="000E6891">
            <w:pPr>
              <w:kinsoku w:val="0"/>
              <w:overflowPunct w:val="0"/>
              <w:autoSpaceDE w:val="0"/>
              <w:autoSpaceDN w:val="0"/>
              <w:adjustRightInd w:val="0"/>
              <w:spacing w:before="161"/>
              <w:ind w:left="51"/>
              <w:rPr>
                <w:rFonts w:ascii="Times New Roman" w:hAnsi="Times New Roman"/>
                <w:sz w:val="22"/>
                <w:szCs w:val="22"/>
              </w:rPr>
            </w:pPr>
            <w:r w:rsidRPr="0080691D">
              <w:rPr>
                <w:rFonts w:ascii="Times New Roman" w:hAnsi="Times New Roman"/>
                <w:sz w:val="22"/>
                <w:szCs w:val="22"/>
              </w:rPr>
              <w:t>300</w:t>
            </w:r>
          </w:p>
        </w:tc>
        <w:tc>
          <w:tcPr>
            <w:tcW w:w="2070" w:type="dxa"/>
            <w:tcBorders>
              <w:top w:val="single" w:sz="4" w:space="0" w:color="auto"/>
              <w:left w:val="single" w:sz="4" w:space="0" w:color="auto"/>
              <w:bottom w:val="single" w:sz="4" w:space="0" w:color="auto"/>
              <w:right w:val="single" w:sz="4" w:space="0" w:color="auto"/>
            </w:tcBorders>
          </w:tcPr>
          <w:p w:rsidR="000E6891" w:rsidRPr="0080691D" w:rsidRDefault="000E6891" w:rsidP="000E6891">
            <w:pPr>
              <w:kinsoku w:val="0"/>
              <w:overflowPunct w:val="0"/>
              <w:autoSpaceDE w:val="0"/>
              <w:autoSpaceDN w:val="0"/>
              <w:adjustRightInd w:val="0"/>
              <w:spacing w:before="161"/>
              <w:ind w:left="51"/>
              <w:rPr>
                <w:rFonts w:ascii="Times New Roman" w:hAnsi="Times New Roman"/>
                <w:sz w:val="22"/>
                <w:szCs w:val="22"/>
              </w:rPr>
            </w:pPr>
            <w:r w:rsidRPr="0080691D">
              <w:rPr>
                <w:rFonts w:ascii="Times New Roman" w:hAnsi="Times New Roman"/>
                <w:sz w:val="22"/>
                <w:szCs w:val="22"/>
              </w:rPr>
              <w:t>1,800</w:t>
            </w:r>
          </w:p>
        </w:tc>
      </w:tr>
      <w:tr w:rsidR="000E6891" w:rsidRPr="000A0D10" w:rsidTr="000E6891">
        <w:trPr>
          <w:trHeight w:hRule="exact" w:val="546"/>
        </w:trPr>
        <w:tc>
          <w:tcPr>
            <w:tcW w:w="2875" w:type="dxa"/>
            <w:tcBorders>
              <w:top w:val="single" w:sz="4" w:space="0" w:color="auto"/>
              <w:left w:val="single" w:sz="4" w:space="0" w:color="auto"/>
              <w:bottom w:val="single" w:sz="4" w:space="0" w:color="auto"/>
              <w:right w:val="single" w:sz="4" w:space="0" w:color="auto"/>
            </w:tcBorders>
            <w:shd w:val="clear" w:color="auto" w:fill="C0C0C0"/>
          </w:tcPr>
          <w:p w:rsidR="000E6891" w:rsidRPr="0080691D" w:rsidRDefault="000E6891" w:rsidP="000E6891">
            <w:pPr>
              <w:kinsoku w:val="0"/>
              <w:overflowPunct w:val="0"/>
              <w:autoSpaceDE w:val="0"/>
              <w:autoSpaceDN w:val="0"/>
              <w:adjustRightInd w:val="0"/>
              <w:spacing w:before="78" w:line="250" w:lineRule="auto"/>
              <w:ind w:right="304"/>
              <w:rPr>
                <w:rFonts w:ascii="Times New Roman" w:hAnsi="Times New Roman"/>
                <w:sz w:val="22"/>
                <w:szCs w:val="22"/>
              </w:rPr>
            </w:pPr>
            <w:r w:rsidRPr="0080691D">
              <w:rPr>
                <w:rFonts w:ascii="Times New Roman" w:hAnsi="Times New Roman"/>
                <w:b/>
                <w:bCs/>
                <w:spacing w:val="-1"/>
                <w:sz w:val="22"/>
                <w:szCs w:val="22"/>
              </w:rPr>
              <w:t>Annual</w:t>
            </w:r>
            <w:r w:rsidRPr="0080691D">
              <w:rPr>
                <w:rFonts w:ascii="Times New Roman" w:hAnsi="Times New Roman"/>
                <w:b/>
                <w:bCs/>
                <w:sz w:val="22"/>
                <w:szCs w:val="22"/>
              </w:rPr>
              <w:t xml:space="preserve"> </w:t>
            </w:r>
            <w:r w:rsidRPr="0080691D">
              <w:rPr>
                <w:rFonts w:ascii="Times New Roman" w:hAnsi="Times New Roman"/>
                <w:b/>
                <w:bCs/>
                <w:spacing w:val="-1"/>
                <w:sz w:val="22"/>
                <w:szCs w:val="22"/>
              </w:rPr>
              <w:t>IC</w:t>
            </w:r>
            <w:r w:rsidRPr="0080691D">
              <w:rPr>
                <w:rFonts w:ascii="Times New Roman" w:hAnsi="Times New Roman"/>
                <w:b/>
                <w:bCs/>
                <w:spacing w:val="21"/>
                <w:sz w:val="22"/>
                <w:szCs w:val="22"/>
              </w:rPr>
              <w:t xml:space="preserve"> </w:t>
            </w:r>
            <w:r w:rsidRPr="0080691D">
              <w:rPr>
                <w:rFonts w:ascii="Times New Roman" w:hAnsi="Times New Roman"/>
                <w:b/>
                <w:bCs/>
                <w:sz w:val="22"/>
                <w:szCs w:val="22"/>
              </w:rPr>
              <w:t>Burden</w:t>
            </w:r>
            <w:r w:rsidRPr="0080691D">
              <w:rPr>
                <w:rFonts w:ascii="Times New Roman" w:hAnsi="Times New Roman"/>
                <w:b/>
                <w:bCs/>
                <w:spacing w:val="-6"/>
                <w:sz w:val="22"/>
                <w:szCs w:val="22"/>
              </w:rPr>
              <w:t xml:space="preserve"> </w:t>
            </w:r>
            <w:r w:rsidRPr="0080691D">
              <w:rPr>
                <w:rFonts w:ascii="Times New Roman" w:hAnsi="Times New Roman"/>
                <w:b/>
                <w:bCs/>
                <w:sz w:val="22"/>
                <w:szCs w:val="22"/>
              </w:rPr>
              <w:t>Hours</w:t>
            </w:r>
          </w:p>
        </w:tc>
        <w:tc>
          <w:tcPr>
            <w:tcW w:w="1090" w:type="dxa"/>
            <w:tcBorders>
              <w:top w:val="single" w:sz="4" w:space="0" w:color="auto"/>
              <w:left w:val="single" w:sz="4" w:space="0" w:color="auto"/>
              <w:bottom w:val="single" w:sz="4" w:space="0" w:color="auto"/>
              <w:right w:val="single" w:sz="4" w:space="0" w:color="auto"/>
            </w:tcBorders>
            <w:shd w:val="clear" w:color="auto" w:fill="C0C0C0"/>
          </w:tcPr>
          <w:p w:rsidR="000E6891" w:rsidRPr="0080691D" w:rsidRDefault="000E6891" w:rsidP="000E6891">
            <w:pPr>
              <w:kinsoku w:val="0"/>
              <w:overflowPunct w:val="0"/>
              <w:autoSpaceDE w:val="0"/>
              <w:autoSpaceDN w:val="0"/>
              <w:adjustRightInd w:val="0"/>
              <w:spacing w:before="161"/>
              <w:ind w:left="51"/>
              <w:rPr>
                <w:rFonts w:ascii="Times New Roman" w:hAnsi="Times New Roman"/>
                <w:sz w:val="22"/>
                <w:szCs w:val="22"/>
              </w:rPr>
            </w:pPr>
            <w:r w:rsidRPr="0080691D">
              <w:rPr>
                <w:rFonts w:ascii="Times New Roman" w:hAnsi="Times New Roman"/>
                <w:sz w:val="22"/>
                <w:szCs w:val="22"/>
              </w:rPr>
              <w:t>250</w:t>
            </w:r>
          </w:p>
        </w:tc>
        <w:tc>
          <w:tcPr>
            <w:tcW w:w="1890" w:type="dxa"/>
            <w:tcBorders>
              <w:top w:val="single" w:sz="4" w:space="0" w:color="auto"/>
              <w:left w:val="single" w:sz="4" w:space="0" w:color="auto"/>
              <w:bottom w:val="single" w:sz="4" w:space="0" w:color="auto"/>
              <w:right w:val="single" w:sz="4" w:space="0" w:color="auto"/>
            </w:tcBorders>
            <w:shd w:val="clear" w:color="auto" w:fill="C0C0C0"/>
          </w:tcPr>
          <w:p w:rsidR="000E6891" w:rsidRPr="0080691D" w:rsidRDefault="000E6891" w:rsidP="000E6891">
            <w:pPr>
              <w:kinsoku w:val="0"/>
              <w:overflowPunct w:val="0"/>
              <w:autoSpaceDE w:val="0"/>
              <w:autoSpaceDN w:val="0"/>
              <w:adjustRightInd w:val="0"/>
              <w:spacing w:before="161"/>
              <w:ind w:left="51"/>
              <w:rPr>
                <w:rFonts w:ascii="Times New Roman" w:hAnsi="Times New Roman"/>
                <w:sz w:val="22"/>
                <w:szCs w:val="22"/>
              </w:rPr>
            </w:pPr>
            <w:r w:rsidRPr="0080691D">
              <w:rPr>
                <w:rFonts w:ascii="Times New Roman" w:hAnsi="Times New Roman"/>
                <w:sz w:val="22"/>
                <w:szCs w:val="22"/>
              </w:rPr>
              <w:t>200</w:t>
            </w:r>
          </w:p>
        </w:tc>
        <w:tc>
          <w:tcPr>
            <w:tcW w:w="2070" w:type="dxa"/>
            <w:tcBorders>
              <w:top w:val="single" w:sz="4" w:space="0" w:color="auto"/>
              <w:left w:val="single" w:sz="4" w:space="0" w:color="auto"/>
              <w:bottom w:val="single" w:sz="4" w:space="0" w:color="auto"/>
              <w:right w:val="single" w:sz="4" w:space="0" w:color="auto"/>
            </w:tcBorders>
            <w:shd w:val="clear" w:color="auto" w:fill="C0C0C0"/>
          </w:tcPr>
          <w:p w:rsidR="000E6891" w:rsidRPr="0080691D" w:rsidRDefault="000E6891" w:rsidP="000E6891">
            <w:pPr>
              <w:kinsoku w:val="0"/>
              <w:overflowPunct w:val="0"/>
              <w:autoSpaceDE w:val="0"/>
              <w:autoSpaceDN w:val="0"/>
              <w:adjustRightInd w:val="0"/>
              <w:spacing w:before="161"/>
              <w:ind w:left="51"/>
              <w:rPr>
                <w:rFonts w:ascii="Times New Roman" w:hAnsi="Times New Roman"/>
                <w:sz w:val="22"/>
                <w:szCs w:val="22"/>
              </w:rPr>
            </w:pPr>
            <w:r w:rsidRPr="0080691D">
              <w:rPr>
                <w:rFonts w:ascii="Times New Roman" w:hAnsi="Times New Roman"/>
                <w:sz w:val="22"/>
                <w:szCs w:val="22"/>
              </w:rPr>
              <w:t>450</w:t>
            </w:r>
          </w:p>
        </w:tc>
      </w:tr>
      <w:tr w:rsidR="000E6891" w:rsidRPr="000A0D10" w:rsidTr="000E6891">
        <w:trPr>
          <w:trHeight w:hRule="exact" w:val="627"/>
        </w:trPr>
        <w:tc>
          <w:tcPr>
            <w:tcW w:w="2875" w:type="dxa"/>
            <w:tcBorders>
              <w:top w:val="single" w:sz="4" w:space="0" w:color="auto"/>
              <w:left w:val="single" w:sz="4" w:space="0" w:color="auto"/>
              <w:bottom w:val="single" w:sz="4" w:space="0" w:color="auto"/>
              <w:right w:val="single" w:sz="4" w:space="0" w:color="auto"/>
            </w:tcBorders>
          </w:tcPr>
          <w:p w:rsidR="000E6891" w:rsidRPr="0080691D" w:rsidRDefault="000E6891" w:rsidP="000E6891">
            <w:pPr>
              <w:kinsoku w:val="0"/>
              <w:overflowPunct w:val="0"/>
              <w:autoSpaceDE w:val="0"/>
              <w:autoSpaceDN w:val="0"/>
              <w:adjustRightInd w:val="0"/>
              <w:spacing w:before="78" w:line="250" w:lineRule="auto"/>
              <w:ind w:right="214"/>
              <w:rPr>
                <w:rFonts w:ascii="Times New Roman" w:hAnsi="Times New Roman"/>
                <w:sz w:val="22"/>
                <w:szCs w:val="22"/>
              </w:rPr>
            </w:pPr>
            <w:r w:rsidRPr="0080691D">
              <w:rPr>
                <w:rFonts w:ascii="Times New Roman" w:hAnsi="Times New Roman"/>
                <w:b/>
                <w:bCs/>
                <w:spacing w:val="-1"/>
                <w:sz w:val="22"/>
                <w:szCs w:val="22"/>
              </w:rPr>
              <w:t>Annual</w:t>
            </w:r>
            <w:r w:rsidRPr="0080691D">
              <w:rPr>
                <w:rFonts w:ascii="Times New Roman" w:hAnsi="Times New Roman"/>
                <w:b/>
                <w:bCs/>
                <w:sz w:val="22"/>
                <w:szCs w:val="22"/>
              </w:rPr>
              <w:t xml:space="preserve"> </w:t>
            </w:r>
            <w:r w:rsidRPr="0080691D">
              <w:rPr>
                <w:rFonts w:ascii="Times New Roman" w:hAnsi="Times New Roman"/>
                <w:b/>
                <w:bCs/>
                <w:spacing w:val="-1"/>
                <w:sz w:val="22"/>
                <w:szCs w:val="22"/>
              </w:rPr>
              <w:t>IC</w:t>
            </w:r>
            <w:r w:rsidRPr="0080691D">
              <w:rPr>
                <w:rFonts w:ascii="Times New Roman" w:hAnsi="Times New Roman"/>
                <w:b/>
                <w:bCs/>
                <w:sz w:val="22"/>
                <w:szCs w:val="22"/>
              </w:rPr>
              <w:t xml:space="preserve"> </w:t>
            </w:r>
            <w:r w:rsidRPr="0080691D">
              <w:rPr>
                <w:rFonts w:ascii="Times New Roman" w:hAnsi="Times New Roman"/>
                <w:b/>
                <w:bCs/>
                <w:spacing w:val="-1"/>
                <w:sz w:val="22"/>
                <w:szCs w:val="22"/>
              </w:rPr>
              <w:t>Cost</w:t>
            </w:r>
            <w:r w:rsidRPr="0080691D">
              <w:rPr>
                <w:rFonts w:ascii="Times New Roman" w:hAnsi="Times New Roman"/>
                <w:b/>
                <w:bCs/>
                <w:spacing w:val="22"/>
                <w:sz w:val="22"/>
                <w:szCs w:val="22"/>
              </w:rPr>
              <w:t xml:space="preserve"> </w:t>
            </w:r>
            <w:r w:rsidRPr="0080691D">
              <w:rPr>
                <w:rFonts w:ascii="Times New Roman" w:hAnsi="Times New Roman"/>
                <w:b/>
                <w:bCs/>
                <w:sz w:val="22"/>
                <w:szCs w:val="22"/>
              </w:rPr>
              <w:t>Burden</w:t>
            </w:r>
            <w:r w:rsidRPr="0080691D">
              <w:rPr>
                <w:rFonts w:ascii="Times New Roman" w:hAnsi="Times New Roman"/>
                <w:b/>
                <w:bCs/>
                <w:spacing w:val="-8"/>
                <w:sz w:val="22"/>
                <w:szCs w:val="22"/>
              </w:rPr>
              <w:t xml:space="preserve"> </w:t>
            </w:r>
            <w:r w:rsidRPr="0080691D">
              <w:rPr>
                <w:rFonts w:ascii="Times New Roman" w:hAnsi="Times New Roman"/>
                <w:b/>
                <w:bCs/>
                <w:sz w:val="22"/>
                <w:szCs w:val="22"/>
              </w:rPr>
              <w:t>(Dollars)</w:t>
            </w:r>
          </w:p>
        </w:tc>
        <w:tc>
          <w:tcPr>
            <w:tcW w:w="1090" w:type="dxa"/>
            <w:tcBorders>
              <w:top w:val="single" w:sz="4" w:space="0" w:color="auto"/>
              <w:left w:val="single" w:sz="4" w:space="0" w:color="auto"/>
              <w:bottom w:val="single" w:sz="4" w:space="0" w:color="auto"/>
              <w:right w:val="single" w:sz="4" w:space="0" w:color="auto"/>
            </w:tcBorders>
          </w:tcPr>
          <w:p w:rsidR="000E6891" w:rsidRDefault="000E6891" w:rsidP="000E6891">
            <w:pPr>
              <w:autoSpaceDE w:val="0"/>
              <w:autoSpaceDN w:val="0"/>
              <w:adjustRightInd w:val="0"/>
              <w:rPr>
                <w:rFonts w:ascii="Times New Roman" w:hAnsi="Times New Roman"/>
                <w:sz w:val="22"/>
                <w:szCs w:val="22"/>
              </w:rPr>
            </w:pPr>
          </w:p>
          <w:p w:rsidR="000E6891" w:rsidRPr="000A607E" w:rsidRDefault="000E6891" w:rsidP="000E6891">
            <w:pPr>
              <w:tabs>
                <w:tab w:val="left" w:pos="554"/>
              </w:tabs>
              <w:rPr>
                <w:rFonts w:ascii="Times New Roman" w:hAnsi="Times New Roman"/>
                <w:sz w:val="22"/>
                <w:szCs w:val="22"/>
              </w:rPr>
            </w:pPr>
            <w:r>
              <w:rPr>
                <w:rFonts w:ascii="Times New Roman" w:hAnsi="Times New Roman"/>
                <w:sz w:val="22"/>
                <w:szCs w:val="22"/>
              </w:rPr>
              <w:tab/>
              <w:t>0</w:t>
            </w:r>
          </w:p>
        </w:tc>
        <w:tc>
          <w:tcPr>
            <w:tcW w:w="1890" w:type="dxa"/>
            <w:tcBorders>
              <w:top w:val="single" w:sz="4" w:space="0" w:color="auto"/>
              <w:left w:val="single" w:sz="4" w:space="0" w:color="auto"/>
              <w:bottom w:val="single" w:sz="4" w:space="0" w:color="auto"/>
              <w:right w:val="single" w:sz="4" w:space="0" w:color="auto"/>
            </w:tcBorders>
          </w:tcPr>
          <w:p w:rsidR="000E6891" w:rsidRPr="0080691D" w:rsidRDefault="000E6891" w:rsidP="000E6891">
            <w:pPr>
              <w:kinsoku w:val="0"/>
              <w:overflowPunct w:val="0"/>
              <w:autoSpaceDE w:val="0"/>
              <w:autoSpaceDN w:val="0"/>
              <w:adjustRightInd w:val="0"/>
              <w:spacing w:before="161"/>
              <w:ind w:left="51"/>
              <w:rPr>
                <w:rFonts w:ascii="Times New Roman" w:hAnsi="Times New Roman"/>
                <w:sz w:val="22"/>
                <w:szCs w:val="22"/>
              </w:rPr>
            </w:pPr>
            <w:r>
              <w:rPr>
                <w:rFonts w:ascii="Times New Roman" w:hAnsi="Times New Roman"/>
                <w:sz w:val="22"/>
                <w:szCs w:val="22"/>
              </w:rPr>
              <w:t>-</w:t>
            </w:r>
            <w:r w:rsidRPr="0080691D">
              <w:rPr>
                <w:rFonts w:ascii="Times New Roman" w:hAnsi="Times New Roman"/>
                <w:sz w:val="22"/>
                <w:szCs w:val="22"/>
              </w:rPr>
              <w:t>$1,500.00</w:t>
            </w:r>
          </w:p>
        </w:tc>
        <w:tc>
          <w:tcPr>
            <w:tcW w:w="2070" w:type="dxa"/>
            <w:tcBorders>
              <w:top w:val="single" w:sz="4" w:space="0" w:color="auto"/>
              <w:left w:val="single" w:sz="4" w:space="0" w:color="auto"/>
              <w:bottom w:val="single" w:sz="4" w:space="0" w:color="auto"/>
              <w:right w:val="single" w:sz="4" w:space="0" w:color="auto"/>
            </w:tcBorders>
          </w:tcPr>
          <w:p w:rsidR="000E6891" w:rsidRPr="0080691D" w:rsidRDefault="000E6891" w:rsidP="000E6891">
            <w:pPr>
              <w:kinsoku w:val="0"/>
              <w:overflowPunct w:val="0"/>
              <w:autoSpaceDE w:val="0"/>
              <w:autoSpaceDN w:val="0"/>
              <w:adjustRightInd w:val="0"/>
              <w:spacing w:before="161"/>
              <w:ind w:left="51"/>
              <w:rPr>
                <w:rFonts w:ascii="Times New Roman" w:hAnsi="Times New Roman"/>
                <w:sz w:val="22"/>
                <w:szCs w:val="22"/>
              </w:rPr>
            </w:pPr>
            <w:r w:rsidRPr="0080691D">
              <w:rPr>
                <w:rFonts w:ascii="Times New Roman" w:hAnsi="Times New Roman"/>
                <w:sz w:val="22"/>
                <w:szCs w:val="22"/>
              </w:rPr>
              <w:t>$1,500.00</w:t>
            </w:r>
          </w:p>
        </w:tc>
      </w:tr>
    </w:tbl>
    <w:p w:rsidR="000E6891" w:rsidRPr="000A0D10" w:rsidRDefault="000E6891" w:rsidP="00116388">
      <w:pPr>
        <w:ind w:left="720"/>
        <w:rPr>
          <w:rFonts w:ascii="Times New Roman" w:hAnsi="Times New Roman"/>
          <w:szCs w:val="24"/>
        </w:rPr>
      </w:pPr>
    </w:p>
    <w:p w:rsidR="00116388" w:rsidRPr="0080691D" w:rsidRDefault="00116388" w:rsidP="0080691D">
      <w:pPr>
        <w:pStyle w:val="ListParagraph"/>
        <w:rPr>
          <w:rStyle w:val="a"/>
          <w:b/>
        </w:rPr>
      </w:pPr>
    </w:p>
    <w:p w:rsidR="00116388" w:rsidRPr="0080691D" w:rsidRDefault="00116388" w:rsidP="0080691D">
      <w:pPr>
        <w:pStyle w:val="ListParagraph"/>
        <w:rPr>
          <w:rStyle w:val="a"/>
          <w:b/>
        </w:rPr>
      </w:pPr>
    </w:p>
    <w:p w:rsidR="00116388" w:rsidRPr="0080691D" w:rsidRDefault="00116388" w:rsidP="0080691D">
      <w:pPr>
        <w:pStyle w:val="ListParagraph"/>
        <w:rPr>
          <w:rStyle w:val="a"/>
          <w:b/>
        </w:rPr>
      </w:pPr>
    </w:p>
    <w:p w:rsidR="00E6344D" w:rsidRPr="0080691D" w:rsidRDefault="00E6344D" w:rsidP="001A2B8A">
      <w:pPr>
        <w:pStyle w:val="ListParagraph"/>
        <w:numPr>
          <w:ilvl w:val="0"/>
          <w:numId w:val="23"/>
        </w:numPr>
        <w:rPr>
          <w:rStyle w:val="a"/>
          <w:b/>
        </w:rPr>
      </w:pPr>
      <w:r w:rsidRPr="0080691D">
        <w:rPr>
          <w:rStyle w:val="a"/>
          <w:b/>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246E32" w:rsidRPr="000A0D10" w:rsidRDefault="00246E32" w:rsidP="001A2B8A">
      <w:pPr>
        <w:ind w:firstLine="720"/>
        <w:rPr>
          <w:rFonts w:ascii="Times New Roman" w:hAnsi="Times New Roman"/>
          <w:b/>
          <w:bCs/>
          <w:szCs w:val="24"/>
        </w:rPr>
      </w:pPr>
      <w:r w:rsidRPr="000A0D10">
        <w:rPr>
          <w:rFonts w:ascii="Times New Roman" w:hAnsi="Times New Roman"/>
          <w:color w:val="000000"/>
          <w:szCs w:val="24"/>
        </w:rPr>
        <w:t>The results of this data collection will not be published.</w:t>
      </w:r>
    </w:p>
    <w:p w:rsidR="004F692A" w:rsidRPr="000A0D10" w:rsidRDefault="004F692A" w:rsidP="001A2B8A">
      <w:pPr>
        <w:tabs>
          <w:tab w:val="left" w:pos="-720"/>
        </w:tabs>
        <w:suppressAutoHyphens/>
        <w:rPr>
          <w:rFonts w:ascii="Times New Roman" w:hAnsi="Times New Roman"/>
          <w:szCs w:val="24"/>
        </w:rPr>
      </w:pPr>
    </w:p>
    <w:p w:rsidR="004F692A" w:rsidRPr="0080691D" w:rsidRDefault="00E6344D" w:rsidP="001A2B8A">
      <w:pPr>
        <w:pStyle w:val="ListParagraph"/>
        <w:numPr>
          <w:ilvl w:val="0"/>
          <w:numId w:val="23"/>
        </w:numPr>
        <w:tabs>
          <w:tab w:val="left" w:pos="-720"/>
        </w:tabs>
        <w:suppressAutoHyphens/>
        <w:rPr>
          <w:rStyle w:val="a"/>
          <w:b/>
        </w:rPr>
      </w:pPr>
      <w:r w:rsidRPr="0080691D">
        <w:rPr>
          <w:rStyle w:val="a"/>
          <w:b/>
        </w:rPr>
        <w:t>If seeking approval to not display the expiration date for OMB approval of the information collection, explain the reasons that display would be inappropriate.</w:t>
      </w:r>
    </w:p>
    <w:p w:rsidR="00246E32" w:rsidRPr="000A0D10" w:rsidRDefault="00246E32" w:rsidP="001A2B8A">
      <w:pPr>
        <w:ind w:left="720"/>
        <w:rPr>
          <w:rFonts w:ascii="Times New Roman" w:hAnsi="Times New Roman"/>
          <w:b/>
          <w:bCs/>
          <w:szCs w:val="24"/>
        </w:rPr>
      </w:pPr>
      <w:r w:rsidRPr="000A0D10">
        <w:rPr>
          <w:rFonts w:ascii="Times New Roman" w:hAnsi="Times New Roman"/>
          <w:szCs w:val="24"/>
        </w:rPr>
        <w:t xml:space="preserve">The expiration date for OMB approval of the data collection  </w:t>
      </w:r>
      <w:r w:rsidR="006038DA" w:rsidRPr="000A0D10">
        <w:rPr>
          <w:rFonts w:ascii="Times New Roman" w:hAnsi="Times New Roman"/>
          <w:szCs w:val="24"/>
        </w:rPr>
        <w:t>will  be di</w:t>
      </w:r>
      <w:r w:rsidRPr="000A0D10">
        <w:rPr>
          <w:rFonts w:ascii="Times New Roman" w:hAnsi="Times New Roman"/>
          <w:szCs w:val="24"/>
        </w:rPr>
        <w:t xml:space="preserve">splayed </w:t>
      </w:r>
      <w:r w:rsidR="00116388" w:rsidRPr="000A0D10">
        <w:rPr>
          <w:rFonts w:ascii="Times New Roman" w:hAnsi="Times New Roman"/>
          <w:szCs w:val="24"/>
        </w:rPr>
        <w:t>on the approved form</w:t>
      </w:r>
      <w:r w:rsidRPr="000A0D10">
        <w:rPr>
          <w:rFonts w:ascii="Times New Roman" w:hAnsi="Times New Roman"/>
          <w:szCs w:val="24"/>
        </w:rPr>
        <w:t>.</w:t>
      </w:r>
    </w:p>
    <w:p w:rsidR="004F692A" w:rsidRPr="000A0D10" w:rsidRDefault="004F692A" w:rsidP="001A2B8A">
      <w:pPr>
        <w:tabs>
          <w:tab w:val="left" w:pos="-720"/>
        </w:tabs>
        <w:suppressAutoHyphens/>
        <w:rPr>
          <w:rFonts w:ascii="Times New Roman" w:hAnsi="Times New Roman"/>
          <w:szCs w:val="24"/>
        </w:rPr>
      </w:pPr>
    </w:p>
    <w:p w:rsidR="00E6344D" w:rsidRPr="0080691D" w:rsidRDefault="00E6344D" w:rsidP="001A2B8A">
      <w:pPr>
        <w:pStyle w:val="ListParagraph"/>
        <w:numPr>
          <w:ilvl w:val="0"/>
          <w:numId w:val="23"/>
        </w:numPr>
        <w:rPr>
          <w:b/>
        </w:rPr>
      </w:pPr>
      <w:r w:rsidRPr="0080691D">
        <w:rPr>
          <w:rStyle w:val="a"/>
          <w:b/>
        </w:rPr>
        <w:t>Explain each exception to the certification statement identified in the Certification of Paperwork Reduction Act.</w:t>
      </w:r>
    </w:p>
    <w:p w:rsidR="00246E32" w:rsidRPr="000A0D10" w:rsidRDefault="00246E32" w:rsidP="001A2B8A">
      <w:pPr>
        <w:ind w:left="720"/>
        <w:rPr>
          <w:rFonts w:ascii="Times New Roman" w:hAnsi="Times New Roman"/>
          <w:b/>
          <w:bCs/>
          <w:szCs w:val="24"/>
        </w:rPr>
      </w:pPr>
      <w:r w:rsidRPr="000A0D10">
        <w:rPr>
          <w:rFonts w:ascii="Times New Roman" w:hAnsi="Times New Roman"/>
          <w:szCs w:val="24"/>
        </w:rPr>
        <w:t>There are no exceptions noted in the certification statement.</w:t>
      </w:r>
    </w:p>
    <w:p w:rsidR="00246E32" w:rsidRPr="000A0D10" w:rsidRDefault="00246E32" w:rsidP="001A2B8A">
      <w:pPr>
        <w:tabs>
          <w:tab w:val="left" w:pos="-720"/>
        </w:tabs>
        <w:suppressAutoHyphens/>
        <w:rPr>
          <w:rFonts w:ascii="Times New Roman" w:hAnsi="Times New Roman"/>
          <w:szCs w:val="24"/>
        </w:rPr>
      </w:pPr>
    </w:p>
    <w:sectPr w:rsidR="00246E32" w:rsidRPr="000A0D10" w:rsidSect="00007EF2">
      <w:footerReference w:type="default" r:id="rId9"/>
      <w:endnotePr>
        <w:numFmt w:val="decimal"/>
      </w:endnotePr>
      <w:type w:val="continuous"/>
      <w:pgSz w:w="12240" w:h="15840" w:code="1"/>
      <w:pgMar w:top="1800" w:right="1440" w:bottom="1440" w:left="1440" w:header="706" w:footer="706"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0AA8" w:rsidRDefault="00960AA8">
      <w:pPr>
        <w:spacing w:line="20" w:lineRule="exact"/>
      </w:pPr>
    </w:p>
  </w:endnote>
  <w:endnote w:type="continuationSeparator" w:id="0">
    <w:p w:rsidR="00960AA8" w:rsidRDefault="00960AA8">
      <w:r>
        <w:t xml:space="preserve"> </w:t>
      </w:r>
    </w:p>
  </w:endnote>
  <w:endnote w:type="continuationNotice" w:id="1">
    <w:p w:rsidR="00960AA8" w:rsidRDefault="00960AA8">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MT">
    <w:panose1 w:val="00000000000000000000"/>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25B0" w:rsidRDefault="008B25B0">
    <w:pPr>
      <w:spacing w:before="140" w:line="100" w:lineRule="exact"/>
      <w:rPr>
        <w:sz w:val="10"/>
      </w:rPr>
    </w:pPr>
  </w:p>
  <w:p w:rsidR="008B25B0" w:rsidRDefault="008B25B0">
    <w:pPr>
      <w:tabs>
        <w:tab w:val="left" w:pos="0"/>
      </w:tabs>
      <w:suppressAutoHyphens/>
    </w:pPr>
  </w:p>
  <w:p w:rsidR="008B25B0" w:rsidRDefault="003A2C64">
    <w:pPr>
      <w:tabs>
        <w:tab w:val="left" w:pos="0"/>
      </w:tabs>
      <w:suppressAutoHyphens/>
    </w:pPr>
    <w:r>
      <w:rPr>
        <w:noProof/>
      </w:rPr>
      <mc:AlternateContent>
        <mc:Choice Requires="wps">
          <w:drawing>
            <wp:anchor distT="0" distB="0" distL="114300" distR="114300" simplePos="0" relativeHeight="251657728" behindDoc="1" locked="0" layoutInCell="0" allowOverlap="1" wp14:anchorId="300C6E31" wp14:editId="67EC0EFC">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8B25B0" w:rsidRDefault="008B25B0">
                          <w:pPr>
                            <w:tabs>
                              <w:tab w:val="center" w:pos="4650"/>
                            </w:tabs>
                            <w:suppressAutoHyphens/>
                            <w:jc w:val="both"/>
                          </w:pPr>
                          <w:r>
                            <w:tab/>
                          </w:r>
                          <w:r w:rsidR="001642C1">
                            <w:fldChar w:fldCharType="begin"/>
                          </w:r>
                          <w:r w:rsidR="001642C1">
                            <w:instrText>page \* arabic</w:instrText>
                          </w:r>
                          <w:r w:rsidR="001642C1">
                            <w:fldChar w:fldCharType="separate"/>
                          </w:r>
                          <w:r w:rsidR="004176E0">
                            <w:rPr>
                              <w:noProof/>
                            </w:rPr>
                            <w:t>1</w:t>
                          </w:r>
                          <w:r w:rsidR="001642C1">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5pt;margin-top:12pt;width:465pt;height:12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" o:allowincell="f" filled="f" stroked="f" strokeweight="0">
              <v:textbox inset="0,0,0,0">
                <w:txbxContent>
                  <w:p w:rsidR="008B25B0" w:rsidRDefault="008B25B0">
                    <w:pPr>
                      <w:tabs>
                        <w:tab w:val="center" w:pos="4650"/>
                      </w:tabs>
                      <w:suppressAutoHyphens/>
                      <w:jc w:val="both"/>
                    </w:pPr>
                    <w:r>
                      <w:tab/>
                    </w:r>
                    <w:r w:rsidR="001642C1">
                      <w:fldChar w:fldCharType="begin"/>
                    </w:r>
                    <w:r w:rsidR="001642C1">
                      <w:instrText>page \* arabic</w:instrText>
                    </w:r>
                    <w:r w:rsidR="001642C1">
                      <w:fldChar w:fldCharType="separate"/>
                    </w:r>
                    <w:r w:rsidR="004176E0">
                      <w:rPr>
                        <w:noProof/>
                      </w:rPr>
                      <w:t>1</w:t>
                    </w:r>
                    <w:r w:rsidR="001642C1">
                      <w:rPr>
                        <w:noProof/>
                      </w:rPr>
                      <w:fldChar w:fldCharType="end"/>
                    </w:r>
                  </w:p>
                </w:txbxContent>
              </v:textbox>
              <w10:wrap anchorx="margin"/>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0AA8" w:rsidRDefault="00960AA8">
      <w:r>
        <w:separator/>
      </w:r>
    </w:p>
  </w:footnote>
  <w:footnote w:type="continuationSeparator" w:id="0">
    <w:p w:rsidR="00960AA8" w:rsidRDefault="00960AA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0584FB0"/>
    <w:multiLevelType w:val="hybridMultilevel"/>
    <w:tmpl w:val="B54E13E8"/>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cs="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cs="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cs="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2">
    <w:nsid w:val="011F2D25"/>
    <w:multiLevelType w:val="hybridMultilevel"/>
    <w:tmpl w:val="FEDCEA2C"/>
    <w:lvl w:ilvl="0" w:tplc="0409000F">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0F">
      <w:start w:val="1"/>
      <w:numFmt w:val="decimal"/>
      <w:lvlText w:val="%3."/>
      <w:lvlJc w:val="left"/>
      <w:pPr>
        <w:tabs>
          <w:tab w:val="num" w:pos="2340"/>
        </w:tabs>
        <w:ind w:left="2340" w:hanging="36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B7C4E4C"/>
    <w:multiLevelType w:val="hybridMultilevel"/>
    <w:tmpl w:val="EB140636"/>
    <w:lvl w:ilvl="0" w:tplc="0409000F">
      <w:start w:val="1"/>
      <w:numFmt w:val="decimal"/>
      <w:lvlText w:val="%1."/>
      <w:lvlJc w:val="left"/>
      <w:pPr>
        <w:tabs>
          <w:tab w:val="num" w:pos="1060"/>
        </w:tabs>
        <w:ind w:left="1060" w:hanging="360"/>
      </w:pPr>
    </w:lvl>
    <w:lvl w:ilvl="1" w:tplc="04090019" w:tentative="1">
      <w:start w:val="1"/>
      <w:numFmt w:val="lowerLetter"/>
      <w:lvlText w:val="%2."/>
      <w:lvlJc w:val="left"/>
      <w:pPr>
        <w:tabs>
          <w:tab w:val="num" w:pos="1780"/>
        </w:tabs>
        <w:ind w:left="1780" w:hanging="360"/>
      </w:pPr>
    </w:lvl>
    <w:lvl w:ilvl="2" w:tplc="0409001B" w:tentative="1">
      <w:start w:val="1"/>
      <w:numFmt w:val="lowerRoman"/>
      <w:lvlText w:val="%3."/>
      <w:lvlJc w:val="right"/>
      <w:pPr>
        <w:tabs>
          <w:tab w:val="num" w:pos="2500"/>
        </w:tabs>
        <w:ind w:left="2500" w:hanging="180"/>
      </w:pPr>
    </w:lvl>
    <w:lvl w:ilvl="3" w:tplc="0409000F" w:tentative="1">
      <w:start w:val="1"/>
      <w:numFmt w:val="decimal"/>
      <w:lvlText w:val="%4."/>
      <w:lvlJc w:val="left"/>
      <w:pPr>
        <w:tabs>
          <w:tab w:val="num" w:pos="3220"/>
        </w:tabs>
        <w:ind w:left="3220" w:hanging="360"/>
      </w:pPr>
    </w:lvl>
    <w:lvl w:ilvl="4" w:tplc="04090019" w:tentative="1">
      <w:start w:val="1"/>
      <w:numFmt w:val="lowerLetter"/>
      <w:lvlText w:val="%5."/>
      <w:lvlJc w:val="left"/>
      <w:pPr>
        <w:tabs>
          <w:tab w:val="num" w:pos="3940"/>
        </w:tabs>
        <w:ind w:left="3940" w:hanging="360"/>
      </w:pPr>
    </w:lvl>
    <w:lvl w:ilvl="5" w:tplc="0409001B" w:tentative="1">
      <w:start w:val="1"/>
      <w:numFmt w:val="lowerRoman"/>
      <w:lvlText w:val="%6."/>
      <w:lvlJc w:val="right"/>
      <w:pPr>
        <w:tabs>
          <w:tab w:val="num" w:pos="4660"/>
        </w:tabs>
        <w:ind w:left="4660" w:hanging="180"/>
      </w:pPr>
    </w:lvl>
    <w:lvl w:ilvl="6" w:tplc="0409000F" w:tentative="1">
      <w:start w:val="1"/>
      <w:numFmt w:val="decimal"/>
      <w:lvlText w:val="%7."/>
      <w:lvlJc w:val="left"/>
      <w:pPr>
        <w:tabs>
          <w:tab w:val="num" w:pos="5380"/>
        </w:tabs>
        <w:ind w:left="5380" w:hanging="360"/>
      </w:pPr>
    </w:lvl>
    <w:lvl w:ilvl="7" w:tplc="04090019" w:tentative="1">
      <w:start w:val="1"/>
      <w:numFmt w:val="lowerLetter"/>
      <w:lvlText w:val="%8."/>
      <w:lvlJc w:val="left"/>
      <w:pPr>
        <w:tabs>
          <w:tab w:val="num" w:pos="6100"/>
        </w:tabs>
        <w:ind w:left="6100" w:hanging="360"/>
      </w:pPr>
    </w:lvl>
    <w:lvl w:ilvl="8" w:tplc="0409001B" w:tentative="1">
      <w:start w:val="1"/>
      <w:numFmt w:val="lowerRoman"/>
      <w:lvlText w:val="%9."/>
      <w:lvlJc w:val="right"/>
      <w:pPr>
        <w:tabs>
          <w:tab w:val="num" w:pos="6820"/>
        </w:tabs>
        <w:ind w:left="6820" w:hanging="180"/>
      </w:pPr>
    </w:lvl>
  </w:abstractNum>
  <w:abstractNum w:abstractNumId="4">
    <w:nsid w:val="0EC247FE"/>
    <w:multiLevelType w:val="hybridMultilevel"/>
    <w:tmpl w:val="1CA08F78"/>
    <w:lvl w:ilvl="0" w:tplc="3E163ECE">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79D138C"/>
    <w:multiLevelType w:val="hybridMultilevel"/>
    <w:tmpl w:val="FEDCEA2C"/>
    <w:lvl w:ilvl="0" w:tplc="0409000F">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0F">
      <w:start w:val="1"/>
      <w:numFmt w:val="decimal"/>
      <w:lvlText w:val="%3."/>
      <w:lvlJc w:val="left"/>
      <w:pPr>
        <w:tabs>
          <w:tab w:val="num" w:pos="2340"/>
        </w:tabs>
        <w:ind w:left="2340" w:hanging="36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B6A5A1F"/>
    <w:multiLevelType w:val="hybridMultilevel"/>
    <w:tmpl w:val="26169178"/>
    <w:lvl w:ilvl="0" w:tplc="3E163ECE">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2512AF6"/>
    <w:multiLevelType w:val="hybridMultilevel"/>
    <w:tmpl w:val="FEDCEA2C"/>
    <w:lvl w:ilvl="0" w:tplc="0409000F">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0F">
      <w:start w:val="1"/>
      <w:numFmt w:val="decimal"/>
      <w:lvlText w:val="%3."/>
      <w:lvlJc w:val="left"/>
      <w:pPr>
        <w:tabs>
          <w:tab w:val="num" w:pos="2340"/>
        </w:tabs>
        <w:ind w:left="2340" w:hanging="36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28A035B8"/>
    <w:multiLevelType w:val="singleLevel"/>
    <w:tmpl w:val="1082AB00"/>
    <w:lvl w:ilvl="0">
      <w:start w:val="1"/>
      <w:numFmt w:val="decimal"/>
      <w:lvlText w:val="%1."/>
      <w:legacy w:legacy="1" w:legacySpace="0" w:legacyIndent="360"/>
      <w:lvlJc w:val="left"/>
      <w:pPr>
        <w:ind w:left="360" w:hanging="360"/>
      </w:pPr>
    </w:lvl>
  </w:abstractNum>
  <w:abstractNum w:abstractNumId="9">
    <w:nsid w:val="2EC31D8C"/>
    <w:multiLevelType w:val="hybridMultilevel"/>
    <w:tmpl w:val="82B4BE3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3C321AC2"/>
    <w:multiLevelType w:val="hybridMultilevel"/>
    <w:tmpl w:val="EAECDE8A"/>
    <w:lvl w:ilvl="0" w:tplc="3E163ECE">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07878BA"/>
    <w:multiLevelType w:val="singleLevel"/>
    <w:tmpl w:val="A9000B78"/>
    <w:lvl w:ilvl="0">
      <w:start w:val="8"/>
      <w:numFmt w:val="decimal"/>
      <w:lvlText w:val="%1."/>
      <w:legacy w:legacy="1" w:legacySpace="0" w:legacyIndent="375"/>
      <w:lvlJc w:val="left"/>
      <w:pPr>
        <w:ind w:left="375" w:hanging="375"/>
      </w:pPr>
    </w:lvl>
  </w:abstractNum>
  <w:abstractNum w:abstractNumId="12">
    <w:nsid w:val="447D4248"/>
    <w:multiLevelType w:val="hybridMultilevel"/>
    <w:tmpl w:val="FEDCEA2C"/>
    <w:lvl w:ilvl="0" w:tplc="0409000F">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0F">
      <w:start w:val="1"/>
      <w:numFmt w:val="decimal"/>
      <w:lvlText w:val="%3."/>
      <w:lvlJc w:val="left"/>
      <w:pPr>
        <w:tabs>
          <w:tab w:val="num" w:pos="2340"/>
        </w:tabs>
        <w:ind w:left="2340" w:hanging="36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44A533CD"/>
    <w:multiLevelType w:val="hybridMultilevel"/>
    <w:tmpl w:val="FEDCEA2C"/>
    <w:lvl w:ilvl="0" w:tplc="0409000F">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0F">
      <w:start w:val="1"/>
      <w:numFmt w:val="decimal"/>
      <w:lvlText w:val="%3."/>
      <w:lvlJc w:val="left"/>
      <w:pPr>
        <w:tabs>
          <w:tab w:val="num" w:pos="2340"/>
        </w:tabs>
        <w:ind w:left="2340" w:hanging="36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49E63732"/>
    <w:multiLevelType w:val="hybridMultilevel"/>
    <w:tmpl w:val="5CB28D2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4B414E97"/>
    <w:multiLevelType w:val="hybridMultilevel"/>
    <w:tmpl w:val="8028DD4E"/>
    <w:lvl w:ilvl="0" w:tplc="04090005">
      <w:start w:val="1"/>
      <w:numFmt w:val="bullet"/>
      <w:lvlText w:val=""/>
      <w:lvlJc w:val="left"/>
      <w:pPr>
        <w:tabs>
          <w:tab w:val="num" w:pos="1060"/>
        </w:tabs>
        <w:ind w:left="1060" w:hanging="360"/>
      </w:pPr>
      <w:rPr>
        <w:rFonts w:ascii="Wingdings" w:hAnsi="Wingdings" w:hint="default"/>
      </w:rPr>
    </w:lvl>
    <w:lvl w:ilvl="1" w:tplc="04090003" w:tentative="1">
      <w:start w:val="1"/>
      <w:numFmt w:val="bullet"/>
      <w:lvlText w:val="o"/>
      <w:lvlJc w:val="left"/>
      <w:pPr>
        <w:tabs>
          <w:tab w:val="num" w:pos="1780"/>
        </w:tabs>
        <w:ind w:left="1780" w:hanging="360"/>
      </w:pPr>
      <w:rPr>
        <w:rFonts w:ascii="Courier New" w:hAnsi="Courier New" w:cs="Courier New" w:hint="default"/>
      </w:rPr>
    </w:lvl>
    <w:lvl w:ilvl="2" w:tplc="04090005" w:tentative="1">
      <w:start w:val="1"/>
      <w:numFmt w:val="bullet"/>
      <w:lvlText w:val=""/>
      <w:lvlJc w:val="left"/>
      <w:pPr>
        <w:tabs>
          <w:tab w:val="num" w:pos="2500"/>
        </w:tabs>
        <w:ind w:left="2500" w:hanging="360"/>
      </w:pPr>
      <w:rPr>
        <w:rFonts w:ascii="Wingdings" w:hAnsi="Wingdings" w:hint="default"/>
      </w:rPr>
    </w:lvl>
    <w:lvl w:ilvl="3" w:tplc="04090001" w:tentative="1">
      <w:start w:val="1"/>
      <w:numFmt w:val="bullet"/>
      <w:lvlText w:val=""/>
      <w:lvlJc w:val="left"/>
      <w:pPr>
        <w:tabs>
          <w:tab w:val="num" w:pos="3220"/>
        </w:tabs>
        <w:ind w:left="3220" w:hanging="360"/>
      </w:pPr>
      <w:rPr>
        <w:rFonts w:ascii="Symbol" w:hAnsi="Symbol" w:hint="default"/>
      </w:rPr>
    </w:lvl>
    <w:lvl w:ilvl="4" w:tplc="04090003" w:tentative="1">
      <w:start w:val="1"/>
      <w:numFmt w:val="bullet"/>
      <w:lvlText w:val="o"/>
      <w:lvlJc w:val="left"/>
      <w:pPr>
        <w:tabs>
          <w:tab w:val="num" w:pos="3940"/>
        </w:tabs>
        <w:ind w:left="3940" w:hanging="360"/>
      </w:pPr>
      <w:rPr>
        <w:rFonts w:ascii="Courier New" w:hAnsi="Courier New" w:cs="Courier New" w:hint="default"/>
      </w:rPr>
    </w:lvl>
    <w:lvl w:ilvl="5" w:tplc="04090005" w:tentative="1">
      <w:start w:val="1"/>
      <w:numFmt w:val="bullet"/>
      <w:lvlText w:val=""/>
      <w:lvlJc w:val="left"/>
      <w:pPr>
        <w:tabs>
          <w:tab w:val="num" w:pos="4660"/>
        </w:tabs>
        <w:ind w:left="4660" w:hanging="360"/>
      </w:pPr>
      <w:rPr>
        <w:rFonts w:ascii="Wingdings" w:hAnsi="Wingdings" w:hint="default"/>
      </w:rPr>
    </w:lvl>
    <w:lvl w:ilvl="6" w:tplc="04090001" w:tentative="1">
      <w:start w:val="1"/>
      <w:numFmt w:val="bullet"/>
      <w:lvlText w:val=""/>
      <w:lvlJc w:val="left"/>
      <w:pPr>
        <w:tabs>
          <w:tab w:val="num" w:pos="5380"/>
        </w:tabs>
        <w:ind w:left="5380" w:hanging="360"/>
      </w:pPr>
      <w:rPr>
        <w:rFonts w:ascii="Symbol" w:hAnsi="Symbol" w:hint="default"/>
      </w:rPr>
    </w:lvl>
    <w:lvl w:ilvl="7" w:tplc="04090003" w:tentative="1">
      <w:start w:val="1"/>
      <w:numFmt w:val="bullet"/>
      <w:lvlText w:val="o"/>
      <w:lvlJc w:val="left"/>
      <w:pPr>
        <w:tabs>
          <w:tab w:val="num" w:pos="6100"/>
        </w:tabs>
        <w:ind w:left="6100" w:hanging="360"/>
      </w:pPr>
      <w:rPr>
        <w:rFonts w:ascii="Courier New" w:hAnsi="Courier New" w:cs="Courier New" w:hint="default"/>
      </w:rPr>
    </w:lvl>
    <w:lvl w:ilvl="8" w:tplc="04090005" w:tentative="1">
      <w:start w:val="1"/>
      <w:numFmt w:val="bullet"/>
      <w:lvlText w:val=""/>
      <w:lvlJc w:val="left"/>
      <w:pPr>
        <w:tabs>
          <w:tab w:val="num" w:pos="6820"/>
        </w:tabs>
        <w:ind w:left="6820" w:hanging="360"/>
      </w:pPr>
      <w:rPr>
        <w:rFonts w:ascii="Wingdings" w:hAnsi="Wingdings" w:hint="default"/>
      </w:rPr>
    </w:lvl>
  </w:abstractNum>
  <w:abstractNum w:abstractNumId="16">
    <w:nsid w:val="4CAB0729"/>
    <w:multiLevelType w:val="hybridMultilevel"/>
    <w:tmpl w:val="FEDCEA2C"/>
    <w:lvl w:ilvl="0" w:tplc="0409000F">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0F">
      <w:start w:val="1"/>
      <w:numFmt w:val="decimal"/>
      <w:lvlText w:val="%3."/>
      <w:lvlJc w:val="left"/>
      <w:pPr>
        <w:tabs>
          <w:tab w:val="num" w:pos="2340"/>
        </w:tabs>
        <w:ind w:left="2340" w:hanging="36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4F82649F"/>
    <w:multiLevelType w:val="hybridMultilevel"/>
    <w:tmpl w:val="FEDCEA2C"/>
    <w:lvl w:ilvl="0" w:tplc="0409000F">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0F">
      <w:start w:val="1"/>
      <w:numFmt w:val="decimal"/>
      <w:lvlText w:val="%3."/>
      <w:lvlJc w:val="left"/>
      <w:pPr>
        <w:tabs>
          <w:tab w:val="num" w:pos="2340"/>
        </w:tabs>
        <w:ind w:left="2340" w:hanging="36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54120B64"/>
    <w:multiLevelType w:val="hybridMultilevel"/>
    <w:tmpl w:val="4588CF14"/>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cs="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cs="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cs="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19">
    <w:nsid w:val="578B27E0"/>
    <w:multiLevelType w:val="hybridMultilevel"/>
    <w:tmpl w:val="FEDCEA2C"/>
    <w:lvl w:ilvl="0" w:tplc="0409000F">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0F">
      <w:start w:val="1"/>
      <w:numFmt w:val="decimal"/>
      <w:lvlText w:val="%3."/>
      <w:lvlJc w:val="left"/>
      <w:pPr>
        <w:tabs>
          <w:tab w:val="num" w:pos="2340"/>
        </w:tabs>
        <w:ind w:left="2340" w:hanging="36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5A63614B"/>
    <w:multiLevelType w:val="hybridMultilevel"/>
    <w:tmpl w:val="FEDCEA2C"/>
    <w:lvl w:ilvl="0" w:tplc="0409000F">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0F">
      <w:start w:val="1"/>
      <w:numFmt w:val="decimal"/>
      <w:lvlText w:val="%3."/>
      <w:lvlJc w:val="left"/>
      <w:pPr>
        <w:tabs>
          <w:tab w:val="num" w:pos="2340"/>
        </w:tabs>
        <w:ind w:left="2340" w:hanging="36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5C57513B"/>
    <w:multiLevelType w:val="hybridMultilevel"/>
    <w:tmpl w:val="14C88F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5B93AF3"/>
    <w:multiLevelType w:val="hybridMultilevel"/>
    <w:tmpl w:val="FEDCEA2C"/>
    <w:lvl w:ilvl="0" w:tplc="0409000F">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0F">
      <w:start w:val="1"/>
      <w:numFmt w:val="decimal"/>
      <w:lvlText w:val="%3."/>
      <w:lvlJc w:val="left"/>
      <w:pPr>
        <w:tabs>
          <w:tab w:val="num" w:pos="2340"/>
        </w:tabs>
        <w:ind w:left="2340" w:hanging="36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69681247"/>
    <w:multiLevelType w:val="singleLevel"/>
    <w:tmpl w:val="1082AB00"/>
    <w:lvl w:ilvl="0">
      <w:start w:val="1"/>
      <w:numFmt w:val="decimal"/>
      <w:lvlText w:val="%1."/>
      <w:legacy w:legacy="1" w:legacySpace="0" w:legacyIndent="360"/>
      <w:lvlJc w:val="left"/>
      <w:pPr>
        <w:ind w:left="360" w:hanging="360"/>
      </w:pPr>
    </w:lvl>
  </w:abstractNum>
  <w:abstractNum w:abstractNumId="24">
    <w:nsid w:val="6D3E379A"/>
    <w:multiLevelType w:val="hybridMultilevel"/>
    <w:tmpl w:val="FEDCEA2C"/>
    <w:lvl w:ilvl="0" w:tplc="0409000F">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0F">
      <w:start w:val="1"/>
      <w:numFmt w:val="decimal"/>
      <w:lvlText w:val="%3."/>
      <w:lvlJc w:val="left"/>
      <w:pPr>
        <w:tabs>
          <w:tab w:val="num" w:pos="2340"/>
        </w:tabs>
        <w:ind w:left="2340" w:hanging="36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78837BD4"/>
    <w:multiLevelType w:val="hybridMultilevel"/>
    <w:tmpl w:val="73AABA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93962CC"/>
    <w:multiLevelType w:val="hybridMultilevel"/>
    <w:tmpl w:val="2EC81FB6"/>
    <w:lvl w:ilvl="0" w:tplc="7AD255D4">
      <w:start w:val="2"/>
      <w:numFmt w:val="decimal"/>
      <w:lvlText w:val="%1."/>
      <w:lvlJc w:val="left"/>
      <w:pPr>
        <w:ind w:left="1080" w:hanging="360"/>
      </w:pPr>
      <w:rPr>
        <w:rFonts w:ascii="Times New Roman" w:eastAsia="Times New Roman" w:hAnsi="Times New Roman"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7A1538C7"/>
    <w:multiLevelType w:val="hybridMultilevel"/>
    <w:tmpl w:val="FEDCEA2C"/>
    <w:lvl w:ilvl="0" w:tplc="0409000F">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0F">
      <w:start w:val="1"/>
      <w:numFmt w:val="decimal"/>
      <w:lvlText w:val="%3."/>
      <w:lvlJc w:val="left"/>
      <w:pPr>
        <w:tabs>
          <w:tab w:val="num" w:pos="2340"/>
        </w:tabs>
        <w:ind w:left="2340" w:hanging="36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7F925768"/>
    <w:multiLevelType w:val="hybridMultilevel"/>
    <w:tmpl w:val="FEDCEA2C"/>
    <w:lvl w:ilvl="0" w:tplc="0409000F">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0F">
      <w:start w:val="1"/>
      <w:numFmt w:val="decimal"/>
      <w:lvlText w:val="%3."/>
      <w:lvlJc w:val="left"/>
      <w:pPr>
        <w:tabs>
          <w:tab w:val="num" w:pos="2340"/>
        </w:tabs>
        <w:ind w:left="2340" w:hanging="36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lvlOverride w:ilvl="0">
      <w:lvl w:ilvl="0">
        <w:numFmt w:val="bullet"/>
        <w:lvlText w:val="?"/>
        <w:legacy w:legacy="1" w:legacySpace="0" w:legacyIndent="1247"/>
        <w:lvlJc w:val="left"/>
        <w:pPr>
          <w:ind w:left="1587" w:hanging="1247"/>
        </w:pPr>
        <w:rPr>
          <w:rFonts w:ascii="Arial MT" w:hAnsi="Arial MT" w:hint="default"/>
        </w:rPr>
      </w:lvl>
    </w:lvlOverride>
  </w:num>
  <w:num w:numId="2">
    <w:abstractNumId w:val="11"/>
  </w:num>
  <w:num w:numId="3">
    <w:abstractNumId w:val="8"/>
  </w:num>
  <w:num w:numId="4">
    <w:abstractNumId w:val="23"/>
  </w:num>
  <w:num w:numId="5">
    <w:abstractNumId w:val="1"/>
  </w:num>
  <w:num w:numId="6">
    <w:abstractNumId w:val="3"/>
  </w:num>
  <w:num w:numId="7">
    <w:abstractNumId w:val="15"/>
  </w:num>
  <w:num w:numId="8">
    <w:abstractNumId w:val="14"/>
  </w:num>
  <w:num w:numId="9">
    <w:abstractNumId w:val="18"/>
  </w:num>
  <w:num w:numId="10">
    <w:abstractNumId w:val="19"/>
  </w:num>
  <w:num w:numId="11">
    <w:abstractNumId w:val="2"/>
  </w:num>
  <w:num w:numId="12">
    <w:abstractNumId w:val="17"/>
  </w:num>
  <w:num w:numId="13">
    <w:abstractNumId w:val="27"/>
  </w:num>
  <w:num w:numId="14">
    <w:abstractNumId w:val="7"/>
  </w:num>
  <w:num w:numId="15">
    <w:abstractNumId w:val="28"/>
  </w:num>
  <w:num w:numId="16">
    <w:abstractNumId w:val="13"/>
  </w:num>
  <w:num w:numId="17">
    <w:abstractNumId w:val="12"/>
  </w:num>
  <w:num w:numId="18">
    <w:abstractNumId w:val="20"/>
  </w:num>
  <w:num w:numId="19">
    <w:abstractNumId w:val="5"/>
  </w:num>
  <w:num w:numId="20">
    <w:abstractNumId w:val="24"/>
  </w:num>
  <w:num w:numId="21">
    <w:abstractNumId w:val="16"/>
  </w:num>
  <w:num w:numId="22">
    <w:abstractNumId w:val="22"/>
  </w:num>
  <w:num w:numId="23">
    <w:abstractNumId w:val="26"/>
  </w:num>
  <w:num w:numId="24">
    <w:abstractNumId w:val="6"/>
  </w:num>
  <w:num w:numId="25">
    <w:abstractNumId w:val="9"/>
  </w:num>
  <w:num w:numId="26">
    <w:abstractNumId w:val="25"/>
  </w:num>
  <w:num w:numId="27">
    <w:abstractNumId w:val="21"/>
  </w:num>
  <w:num w:numId="28">
    <w:abstractNumId w:val="10"/>
  </w:num>
  <w:num w:numId="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7"/>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29C2"/>
    <w:rsid w:val="00007EF2"/>
    <w:rsid w:val="00030D42"/>
    <w:rsid w:val="000A0D10"/>
    <w:rsid w:val="000A607E"/>
    <w:rsid w:val="000E6891"/>
    <w:rsid w:val="000F175B"/>
    <w:rsid w:val="00116388"/>
    <w:rsid w:val="0013268B"/>
    <w:rsid w:val="00132E2D"/>
    <w:rsid w:val="00145488"/>
    <w:rsid w:val="0015193C"/>
    <w:rsid w:val="00153F20"/>
    <w:rsid w:val="001642C1"/>
    <w:rsid w:val="00177137"/>
    <w:rsid w:val="001950E9"/>
    <w:rsid w:val="001A2B8A"/>
    <w:rsid w:val="001F4F26"/>
    <w:rsid w:val="00221C5A"/>
    <w:rsid w:val="00222F06"/>
    <w:rsid w:val="00231D20"/>
    <w:rsid w:val="00235286"/>
    <w:rsid w:val="00246E32"/>
    <w:rsid w:val="002833E3"/>
    <w:rsid w:val="002E21DE"/>
    <w:rsid w:val="002E7A4B"/>
    <w:rsid w:val="002F0B9A"/>
    <w:rsid w:val="0030092D"/>
    <w:rsid w:val="00301A3E"/>
    <w:rsid w:val="0034122B"/>
    <w:rsid w:val="0034192D"/>
    <w:rsid w:val="003546D2"/>
    <w:rsid w:val="003743CB"/>
    <w:rsid w:val="00376CE5"/>
    <w:rsid w:val="003A2C64"/>
    <w:rsid w:val="003C29C2"/>
    <w:rsid w:val="003D3E5F"/>
    <w:rsid w:val="003E4A0E"/>
    <w:rsid w:val="004176E0"/>
    <w:rsid w:val="004307CB"/>
    <w:rsid w:val="0045661E"/>
    <w:rsid w:val="00493669"/>
    <w:rsid w:val="00497038"/>
    <w:rsid w:val="004A4746"/>
    <w:rsid w:val="004D25E7"/>
    <w:rsid w:val="004D76F7"/>
    <w:rsid w:val="004E5709"/>
    <w:rsid w:val="004F692A"/>
    <w:rsid w:val="00514B09"/>
    <w:rsid w:val="00561E86"/>
    <w:rsid w:val="005746F7"/>
    <w:rsid w:val="00576097"/>
    <w:rsid w:val="0058689B"/>
    <w:rsid w:val="005A4185"/>
    <w:rsid w:val="005A7AAE"/>
    <w:rsid w:val="006038DA"/>
    <w:rsid w:val="00605681"/>
    <w:rsid w:val="00645A3A"/>
    <w:rsid w:val="00653889"/>
    <w:rsid w:val="00685F14"/>
    <w:rsid w:val="00697324"/>
    <w:rsid w:val="006B13BD"/>
    <w:rsid w:val="006C20BF"/>
    <w:rsid w:val="006D53E1"/>
    <w:rsid w:val="006E660E"/>
    <w:rsid w:val="00706F63"/>
    <w:rsid w:val="00713003"/>
    <w:rsid w:val="00727F7D"/>
    <w:rsid w:val="00736B26"/>
    <w:rsid w:val="0080691D"/>
    <w:rsid w:val="00873332"/>
    <w:rsid w:val="008A0670"/>
    <w:rsid w:val="008B25B0"/>
    <w:rsid w:val="008F2758"/>
    <w:rsid w:val="008F691C"/>
    <w:rsid w:val="00917FD0"/>
    <w:rsid w:val="00960AA8"/>
    <w:rsid w:val="009949A8"/>
    <w:rsid w:val="009A7040"/>
    <w:rsid w:val="009A7AFC"/>
    <w:rsid w:val="009F4509"/>
    <w:rsid w:val="00A15C79"/>
    <w:rsid w:val="00A26E93"/>
    <w:rsid w:val="00AB7359"/>
    <w:rsid w:val="00AC6FCC"/>
    <w:rsid w:val="00B21A9B"/>
    <w:rsid w:val="00B22BBF"/>
    <w:rsid w:val="00B754A8"/>
    <w:rsid w:val="00B9372B"/>
    <w:rsid w:val="00BA7AA1"/>
    <w:rsid w:val="00BC3017"/>
    <w:rsid w:val="00C11A51"/>
    <w:rsid w:val="00C22418"/>
    <w:rsid w:val="00C31788"/>
    <w:rsid w:val="00C65B80"/>
    <w:rsid w:val="00C67A02"/>
    <w:rsid w:val="00C723C2"/>
    <w:rsid w:val="00CA1B7F"/>
    <w:rsid w:val="00CA619F"/>
    <w:rsid w:val="00CC28CC"/>
    <w:rsid w:val="00CD6A16"/>
    <w:rsid w:val="00CE5F71"/>
    <w:rsid w:val="00CF7AD2"/>
    <w:rsid w:val="00D072B4"/>
    <w:rsid w:val="00D52937"/>
    <w:rsid w:val="00DC5A54"/>
    <w:rsid w:val="00DD7198"/>
    <w:rsid w:val="00E0253F"/>
    <w:rsid w:val="00E2145F"/>
    <w:rsid w:val="00E379B2"/>
    <w:rsid w:val="00E44E42"/>
    <w:rsid w:val="00E56909"/>
    <w:rsid w:val="00E6344D"/>
    <w:rsid w:val="00E73AE0"/>
    <w:rsid w:val="00E86E2F"/>
    <w:rsid w:val="00E92ACD"/>
    <w:rsid w:val="00EC2189"/>
    <w:rsid w:val="00EF581F"/>
    <w:rsid w:val="00F313DF"/>
    <w:rsid w:val="00F65895"/>
    <w:rsid w:val="00F96A83"/>
    <w:rsid w:val="00FD4D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A7040"/>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9A7040"/>
    <w:pPr>
      <w:tabs>
        <w:tab w:val="left" w:pos="-720"/>
      </w:tabs>
      <w:suppressAutoHyphens/>
    </w:pPr>
  </w:style>
  <w:style w:type="character" w:styleId="EndnoteReference">
    <w:name w:val="endnote reference"/>
    <w:semiHidden/>
    <w:rsid w:val="009A7040"/>
    <w:rPr>
      <w:rFonts w:ascii="Courier" w:hAnsi="Courier"/>
      <w:noProof w:val="0"/>
      <w:sz w:val="24"/>
      <w:vertAlign w:val="superscript"/>
      <w:lang w:val="en-US"/>
    </w:rPr>
  </w:style>
  <w:style w:type="paragraph" w:styleId="FootnoteText">
    <w:name w:val="footnote text"/>
    <w:basedOn w:val="Normal"/>
    <w:semiHidden/>
    <w:rsid w:val="009A7040"/>
    <w:pPr>
      <w:tabs>
        <w:tab w:val="left" w:pos="-720"/>
      </w:tabs>
      <w:suppressAutoHyphens/>
    </w:pPr>
  </w:style>
  <w:style w:type="character" w:styleId="FootnoteReference">
    <w:name w:val="footnote reference"/>
    <w:semiHidden/>
    <w:rsid w:val="009A7040"/>
    <w:rPr>
      <w:rFonts w:ascii="Courier" w:hAnsi="Courier"/>
      <w:noProof w:val="0"/>
      <w:sz w:val="24"/>
      <w:vertAlign w:val="superscript"/>
      <w:lang w:val="en-US"/>
    </w:rPr>
  </w:style>
  <w:style w:type="character" w:customStyle="1" w:styleId="DefaultParagraphFo">
    <w:name w:val="Default Paragraph Fo"/>
    <w:basedOn w:val="DefaultParagraphFont"/>
    <w:rsid w:val="009A7040"/>
  </w:style>
  <w:style w:type="character" w:customStyle="1" w:styleId="EquationCaption">
    <w:name w:val="_Equation Caption"/>
    <w:basedOn w:val="DefaultParagraphFont"/>
    <w:rsid w:val="009A7040"/>
  </w:style>
  <w:style w:type="paragraph" w:styleId="Footer">
    <w:name w:val="footer"/>
    <w:basedOn w:val="Normal"/>
    <w:rsid w:val="009A7040"/>
    <w:pPr>
      <w:tabs>
        <w:tab w:val="left" w:pos="0"/>
        <w:tab w:val="center" w:pos="4320"/>
        <w:tab w:val="right" w:pos="8640"/>
      </w:tabs>
      <w:suppressAutoHyphens/>
    </w:pPr>
  </w:style>
  <w:style w:type="paragraph" w:styleId="Header">
    <w:name w:val="header"/>
    <w:basedOn w:val="Normal"/>
    <w:link w:val="HeaderChar"/>
    <w:uiPriority w:val="99"/>
    <w:rsid w:val="009A7040"/>
    <w:pPr>
      <w:tabs>
        <w:tab w:val="left" w:pos="0"/>
        <w:tab w:val="left" w:pos="360"/>
        <w:tab w:val="right" w:pos="9000"/>
        <w:tab w:val="left" w:pos="9360"/>
      </w:tabs>
      <w:suppressAutoHyphens/>
    </w:pPr>
  </w:style>
  <w:style w:type="character" w:styleId="PageNumber">
    <w:name w:val="page number"/>
    <w:basedOn w:val="DefaultParagraphFont"/>
    <w:rsid w:val="009A7040"/>
  </w:style>
  <w:style w:type="character" w:customStyle="1" w:styleId="EquationCaption1">
    <w:name w:val="_Equation Caption1"/>
    <w:basedOn w:val="DefaultParagraphFont"/>
    <w:rsid w:val="009A7040"/>
  </w:style>
  <w:style w:type="paragraph" w:styleId="TOC1">
    <w:name w:val="toc 1"/>
    <w:basedOn w:val="Normal"/>
    <w:next w:val="Normal"/>
    <w:semiHidden/>
    <w:rsid w:val="009A7040"/>
    <w:pPr>
      <w:tabs>
        <w:tab w:val="right" w:leader="dot" w:pos="9360"/>
      </w:tabs>
      <w:suppressAutoHyphens/>
      <w:spacing w:before="480"/>
      <w:ind w:left="720" w:right="720" w:hanging="720"/>
    </w:pPr>
  </w:style>
  <w:style w:type="paragraph" w:styleId="TOC2">
    <w:name w:val="toc 2"/>
    <w:basedOn w:val="Normal"/>
    <w:next w:val="Normal"/>
    <w:semiHidden/>
    <w:rsid w:val="009A7040"/>
    <w:pPr>
      <w:tabs>
        <w:tab w:val="right" w:leader="dot" w:pos="9360"/>
      </w:tabs>
      <w:suppressAutoHyphens/>
      <w:ind w:left="1440" w:right="720" w:hanging="720"/>
    </w:pPr>
  </w:style>
  <w:style w:type="paragraph" w:styleId="TOC3">
    <w:name w:val="toc 3"/>
    <w:basedOn w:val="Normal"/>
    <w:next w:val="Normal"/>
    <w:semiHidden/>
    <w:rsid w:val="009A7040"/>
    <w:pPr>
      <w:tabs>
        <w:tab w:val="right" w:leader="dot" w:pos="9360"/>
      </w:tabs>
      <w:suppressAutoHyphens/>
      <w:ind w:left="2160" w:right="720" w:hanging="720"/>
    </w:pPr>
  </w:style>
  <w:style w:type="paragraph" w:styleId="TOC4">
    <w:name w:val="toc 4"/>
    <w:basedOn w:val="Normal"/>
    <w:next w:val="Normal"/>
    <w:semiHidden/>
    <w:rsid w:val="009A7040"/>
    <w:pPr>
      <w:tabs>
        <w:tab w:val="right" w:leader="dot" w:pos="9360"/>
      </w:tabs>
      <w:suppressAutoHyphens/>
      <w:ind w:left="2880" w:right="720" w:hanging="720"/>
    </w:pPr>
  </w:style>
  <w:style w:type="paragraph" w:styleId="TOC5">
    <w:name w:val="toc 5"/>
    <w:basedOn w:val="Normal"/>
    <w:next w:val="Normal"/>
    <w:semiHidden/>
    <w:rsid w:val="009A7040"/>
    <w:pPr>
      <w:tabs>
        <w:tab w:val="right" w:leader="dot" w:pos="9360"/>
      </w:tabs>
      <w:suppressAutoHyphens/>
      <w:ind w:left="3600" w:right="720" w:hanging="720"/>
    </w:pPr>
  </w:style>
  <w:style w:type="paragraph" w:styleId="TOC6">
    <w:name w:val="toc 6"/>
    <w:basedOn w:val="Normal"/>
    <w:next w:val="Normal"/>
    <w:semiHidden/>
    <w:rsid w:val="009A7040"/>
    <w:pPr>
      <w:tabs>
        <w:tab w:val="right" w:pos="9360"/>
      </w:tabs>
      <w:suppressAutoHyphens/>
      <w:ind w:left="720" w:hanging="720"/>
    </w:pPr>
  </w:style>
  <w:style w:type="paragraph" w:styleId="TOC7">
    <w:name w:val="toc 7"/>
    <w:basedOn w:val="Normal"/>
    <w:next w:val="Normal"/>
    <w:semiHidden/>
    <w:rsid w:val="009A7040"/>
    <w:pPr>
      <w:suppressAutoHyphens/>
      <w:ind w:left="720" w:hanging="720"/>
    </w:pPr>
  </w:style>
  <w:style w:type="paragraph" w:styleId="TOC8">
    <w:name w:val="toc 8"/>
    <w:basedOn w:val="Normal"/>
    <w:next w:val="Normal"/>
    <w:semiHidden/>
    <w:rsid w:val="009A7040"/>
    <w:pPr>
      <w:tabs>
        <w:tab w:val="right" w:pos="9360"/>
      </w:tabs>
      <w:suppressAutoHyphens/>
      <w:ind w:left="720" w:hanging="720"/>
    </w:pPr>
  </w:style>
  <w:style w:type="paragraph" w:styleId="TOC9">
    <w:name w:val="toc 9"/>
    <w:basedOn w:val="Normal"/>
    <w:next w:val="Normal"/>
    <w:semiHidden/>
    <w:rsid w:val="009A7040"/>
    <w:pPr>
      <w:tabs>
        <w:tab w:val="right" w:leader="dot" w:pos="9360"/>
      </w:tabs>
      <w:suppressAutoHyphens/>
      <w:ind w:left="720" w:hanging="720"/>
    </w:pPr>
  </w:style>
  <w:style w:type="paragraph" w:styleId="Index1">
    <w:name w:val="index 1"/>
    <w:basedOn w:val="Normal"/>
    <w:next w:val="Normal"/>
    <w:semiHidden/>
    <w:rsid w:val="009A7040"/>
    <w:pPr>
      <w:tabs>
        <w:tab w:val="right" w:leader="dot" w:pos="9360"/>
      </w:tabs>
      <w:suppressAutoHyphens/>
      <w:ind w:left="1440" w:right="720" w:hanging="1440"/>
    </w:pPr>
  </w:style>
  <w:style w:type="paragraph" w:styleId="Index2">
    <w:name w:val="index 2"/>
    <w:basedOn w:val="Normal"/>
    <w:next w:val="Normal"/>
    <w:semiHidden/>
    <w:rsid w:val="009A7040"/>
    <w:pPr>
      <w:tabs>
        <w:tab w:val="right" w:leader="dot" w:pos="9360"/>
      </w:tabs>
      <w:suppressAutoHyphens/>
      <w:ind w:left="1440" w:right="720" w:hanging="720"/>
    </w:pPr>
  </w:style>
  <w:style w:type="paragraph" w:styleId="TOAHeading">
    <w:name w:val="toa heading"/>
    <w:basedOn w:val="Normal"/>
    <w:next w:val="Normal"/>
    <w:semiHidden/>
    <w:rsid w:val="009A7040"/>
    <w:pPr>
      <w:tabs>
        <w:tab w:val="right" w:pos="9360"/>
      </w:tabs>
      <w:suppressAutoHyphens/>
    </w:pPr>
  </w:style>
  <w:style w:type="paragraph" w:styleId="Caption">
    <w:name w:val="caption"/>
    <w:basedOn w:val="Normal"/>
    <w:next w:val="Normal"/>
    <w:qFormat/>
    <w:rsid w:val="009A7040"/>
  </w:style>
  <w:style w:type="character" w:customStyle="1" w:styleId="EquationCaption2">
    <w:name w:val="_Equation Caption2"/>
    <w:basedOn w:val="DefaultParagraphFont"/>
    <w:rsid w:val="009A7040"/>
  </w:style>
  <w:style w:type="character" w:customStyle="1" w:styleId="EquationCaption3">
    <w:name w:val="_Equation Caption3"/>
    <w:rsid w:val="009A7040"/>
  </w:style>
  <w:style w:type="character" w:customStyle="1" w:styleId="a">
    <w:name w:val="À"/>
    <w:basedOn w:val="DefaultParagraphFont"/>
    <w:uiPriority w:val="99"/>
    <w:rsid w:val="009A7040"/>
  </w:style>
  <w:style w:type="paragraph" w:styleId="Title">
    <w:name w:val="Title"/>
    <w:basedOn w:val="Normal"/>
    <w:qFormat/>
    <w:rsid w:val="009A7040"/>
    <w:pPr>
      <w:spacing w:before="240" w:after="60"/>
      <w:jc w:val="center"/>
    </w:pPr>
    <w:rPr>
      <w:rFonts w:ascii="Arial" w:hAnsi="Arial"/>
      <w:b/>
      <w:kern w:val="28"/>
      <w:sz w:val="32"/>
    </w:rPr>
  </w:style>
  <w:style w:type="character" w:styleId="Hyperlink">
    <w:name w:val="Hyperlink"/>
    <w:rsid w:val="00B22BBF"/>
    <w:rPr>
      <w:color w:val="0000FF"/>
      <w:u w:val="single"/>
    </w:rPr>
  </w:style>
  <w:style w:type="character" w:styleId="FollowedHyperlink">
    <w:name w:val="FollowedHyperlink"/>
    <w:basedOn w:val="DefaultParagraphFont"/>
    <w:rsid w:val="008B25B0"/>
    <w:rPr>
      <w:color w:val="800080" w:themeColor="followedHyperlink"/>
      <w:u w:val="single"/>
    </w:rPr>
  </w:style>
  <w:style w:type="character" w:customStyle="1" w:styleId="HeaderChar">
    <w:name w:val="Header Char"/>
    <w:basedOn w:val="DefaultParagraphFont"/>
    <w:link w:val="Header"/>
    <w:uiPriority w:val="99"/>
    <w:rsid w:val="003A2C64"/>
    <w:rPr>
      <w:rFonts w:ascii="Courier" w:hAnsi="Courier"/>
      <w:sz w:val="24"/>
    </w:rPr>
  </w:style>
  <w:style w:type="paragraph" w:styleId="BalloonText">
    <w:name w:val="Balloon Text"/>
    <w:basedOn w:val="Normal"/>
    <w:link w:val="BalloonTextChar"/>
    <w:rsid w:val="003A2C64"/>
    <w:rPr>
      <w:rFonts w:ascii="Tahoma" w:hAnsi="Tahoma" w:cs="Tahoma"/>
      <w:sz w:val="16"/>
      <w:szCs w:val="16"/>
    </w:rPr>
  </w:style>
  <w:style w:type="character" w:customStyle="1" w:styleId="BalloonTextChar">
    <w:name w:val="Balloon Text Char"/>
    <w:basedOn w:val="DefaultParagraphFont"/>
    <w:link w:val="BalloonText"/>
    <w:rsid w:val="003A2C64"/>
    <w:rPr>
      <w:rFonts w:ascii="Tahoma" w:hAnsi="Tahoma" w:cs="Tahoma"/>
      <w:sz w:val="16"/>
      <w:szCs w:val="16"/>
    </w:rPr>
  </w:style>
  <w:style w:type="paragraph" w:styleId="ListParagraph">
    <w:name w:val="List Paragraph"/>
    <w:basedOn w:val="Normal"/>
    <w:uiPriority w:val="34"/>
    <w:qFormat/>
    <w:rsid w:val="003A2C64"/>
    <w:pPr>
      <w:spacing w:before="120" w:after="120"/>
      <w:ind w:left="720"/>
    </w:pPr>
    <w:rPr>
      <w:rFonts w:ascii="Times New Roman" w:hAnsi="Times New Roman"/>
      <w:szCs w:val="24"/>
    </w:rPr>
  </w:style>
  <w:style w:type="paragraph" w:customStyle="1" w:styleId="TableParagraph">
    <w:name w:val="Table Paragraph"/>
    <w:basedOn w:val="Normal"/>
    <w:uiPriority w:val="1"/>
    <w:qFormat/>
    <w:rsid w:val="00116388"/>
    <w:pPr>
      <w:autoSpaceDE w:val="0"/>
      <w:autoSpaceDN w:val="0"/>
      <w:adjustRightInd w:val="0"/>
    </w:pPr>
    <w:rPr>
      <w:rFonts w:ascii="Times New Roman" w:hAnsi="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A7040"/>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9A7040"/>
    <w:pPr>
      <w:tabs>
        <w:tab w:val="left" w:pos="-720"/>
      </w:tabs>
      <w:suppressAutoHyphens/>
    </w:pPr>
  </w:style>
  <w:style w:type="character" w:styleId="EndnoteReference">
    <w:name w:val="endnote reference"/>
    <w:semiHidden/>
    <w:rsid w:val="009A7040"/>
    <w:rPr>
      <w:rFonts w:ascii="Courier" w:hAnsi="Courier"/>
      <w:noProof w:val="0"/>
      <w:sz w:val="24"/>
      <w:vertAlign w:val="superscript"/>
      <w:lang w:val="en-US"/>
    </w:rPr>
  </w:style>
  <w:style w:type="paragraph" w:styleId="FootnoteText">
    <w:name w:val="footnote text"/>
    <w:basedOn w:val="Normal"/>
    <w:semiHidden/>
    <w:rsid w:val="009A7040"/>
    <w:pPr>
      <w:tabs>
        <w:tab w:val="left" w:pos="-720"/>
      </w:tabs>
      <w:suppressAutoHyphens/>
    </w:pPr>
  </w:style>
  <w:style w:type="character" w:styleId="FootnoteReference">
    <w:name w:val="footnote reference"/>
    <w:semiHidden/>
    <w:rsid w:val="009A7040"/>
    <w:rPr>
      <w:rFonts w:ascii="Courier" w:hAnsi="Courier"/>
      <w:noProof w:val="0"/>
      <w:sz w:val="24"/>
      <w:vertAlign w:val="superscript"/>
      <w:lang w:val="en-US"/>
    </w:rPr>
  </w:style>
  <w:style w:type="character" w:customStyle="1" w:styleId="DefaultParagraphFo">
    <w:name w:val="Default Paragraph Fo"/>
    <w:basedOn w:val="DefaultParagraphFont"/>
    <w:rsid w:val="009A7040"/>
  </w:style>
  <w:style w:type="character" w:customStyle="1" w:styleId="EquationCaption">
    <w:name w:val="_Equation Caption"/>
    <w:basedOn w:val="DefaultParagraphFont"/>
    <w:rsid w:val="009A7040"/>
  </w:style>
  <w:style w:type="paragraph" w:styleId="Footer">
    <w:name w:val="footer"/>
    <w:basedOn w:val="Normal"/>
    <w:rsid w:val="009A7040"/>
    <w:pPr>
      <w:tabs>
        <w:tab w:val="left" w:pos="0"/>
        <w:tab w:val="center" w:pos="4320"/>
        <w:tab w:val="right" w:pos="8640"/>
      </w:tabs>
      <w:suppressAutoHyphens/>
    </w:pPr>
  </w:style>
  <w:style w:type="paragraph" w:styleId="Header">
    <w:name w:val="header"/>
    <w:basedOn w:val="Normal"/>
    <w:link w:val="HeaderChar"/>
    <w:uiPriority w:val="99"/>
    <w:rsid w:val="009A7040"/>
    <w:pPr>
      <w:tabs>
        <w:tab w:val="left" w:pos="0"/>
        <w:tab w:val="left" w:pos="360"/>
        <w:tab w:val="right" w:pos="9000"/>
        <w:tab w:val="left" w:pos="9360"/>
      </w:tabs>
      <w:suppressAutoHyphens/>
    </w:pPr>
  </w:style>
  <w:style w:type="character" w:styleId="PageNumber">
    <w:name w:val="page number"/>
    <w:basedOn w:val="DefaultParagraphFont"/>
    <w:rsid w:val="009A7040"/>
  </w:style>
  <w:style w:type="character" w:customStyle="1" w:styleId="EquationCaption1">
    <w:name w:val="_Equation Caption1"/>
    <w:basedOn w:val="DefaultParagraphFont"/>
    <w:rsid w:val="009A7040"/>
  </w:style>
  <w:style w:type="paragraph" w:styleId="TOC1">
    <w:name w:val="toc 1"/>
    <w:basedOn w:val="Normal"/>
    <w:next w:val="Normal"/>
    <w:semiHidden/>
    <w:rsid w:val="009A7040"/>
    <w:pPr>
      <w:tabs>
        <w:tab w:val="right" w:leader="dot" w:pos="9360"/>
      </w:tabs>
      <w:suppressAutoHyphens/>
      <w:spacing w:before="480"/>
      <w:ind w:left="720" w:right="720" w:hanging="720"/>
    </w:pPr>
  </w:style>
  <w:style w:type="paragraph" w:styleId="TOC2">
    <w:name w:val="toc 2"/>
    <w:basedOn w:val="Normal"/>
    <w:next w:val="Normal"/>
    <w:semiHidden/>
    <w:rsid w:val="009A7040"/>
    <w:pPr>
      <w:tabs>
        <w:tab w:val="right" w:leader="dot" w:pos="9360"/>
      </w:tabs>
      <w:suppressAutoHyphens/>
      <w:ind w:left="1440" w:right="720" w:hanging="720"/>
    </w:pPr>
  </w:style>
  <w:style w:type="paragraph" w:styleId="TOC3">
    <w:name w:val="toc 3"/>
    <w:basedOn w:val="Normal"/>
    <w:next w:val="Normal"/>
    <w:semiHidden/>
    <w:rsid w:val="009A7040"/>
    <w:pPr>
      <w:tabs>
        <w:tab w:val="right" w:leader="dot" w:pos="9360"/>
      </w:tabs>
      <w:suppressAutoHyphens/>
      <w:ind w:left="2160" w:right="720" w:hanging="720"/>
    </w:pPr>
  </w:style>
  <w:style w:type="paragraph" w:styleId="TOC4">
    <w:name w:val="toc 4"/>
    <w:basedOn w:val="Normal"/>
    <w:next w:val="Normal"/>
    <w:semiHidden/>
    <w:rsid w:val="009A7040"/>
    <w:pPr>
      <w:tabs>
        <w:tab w:val="right" w:leader="dot" w:pos="9360"/>
      </w:tabs>
      <w:suppressAutoHyphens/>
      <w:ind w:left="2880" w:right="720" w:hanging="720"/>
    </w:pPr>
  </w:style>
  <w:style w:type="paragraph" w:styleId="TOC5">
    <w:name w:val="toc 5"/>
    <w:basedOn w:val="Normal"/>
    <w:next w:val="Normal"/>
    <w:semiHidden/>
    <w:rsid w:val="009A7040"/>
    <w:pPr>
      <w:tabs>
        <w:tab w:val="right" w:leader="dot" w:pos="9360"/>
      </w:tabs>
      <w:suppressAutoHyphens/>
      <w:ind w:left="3600" w:right="720" w:hanging="720"/>
    </w:pPr>
  </w:style>
  <w:style w:type="paragraph" w:styleId="TOC6">
    <w:name w:val="toc 6"/>
    <w:basedOn w:val="Normal"/>
    <w:next w:val="Normal"/>
    <w:semiHidden/>
    <w:rsid w:val="009A7040"/>
    <w:pPr>
      <w:tabs>
        <w:tab w:val="right" w:pos="9360"/>
      </w:tabs>
      <w:suppressAutoHyphens/>
      <w:ind w:left="720" w:hanging="720"/>
    </w:pPr>
  </w:style>
  <w:style w:type="paragraph" w:styleId="TOC7">
    <w:name w:val="toc 7"/>
    <w:basedOn w:val="Normal"/>
    <w:next w:val="Normal"/>
    <w:semiHidden/>
    <w:rsid w:val="009A7040"/>
    <w:pPr>
      <w:suppressAutoHyphens/>
      <w:ind w:left="720" w:hanging="720"/>
    </w:pPr>
  </w:style>
  <w:style w:type="paragraph" w:styleId="TOC8">
    <w:name w:val="toc 8"/>
    <w:basedOn w:val="Normal"/>
    <w:next w:val="Normal"/>
    <w:semiHidden/>
    <w:rsid w:val="009A7040"/>
    <w:pPr>
      <w:tabs>
        <w:tab w:val="right" w:pos="9360"/>
      </w:tabs>
      <w:suppressAutoHyphens/>
      <w:ind w:left="720" w:hanging="720"/>
    </w:pPr>
  </w:style>
  <w:style w:type="paragraph" w:styleId="TOC9">
    <w:name w:val="toc 9"/>
    <w:basedOn w:val="Normal"/>
    <w:next w:val="Normal"/>
    <w:semiHidden/>
    <w:rsid w:val="009A7040"/>
    <w:pPr>
      <w:tabs>
        <w:tab w:val="right" w:leader="dot" w:pos="9360"/>
      </w:tabs>
      <w:suppressAutoHyphens/>
      <w:ind w:left="720" w:hanging="720"/>
    </w:pPr>
  </w:style>
  <w:style w:type="paragraph" w:styleId="Index1">
    <w:name w:val="index 1"/>
    <w:basedOn w:val="Normal"/>
    <w:next w:val="Normal"/>
    <w:semiHidden/>
    <w:rsid w:val="009A7040"/>
    <w:pPr>
      <w:tabs>
        <w:tab w:val="right" w:leader="dot" w:pos="9360"/>
      </w:tabs>
      <w:suppressAutoHyphens/>
      <w:ind w:left="1440" w:right="720" w:hanging="1440"/>
    </w:pPr>
  </w:style>
  <w:style w:type="paragraph" w:styleId="Index2">
    <w:name w:val="index 2"/>
    <w:basedOn w:val="Normal"/>
    <w:next w:val="Normal"/>
    <w:semiHidden/>
    <w:rsid w:val="009A7040"/>
    <w:pPr>
      <w:tabs>
        <w:tab w:val="right" w:leader="dot" w:pos="9360"/>
      </w:tabs>
      <w:suppressAutoHyphens/>
      <w:ind w:left="1440" w:right="720" w:hanging="720"/>
    </w:pPr>
  </w:style>
  <w:style w:type="paragraph" w:styleId="TOAHeading">
    <w:name w:val="toa heading"/>
    <w:basedOn w:val="Normal"/>
    <w:next w:val="Normal"/>
    <w:semiHidden/>
    <w:rsid w:val="009A7040"/>
    <w:pPr>
      <w:tabs>
        <w:tab w:val="right" w:pos="9360"/>
      </w:tabs>
      <w:suppressAutoHyphens/>
    </w:pPr>
  </w:style>
  <w:style w:type="paragraph" w:styleId="Caption">
    <w:name w:val="caption"/>
    <w:basedOn w:val="Normal"/>
    <w:next w:val="Normal"/>
    <w:qFormat/>
    <w:rsid w:val="009A7040"/>
  </w:style>
  <w:style w:type="character" w:customStyle="1" w:styleId="EquationCaption2">
    <w:name w:val="_Equation Caption2"/>
    <w:basedOn w:val="DefaultParagraphFont"/>
    <w:rsid w:val="009A7040"/>
  </w:style>
  <w:style w:type="character" w:customStyle="1" w:styleId="EquationCaption3">
    <w:name w:val="_Equation Caption3"/>
    <w:rsid w:val="009A7040"/>
  </w:style>
  <w:style w:type="character" w:customStyle="1" w:styleId="a">
    <w:name w:val="À"/>
    <w:basedOn w:val="DefaultParagraphFont"/>
    <w:uiPriority w:val="99"/>
    <w:rsid w:val="009A7040"/>
  </w:style>
  <w:style w:type="paragraph" w:styleId="Title">
    <w:name w:val="Title"/>
    <w:basedOn w:val="Normal"/>
    <w:qFormat/>
    <w:rsid w:val="009A7040"/>
    <w:pPr>
      <w:spacing w:before="240" w:after="60"/>
      <w:jc w:val="center"/>
    </w:pPr>
    <w:rPr>
      <w:rFonts w:ascii="Arial" w:hAnsi="Arial"/>
      <w:b/>
      <w:kern w:val="28"/>
      <w:sz w:val="32"/>
    </w:rPr>
  </w:style>
  <w:style w:type="character" w:styleId="Hyperlink">
    <w:name w:val="Hyperlink"/>
    <w:rsid w:val="00B22BBF"/>
    <w:rPr>
      <w:color w:val="0000FF"/>
      <w:u w:val="single"/>
    </w:rPr>
  </w:style>
  <w:style w:type="character" w:styleId="FollowedHyperlink">
    <w:name w:val="FollowedHyperlink"/>
    <w:basedOn w:val="DefaultParagraphFont"/>
    <w:rsid w:val="008B25B0"/>
    <w:rPr>
      <w:color w:val="800080" w:themeColor="followedHyperlink"/>
      <w:u w:val="single"/>
    </w:rPr>
  </w:style>
  <w:style w:type="character" w:customStyle="1" w:styleId="HeaderChar">
    <w:name w:val="Header Char"/>
    <w:basedOn w:val="DefaultParagraphFont"/>
    <w:link w:val="Header"/>
    <w:uiPriority w:val="99"/>
    <w:rsid w:val="003A2C64"/>
    <w:rPr>
      <w:rFonts w:ascii="Courier" w:hAnsi="Courier"/>
      <w:sz w:val="24"/>
    </w:rPr>
  </w:style>
  <w:style w:type="paragraph" w:styleId="BalloonText">
    <w:name w:val="Balloon Text"/>
    <w:basedOn w:val="Normal"/>
    <w:link w:val="BalloonTextChar"/>
    <w:rsid w:val="003A2C64"/>
    <w:rPr>
      <w:rFonts w:ascii="Tahoma" w:hAnsi="Tahoma" w:cs="Tahoma"/>
      <w:sz w:val="16"/>
      <w:szCs w:val="16"/>
    </w:rPr>
  </w:style>
  <w:style w:type="character" w:customStyle="1" w:styleId="BalloonTextChar">
    <w:name w:val="Balloon Text Char"/>
    <w:basedOn w:val="DefaultParagraphFont"/>
    <w:link w:val="BalloonText"/>
    <w:rsid w:val="003A2C64"/>
    <w:rPr>
      <w:rFonts w:ascii="Tahoma" w:hAnsi="Tahoma" w:cs="Tahoma"/>
      <w:sz w:val="16"/>
      <w:szCs w:val="16"/>
    </w:rPr>
  </w:style>
  <w:style w:type="paragraph" w:styleId="ListParagraph">
    <w:name w:val="List Paragraph"/>
    <w:basedOn w:val="Normal"/>
    <w:uiPriority w:val="34"/>
    <w:qFormat/>
    <w:rsid w:val="003A2C64"/>
    <w:pPr>
      <w:spacing w:before="120" w:after="120"/>
      <w:ind w:left="720"/>
    </w:pPr>
    <w:rPr>
      <w:rFonts w:ascii="Times New Roman" w:hAnsi="Times New Roman"/>
      <w:szCs w:val="24"/>
    </w:rPr>
  </w:style>
  <w:style w:type="paragraph" w:customStyle="1" w:styleId="TableParagraph">
    <w:name w:val="Table Paragraph"/>
    <w:basedOn w:val="Normal"/>
    <w:uiPriority w:val="1"/>
    <w:qFormat/>
    <w:rsid w:val="00116388"/>
    <w:pPr>
      <w:autoSpaceDE w:val="0"/>
      <w:autoSpaceDN w:val="0"/>
      <w:adjustRightInd w:val="0"/>
    </w:pPr>
    <w:rPr>
      <w:rFonts w:ascii="Times New Roman"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0002498">
      <w:bodyDiv w:val="1"/>
      <w:marLeft w:val="0"/>
      <w:marRight w:val="0"/>
      <w:marTop w:val="0"/>
      <w:marBottom w:val="0"/>
      <w:divBdr>
        <w:top w:val="none" w:sz="0" w:space="0" w:color="auto"/>
        <w:left w:val="none" w:sz="0" w:space="0" w:color="auto"/>
        <w:bottom w:val="none" w:sz="0" w:space="0" w:color="auto"/>
        <w:right w:val="none" w:sz="0" w:space="0" w:color="auto"/>
      </w:divBdr>
    </w:div>
    <w:div w:id="1455565661">
      <w:bodyDiv w:val="1"/>
      <w:marLeft w:val="0"/>
      <w:marRight w:val="0"/>
      <w:marTop w:val="0"/>
      <w:marBottom w:val="0"/>
      <w:divBdr>
        <w:top w:val="none" w:sz="0" w:space="0" w:color="auto"/>
        <w:left w:val="none" w:sz="0" w:space="0" w:color="auto"/>
        <w:bottom w:val="none" w:sz="0" w:space="0" w:color="auto"/>
        <w:right w:val="none" w:sz="0" w:space="0" w:color="auto"/>
      </w:divBdr>
    </w:div>
    <w:div w:id="1652247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1CEAF0-1941-4E8E-8742-25815B5CF5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2638</Words>
  <Characters>15039</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SUPPORTING STATEMENT</vt:lpstr>
    </vt:vector>
  </TitlesOfParts>
  <Company>CSC-SSD</Company>
  <LinksUpToDate>false</LinksUpToDate>
  <CharactersWithSpaces>17642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Melanie.Winston</dc:creator>
  <cp:lastModifiedBy>SYSTEM</cp:lastModifiedBy>
  <cp:revision>2</cp:revision>
  <cp:lastPrinted>2017-10-24T17:18:00Z</cp:lastPrinted>
  <dcterms:created xsi:type="dcterms:W3CDTF">2018-02-13T21:07:00Z</dcterms:created>
  <dcterms:modified xsi:type="dcterms:W3CDTF">2018-02-13T21:07:00Z</dcterms:modified>
</cp:coreProperties>
</file>