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066F" w14:textId="77777777" w:rsidR="00C2153D" w:rsidRPr="000D740B" w:rsidRDefault="00A01190" w:rsidP="000D740B">
      <w:pPr>
        <w:pStyle w:val="BodyText3"/>
        <w:spacing w:line="276" w:lineRule="auto"/>
        <w:rPr>
          <w:rFonts w:ascii="Times New Roman" w:hAnsi="Times New Roman"/>
          <w:b/>
          <w:bCs/>
          <w:szCs w:val="24"/>
        </w:rPr>
      </w:pPr>
      <w:r w:rsidRPr="000D740B">
        <w:rPr>
          <w:rFonts w:ascii="Times New Roman" w:hAnsi="Times New Roman"/>
          <w:b/>
          <w:bCs/>
          <w:sz w:val="32"/>
        </w:rPr>
        <w:t>Memorandum</w:t>
      </w:r>
      <w:r w:rsidRPr="000D740B">
        <w:rPr>
          <w:rFonts w:ascii="Times New Roman" w:hAnsi="Times New Roman"/>
          <w:b/>
          <w:bCs/>
        </w:rPr>
        <w:t xml:space="preserve"> </w:t>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szCs w:val="24"/>
        </w:rPr>
        <w:t>United States Department of Education</w:t>
      </w:r>
    </w:p>
    <w:p w14:paraId="5856B720" w14:textId="77777777" w:rsidR="00C2153D" w:rsidRPr="000D740B" w:rsidRDefault="00A01190" w:rsidP="000D740B">
      <w:pPr>
        <w:pStyle w:val="BodyText3"/>
        <w:spacing w:line="276" w:lineRule="auto"/>
        <w:ind w:left="3600" w:firstLine="720"/>
        <w:rPr>
          <w:rFonts w:ascii="Times New Roman" w:hAnsi="Times New Roman"/>
          <w:b/>
          <w:bCs/>
          <w:szCs w:val="24"/>
        </w:rPr>
      </w:pPr>
      <w:r w:rsidRPr="000D740B">
        <w:rPr>
          <w:rFonts w:ascii="Times New Roman" w:hAnsi="Times New Roman"/>
          <w:b/>
          <w:bCs/>
          <w:szCs w:val="24"/>
        </w:rPr>
        <w:tab/>
        <w:t>Institute of Education Sciences</w:t>
      </w:r>
    </w:p>
    <w:p w14:paraId="11BC288F" w14:textId="77777777" w:rsidR="00C2153D" w:rsidRPr="000D740B" w:rsidRDefault="00A01190" w:rsidP="000D740B">
      <w:pPr>
        <w:pStyle w:val="Heading8"/>
        <w:pBdr>
          <w:bottom w:val="single" w:sz="12" w:space="1" w:color="auto"/>
        </w:pBdr>
        <w:spacing w:line="276" w:lineRule="auto"/>
        <w:rPr>
          <w:sz w:val="28"/>
        </w:rPr>
      </w:pPr>
      <w:r w:rsidRPr="000D740B">
        <w:rPr>
          <w:sz w:val="28"/>
        </w:rPr>
        <w:tab/>
      </w:r>
      <w:r w:rsidRPr="000D740B">
        <w:rPr>
          <w:sz w:val="28"/>
        </w:rPr>
        <w:tab/>
      </w:r>
      <w:r w:rsidRPr="000D740B">
        <w:rPr>
          <w:sz w:val="28"/>
        </w:rPr>
        <w:tab/>
      </w:r>
      <w:r w:rsidRPr="000D740B">
        <w:rPr>
          <w:sz w:val="28"/>
        </w:rPr>
        <w:tab/>
      </w:r>
      <w:r w:rsidRPr="000D740B">
        <w:rPr>
          <w:sz w:val="28"/>
        </w:rPr>
        <w:tab/>
      </w:r>
      <w:r w:rsidRPr="000D740B">
        <w:rPr>
          <w:sz w:val="28"/>
        </w:rPr>
        <w:tab/>
      </w:r>
      <w:r w:rsidRPr="000D740B">
        <w:rPr>
          <w:sz w:val="28"/>
        </w:rPr>
        <w:tab/>
        <w:t>National Center for Education Statistics</w:t>
      </w:r>
    </w:p>
    <w:p w14:paraId="7A6CB8EF" w14:textId="77777777" w:rsidR="00C2153D" w:rsidRPr="000D740B" w:rsidRDefault="00C2153D" w:rsidP="000D740B">
      <w:pPr>
        <w:spacing w:line="276" w:lineRule="auto"/>
        <w:rPr>
          <w:sz w:val="28"/>
        </w:rPr>
      </w:pPr>
    </w:p>
    <w:p w14:paraId="6898DA05" w14:textId="0F897D4D" w:rsidR="00D90962" w:rsidRDefault="00C2153D" w:rsidP="00010A3B">
      <w:pPr>
        <w:spacing w:line="276" w:lineRule="auto"/>
      </w:pPr>
      <w:r w:rsidRPr="00E56FFB">
        <w:t>DATE:</w:t>
      </w:r>
      <w:r w:rsidRPr="00E56FFB">
        <w:tab/>
      </w:r>
      <w:r w:rsidR="00A14445">
        <w:tab/>
      </w:r>
      <w:r w:rsidR="00DA1F9C">
        <w:t>February</w:t>
      </w:r>
      <w:r w:rsidR="00F97EF2">
        <w:t xml:space="preserve"> </w:t>
      </w:r>
      <w:r w:rsidR="00237781">
        <w:t>10</w:t>
      </w:r>
      <w:r w:rsidR="00DA1F9C">
        <w:t>, 2017</w:t>
      </w:r>
    </w:p>
    <w:p w14:paraId="0A386C93" w14:textId="62DA37BB" w:rsidR="00C2153D" w:rsidRPr="009B4A44" w:rsidRDefault="00C2153D" w:rsidP="009B4A44">
      <w:pPr>
        <w:rPr>
          <w:sz w:val="20"/>
          <w:szCs w:val="20"/>
        </w:rPr>
      </w:pPr>
    </w:p>
    <w:p w14:paraId="31AA0AF6" w14:textId="3D380464" w:rsidR="00D018C6" w:rsidRPr="000D740B" w:rsidRDefault="00026D24" w:rsidP="000D740B">
      <w:pPr>
        <w:spacing w:line="276" w:lineRule="auto"/>
      </w:pPr>
      <w:r w:rsidRPr="000D740B">
        <w:t>TO:</w:t>
      </w:r>
      <w:r w:rsidRPr="000D740B">
        <w:tab/>
      </w:r>
      <w:r w:rsidRPr="000D740B">
        <w:tab/>
      </w:r>
      <w:r w:rsidR="00D018C6" w:rsidRPr="000D740B">
        <w:t xml:space="preserve">Robert </w:t>
      </w:r>
      <w:proofErr w:type="spellStart"/>
      <w:r w:rsidR="00D018C6" w:rsidRPr="000D740B">
        <w:t>Sivinski</w:t>
      </w:r>
      <w:proofErr w:type="spellEnd"/>
      <w:r w:rsidR="002E39E4">
        <w:t xml:space="preserve"> and </w:t>
      </w:r>
      <w:r w:rsidR="002E39E4" w:rsidRPr="002E39E4">
        <w:t>E. Ann Carson</w:t>
      </w:r>
      <w:r w:rsidR="00D018C6" w:rsidRPr="000D740B">
        <w:t>, OMB</w:t>
      </w:r>
    </w:p>
    <w:p w14:paraId="128F7F3D" w14:textId="77777777" w:rsidR="009B4A44" w:rsidRPr="009B4A44" w:rsidRDefault="009B4A44" w:rsidP="009B4A44">
      <w:pPr>
        <w:rPr>
          <w:sz w:val="20"/>
          <w:szCs w:val="20"/>
        </w:rPr>
      </w:pPr>
    </w:p>
    <w:p w14:paraId="58215B3B" w14:textId="77777777" w:rsidR="00C2153D" w:rsidRPr="000D740B" w:rsidRDefault="00026D24" w:rsidP="000D740B">
      <w:pPr>
        <w:spacing w:line="276" w:lineRule="auto"/>
      </w:pPr>
      <w:r w:rsidRPr="000D740B">
        <w:t>THROUGH</w:t>
      </w:r>
      <w:r w:rsidR="00C2153D" w:rsidRPr="000D740B">
        <w:t>:</w:t>
      </w:r>
      <w:r w:rsidRPr="000D740B">
        <w:tab/>
      </w:r>
      <w:r w:rsidR="000E3482" w:rsidRPr="000D740B">
        <w:t>Kashka Kubzdela</w:t>
      </w:r>
      <w:r w:rsidR="007D64A0" w:rsidRPr="000D740B">
        <w:t xml:space="preserve">, OMB Liaison, </w:t>
      </w:r>
      <w:r w:rsidR="00C2153D" w:rsidRPr="000D740B">
        <w:t>NCES</w:t>
      </w:r>
    </w:p>
    <w:p w14:paraId="26110ECB" w14:textId="77777777" w:rsidR="009B4A44" w:rsidRPr="009B4A44" w:rsidRDefault="009B4A44" w:rsidP="009B4A44">
      <w:pPr>
        <w:rPr>
          <w:sz w:val="20"/>
          <w:szCs w:val="20"/>
        </w:rPr>
      </w:pPr>
    </w:p>
    <w:p w14:paraId="42285A15" w14:textId="77777777" w:rsidR="00603E5F" w:rsidRDefault="00C2153D" w:rsidP="00371862">
      <w:pPr>
        <w:spacing w:line="276" w:lineRule="auto"/>
      </w:pPr>
      <w:r w:rsidRPr="000D740B">
        <w:t>FROM:</w:t>
      </w:r>
      <w:r w:rsidRPr="000D740B">
        <w:tab/>
      </w:r>
      <w:r w:rsidR="00CC2ABA">
        <w:t xml:space="preserve">David Richards, BPS:12/17 </w:t>
      </w:r>
      <w:r w:rsidR="00CC2ABA" w:rsidRPr="000D740B">
        <w:t>Project Officer, NCES</w:t>
      </w:r>
    </w:p>
    <w:p w14:paraId="5EF19F7C" w14:textId="06E96084" w:rsidR="00CC2ABA" w:rsidRPr="000D740B" w:rsidRDefault="00371862" w:rsidP="00CC2ABA">
      <w:pPr>
        <w:spacing w:line="276" w:lineRule="auto"/>
        <w:ind w:left="720" w:firstLine="720"/>
      </w:pPr>
      <w:r>
        <w:t>Tracy Hunt-White</w:t>
      </w:r>
      <w:r w:rsidRPr="000D740B">
        <w:t xml:space="preserve">, </w:t>
      </w:r>
      <w:r>
        <w:t>Team Lead, Postsecondary Longitudinal and Sample Surveys, NCES</w:t>
      </w:r>
    </w:p>
    <w:p w14:paraId="77714E18" w14:textId="2C9C09C2" w:rsidR="009B4A44" w:rsidRPr="009B4A44" w:rsidRDefault="009B4A44" w:rsidP="009B4A44">
      <w:pPr>
        <w:rPr>
          <w:sz w:val="20"/>
          <w:szCs w:val="20"/>
        </w:rPr>
      </w:pPr>
    </w:p>
    <w:p w14:paraId="641165EF" w14:textId="66C621ED" w:rsidR="007D6DCD" w:rsidRPr="007D6DCD" w:rsidRDefault="00C2153D" w:rsidP="00133B9A">
      <w:pPr>
        <w:pStyle w:val="Cov-Title"/>
        <w:ind w:left="1440" w:hanging="1440"/>
        <w:jc w:val="left"/>
        <w:rPr>
          <w:rFonts w:ascii="Times New Roman" w:hAnsi="Times New Roman"/>
          <w:sz w:val="24"/>
          <w:szCs w:val="24"/>
        </w:rPr>
      </w:pPr>
      <w:r w:rsidRPr="007D6DCD">
        <w:rPr>
          <w:rFonts w:ascii="Times New Roman" w:hAnsi="Times New Roman"/>
          <w:sz w:val="24"/>
          <w:szCs w:val="24"/>
        </w:rPr>
        <w:t>SUBJECT:</w:t>
      </w:r>
      <w:r w:rsidRPr="007D6DCD">
        <w:rPr>
          <w:rFonts w:ascii="Times New Roman" w:hAnsi="Times New Roman"/>
          <w:sz w:val="24"/>
          <w:szCs w:val="24"/>
        </w:rPr>
        <w:tab/>
      </w:r>
      <w:r w:rsidR="00603E5F" w:rsidRPr="00603E5F">
        <w:rPr>
          <w:rFonts w:ascii="Times New Roman" w:hAnsi="Times New Roman"/>
          <w:sz w:val="24"/>
          <w:szCs w:val="24"/>
        </w:rPr>
        <w:t>2012/17 Beginning Postsecondary Students Longitudinal Study: (BPS:12/17)</w:t>
      </w:r>
      <w:r w:rsidR="00603E5F">
        <w:rPr>
          <w:rFonts w:ascii="Times New Roman" w:hAnsi="Times New Roman"/>
          <w:sz w:val="24"/>
          <w:szCs w:val="24"/>
        </w:rPr>
        <w:t xml:space="preserve"> Stud</w:t>
      </w:r>
      <w:r w:rsidR="002E39E4">
        <w:rPr>
          <w:rFonts w:ascii="Times New Roman" w:hAnsi="Times New Roman"/>
          <w:sz w:val="24"/>
          <w:szCs w:val="24"/>
        </w:rPr>
        <w:t>ent</w:t>
      </w:r>
      <w:r w:rsidR="00133B9A">
        <w:rPr>
          <w:rFonts w:ascii="Times New Roman" w:hAnsi="Times New Roman"/>
          <w:sz w:val="24"/>
          <w:szCs w:val="24"/>
        </w:rPr>
        <w:t xml:space="preserve"> </w:t>
      </w:r>
      <w:r w:rsidR="002E39E4">
        <w:rPr>
          <w:rFonts w:ascii="Times New Roman" w:hAnsi="Times New Roman"/>
          <w:sz w:val="24"/>
          <w:szCs w:val="24"/>
        </w:rPr>
        <w:t>Website</w:t>
      </w:r>
      <w:r w:rsidR="009D24E2">
        <w:rPr>
          <w:rFonts w:ascii="Times New Roman" w:hAnsi="Times New Roman"/>
          <w:sz w:val="24"/>
          <w:szCs w:val="24"/>
        </w:rPr>
        <w:t xml:space="preserve"> Change Request</w:t>
      </w:r>
      <w:r w:rsidR="001325AB">
        <w:rPr>
          <w:rFonts w:ascii="Times New Roman" w:hAnsi="Times New Roman"/>
          <w:sz w:val="24"/>
          <w:szCs w:val="24"/>
        </w:rPr>
        <w:t xml:space="preserve"> </w:t>
      </w:r>
      <w:r w:rsidR="007D6DCD">
        <w:rPr>
          <w:rFonts w:ascii="Times New Roman" w:hAnsi="Times New Roman"/>
          <w:sz w:val="24"/>
          <w:szCs w:val="24"/>
        </w:rPr>
        <w:t xml:space="preserve">(OMB# </w:t>
      </w:r>
      <w:r w:rsidR="00D43F7F">
        <w:rPr>
          <w:rFonts w:ascii="Times New Roman" w:hAnsi="Times New Roman"/>
          <w:sz w:val="24"/>
          <w:szCs w:val="24"/>
        </w:rPr>
        <w:t>1850-</w:t>
      </w:r>
      <w:r w:rsidR="009D24E2">
        <w:rPr>
          <w:rFonts w:ascii="Times New Roman" w:hAnsi="Times New Roman"/>
          <w:sz w:val="24"/>
          <w:szCs w:val="24"/>
        </w:rPr>
        <w:t>0631</w:t>
      </w:r>
      <w:r w:rsidR="00D43F7F">
        <w:rPr>
          <w:rFonts w:ascii="Times New Roman" w:hAnsi="Times New Roman"/>
          <w:sz w:val="24"/>
          <w:szCs w:val="24"/>
        </w:rPr>
        <w:t xml:space="preserve"> v.</w:t>
      </w:r>
      <w:r w:rsidR="00DA1F9C">
        <w:rPr>
          <w:rFonts w:ascii="Times New Roman" w:hAnsi="Times New Roman"/>
          <w:sz w:val="24"/>
          <w:szCs w:val="24"/>
        </w:rPr>
        <w:t>12</w:t>
      </w:r>
      <w:r w:rsidR="007D6DCD">
        <w:rPr>
          <w:rFonts w:ascii="Times New Roman" w:hAnsi="Times New Roman"/>
          <w:sz w:val="24"/>
          <w:szCs w:val="24"/>
        </w:rPr>
        <w:t>)</w:t>
      </w:r>
    </w:p>
    <w:p w14:paraId="623ABF3F" w14:textId="77777777" w:rsidR="002E39E4" w:rsidRDefault="002E39E4" w:rsidP="00603E5F">
      <w:pPr>
        <w:pStyle w:val="Bodytextnoindent"/>
        <w:spacing w:beforeLines="150" w:before="360" w:afterLines="120" w:after="288" w:line="276" w:lineRule="auto"/>
      </w:pPr>
    </w:p>
    <w:p w14:paraId="2898BF07" w14:textId="77777777" w:rsidR="00237781" w:rsidRDefault="005A657F" w:rsidP="00603E5F">
      <w:pPr>
        <w:pStyle w:val="Bodytextnoindent"/>
        <w:spacing w:beforeLines="150" w:before="360" w:afterLines="120" w:after="288" w:line="276" w:lineRule="auto"/>
      </w:pPr>
      <w:r w:rsidRPr="005A657F">
        <w:t xml:space="preserve">The 2012/17 Beginning Postsecondary Students Longitudinal Study (BPS:12/17) is conducted by the National Center for Education Statistics (NCES), within the U.S. Department of Education (ED). BPS is designed to follow a cohort of students who enroll in postsecondary education for the first time during the same academic year, irrespective of the date of high school completion. The study collects data on students’ persistence in and completion of postsecondary education programs; their transition to employment; demographic characteristics; and changes over time in their goals, marital status, income, and debt, among other indicators. Data from BPS are used to help researchers and policymakers better understand how financial aid influences persistence and completion, what percentages of students complete various degree programs, what are the early employment and wage outcomes for certificate and degree </w:t>
      </w:r>
      <w:proofErr w:type="spellStart"/>
      <w:r w:rsidRPr="005A657F">
        <w:t>attainers</w:t>
      </w:r>
      <w:proofErr w:type="spellEnd"/>
      <w:r w:rsidRPr="005A657F">
        <w:t xml:space="preserve">, and why students leave school. </w:t>
      </w:r>
    </w:p>
    <w:p w14:paraId="666B094C" w14:textId="43F7A0D9" w:rsidR="00330DF3" w:rsidRDefault="005A657F" w:rsidP="002E39E4">
      <w:pPr>
        <w:pStyle w:val="Bodytextnoindent"/>
        <w:spacing w:beforeLines="150" w:before="360" w:afterLines="120" w:after="288" w:line="276" w:lineRule="auto"/>
        <w:rPr>
          <w:szCs w:val="24"/>
        </w:rPr>
      </w:pPr>
      <w:r w:rsidRPr="005A657F">
        <w:t>The request to conduct the BPS:12/17 full-scale data collection, including a student interview, file matching to various administrative data sources, and collection of corresponding postsecondary education transcripts and student records</w:t>
      </w:r>
      <w:r w:rsidR="00237781">
        <w:t>,</w:t>
      </w:r>
      <w:r w:rsidRPr="005A657F">
        <w:t xml:space="preserve"> was approved by OMB in December 2016 (1850-0631 v.10). </w:t>
      </w:r>
      <w:r w:rsidR="00237781">
        <w:t xml:space="preserve">In January 2017, OMB approved a change to the question used to confirm the </w:t>
      </w:r>
      <w:proofErr w:type="spellStart"/>
      <w:r w:rsidR="00237781">
        <w:t>identify</w:t>
      </w:r>
      <w:proofErr w:type="spellEnd"/>
      <w:r w:rsidR="00237781">
        <w:t xml:space="preserve"> of the respondent (</w:t>
      </w:r>
      <w:r w:rsidR="00237781" w:rsidRPr="005A657F">
        <w:t>1850-0631 v.1</w:t>
      </w:r>
      <w:r w:rsidR="00237781">
        <w:t>1</w:t>
      </w:r>
      <w:r w:rsidR="00237781" w:rsidRPr="005A657F">
        <w:t>)</w:t>
      </w:r>
      <w:r w:rsidR="00237781">
        <w:t xml:space="preserve">. </w:t>
      </w:r>
      <w:r w:rsidR="000D00E3" w:rsidRPr="000D740B">
        <w:rPr>
          <w:szCs w:val="24"/>
        </w:rPr>
        <w:t>Th</w:t>
      </w:r>
      <w:r w:rsidR="00450CC6" w:rsidRPr="000D740B">
        <w:rPr>
          <w:szCs w:val="24"/>
        </w:rPr>
        <w:t xml:space="preserve">is </w:t>
      </w:r>
      <w:r w:rsidR="00562722">
        <w:rPr>
          <w:szCs w:val="24"/>
        </w:rPr>
        <w:t>request</w:t>
      </w:r>
      <w:r w:rsidR="00603E5F">
        <w:rPr>
          <w:szCs w:val="24"/>
        </w:rPr>
        <w:t xml:space="preserve"> </w:t>
      </w:r>
      <w:r w:rsidR="00237781">
        <w:rPr>
          <w:szCs w:val="24"/>
        </w:rPr>
        <w:t>seek</w:t>
      </w:r>
      <w:r w:rsidR="000F3D78">
        <w:rPr>
          <w:szCs w:val="24"/>
        </w:rPr>
        <w:t>s</w:t>
      </w:r>
      <w:r w:rsidR="00237781">
        <w:rPr>
          <w:szCs w:val="24"/>
        </w:rPr>
        <w:t xml:space="preserve"> approval </w:t>
      </w:r>
      <w:r w:rsidR="000F3D78">
        <w:rPr>
          <w:szCs w:val="24"/>
        </w:rPr>
        <w:t xml:space="preserve">of </w:t>
      </w:r>
      <w:r w:rsidR="00237781">
        <w:rPr>
          <w:szCs w:val="24"/>
        </w:rPr>
        <w:t xml:space="preserve">the </w:t>
      </w:r>
      <w:r w:rsidR="00DA1F9C">
        <w:rPr>
          <w:szCs w:val="24"/>
        </w:rPr>
        <w:t xml:space="preserve">text </w:t>
      </w:r>
      <w:r w:rsidR="000F3D78">
        <w:rPr>
          <w:szCs w:val="24"/>
        </w:rPr>
        <w:t xml:space="preserve">to be </w:t>
      </w:r>
      <w:r w:rsidR="00237781">
        <w:rPr>
          <w:szCs w:val="24"/>
        </w:rPr>
        <w:t xml:space="preserve">included on the study </w:t>
      </w:r>
      <w:r w:rsidR="00DA1F9C">
        <w:rPr>
          <w:szCs w:val="24"/>
        </w:rPr>
        <w:t>website</w:t>
      </w:r>
      <w:r w:rsidR="000F3D78">
        <w:rPr>
          <w:szCs w:val="24"/>
        </w:rPr>
        <w:t>, which serves as an entry point</w:t>
      </w:r>
      <w:r w:rsidR="00237781">
        <w:rPr>
          <w:szCs w:val="24"/>
        </w:rPr>
        <w:t xml:space="preserve"> to the </w:t>
      </w:r>
      <w:r w:rsidR="002E39E4">
        <w:rPr>
          <w:szCs w:val="24"/>
        </w:rPr>
        <w:t xml:space="preserve">student </w:t>
      </w:r>
      <w:r w:rsidR="000F3D78">
        <w:rPr>
          <w:szCs w:val="24"/>
        </w:rPr>
        <w:t>interview</w:t>
      </w:r>
      <w:r w:rsidR="0048721A">
        <w:rPr>
          <w:szCs w:val="24"/>
        </w:rPr>
        <w:t xml:space="preserve">. The  website </w:t>
      </w:r>
      <w:r w:rsidR="00237781">
        <w:rPr>
          <w:szCs w:val="24"/>
        </w:rPr>
        <w:t xml:space="preserve">contains </w:t>
      </w:r>
      <w:r w:rsidR="0048721A">
        <w:rPr>
          <w:szCs w:val="24"/>
        </w:rPr>
        <w:t xml:space="preserve">the Paperwork Reduction Act statement, confidentiality </w:t>
      </w:r>
      <w:r w:rsidR="00237781">
        <w:rPr>
          <w:szCs w:val="24"/>
        </w:rPr>
        <w:t>information</w:t>
      </w:r>
      <w:r w:rsidR="0048721A">
        <w:rPr>
          <w:szCs w:val="24"/>
        </w:rPr>
        <w:t>,</w:t>
      </w:r>
      <w:r w:rsidR="00237781">
        <w:rPr>
          <w:szCs w:val="24"/>
        </w:rPr>
        <w:t xml:space="preserve"> frequently asked questions about the study, highlights </w:t>
      </w:r>
      <w:r w:rsidR="00726A8D">
        <w:rPr>
          <w:szCs w:val="24"/>
        </w:rPr>
        <w:t xml:space="preserve">of </w:t>
      </w:r>
      <w:r w:rsidR="00237781">
        <w:rPr>
          <w:szCs w:val="24"/>
        </w:rPr>
        <w:t xml:space="preserve">previous </w:t>
      </w:r>
      <w:r w:rsidR="004E6730">
        <w:rPr>
          <w:szCs w:val="24"/>
        </w:rPr>
        <w:t xml:space="preserve">study </w:t>
      </w:r>
      <w:r w:rsidR="00237781">
        <w:rPr>
          <w:szCs w:val="24"/>
        </w:rPr>
        <w:t xml:space="preserve">results, and </w:t>
      </w:r>
      <w:r w:rsidR="00BD0581">
        <w:rPr>
          <w:szCs w:val="24"/>
        </w:rPr>
        <w:t xml:space="preserve"> </w:t>
      </w:r>
      <w:r w:rsidR="006D664A">
        <w:rPr>
          <w:szCs w:val="24"/>
        </w:rPr>
        <w:t xml:space="preserve">instructions </w:t>
      </w:r>
      <w:r w:rsidR="00BD0581">
        <w:rPr>
          <w:szCs w:val="24"/>
        </w:rPr>
        <w:t>on how to reach BPS staff.</w:t>
      </w:r>
      <w:r w:rsidR="00237781">
        <w:rPr>
          <w:szCs w:val="24"/>
        </w:rPr>
        <w:t xml:space="preserve"> </w:t>
      </w:r>
      <w:r w:rsidR="000F3D78">
        <w:rPr>
          <w:szCs w:val="24"/>
        </w:rPr>
        <w:t>Verbatim</w:t>
      </w:r>
      <w:r w:rsidR="00237781">
        <w:rPr>
          <w:szCs w:val="24"/>
        </w:rPr>
        <w:t xml:space="preserve"> text </w:t>
      </w:r>
      <w:r w:rsidR="002E39E4">
        <w:rPr>
          <w:szCs w:val="24"/>
        </w:rPr>
        <w:t xml:space="preserve">that will be provided on the student website </w:t>
      </w:r>
      <w:r w:rsidR="00237781">
        <w:rPr>
          <w:szCs w:val="24"/>
        </w:rPr>
        <w:t>h</w:t>
      </w:r>
      <w:r w:rsidR="002E39E4">
        <w:rPr>
          <w:szCs w:val="24"/>
        </w:rPr>
        <w:t>as been added on</w:t>
      </w:r>
      <w:r w:rsidR="00237781">
        <w:rPr>
          <w:szCs w:val="24"/>
        </w:rPr>
        <w:t xml:space="preserve"> page</w:t>
      </w:r>
      <w:r w:rsidR="002E39E4">
        <w:rPr>
          <w:szCs w:val="24"/>
        </w:rPr>
        <w:t>s</w:t>
      </w:r>
      <w:r w:rsidR="00237781">
        <w:rPr>
          <w:szCs w:val="24"/>
        </w:rPr>
        <w:t xml:space="preserve"> E-5 </w:t>
      </w:r>
      <w:r w:rsidR="002E39E4">
        <w:rPr>
          <w:szCs w:val="24"/>
        </w:rPr>
        <w:t>through E-</w:t>
      </w:r>
      <w:r w:rsidR="00EF25C5">
        <w:rPr>
          <w:szCs w:val="24"/>
        </w:rPr>
        <w:t>9</w:t>
      </w:r>
      <w:bookmarkStart w:id="0" w:name="_GoBack"/>
      <w:bookmarkEnd w:id="0"/>
      <w:r w:rsidR="002E39E4">
        <w:rPr>
          <w:szCs w:val="24"/>
        </w:rPr>
        <w:t xml:space="preserve"> in</w:t>
      </w:r>
      <w:r w:rsidR="00237781">
        <w:rPr>
          <w:szCs w:val="24"/>
        </w:rPr>
        <w:t xml:space="preserve"> </w:t>
      </w:r>
      <w:r w:rsidR="002E39E4">
        <w:rPr>
          <w:szCs w:val="24"/>
        </w:rPr>
        <w:t xml:space="preserve">the attached, revised </w:t>
      </w:r>
      <w:r w:rsidR="00DA1F9C">
        <w:rPr>
          <w:szCs w:val="24"/>
        </w:rPr>
        <w:t>Appendix E.</w:t>
      </w:r>
    </w:p>
    <w:p w14:paraId="34AC0CC5" w14:textId="631F9B85" w:rsidR="002D3B28" w:rsidRPr="002E39E4" w:rsidRDefault="002D3B28" w:rsidP="002E39E4">
      <w:pPr>
        <w:pStyle w:val="Bodytextnoindent"/>
        <w:spacing w:beforeLines="150" w:before="360" w:afterLines="120" w:after="288" w:line="276" w:lineRule="auto"/>
      </w:pPr>
      <w:r>
        <w:rPr>
          <w:szCs w:val="24"/>
        </w:rPr>
        <w:t>This change does not impact the estimated respondent burden nor the cost to the federal government for the study.</w:t>
      </w:r>
    </w:p>
    <w:sectPr w:rsidR="002D3B28" w:rsidRPr="002E39E4" w:rsidSect="00526400">
      <w:headerReference w:type="even" r:id="rId9"/>
      <w:footerReference w:type="default" r:id="rId10"/>
      <w:pgSz w:w="12240" w:h="15840" w:code="1"/>
      <w:pgMar w:top="936" w:right="936" w:bottom="720" w:left="936" w:header="432"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E3ED7" w14:textId="77777777" w:rsidR="000055B5" w:rsidRDefault="000055B5">
      <w:r>
        <w:separator/>
      </w:r>
    </w:p>
  </w:endnote>
  <w:endnote w:type="continuationSeparator" w:id="0">
    <w:p w14:paraId="227C0EB4" w14:textId="77777777" w:rsidR="000055B5" w:rsidRDefault="0000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rPr>
    </w:sdtEndPr>
    <w:sdtContent>
      <w:p w14:paraId="5F4A00AC" w14:textId="2A037EE8" w:rsidR="00464456" w:rsidRDefault="00464456">
        <w:pPr>
          <w:pStyle w:val="Footer"/>
          <w:jc w:val="center"/>
        </w:pPr>
        <w:r>
          <w:fldChar w:fldCharType="begin"/>
        </w:r>
        <w:r>
          <w:instrText xml:space="preserve"> PAGE   \* MERGEFORMAT </w:instrText>
        </w:r>
        <w:r>
          <w:fldChar w:fldCharType="separate"/>
        </w:r>
        <w:r w:rsidR="002E39E4">
          <w:rPr>
            <w:noProof/>
          </w:rPr>
          <w:t>2</w:t>
        </w:r>
        <w:r>
          <w:rPr>
            <w:noProof/>
          </w:rPr>
          <w:fldChar w:fldCharType="end"/>
        </w:r>
      </w:p>
    </w:sdtContent>
  </w:sdt>
  <w:p w14:paraId="4E522FBF" w14:textId="5858BCA6" w:rsidR="00464456" w:rsidRDefault="00464456">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0C046" w14:textId="77777777" w:rsidR="000055B5" w:rsidRDefault="000055B5">
      <w:r>
        <w:separator/>
      </w:r>
    </w:p>
  </w:footnote>
  <w:footnote w:type="continuationSeparator" w:id="0">
    <w:p w14:paraId="3F143F57" w14:textId="77777777" w:rsidR="000055B5" w:rsidRDefault="00005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592A0" w14:textId="77777777" w:rsidR="00464456" w:rsidRDefault="00464456">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F314097"/>
    <w:multiLevelType w:val="hybridMultilevel"/>
    <w:tmpl w:val="5FF4AB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243193D"/>
    <w:multiLevelType w:val="hybridMultilevel"/>
    <w:tmpl w:val="1C182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26B69"/>
    <w:multiLevelType w:val="hybridMultilevel"/>
    <w:tmpl w:val="622A4530"/>
    <w:lvl w:ilvl="0" w:tplc="AF32C62C">
      <w:start w:val="1"/>
      <w:numFmt w:val="decimal"/>
      <w:lvlText w:val="%1."/>
      <w:lvlJc w:val="left"/>
      <w:pPr>
        <w:ind w:left="1080" w:hanging="360"/>
      </w:pPr>
      <w:rPr>
        <w:b w:val="0"/>
        <w:bCs/>
      </w:rPr>
    </w:lvl>
    <w:lvl w:ilvl="1" w:tplc="8E1C6708">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7812AF"/>
    <w:multiLevelType w:val="hybridMultilevel"/>
    <w:tmpl w:val="FA10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654FED"/>
    <w:multiLevelType w:val="hybridMultilevel"/>
    <w:tmpl w:val="F8AA45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D21B26"/>
    <w:multiLevelType w:val="hybridMultilevel"/>
    <w:tmpl w:val="8484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59502573"/>
    <w:multiLevelType w:val="hybridMultilevel"/>
    <w:tmpl w:val="B2C82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D121B5"/>
    <w:multiLevelType w:val="hybridMultilevel"/>
    <w:tmpl w:val="C48A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E0D12CA"/>
    <w:multiLevelType w:val="hybridMultilevel"/>
    <w:tmpl w:val="4D504C80"/>
    <w:lvl w:ilvl="0" w:tplc="29367F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3A30F8"/>
    <w:multiLevelType w:val="hybridMultilevel"/>
    <w:tmpl w:val="AEC4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12"/>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4"/>
  </w:num>
  <w:num w:numId="10">
    <w:abstractNumId w:val="6"/>
  </w:num>
  <w:num w:numId="11">
    <w:abstractNumId w:val="7"/>
  </w:num>
  <w:num w:numId="12">
    <w:abstractNumId w:val="5"/>
  </w:num>
  <w:num w:numId="13">
    <w:abstractNumId w:val="11"/>
  </w:num>
  <w:num w:numId="14">
    <w:abstractNumId w:val="14"/>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242B"/>
    <w:rsid w:val="00004942"/>
    <w:rsid w:val="000055B5"/>
    <w:rsid w:val="00006F35"/>
    <w:rsid w:val="00010A3B"/>
    <w:rsid w:val="000237B6"/>
    <w:rsid w:val="00026D24"/>
    <w:rsid w:val="00034BCE"/>
    <w:rsid w:val="00043BAF"/>
    <w:rsid w:val="000520EB"/>
    <w:rsid w:val="0005249A"/>
    <w:rsid w:val="00054505"/>
    <w:rsid w:val="000557D3"/>
    <w:rsid w:val="0005595A"/>
    <w:rsid w:val="000650B2"/>
    <w:rsid w:val="00071633"/>
    <w:rsid w:val="00075654"/>
    <w:rsid w:val="0007600F"/>
    <w:rsid w:val="00080342"/>
    <w:rsid w:val="00081A1A"/>
    <w:rsid w:val="0008530A"/>
    <w:rsid w:val="00085632"/>
    <w:rsid w:val="00085D18"/>
    <w:rsid w:val="00092D40"/>
    <w:rsid w:val="000A2EB9"/>
    <w:rsid w:val="000A64CB"/>
    <w:rsid w:val="000A65A0"/>
    <w:rsid w:val="000B6FFB"/>
    <w:rsid w:val="000C6B30"/>
    <w:rsid w:val="000D00E3"/>
    <w:rsid w:val="000D2D03"/>
    <w:rsid w:val="000D740B"/>
    <w:rsid w:val="000E3482"/>
    <w:rsid w:val="000E3EE7"/>
    <w:rsid w:val="000E6B74"/>
    <w:rsid w:val="000F1D53"/>
    <w:rsid w:val="000F3D78"/>
    <w:rsid w:val="001022E0"/>
    <w:rsid w:val="001035AF"/>
    <w:rsid w:val="0011040D"/>
    <w:rsid w:val="001107AC"/>
    <w:rsid w:val="001251B3"/>
    <w:rsid w:val="001325AB"/>
    <w:rsid w:val="00133B9A"/>
    <w:rsid w:val="00134806"/>
    <w:rsid w:val="00135023"/>
    <w:rsid w:val="00137A37"/>
    <w:rsid w:val="00146B69"/>
    <w:rsid w:val="001502A3"/>
    <w:rsid w:val="00150A36"/>
    <w:rsid w:val="00156F2C"/>
    <w:rsid w:val="00164B62"/>
    <w:rsid w:val="001666EC"/>
    <w:rsid w:val="00174377"/>
    <w:rsid w:val="00174A49"/>
    <w:rsid w:val="0019187E"/>
    <w:rsid w:val="0019469C"/>
    <w:rsid w:val="001A0238"/>
    <w:rsid w:val="001A269D"/>
    <w:rsid w:val="001A60C7"/>
    <w:rsid w:val="001A7C89"/>
    <w:rsid w:val="001B15CB"/>
    <w:rsid w:val="001B51CF"/>
    <w:rsid w:val="001B538C"/>
    <w:rsid w:val="001B6BD2"/>
    <w:rsid w:val="001B7ECC"/>
    <w:rsid w:val="001C4368"/>
    <w:rsid w:val="001C443B"/>
    <w:rsid w:val="001C4FA2"/>
    <w:rsid w:val="001D48CF"/>
    <w:rsid w:val="001D5696"/>
    <w:rsid w:val="001E3C6D"/>
    <w:rsid w:val="001F4030"/>
    <w:rsid w:val="002008EF"/>
    <w:rsid w:val="00201B4E"/>
    <w:rsid w:val="002029FE"/>
    <w:rsid w:val="00204DC8"/>
    <w:rsid w:val="00204EC3"/>
    <w:rsid w:val="002068BD"/>
    <w:rsid w:val="00211B43"/>
    <w:rsid w:val="00214159"/>
    <w:rsid w:val="002305F8"/>
    <w:rsid w:val="00237781"/>
    <w:rsid w:val="00237A0E"/>
    <w:rsid w:val="00241713"/>
    <w:rsid w:val="002451CB"/>
    <w:rsid w:val="0025009B"/>
    <w:rsid w:val="002526C7"/>
    <w:rsid w:val="00267F0C"/>
    <w:rsid w:val="002717E7"/>
    <w:rsid w:val="00276F00"/>
    <w:rsid w:val="00296BF9"/>
    <w:rsid w:val="002B3840"/>
    <w:rsid w:val="002B557E"/>
    <w:rsid w:val="002B665B"/>
    <w:rsid w:val="002C18AE"/>
    <w:rsid w:val="002C3312"/>
    <w:rsid w:val="002D3B28"/>
    <w:rsid w:val="002D7224"/>
    <w:rsid w:val="002E39E4"/>
    <w:rsid w:val="002E5E18"/>
    <w:rsid w:val="002E6593"/>
    <w:rsid w:val="002F059C"/>
    <w:rsid w:val="002F4659"/>
    <w:rsid w:val="003029B7"/>
    <w:rsid w:val="0030531E"/>
    <w:rsid w:val="003200C7"/>
    <w:rsid w:val="003308B7"/>
    <w:rsid w:val="00330DF3"/>
    <w:rsid w:val="00332A11"/>
    <w:rsid w:val="00335504"/>
    <w:rsid w:val="003479C8"/>
    <w:rsid w:val="0035035A"/>
    <w:rsid w:val="00352F35"/>
    <w:rsid w:val="0035369E"/>
    <w:rsid w:val="00355F38"/>
    <w:rsid w:val="0036195F"/>
    <w:rsid w:val="00362BC9"/>
    <w:rsid w:val="00363842"/>
    <w:rsid w:val="00370848"/>
    <w:rsid w:val="00371862"/>
    <w:rsid w:val="003805C1"/>
    <w:rsid w:val="00383320"/>
    <w:rsid w:val="00384346"/>
    <w:rsid w:val="00394461"/>
    <w:rsid w:val="003A2D62"/>
    <w:rsid w:val="003A797A"/>
    <w:rsid w:val="003B36CE"/>
    <w:rsid w:val="003C2CC9"/>
    <w:rsid w:val="003D0EE1"/>
    <w:rsid w:val="003D4730"/>
    <w:rsid w:val="003D5346"/>
    <w:rsid w:val="003D5E60"/>
    <w:rsid w:val="003D737C"/>
    <w:rsid w:val="003F4077"/>
    <w:rsid w:val="003F4D72"/>
    <w:rsid w:val="003F4DB8"/>
    <w:rsid w:val="003F6EF4"/>
    <w:rsid w:val="00400CFF"/>
    <w:rsid w:val="00404267"/>
    <w:rsid w:val="00410846"/>
    <w:rsid w:val="00416CCB"/>
    <w:rsid w:val="00421D9B"/>
    <w:rsid w:val="00423961"/>
    <w:rsid w:val="00426EBB"/>
    <w:rsid w:val="00446762"/>
    <w:rsid w:val="00450CC6"/>
    <w:rsid w:val="00463F87"/>
    <w:rsid w:val="00464456"/>
    <w:rsid w:val="00473DB3"/>
    <w:rsid w:val="00476902"/>
    <w:rsid w:val="004770ED"/>
    <w:rsid w:val="00482476"/>
    <w:rsid w:val="004862BB"/>
    <w:rsid w:val="0048721A"/>
    <w:rsid w:val="0048758A"/>
    <w:rsid w:val="004961A0"/>
    <w:rsid w:val="004974C5"/>
    <w:rsid w:val="004A25B4"/>
    <w:rsid w:val="004A2C63"/>
    <w:rsid w:val="004C1457"/>
    <w:rsid w:val="004C4CBD"/>
    <w:rsid w:val="004C730D"/>
    <w:rsid w:val="004D1504"/>
    <w:rsid w:val="004D2FA4"/>
    <w:rsid w:val="004D4CA9"/>
    <w:rsid w:val="004E0012"/>
    <w:rsid w:val="004E366D"/>
    <w:rsid w:val="004E6730"/>
    <w:rsid w:val="004F3308"/>
    <w:rsid w:val="004F373B"/>
    <w:rsid w:val="004F6A0B"/>
    <w:rsid w:val="00510645"/>
    <w:rsid w:val="00523C71"/>
    <w:rsid w:val="00524385"/>
    <w:rsid w:val="00526400"/>
    <w:rsid w:val="00532758"/>
    <w:rsid w:val="00532CDB"/>
    <w:rsid w:val="0053516E"/>
    <w:rsid w:val="00536DEA"/>
    <w:rsid w:val="00540294"/>
    <w:rsid w:val="005472FC"/>
    <w:rsid w:val="00562224"/>
    <w:rsid w:val="00562722"/>
    <w:rsid w:val="005703D8"/>
    <w:rsid w:val="005742B4"/>
    <w:rsid w:val="00584B04"/>
    <w:rsid w:val="005872D5"/>
    <w:rsid w:val="00591368"/>
    <w:rsid w:val="00591C59"/>
    <w:rsid w:val="005966E0"/>
    <w:rsid w:val="005A04EC"/>
    <w:rsid w:val="005A13AF"/>
    <w:rsid w:val="005A657F"/>
    <w:rsid w:val="005B0D6F"/>
    <w:rsid w:val="005B68DC"/>
    <w:rsid w:val="005C2E26"/>
    <w:rsid w:val="005C4D06"/>
    <w:rsid w:val="005F022C"/>
    <w:rsid w:val="005F499A"/>
    <w:rsid w:val="005F7402"/>
    <w:rsid w:val="006008D6"/>
    <w:rsid w:val="00602EA4"/>
    <w:rsid w:val="00603E5F"/>
    <w:rsid w:val="006056BC"/>
    <w:rsid w:val="00606621"/>
    <w:rsid w:val="00606EDA"/>
    <w:rsid w:val="00611991"/>
    <w:rsid w:val="006219D2"/>
    <w:rsid w:val="0062790F"/>
    <w:rsid w:val="00627E50"/>
    <w:rsid w:val="00633C76"/>
    <w:rsid w:val="00642580"/>
    <w:rsid w:val="00651278"/>
    <w:rsid w:val="00656B8E"/>
    <w:rsid w:val="00671343"/>
    <w:rsid w:val="006776CA"/>
    <w:rsid w:val="006852AD"/>
    <w:rsid w:val="00687548"/>
    <w:rsid w:val="006A3425"/>
    <w:rsid w:val="006B1269"/>
    <w:rsid w:val="006B787D"/>
    <w:rsid w:val="006C09A8"/>
    <w:rsid w:val="006C4B87"/>
    <w:rsid w:val="006C6733"/>
    <w:rsid w:val="006D14EA"/>
    <w:rsid w:val="006D664A"/>
    <w:rsid w:val="006E02B4"/>
    <w:rsid w:val="006E0A9E"/>
    <w:rsid w:val="006E292A"/>
    <w:rsid w:val="006F605E"/>
    <w:rsid w:val="007054CC"/>
    <w:rsid w:val="00706349"/>
    <w:rsid w:val="00711D1A"/>
    <w:rsid w:val="00713704"/>
    <w:rsid w:val="00715D8F"/>
    <w:rsid w:val="00717268"/>
    <w:rsid w:val="00724ADF"/>
    <w:rsid w:val="00726185"/>
    <w:rsid w:val="00726A8D"/>
    <w:rsid w:val="00735F3E"/>
    <w:rsid w:val="00737E25"/>
    <w:rsid w:val="007451A6"/>
    <w:rsid w:val="007517A3"/>
    <w:rsid w:val="00757764"/>
    <w:rsid w:val="00760990"/>
    <w:rsid w:val="00760CD9"/>
    <w:rsid w:val="0076259A"/>
    <w:rsid w:val="00763E2A"/>
    <w:rsid w:val="007664E6"/>
    <w:rsid w:val="00770A91"/>
    <w:rsid w:val="0077427A"/>
    <w:rsid w:val="00781B23"/>
    <w:rsid w:val="00783191"/>
    <w:rsid w:val="00791A14"/>
    <w:rsid w:val="0079467D"/>
    <w:rsid w:val="007978E6"/>
    <w:rsid w:val="007A035A"/>
    <w:rsid w:val="007A0669"/>
    <w:rsid w:val="007A10B5"/>
    <w:rsid w:val="007A2F9B"/>
    <w:rsid w:val="007A4C3B"/>
    <w:rsid w:val="007B22AF"/>
    <w:rsid w:val="007B7257"/>
    <w:rsid w:val="007C4E0F"/>
    <w:rsid w:val="007C6FC7"/>
    <w:rsid w:val="007C73ED"/>
    <w:rsid w:val="007D2586"/>
    <w:rsid w:val="007D637B"/>
    <w:rsid w:val="007D64A0"/>
    <w:rsid w:val="007D6DCD"/>
    <w:rsid w:val="007D78BA"/>
    <w:rsid w:val="007F569D"/>
    <w:rsid w:val="008027A9"/>
    <w:rsid w:val="00805799"/>
    <w:rsid w:val="008111EC"/>
    <w:rsid w:val="00812778"/>
    <w:rsid w:val="0081647D"/>
    <w:rsid w:val="008210EE"/>
    <w:rsid w:val="008251CC"/>
    <w:rsid w:val="00827359"/>
    <w:rsid w:val="00833193"/>
    <w:rsid w:val="008412D6"/>
    <w:rsid w:val="00841D7F"/>
    <w:rsid w:val="0084372C"/>
    <w:rsid w:val="00844718"/>
    <w:rsid w:val="00850AAE"/>
    <w:rsid w:val="00860449"/>
    <w:rsid w:val="00860AC2"/>
    <w:rsid w:val="0087130D"/>
    <w:rsid w:val="00876579"/>
    <w:rsid w:val="00881396"/>
    <w:rsid w:val="00883F68"/>
    <w:rsid w:val="00897DF7"/>
    <w:rsid w:val="008A023A"/>
    <w:rsid w:val="008A7CE5"/>
    <w:rsid w:val="008B51E9"/>
    <w:rsid w:val="008C54CD"/>
    <w:rsid w:val="008E34D2"/>
    <w:rsid w:val="008F04DE"/>
    <w:rsid w:val="008F3E6E"/>
    <w:rsid w:val="008F77D6"/>
    <w:rsid w:val="00900196"/>
    <w:rsid w:val="00900919"/>
    <w:rsid w:val="009051BA"/>
    <w:rsid w:val="00905A84"/>
    <w:rsid w:val="009104AD"/>
    <w:rsid w:val="0091161A"/>
    <w:rsid w:val="00920369"/>
    <w:rsid w:val="00921113"/>
    <w:rsid w:val="009329EC"/>
    <w:rsid w:val="0094072D"/>
    <w:rsid w:val="00954A86"/>
    <w:rsid w:val="00955759"/>
    <w:rsid w:val="00961E2D"/>
    <w:rsid w:val="00970A9E"/>
    <w:rsid w:val="00970D11"/>
    <w:rsid w:val="00973AEC"/>
    <w:rsid w:val="009A1FEF"/>
    <w:rsid w:val="009A5A10"/>
    <w:rsid w:val="009A6F75"/>
    <w:rsid w:val="009B0AEC"/>
    <w:rsid w:val="009B4A44"/>
    <w:rsid w:val="009B4C60"/>
    <w:rsid w:val="009C4893"/>
    <w:rsid w:val="009C7455"/>
    <w:rsid w:val="009D23A9"/>
    <w:rsid w:val="009D24E2"/>
    <w:rsid w:val="009D5B14"/>
    <w:rsid w:val="009E06C0"/>
    <w:rsid w:val="009E4C20"/>
    <w:rsid w:val="009E7F49"/>
    <w:rsid w:val="00A01190"/>
    <w:rsid w:val="00A03600"/>
    <w:rsid w:val="00A104D5"/>
    <w:rsid w:val="00A14445"/>
    <w:rsid w:val="00A202BF"/>
    <w:rsid w:val="00A20F68"/>
    <w:rsid w:val="00A241E0"/>
    <w:rsid w:val="00A24A66"/>
    <w:rsid w:val="00A27030"/>
    <w:rsid w:val="00A306F7"/>
    <w:rsid w:val="00A47692"/>
    <w:rsid w:val="00A47FD7"/>
    <w:rsid w:val="00A54EBE"/>
    <w:rsid w:val="00A5639F"/>
    <w:rsid w:val="00A65AE1"/>
    <w:rsid w:val="00A75303"/>
    <w:rsid w:val="00A7716F"/>
    <w:rsid w:val="00A77AFB"/>
    <w:rsid w:val="00A857B6"/>
    <w:rsid w:val="00A963BC"/>
    <w:rsid w:val="00AB165B"/>
    <w:rsid w:val="00AB3D09"/>
    <w:rsid w:val="00AB72F9"/>
    <w:rsid w:val="00AC1706"/>
    <w:rsid w:val="00AC42BD"/>
    <w:rsid w:val="00AD19B4"/>
    <w:rsid w:val="00AD6427"/>
    <w:rsid w:val="00AD785A"/>
    <w:rsid w:val="00AE20C8"/>
    <w:rsid w:val="00AE4184"/>
    <w:rsid w:val="00AE49EF"/>
    <w:rsid w:val="00AE7E1E"/>
    <w:rsid w:val="00AF63CB"/>
    <w:rsid w:val="00B034B6"/>
    <w:rsid w:val="00B2664A"/>
    <w:rsid w:val="00B26977"/>
    <w:rsid w:val="00B4143D"/>
    <w:rsid w:val="00B42518"/>
    <w:rsid w:val="00B43076"/>
    <w:rsid w:val="00B452EF"/>
    <w:rsid w:val="00B52FB6"/>
    <w:rsid w:val="00B53290"/>
    <w:rsid w:val="00B57161"/>
    <w:rsid w:val="00B60B80"/>
    <w:rsid w:val="00B6159B"/>
    <w:rsid w:val="00B70610"/>
    <w:rsid w:val="00B74C6C"/>
    <w:rsid w:val="00B86364"/>
    <w:rsid w:val="00B93AB5"/>
    <w:rsid w:val="00B95A8E"/>
    <w:rsid w:val="00B9753D"/>
    <w:rsid w:val="00BA21ED"/>
    <w:rsid w:val="00BB2467"/>
    <w:rsid w:val="00BB4885"/>
    <w:rsid w:val="00BB78D9"/>
    <w:rsid w:val="00BD0581"/>
    <w:rsid w:val="00BD2A45"/>
    <w:rsid w:val="00BD3E9F"/>
    <w:rsid w:val="00BD7A89"/>
    <w:rsid w:val="00BE11F5"/>
    <w:rsid w:val="00BE14C6"/>
    <w:rsid w:val="00BE3385"/>
    <w:rsid w:val="00BE3AD8"/>
    <w:rsid w:val="00BE526A"/>
    <w:rsid w:val="00C028B0"/>
    <w:rsid w:val="00C037FF"/>
    <w:rsid w:val="00C1044C"/>
    <w:rsid w:val="00C2153D"/>
    <w:rsid w:val="00C311CF"/>
    <w:rsid w:val="00C32AF0"/>
    <w:rsid w:val="00C36A1E"/>
    <w:rsid w:val="00C40B43"/>
    <w:rsid w:val="00C4167F"/>
    <w:rsid w:val="00C436F5"/>
    <w:rsid w:val="00C45A73"/>
    <w:rsid w:val="00C46BC0"/>
    <w:rsid w:val="00C52138"/>
    <w:rsid w:val="00C56A4A"/>
    <w:rsid w:val="00C64734"/>
    <w:rsid w:val="00C67123"/>
    <w:rsid w:val="00C707D1"/>
    <w:rsid w:val="00C729FA"/>
    <w:rsid w:val="00C749F7"/>
    <w:rsid w:val="00C7501B"/>
    <w:rsid w:val="00C8430A"/>
    <w:rsid w:val="00CA190D"/>
    <w:rsid w:val="00CA754B"/>
    <w:rsid w:val="00CA7D9A"/>
    <w:rsid w:val="00CC2ABA"/>
    <w:rsid w:val="00CC5C68"/>
    <w:rsid w:val="00CC6E01"/>
    <w:rsid w:val="00CD147C"/>
    <w:rsid w:val="00CD4E94"/>
    <w:rsid w:val="00CD513B"/>
    <w:rsid w:val="00CE19E9"/>
    <w:rsid w:val="00CE7988"/>
    <w:rsid w:val="00CF140A"/>
    <w:rsid w:val="00CF418E"/>
    <w:rsid w:val="00CF7CCF"/>
    <w:rsid w:val="00D011E4"/>
    <w:rsid w:val="00D018C6"/>
    <w:rsid w:val="00D07FA6"/>
    <w:rsid w:val="00D10131"/>
    <w:rsid w:val="00D1192E"/>
    <w:rsid w:val="00D24D0D"/>
    <w:rsid w:val="00D323D0"/>
    <w:rsid w:val="00D43F7F"/>
    <w:rsid w:val="00D46398"/>
    <w:rsid w:val="00D51340"/>
    <w:rsid w:val="00D55096"/>
    <w:rsid w:val="00D574CE"/>
    <w:rsid w:val="00D615B8"/>
    <w:rsid w:val="00D7644A"/>
    <w:rsid w:val="00D81FC1"/>
    <w:rsid w:val="00D8492D"/>
    <w:rsid w:val="00D90962"/>
    <w:rsid w:val="00D964E4"/>
    <w:rsid w:val="00D96B2D"/>
    <w:rsid w:val="00DA1673"/>
    <w:rsid w:val="00DA1F9C"/>
    <w:rsid w:val="00DA5141"/>
    <w:rsid w:val="00DB0B39"/>
    <w:rsid w:val="00DB6394"/>
    <w:rsid w:val="00DB7C18"/>
    <w:rsid w:val="00DC738C"/>
    <w:rsid w:val="00DC77AA"/>
    <w:rsid w:val="00DD2458"/>
    <w:rsid w:val="00DD3FFC"/>
    <w:rsid w:val="00DF4952"/>
    <w:rsid w:val="00DF6873"/>
    <w:rsid w:val="00E047BE"/>
    <w:rsid w:val="00E06602"/>
    <w:rsid w:val="00E1202A"/>
    <w:rsid w:val="00E1424D"/>
    <w:rsid w:val="00E1456F"/>
    <w:rsid w:val="00E237BA"/>
    <w:rsid w:val="00E2391B"/>
    <w:rsid w:val="00E54656"/>
    <w:rsid w:val="00E56FFB"/>
    <w:rsid w:val="00E77498"/>
    <w:rsid w:val="00E82733"/>
    <w:rsid w:val="00E852AF"/>
    <w:rsid w:val="00E86F06"/>
    <w:rsid w:val="00E92D07"/>
    <w:rsid w:val="00E95109"/>
    <w:rsid w:val="00E96A7C"/>
    <w:rsid w:val="00EA0130"/>
    <w:rsid w:val="00EA0C96"/>
    <w:rsid w:val="00EA3E00"/>
    <w:rsid w:val="00EA4F96"/>
    <w:rsid w:val="00EA69BE"/>
    <w:rsid w:val="00EB1129"/>
    <w:rsid w:val="00EB1D0F"/>
    <w:rsid w:val="00EB7058"/>
    <w:rsid w:val="00EC0068"/>
    <w:rsid w:val="00EC0B78"/>
    <w:rsid w:val="00EC312D"/>
    <w:rsid w:val="00EC4172"/>
    <w:rsid w:val="00EC7658"/>
    <w:rsid w:val="00ED1956"/>
    <w:rsid w:val="00EF0525"/>
    <w:rsid w:val="00EF0887"/>
    <w:rsid w:val="00EF1C3E"/>
    <w:rsid w:val="00EF1D7D"/>
    <w:rsid w:val="00EF25C5"/>
    <w:rsid w:val="00EF2EC7"/>
    <w:rsid w:val="00F040A2"/>
    <w:rsid w:val="00F0417F"/>
    <w:rsid w:val="00F07F99"/>
    <w:rsid w:val="00F1251E"/>
    <w:rsid w:val="00F23426"/>
    <w:rsid w:val="00F37B6C"/>
    <w:rsid w:val="00F43220"/>
    <w:rsid w:val="00F516BD"/>
    <w:rsid w:val="00F60558"/>
    <w:rsid w:val="00F6376D"/>
    <w:rsid w:val="00F63E5C"/>
    <w:rsid w:val="00F65EBC"/>
    <w:rsid w:val="00F83547"/>
    <w:rsid w:val="00F83DE3"/>
    <w:rsid w:val="00F91716"/>
    <w:rsid w:val="00F91D72"/>
    <w:rsid w:val="00F97EF2"/>
    <w:rsid w:val="00FA4ED2"/>
    <w:rsid w:val="00FB296D"/>
    <w:rsid w:val="00FF01C3"/>
    <w:rsid w:val="00FF4A40"/>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7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51603496">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890459525">
      <w:bodyDiv w:val="1"/>
      <w:marLeft w:val="0"/>
      <w:marRight w:val="0"/>
      <w:marTop w:val="0"/>
      <w:marBottom w:val="0"/>
      <w:divBdr>
        <w:top w:val="none" w:sz="0" w:space="0" w:color="auto"/>
        <w:left w:val="none" w:sz="0" w:space="0" w:color="auto"/>
        <w:bottom w:val="none" w:sz="0" w:space="0" w:color="auto"/>
        <w:right w:val="none" w:sz="0" w:space="0" w:color="auto"/>
      </w:divBdr>
      <w:divsChild>
        <w:div w:id="1809859134">
          <w:marLeft w:val="0"/>
          <w:marRight w:val="0"/>
          <w:marTop w:val="0"/>
          <w:marBottom w:val="0"/>
          <w:divBdr>
            <w:top w:val="none" w:sz="0" w:space="0" w:color="auto"/>
            <w:left w:val="none" w:sz="0" w:space="0" w:color="auto"/>
            <w:bottom w:val="none" w:sz="0" w:space="0" w:color="auto"/>
            <w:right w:val="none" w:sz="0" w:space="0" w:color="auto"/>
          </w:divBdr>
          <w:divsChild>
            <w:div w:id="55012079">
              <w:marLeft w:val="0"/>
              <w:marRight w:val="0"/>
              <w:marTop w:val="0"/>
              <w:marBottom w:val="0"/>
              <w:divBdr>
                <w:top w:val="none" w:sz="0" w:space="0" w:color="auto"/>
                <w:left w:val="none" w:sz="0" w:space="0" w:color="auto"/>
                <w:bottom w:val="none" w:sz="0" w:space="0" w:color="auto"/>
                <w:right w:val="none" w:sz="0" w:space="0" w:color="auto"/>
              </w:divBdr>
              <w:divsChild>
                <w:div w:id="1372076787">
                  <w:marLeft w:val="0"/>
                  <w:marRight w:val="0"/>
                  <w:marTop w:val="0"/>
                  <w:marBottom w:val="0"/>
                  <w:divBdr>
                    <w:top w:val="none" w:sz="0" w:space="0" w:color="auto"/>
                    <w:left w:val="none" w:sz="0" w:space="0" w:color="auto"/>
                    <w:bottom w:val="none" w:sz="0" w:space="0" w:color="auto"/>
                    <w:right w:val="none" w:sz="0" w:space="0" w:color="auto"/>
                  </w:divBdr>
                  <w:divsChild>
                    <w:div w:id="1041712965">
                      <w:marLeft w:val="-225"/>
                      <w:marRight w:val="-225"/>
                      <w:marTop w:val="0"/>
                      <w:marBottom w:val="0"/>
                      <w:divBdr>
                        <w:top w:val="none" w:sz="0" w:space="0" w:color="auto"/>
                        <w:left w:val="none" w:sz="0" w:space="0" w:color="auto"/>
                        <w:bottom w:val="none" w:sz="0" w:space="0" w:color="auto"/>
                        <w:right w:val="none" w:sz="0" w:space="0" w:color="auto"/>
                      </w:divBdr>
                      <w:divsChild>
                        <w:div w:id="194426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BAFFC-0141-42B5-81F0-88B31C96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Kubzdela, Kashka</cp:lastModifiedBy>
  <cp:revision>5</cp:revision>
  <cp:lastPrinted>2016-12-05T11:57:00Z</cp:lastPrinted>
  <dcterms:created xsi:type="dcterms:W3CDTF">2017-02-10T17:38:00Z</dcterms:created>
  <dcterms:modified xsi:type="dcterms:W3CDTF">2017-02-16T16:46:00Z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