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5173F" w14:textId="77777777" w:rsidR="002842BC" w:rsidRDefault="00E80E10" w:rsidP="00D05708">
      <w:pPr>
        <w:pStyle w:val="Header"/>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 xml:space="preserve">Justification for Non-Material or </w:t>
      </w:r>
      <w:r w:rsidR="00945897" w:rsidRPr="00745383">
        <w:rPr>
          <w:rFonts w:ascii="Times New Roman" w:hAnsi="Times New Roman" w:cs="Times New Roman"/>
          <w:b/>
          <w:sz w:val="26"/>
          <w:szCs w:val="26"/>
        </w:rPr>
        <w:t>Non-Substantive Change</w:t>
      </w:r>
      <w:r w:rsidR="00086241">
        <w:rPr>
          <w:rFonts w:ascii="Times New Roman" w:hAnsi="Times New Roman" w:cs="Times New Roman"/>
          <w:b/>
          <w:sz w:val="26"/>
          <w:szCs w:val="26"/>
        </w:rPr>
        <w:t xml:space="preserve"> </w:t>
      </w:r>
    </w:p>
    <w:p w14:paraId="70BDE9EA" w14:textId="5CA5F397" w:rsidR="00D05708" w:rsidRDefault="00086241" w:rsidP="00D05708">
      <w:pPr>
        <w:pStyle w:val="Header"/>
        <w:jc w:val="center"/>
        <w:rPr>
          <w:rFonts w:ascii="Times New Roman" w:hAnsi="Times New Roman" w:cs="Times New Roman"/>
          <w:b/>
          <w:sz w:val="26"/>
          <w:szCs w:val="26"/>
        </w:rPr>
      </w:pPr>
      <w:r>
        <w:rPr>
          <w:rFonts w:ascii="Times New Roman" w:hAnsi="Times New Roman" w:cs="Times New Roman"/>
          <w:b/>
          <w:sz w:val="26"/>
          <w:szCs w:val="26"/>
        </w:rPr>
        <w:t xml:space="preserve">to </w:t>
      </w:r>
      <w:r w:rsidR="00403282">
        <w:rPr>
          <w:rFonts w:ascii="Times New Roman" w:hAnsi="Times New Roman" w:cs="Times New Roman"/>
          <w:b/>
          <w:sz w:val="26"/>
          <w:szCs w:val="26"/>
        </w:rPr>
        <w:t xml:space="preserve">the </w:t>
      </w:r>
      <w:r>
        <w:rPr>
          <w:rFonts w:ascii="Times New Roman" w:hAnsi="Times New Roman" w:cs="Times New Roman"/>
          <w:b/>
          <w:sz w:val="26"/>
          <w:szCs w:val="26"/>
        </w:rPr>
        <w:t>FERC-725</w:t>
      </w:r>
      <w:r w:rsidR="00403282">
        <w:rPr>
          <w:rFonts w:ascii="Times New Roman" w:hAnsi="Times New Roman" w:cs="Times New Roman"/>
          <w:b/>
          <w:sz w:val="26"/>
          <w:szCs w:val="26"/>
        </w:rPr>
        <w:t xml:space="preserve"> </w:t>
      </w:r>
      <w:r w:rsidR="002842BC">
        <w:rPr>
          <w:rFonts w:ascii="Times New Roman" w:hAnsi="Times New Roman" w:cs="Times New Roman"/>
          <w:b/>
          <w:sz w:val="26"/>
          <w:szCs w:val="26"/>
        </w:rPr>
        <w:t>I</w:t>
      </w:r>
      <w:r w:rsidR="00403282">
        <w:rPr>
          <w:rFonts w:ascii="Times New Roman" w:hAnsi="Times New Roman" w:cs="Times New Roman"/>
          <w:b/>
          <w:sz w:val="26"/>
          <w:szCs w:val="26"/>
        </w:rPr>
        <w:t xml:space="preserve">nformation </w:t>
      </w:r>
      <w:r w:rsidR="002842BC">
        <w:rPr>
          <w:rFonts w:ascii="Times New Roman" w:hAnsi="Times New Roman" w:cs="Times New Roman"/>
          <w:b/>
          <w:sz w:val="26"/>
          <w:szCs w:val="26"/>
        </w:rPr>
        <w:t>C</w:t>
      </w:r>
      <w:r w:rsidR="00403282">
        <w:rPr>
          <w:rFonts w:ascii="Times New Roman" w:hAnsi="Times New Roman" w:cs="Times New Roman"/>
          <w:b/>
          <w:sz w:val="26"/>
          <w:szCs w:val="26"/>
        </w:rPr>
        <w:t>ollection</w:t>
      </w:r>
      <w:r w:rsidR="00945897" w:rsidRPr="00745383">
        <w:rPr>
          <w:rFonts w:ascii="Times New Roman" w:hAnsi="Times New Roman" w:cs="Times New Roman"/>
          <w:b/>
          <w:sz w:val="26"/>
          <w:szCs w:val="26"/>
        </w:rPr>
        <w:t>,</w:t>
      </w:r>
    </w:p>
    <w:p w14:paraId="15049831" w14:textId="55FD5399" w:rsidR="00D05708" w:rsidRDefault="00086241" w:rsidP="00D05708">
      <w:pPr>
        <w:pStyle w:val="Header"/>
        <w:jc w:val="center"/>
        <w:rPr>
          <w:rFonts w:ascii="Times New Roman" w:hAnsi="Times New Roman" w:cs="Times New Roman"/>
          <w:b/>
          <w:sz w:val="26"/>
          <w:szCs w:val="26"/>
        </w:rPr>
      </w:pPr>
      <w:r>
        <w:rPr>
          <w:rFonts w:ascii="Times New Roman" w:hAnsi="Times New Roman" w:cs="Times New Roman"/>
          <w:b/>
          <w:sz w:val="26"/>
          <w:szCs w:val="26"/>
        </w:rPr>
        <w:t xml:space="preserve">as </w:t>
      </w:r>
      <w:r w:rsidR="00D05708">
        <w:rPr>
          <w:rFonts w:ascii="Times New Roman" w:hAnsi="Times New Roman" w:cs="Times New Roman"/>
          <w:b/>
          <w:sz w:val="26"/>
          <w:szCs w:val="26"/>
        </w:rPr>
        <w:t>Proposed in</w:t>
      </w:r>
      <w:r w:rsidR="00945897" w:rsidRPr="00745383">
        <w:rPr>
          <w:rFonts w:ascii="Times New Roman" w:hAnsi="Times New Roman" w:cs="Times New Roman"/>
          <w:b/>
          <w:sz w:val="26"/>
          <w:szCs w:val="26"/>
        </w:rPr>
        <w:t xml:space="preserve"> the </w:t>
      </w:r>
      <w:r w:rsidR="00D05708">
        <w:rPr>
          <w:rFonts w:ascii="Times New Roman" w:hAnsi="Times New Roman" w:cs="Times New Roman"/>
          <w:b/>
          <w:sz w:val="26"/>
          <w:szCs w:val="26"/>
        </w:rPr>
        <w:t>Notice of Proposed Rulemaking</w:t>
      </w:r>
      <w:r w:rsidR="00BD2EE5">
        <w:rPr>
          <w:rFonts w:ascii="Times New Roman" w:hAnsi="Times New Roman" w:cs="Times New Roman"/>
          <w:b/>
          <w:sz w:val="26"/>
          <w:szCs w:val="26"/>
        </w:rPr>
        <w:t xml:space="preserve"> </w:t>
      </w:r>
      <w:r w:rsidR="00D05708">
        <w:rPr>
          <w:rFonts w:ascii="Times New Roman" w:hAnsi="Times New Roman" w:cs="Times New Roman"/>
          <w:b/>
          <w:sz w:val="26"/>
          <w:szCs w:val="26"/>
        </w:rPr>
        <w:t xml:space="preserve">(NOPR) </w:t>
      </w:r>
      <w:r w:rsidR="000171AF">
        <w:rPr>
          <w:rFonts w:ascii="Times New Roman" w:hAnsi="Times New Roman" w:cs="Times New Roman"/>
          <w:b/>
          <w:sz w:val="26"/>
          <w:szCs w:val="26"/>
        </w:rPr>
        <w:t xml:space="preserve">in Docket No. </w:t>
      </w:r>
    </w:p>
    <w:p w14:paraId="037C7EE6" w14:textId="5BC123CD" w:rsidR="00945897" w:rsidRDefault="000171AF" w:rsidP="00D05708">
      <w:pPr>
        <w:pStyle w:val="Header"/>
        <w:jc w:val="center"/>
        <w:rPr>
          <w:rFonts w:ascii="Times New Roman" w:hAnsi="Times New Roman" w:cs="Times New Roman"/>
          <w:b/>
          <w:sz w:val="26"/>
          <w:szCs w:val="26"/>
        </w:rPr>
      </w:pPr>
      <w:r>
        <w:rPr>
          <w:rFonts w:ascii="Times New Roman" w:hAnsi="Times New Roman" w:cs="Times New Roman"/>
          <w:b/>
          <w:sz w:val="26"/>
          <w:szCs w:val="26"/>
        </w:rPr>
        <w:t>R</w:t>
      </w:r>
      <w:r w:rsidR="009237E2">
        <w:rPr>
          <w:rFonts w:ascii="Times New Roman" w:hAnsi="Times New Roman" w:cs="Times New Roman"/>
          <w:b/>
          <w:sz w:val="26"/>
          <w:szCs w:val="26"/>
        </w:rPr>
        <w:t>M</w:t>
      </w:r>
      <w:r>
        <w:rPr>
          <w:rFonts w:ascii="Times New Roman" w:hAnsi="Times New Roman" w:cs="Times New Roman"/>
          <w:b/>
          <w:sz w:val="26"/>
          <w:szCs w:val="26"/>
        </w:rPr>
        <w:t>1</w:t>
      </w:r>
      <w:r w:rsidR="00D05708">
        <w:rPr>
          <w:rFonts w:ascii="Times New Roman" w:hAnsi="Times New Roman" w:cs="Times New Roman"/>
          <w:b/>
          <w:sz w:val="26"/>
          <w:szCs w:val="26"/>
        </w:rPr>
        <w:t>8-2</w:t>
      </w:r>
      <w:r>
        <w:rPr>
          <w:rFonts w:ascii="Times New Roman" w:hAnsi="Times New Roman" w:cs="Times New Roman"/>
          <w:b/>
          <w:sz w:val="26"/>
          <w:szCs w:val="26"/>
        </w:rPr>
        <w:t xml:space="preserve"> (</w:t>
      </w:r>
      <w:r w:rsidR="00D05708" w:rsidRPr="00D05708">
        <w:rPr>
          <w:rFonts w:ascii="Times New Roman" w:hAnsi="Times New Roman" w:cs="Times New Roman"/>
          <w:b/>
          <w:sz w:val="26"/>
          <w:szCs w:val="26"/>
        </w:rPr>
        <w:t>Cyber Security Incident Reporting Reliability Standards</w:t>
      </w:r>
      <w:r>
        <w:rPr>
          <w:rFonts w:ascii="Times New Roman" w:hAnsi="Times New Roman" w:cs="Times New Roman"/>
          <w:b/>
          <w:sz w:val="26"/>
          <w:szCs w:val="26"/>
        </w:rPr>
        <w:t xml:space="preserve">) </w:t>
      </w:r>
    </w:p>
    <w:p w14:paraId="63A2B9ED" w14:textId="77777777" w:rsidR="00D05708" w:rsidRPr="00745383" w:rsidRDefault="00D05708" w:rsidP="00D05708">
      <w:pPr>
        <w:pStyle w:val="Header"/>
        <w:jc w:val="center"/>
        <w:rPr>
          <w:rFonts w:ascii="Times New Roman" w:hAnsi="Times New Roman" w:cs="Times New Roman"/>
          <w:b/>
          <w:sz w:val="26"/>
          <w:szCs w:val="26"/>
        </w:rPr>
      </w:pPr>
    </w:p>
    <w:p w14:paraId="0086B525" w14:textId="074E2426" w:rsidR="0039274C" w:rsidRDefault="00BC697A" w:rsidP="0039274C">
      <w:pPr>
        <w:pStyle w:val="ListParagraph"/>
        <w:widowControl w:val="0"/>
        <w:autoSpaceDE w:val="0"/>
        <w:autoSpaceDN w:val="0"/>
        <w:adjustRightInd w:val="0"/>
        <w:spacing w:after="0" w:line="240" w:lineRule="auto"/>
        <w:ind w:left="0"/>
        <w:contextualSpacing w:val="0"/>
        <w:rPr>
          <w:rFonts w:ascii="Times New Roman" w:hAnsi="Times New Roman" w:cs="Times New Roman"/>
          <w:sz w:val="26"/>
          <w:szCs w:val="26"/>
        </w:rPr>
      </w:pPr>
      <w:r>
        <w:rPr>
          <w:rFonts w:ascii="Times New Roman" w:hAnsi="Times New Roman" w:cs="Times New Roman"/>
          <w:sz w:val="26"/>
          <w:szCs w:val="26"/>
        </w:rPr>
        <w:t xml:space="preserve">In a </w:t>
      </w:r>
      <w:r w:rsidR="0039274C">
        <w:rPr>
          <w:rFonts w:ascii="Times New Roman" w:hAnsi="Times New Roman" w:cs="Times New Roman"/>
          <w:sz w:val="26"/>
          <w:szCs w:val="26"/>
        </w:rPr>
        <w:t xml:space="preserve">NOPR </w:t>
      </w:r>
      <w:r>
        <w:rPr>
          <w:rFonts w:ascii="Times New Roman" w:hAnsi="Times New Roman" w:cs="Times New Roman"/>
          <w:sz w:val="26"/>
          <w:szCs w:val="26"/>
        </w:rPr>
        <w:t xml:space="preserve">issued </w:t>
      </w:r>
      <w:r w:rsidRPr="00D0197A">
        <w:rPr>
          <w:rFonts w:ascii="Times New Roman" w:hAnsi="Times New Roman" w:cs="Times New Roman"/>
          <w:sz w:val="26"/>
          <w:szCs w:val="26"/>
        </w:rPr>
        <w:t xml:space="preserve">on </w:t>
      </w:r>
      <w:r w:rsidR="0039274C" w:rsidRPr="00D0197A">
        <w:rPr>
          <w:rFonts w:ascii="Times New Roman" w:hAnsi="Times New Roman" w:cs="Times New Roman"/>
          <w:sz w:val="26"/>
          <w:szCs w:val="26"/>
        </w:rPr>
        <w:t>12/</w:t>
      </w:r>
      <w:r w:rsidR="00D0197A" w:rsidRPr="00D0197A">
        <w:rPr>
          <w:rFonts w:ascii="Times New Roman" w:hAnsi="Times New Roman" w:cs="Times New Roman"/>
          <w:sz w:val="26"/>
          <w:szCs w:val="26"/>
        </w:rPr>
        <w:t>21</w:t>
      </w:r>
      <w:r w:rsidR="00403282">
        <w:rPr>
          <w:rFonts w:ascii="Times New Roman" w:hAnsi="Times New Roman" w:cs="Times New Roman"/>
          <w:sz w:val="26"/>
          <w:szCs w:val="26"/>
        </w:rPr>
        <w:t>/</w:t>
      </w:r>
      <w:r w:rsidR="0039274C" w:rsidRPr="00D0197A">
        <w:rPr>
          <w:rFonts w:ascii="Times New Roman" w:hAnsi="Times New Roman" w:cs="Times New Roman"/>
          <w:sz w:val="26"/>
          <w:szCs w:val="26"/>
        </w:rPr>
        <w:t>2017</w:t>
      </w:r>
      <w:r w:rsidR="00D0197A">
        <w:rPr>
          <w:rStyle w:val="FootnoteReference"/>
          <w:rFonts w:ascii="Times New Roman" w:hAnsi="Times New Roman" w:cs="Times New Roman"/>
          <w:sz w:val="26"/>
          <w:szCs w:val="26"/>
        </w:rPr>
        <w:footnoteReference w:id="1"/>
      </w:r>
      <w:r w:rsidR="0039274C" w:rsidRPr="00D0197A">
        <w:rPr>
          <w:rFonts w:ascii="Times New Roman" w:hAnsi="Times New Roman" w:cs="Times New Roman"/>
          <w:sz w:val="26"/>
          <w:szCs w:val="26"/>
        </w:rPr>
        <w:t>,</w:t>
      </w:r>
      <w:r w:rsidRPr="00D0197A">
        <w:rPr>
          <w:rFonts w:ascii="Times New Roman" w:hAnsi="Times New Roman" w:cs="Times New Roman"/>
          <w:sz w:val="26"/>
          <w:szCs w:val="26"/>
        </w:rPr>
        <w:t xml:space="preserve"> the</w:t>
      </w:r>
      <w:r>
        <w:rPr>
          <w:rFonts w:ascii="Times New Roman" w:hAnsi="Times New Roman" w:cs="Times New Roman"/>
          <w:sz w:val="26"/>
          <w:szCs w:val="26"/>
        </w:rPr>
        <w:t xml:space="preserve"> Federal Energy </w:t>
      </w:r>
      <w:r w:rsidR="009E061D">
        <w:rPr>
          <w:rFonts w:ascii="Times New Roman" w:hAnsi="Times New Roman" w:cs="Times New Roman"/>
          <w:sz w:val="26"/>
          <w:szCs w:val="26"/>
        </w:rPr>
        <w:t>Regulatory</w:t>
      </w:r>
      <w:r>
        <w:rPr>
          <w:rFonts w:ascii="Times New Roman" w:hAnsi="Times New Roman" w:cs="Times New Roman"/>
          <w:sz w:val="26"/>
          <w:szCs w:val="26"/>
        </w:rPr>
        <w:t xml:space="preserve"> </w:t>
      </w:r>
      <w:r w:rsidR="009E061D">
        <w:rPr>
          <w:rFonts w:ascii="Times New Roman" w:hAnsi="Times New Roman" w:cs="Times New Roman"/>
          <w:sz w:val="26"/>
          <w:szCs w:val="26"/>
        </w:rPr>
        <w:t>Commission</w:t>
      </w:r>
      <w:r>
        <w:rPr>
          <w:rFonts w:ascii="Times New Roman" w:hAnsi="Times New Roman" w:cs="Times New Roman"/>
          <w:sz w:val="26"/>
          <w:szCs w:val="26"/>
        </w:rPr>
        <w:t xml:space="preserve"> </w:t>
      </w:r>
      <w:r w:rsidR="007B2C9E">
        <w:rPr>
          <w:rFonts w:ascii="Times New Roman" w:hAnsi="Times New Roman" w:cs="Times New Roman"/>
          <w:sz w:val="26"/>
          <w:szCs w:val="26"/>
        </w:rPr>
        <w:t>(Commission</w:t>
      </w:r>
      <w:r w:rsidR="0039274C">
        <w:rPr>
          <w:rFonts w:ascii="Times New Roman" w:hAnsi="Times New Roman" w:cs="Times New Roman"/>
          <w:sz w:val="26"/>
          <w:szCs w:val="26"/>
        </w:rPr>
        <w:t xml:space="preserve"> or FERC</w:t>
      </w:r>
      <w:r w:rsidR="007B2C9E">
        <w:rPr>
          <w:rFonts w:ascii="Times New Roman" w:hAnsi="Times New Roman" w:cs="Times New Roman"/>
          <w:sz w:val="26"/>
          <w:szCs w:val="26"/>
        </w:rPr>
        <w:t>)</w:t>
      </w:r>
      <w:r w:rsidRPr="00BC697A">
        <w:rPr>
          <w:rFonts w:ascii="Times New Roman" w:hAnsi="Times New Roman" w:cs="Times New Roman"/>
          <w:sz w:val="26"/>
          <w:szCs w:val="26"/>
        </w:rPr>
        <w:t xml:space="preserve"> </w:t>
      </w:r>
      <w:r w:rsidR="0075059E" w:rsidRPr="0075059E">
        <w:rPr>
          <w:rFonts w:ascii="Times New Roman" w:hAnsi="Times New Roman" w:cs="Times New Roman"/>
          <w:sz w:val="26"/>
          <w:szCs w:val="26"/>
        </w:rPr>
        <w:t>proposes to direct the North American Electric Reliability Corporation (NERC), the Commission-certified Electric Reliability Organization (ERO), to develop and submit modifications to the NERC Reliability Standards to improve the reporting of Cyber Security Incidents, including zero-consequence incidents that might be precursors to events that could affect the reliable operation of the bulk electric system.  The proposed development of modified mandatory reporting requirements is intended to improve awareness of existing and future cyber security threats and potential vulnerabilities.</w:t>
      </w:r>
    </w:p>
    <w:p w14:paraId="0F8B2447" w14:textId="77777777" w:rsidR="0039274C" w:rsidRDefault="0039274C" w:rsidP="0039274C">
      <w:pPr>
        <w:pStyle w:val="ListParagraph"/>
        <w:widowControl w:val="0"/>
        <w:autoSpaceDE w:val="0"/>
        <w:autoSpaceDN w:val="0"/>
        <w:adjustRightInd w:val="0"/>
        <w:spacing w:after="0" w:line="240" w:lineRule="auto"/>
        <w:ind w:left="0"/>
        <w:contextualSpacing w:val="0"/>
      </w:pPr>
    </w:p>
    <w:p w14:paraId="155935F7" w14:textId="57BAF148" w:rsidR="00582130" w:rsidRDefault="00582130" w:rsidP="0039274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T</w:t>
      </w:r>
      <w:r w:rsidR="009E061D" w:rsidRPr="009E061D">
        <w:rPr>
          <w:rFonts w:ascii="Times New Roman" w:hAnsi="Times New Roman" w:cs="Times New Roman"/>
          <w:sz w:val="26"/>
          <w:szCs w:val="26"/>
        </w:rPr>
        <w:t xml:space="preserve">he </w:t>
      </w:r>
      <w:r>
        <w:rPr>
          <w:rFonts w:ascii="Times New Roman" w:hAnsi="Times New Roman" w:cs="Times New Roman"/>
          <w:sz w:val="26"/>
          <w:szCs w:val="26"/>
        </w:rPr>
        <w:t xml:space="preserve">requirement for NERC to develop, revise, or update Reliability Standards </w:t>
      </w:r>
      <w:r w:rsidR="009E061D" w:rsidRPr="009E061D">
        <w:rPr>
          <w:rFonts w:ascii="Times New Roman" w:hAnsi="Times New Roman" w:cs="Times New Roman"/>
          <w:sz w:val="26"/>
          <w:szCs w:val="26"/>
        </w:rPr>
        <w:t>is already covered by the FERC-725 information collection (Certification of Electric Reliability Organization; Procedures for Electric Reliability Standards)</w:t>
      </w:r>
      <w:r w:rsidR="009237E2">
        <w:rPr>
          <w:rFonts w:ascii="Times New Roman" w:hAnsi="Times New Roman" w:cs="Times New Roman"/>
          <w:sz w:val="26"/>
          <w:szCs w:val="26"/>
        </w:rPr>
        <w:t>.</w:t>
      </w:r>
      <w:r w:rsidR="00255BD1">
        <w:rPr>
          <w:rStyle w:val="FootnoteReference"/>
          <w:rFonts w:ascii="Times New Roman" w:hAnsi="Times New Roman" w:cs="Times New Roman"/>
          <w:sz w:val="26"/>
          <w:szCs w:val="26"/>
        </w:rPr>
        <w:footnoteReference w:id="2"/>
      </w:r>
      <w:r w:rsidR="009237E2">
        <w:rPr>
          <w:rFonts w:ascii="Times New Roman" w:hAnsi="Times New Roman" w:cs="Times New Roman"/>
          <w:sz w:val="26"/>
          <w:szCs w:val="26"/>
        </w:rPr>
        <w:t xml:space="preserve">  Th</w:t>
      </w:r>
      <w:r>
        <w:rPr>
          <w:rFonts w:ascii="Times New Roman" w:hAnsi="Times New Roman" w:cs="Times New Roman"/>
          <w:sz w:val="26"/>
          <w:szCs w:val="26"/>
        </w:rPr>
        <w:t>e</w:t>
      </w:r>
      <w:r w:rsidR="009237E2">
        <w:rPr>
          <w:rFonts w:ascii="Times New Roman" w:hAnsi="Times New Roman" w:cs="Times New Roman"/>
          <w:sz w:val="26"/>
          <w:szCs w:val="26"/>
        </w:rPr>
        <w:t xml:space="preserve"> </w:t>
      </w:r>
      <w:r w:rsidR="00F27D5B">
        <w:rPr>
          <w:rFonts w:ascii="Times New Roman" w:hAnsi="Times New Roman" w:cs="Times New Roman"/>
          <w:sz w:val="26"/>
          <w:szCs w:val="26"/>
        </w:rPr>
        <w:t xml:space="preserve">OMB-approved </w:t>
      </w:r>
      <w:r>
        <w:rPr>
          <w:rFonts w:ascii="Times New Roman" w:hAnsi="Times New Roman" w:cs="Times New Roman"/>
          <w:sz w:val="26"/>
          <w:szCs w:val="26"/>
        </w:rPr>
        <w:t xml:space="preserve">FERC-725 </w:t>
      </w:r>
      <w:r w:rsidR="009237E2">
        <w:rPr>
          <w:rFonts w:ascii="Times New Roman" w:hAnsi="Times New Roman" w:cs="Times New Roman"/>
          <w:sz w:val="26"/>
          <w:szCs w:val="26"/>
        </w:rPr>
        <w:t xml:space="preserve">information collection </w:t>
      </w:r>
      <w:r>
        <w:rPr>
          <w:rFonts w:ascii="Times New Roman" w:hAnsi="Times New Roman" w:cs="Times New Roman"/>
          <w:sz w:val="26"/>
          <w:szCs w:val="26"/>
        </w:rPr>
        <w:t>include</w:t>
      </w:r>
      <w:r w:rsidR="009237E2">
        <w:rPr>
          <w:rFonts w:ascii="Times New Roman" w:hAnsi="Times New Roman" w:cs="Times New Roman"/>
          <w:sz w:val="26"/>
          <w:szCs w:val="26"/>
        </w:rPr>
        <w:t xml:space="preserve">s </w:t>
      </w:r>
      <w:r w:rsidR="009E061D" w:rsidRPr="009E061D">
        <w:rPr>
          <w:rFonts w:ascii="Times New Roman" w:hAnsi="Times New Roman" w:cs="Times New Roman"/>
          <w:sz w:val="26"/>
          <w:szCs w:val="26"/>
        </w:rPr>
        <w:t>the burden, reporting and record-keepi</w:t>
      </w:r>
      <w:r>
        <w:rPr>
          <w:rFonts w:ascii="Times New Roman" w:hAnsi="Times New Roman" w:cs="Times New Roman"/>
          <w:sz w:val="26"/>
          <w:szCs w:val="26"/>
        </w:rPr>
        <w:t>ng requirements associated with:</w:t>
      </w:r>
    </w:p>
    <w:p w14:paraId="238F9E5C" w14:textId="77777777" w:rsidR="00255BD1" w:rsidRDefault="00255BD1" w:rsidP="0039274C">
      <w:pPr>
        <w:autoSpaceDE w:val="0"/>
        <w:autoSpaceDN w:val="0"/>
        <w:adjustRightInd w:val="0"/>
        <w:spacing w:after="0" w:line="240" w:lineRule="auto"/>
        <w:rPr>
          <w:rFonts w:ascii="Times New Roman" w:hAnsi="Times New Roman" w:cs="Times New Roman"/>
          <w:sz w:val="26"/>
          <w:szCs w:val="26"/>
        </w:rPr>
      </w:pPr>
    </w:p>
    <w:p w14:paraId="16B8C62D" w14:textId="56612962" w:rsidR="00582130" w:rsidRDefault="00F27D5B" w:rsidP="00582130">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582130">
        <w:rPr>
          <w:rFonts w:ascii="Times New Roman" w:hAnsi="Times New Roman" w:cs="Times New Roman"/>
          <w:sz w:val="26"/>
          <w:szCs w:val="26"/>
        </w:rPr>
        <w:t>Rel</w:t>
      </w:r>
      <w:r>
        <w:rPr>
          <w:rFonts w:ascii="Times New Roman" w:hAnsi="Times New Roman" w:cs="Times New Roman"/>
          <w:sz w:val="26"/>
          <w:szCs w:val="26"/>
        </w:rPr>
        <w:t>iability Standards Development</w:t>
      </w:r>
    </w:p>
    <w:p w14:paraId="400FB092" w14:textId="2DA9C63E" w:rsidR="00582130" w:rsidRDefault="00F27D5B" w:rsidP="00582130">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582130">
        <w:rPr>
          <w:rFonts w:ascii="Times New Roman" w:hAnsi="Times New Roman" w:cs="Times New Roman"/>
          <w:sz w:val="26"/>
          <w:szCs w:val="26"/>
        </w:rPr>
        <w:t>Reliability Assessments</w:t>
      </w:r>
    </w:p>
    <w:p w14:paraId="2A69A8DE" w14:textId="5C7515C0" w:rsidR="00F27D5B" w:rsidRDefault="00F27D5B" w:rsidP="00F27D5B">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F27D5B">
        <w:rPr>
          <w:rFonts w:ascii="Times New Roman" w:hAnsi="Times New Roman" w:cs="Times New Roman"/>
          <w:sz w:val="26"/>
          <w:szCs w:val="26"/>
        </w:rPr>
        <w:t xml:space="preserve">Self Assessment </w:t>
      </w:r>
      <w:r>
        <w:rPr>
          <w:rFonts w:ascii="Times New Roman" w:hAnsi="Times New Roman" w:cs="Times New Roman"/>
          <w:sz w:val="26"/>
          <w:szCs w:val="26"/>
        </w:rPr>
        <w:t>a</w:t>
      </w:r>
      <w:r w:rsidRPr="00F27D5B">
        <w:rPr>
          <w:rFonts w:ascii="Times New Roman" w:hAnsi="Times New Roman" w:cs="Times New Roman"/>
          <w:sz w:val="26"/>
          <w:szCs w:val="26"/>
        </w:rPr>
        <w:t>nd E</w:t>
      </w:r>
      <w:r>
        <w:rPr>
          <w:rFonts w:ascii="Times New Roman" w:hAnsi="Times New Roman" w:cs="Times New Roman"/>
          <w:sz w:val="26"/>
          <w:szCs w:val="26"/>
        </w:rPr>
        <w:t>RO</w:t>
      </w:r>
      <w:r w:rsidRPr="00F27D5B">
        <w:rPr>
          <w:rFonts w:ascii="Times New Roman" w:hAnsi="Times New Roman" w:cs="Times New Roman"/>
          <w:sz w:val="26"/>
          <w:szCs w:val="26"/>
        </w:rPr>
        <w:t xml:space="preserve"> Application</w:t>
      </w:r>
    </w:p>
    <w:p w14:paraId="442840A9" w14:textId="43760CE7" w:rsidR="00F27D5B" w:rsidRDefault="00F27D5B" w:rsidP="00F27D5B">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F27D5B">
        <w:rPr>
          <w:rFonts w:ascii="Times New Roman" w:hAnsi="Times New Roman" w:cs="Times New Roman"/>
          <w:sz w:val="26"/>
          <w:szCs w:val="26"/>
        </w:rPr>
        <w:t>Reliability Compliance</w:t>
      </w:r>
    </w:p>
    <w:p w14:paraId="136D9521" w14:textId="1A8380CE" w:rsidR="00F27D5B" w:rsidRDefault="00F27D5B" w:rsidP="00F27D5B">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F27D5B">
        <w:rPr>
          <w:rFonts w:ascii="Times New Roman" w:hAnsi="Times New Roman" w:cs="Times New Roman"/>
          <w:sz w:val="26"/>
          <w:szCs w:val="26"/>
        </w:rPr>
        <w:t>Stakeholder Survey</w:t>
      </w:r>
    </w:p>
    <w:p w14:paraId="4C846F9F" w14:textId="3CFE1300" w:rsidR="00582130" w:rsidRDefault="00F27D5B" w:rsidP="00582130">
      <w:pPr>
        <w:pStyle w:val="ListParagraph"/>
        <w:numPr>
          <w:ilvl w:val="0"/>
          <w:numId w:val="6"/>
        </w:numPr>
        <w:autoSpaceDE w:val="0"/>
        <w:autoSpaceDN w:val="0"/>
        <w:adjustRightInd w:val="0"/>
        <w:spacing w:after="0" w:line="240" w:lineRule="auto"/>
        <w:rPr>
          <w:rFonts w:ascii="Times New Roman" w:hAnsi="Times New Roman" w:cs="Times New Roman"/>
          <w:sz w:val="26"/>
          <w:szCs w:val="26"/>
        </w:rPr>
      </w:pPr>
      <w:r w:rsidRPr="00582130">
        <w:rPr>
          <w:rFonts w:ascii="Times New Roman" w:hAnsi="Times New Roman" w:cs="Times New Roman"/>
          <w:sz w:val="26"/>
          <w:szCs w:val="26"/>
        </w:rPr>
        <w:t>Other Reporting</w:t>
      </w:r>
      <w:r>
        <w:rPr>
          <w:rFonts w:ascii="Times New Roman" w:hAnsi="Times New Roman" w:cs="Times New Roman"/>
          <w:sz w:val="26"/>
          <w:szCs w:val="26"/>
        </w:rPr>
        <w:t>.</w:t>
      </w:r>
      <w:r w:rsidRPr="00582130">
        <w:rPr>
          <w:rFonts w:ascii="Times New Roman" w:hAnsi="Times New Roman" w:cs="Times New Roman"/>
          <w:sz w:val="26"/>
          <w:szCs w:val="26"/>
        </w:rPr>
        <w:t xml:space="preserve"> </w:t>
      </w:r>
    </w:p>
    <w:p w14:paraId="622D7E64" w14:textId="77777777" w:rsidR="00582130" w:rsidRDefault="00582130" w:rsidP="00582130">
      <w:pPr>
        <w:pStyle w:val="ListParagraph"/>
        <w:autoSpaceDE w:val="0"/>
        <w:autoSpaceDN w:val="0"/>
        <w:adjustRightInd w:val="0"/>
        <w:spacing w:after="0" w:line="240" w:lineRule="auto"/>
        <w:rPr>
          <w:rFonts w:ascii="Times New Roman" w:hAnsi="Times New Roman" w:cs="Times New Roman"/>
          <w:sz w:val="26"/>
          <w:szCs w:val="26"/>
        </w:rPr>
      </w:pPr>
    </w:p>
    <w:p w14:paraId="5BBB8BEA" w14:textId="2AFD826F" w:rsidR="007B2C9E" w:rsidRDefault="009E061D" w:rsidP="00582130">
      <w:pPr>
        <w:pStyle w:val="ListParagraph"/>
        <w:autoSpaceDE w:val="0"/>
        <w:autoSpaceDN w:val="0"/>
        <w:adjustRightInd w:val="0"/>
        <w:spacing w:after="0" w:line="240" w:lineRule="auto"/>
        <w:ind w:left="0"/>
        <w:rPr>
          <w:rFonts w:ascii="Times New Roman" w:hAnsi="Times New Roman" w:cs="Times New Roman"/>
          <w:sz w:val="26"/>
          <w:szCs w:val="26"/>
        </w:rPr>
      </w:pPr>
      <w:r w:rsidRPr="00582130">
        <w:rPr>
          <w:rFonts w:ascii="Times New Roman" w:hAnsi="Times New Roman" w:cs="Times New Roman"/>
          <w:sz w:val="26"/>
          <w:szCs w:val="26"/>
        </w:rPr>
        <w:t xml:space="preserve">Accordingly, the Commission considers this </w:t>
      </w:r>
      <w:r w:rsidR="007B2C9E" w:rsidRPr="00582130">
        <w:rPr>
          <w:rFonts w:ascii="Times New Roman" w:hAnsi="Times New Roman" w:cs="Times New Roman"/>
          <w:sz w:val="26"/>
          <w:szCs w:val="26"/>
        </w:rPr>
        <w:t xml:space="preserve">as a non-material or non-substantive change to </w:t>
      </w:r>
      <w:r w:rsidR="00033E23">
        <w:rPr>
          <w:rFonts w:ascii="Times New Roman" w:hAnsi="Times New Roman" w:cs="Times New Roman"/>
          <w:sz w:val="26"/>
          <w:szCs w:val="26"/>
        </w:rPr>
        <w:t>the</w:t>
      </w:r>
      <w:r w:rsidR="007B2C9E" w:rsidRPr="00582130">
        <w:rPr>
          <w:rFonts w:ascii="Times New Roman" w:hAnsi="Times New Roman" w:cs="Times New Roman"/>
          <w:sz w:val="26"/>
          <w:szCs w:val="26"/>
        </w:rPr>
        <w:t xml:space="preserve"> currently approved </w:t>
      </w:r>
      <w:r w:rsidR="00033E23">
        <w:rPr>
          <w:rFonts w:ascii="Times New Roman" w:hAnsi="Times New Roman" w:cs="Times New Roman"/>
          <w:sz w:val="26"/>
          <w:szCs w:val="26"/>
        </w:rPr>
        <w:t xml:space="preserve">FERC-725 information </w:t>
      </w:r>
      <w:r w:rsidR="007B2C9E" w:rsidRPr="00582130">
        <w:rPr>
          <w:rFonts w:ascii="Times New Roman" w:hAnsi="Times New Roman" w:cs="Times New Roman"/>
          <w:sz w:val="26"/>
          <w:szCs w:val="26"/>
        </w:rPr>
        <w:t xml:space="preserve">collection. </w:t>
      </w:r>
    </w:p>
    <w:sectPr w:rsidR="007B2C9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7F77C" w14:textId="77777777" w:rsidR="005854CA" w:rsidRDefault="005854CA" w:rsidP="00945897">
      <w:pPr>
        <w:spacing w:after="0" w:line="240" w:lineRule="auto"/>
      </w:pPr>
      <w:r>
        <w:separator/>
      </w:r>
    </w:p>
  </w:endnote>
  <w:endnote w:type="continuationSeparator" w:id="0">
    <w:p w14:paraId="0DA9345C" w14:textId="77777777" w:rsidR="005854CA" w:rsidRDefault="005854CA" w:rsidP="0094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0D6E4" w14:textId="77777777" w:rsidR="005854CA" w:rsidRDefault="005854CA" w:rsidP="00945897">
      <w:pPr>
        <w:spacing w:after="0" w:line="240" w:lineRule="auto"/>
      </w:pPr>
      <w:r>
        <w:separator/>
      </w:r>
    </w:p>
  </w:footnote>
  <w:footnote w:type="continuationSeparator" w:id="0">
    <w:p w14:paraId="0F2F1943" w14:textId="77777777" w:rsidR="005854CA" w:rsidRDefault="005854CA" w:rsidP="00945897">
      <w:pPr>
        <w:spacing w:after="0" w:line="240" w:lineRule="auto"/>
      </w:pPr>
      <w:r>
        <w:continuationSeparator/>
      </w:r>
    </w:p>
  </w:footnote>
  <w:footnote w:id="1">
    <w:p w14:paraId="5A7FBFC6" w14:textId="31F3C3A7" w:rsidR="00D0197A" w:rsidRPr="00D0197A" w:rsidRDefault="00D0197A">
      <w:pPr>
        <w:pStyle w:val="FootnoteText"/>
        <w:rPr>
          <w:rFonts w:ascii="Times New Roman" w:hAnsi="Times New Roman" w:cs="Times New Roman"/>
          <w:sz w:val="26"/>
          <w:szCs w:val="26"/>
        </w:rPr>
      </w:pPr>
      <w:r w:rsidRPr="00D0197A">
        <w:rPr>
          <w:rStyle w:val="FootnoteReference"/>
          <w:rFonts w:ascii="Times New Roman" w:hAnsi="Times New Roman" w:cs="Times New Roman"/>
          <w:sz w:val="26"/>
          <w:szCs w:val="26"/>
        </w:rPr>
        <w:footnoteRef/>
      </w:r>
      <w:r w:rsidRPr="00D0197A">
        <w:rPr>
          <w:rFonts w:ascii="Times New Roman" w:hAnsi="Times New Roman" w:cs="Times New Roman"/>
          <w:sz w:val="26"/>
          <w:szCs w:val="26"/>
        </w:rPr>
        <w:t xml:space="preserve"> The NOPR is posted </w:t>
      </w:r>
      <w:r>
        <w:rPr>
          <w:rFonts w:ascii="Times New Roman" w:hAnsi="Times New Roman" w:cs="Times New Roman"/>
          <w:sz w:val="26"/>
          <w:szCs w:val="26"/>
        </w:rPr>
        <w:t xml:space="preserve">in FERC’s eLibrary </w:t>
      </w:r>
      <w:r w:rsidRPr="00D0197A">
        <w:rPr>
          <w:rFonts w:ascii="Times New Roman" w:hAnsi="Times New Roman" w:cs="Times New Roman"/>
          <w:sz w:val="26"/>
          <w:szCs w:val="26"/>
        </w:rPr>
        <w:t xml:space="preserve">at </w:t>
      </w:r>
      <w:hyperlink r:id="rId1" w:history="1">
        <w:r w:rsidRPr="0051233A">
          <w:rPr>
            <w:rStyle w:val="Hyperlink"/>
            <w:rFonts w:ascii="Times New Roman" w:hAnsi="Times New Roman" w:cs="Times New Roman"/>
            <w:sz w:val="26"/>
            <w:szCs w:val="26"/>
          </w:rPr>
          <w:t>https://elibrary-backup.ferc.gov/idmws/common/opennat.asp?fileID=14782154</w:t>
        </w:r>
      </w:hyperlink>
      <w:r w:rsidRPr="0051233A">
        <w:rPr>
          <w:rFonts w:ascii="Times New Roman" w:hAnsi="Times New Roman" w:cs="Times New Roman"/>
          <w:sz w:val="26"/>
          <w:szCs w:val="26"/>
        </w:rPr>
        <w:t xml:space="preserve">.  The Staff Presentation is posted at </w:t>
      </w:r>
      <w:hyperlink r:id="rId2" w:history="1">
        <w:r w:rsidR="0051233A" w:rsidRPr="0051233A">
          <w:rPr>
            <w:rStyle w:val="Hyperlink"/>
            <w:rFonts w:ascii="Times New Roman" w:hAnsi="Times New Roman" w:cs="Times New Roman"/>
            <w:sz w:val="26"/>
            <w:szCs w:val="26"/>
          </w:rPr>
          <w:t>https://elibrary-backup.ferc.gov/idmws/common/opennat.asp?fileID=14783676</w:t>
        </w:r>
      </w:hyperlink>
      <w:r w:rsidR="0051233A">
        <w:rPr>
          <w:rFonts w:ascii="Times New Roman" w:hAnsi="Times New Roman" w:cs="Times New Roman"/>
          <w:sz w:val="26"/>
          <w:szCs w:val="26"/>
        </w:rPr>
        <w:t>,</w:t>
      </w:r>
      <w:r w:rsidRPr="00D0197A">
        <w:rPr>
          <w:rFonts w:ascii="Times New Roman" w:hAnsi="Times New Roman" w:cs="Times New Roman"/>
          <w:sz w:val="26"/>
          <w:szCs w:val="26"/>
        </w:rPr>
        <w:t xml:space="preserve"> and the News Release is posted at </w:t>
      </w:r>
      <w:hyperlink r:id="rId3" w:history="1">
        <w:r w:rsidRPr="00D0197A">
          <w:rPr>
            <w:rStyle w:val="Hyperlink"/>
            <w:rFonts w:ascii="Times New Roman" w:hAnsi="Times New Roman" w:cs="Times New Roman"/>
            <w:sz w:val="26"/>
            <w:szCs w:val="26"/>
          </w:rPr>
          <w:t>https://elibrary-backup.ferc.gov/idmws/common/opennat.asp?fileID=14783675</w:t>
        </w:r>
      </w:hyperlink>
      <w:r w:rsidRPr="00D0197A">
        <w:rPr>
          <w:rFonts w:ascii="Times New Roman" w:hAnsi="Times New Roman" w:cs="Times New Roman"/>
          <w:sz w:val="26"/>
          <w:szCs w:val="26"/>
        </w:rPr>
        <w:t>.</w:t>
      </w:r>
    </w:p>
  </w:footnote>
  <w:footnote w:id="2">
    <w:p w14:paraId="33C28B07" w14:textId="27DEA89D" w:rsidR="00255BD1" w:rsidRPr="00255BD1" w:rsidRDefault="00255BD1">
      <w:pPr>
        <w:pStyle w:val="FootnoteText"/>
        <w:rPr>
          <w:rFonts w:ascii="Times New Roman" w:hAnsi="Times New Roman" w:cs="Times New Roman"/>
          <w:sz w:val="26"/>
          <w:szCs w:val="26"/>
        </w:rPr>
      </w:pPr>
      <w:r w:rsidRPr="00255BD1">
        <w:rPr>
          <w:rStyle w:val="FootnoteReference"/>
          <w:rFonts w:ascii="Times New Roman" w:hAnsi="Times New Roman" w:cs="Times New Roman"/>
          <w:sz w:val="26"/>
          <w:szCs w:val="26"/>
        </w:rPr>
        <w:footnoteRef/>
      </w:r>
      <w:r w:rsidRPr="00255BD1">
        <w:rPr>
          <w:rFonts w:ascii="Times New Roman" w:hAnsi="Times New Roman" w:cs="Times New Roman"/>
          <w:sz w:val="26"/>
          <w:szCs w:val="26"/>
        </w:rPr>
        <w:t xml:space="preserve"> Any Reliability Standards proposed by NERC in compliance with Docket </w:t>
      </w:r>
      <w:r>
        <w:rPr>
          <w:rFonts w:ascii="Times New Roman" w:hAnsi="Times New Roman" w:cs="Times New Roman"/>
          <w:sz w:val="26"/>
          <w:szCs w:val="26"/>
        </w:rPr>
        <w:t xml:space="preserve">No. </w:t>
      </w:r>
      <w:r w:rsidRPr="00255BD1">
        <w:rPr>
          <w:rFonts w:ascii="Times New Roman" w:hAnsi="Times New Roman" w:cs="Times New Roman"/>
          <w:sz w:val="26"/>
          <w:szCs w:val="26"/>
        </w:rPr>
        <w:t xml:space="preserve">RM18-2 would be considered by the Commission in future proceedings.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4D6B7" w14:textId="08869CD5" w:rsidR="00745383" w:rsidRPr="00D0197A" w:rsidRDefault="00745383">
    <w:pPr>
      <w:pStyle w:val="Header"/>
      <w:rPr>
        <w:rFonts w:ascii="Times New Roman" w:hAnsi="Times New Roman" w:cs="Times New Roman"/>
        <w:b/>
        <w:sz w:val="26"/>
        <w:szCs w:val="26"/>
      </w:rPr>
    </w:pPr>
    <w:r w:rsidRPr="00745383">
      <w:rPr>
        <w:rFonts w:ascii="Times New Roman" w:hAnsi="Times New Roman" w:cs="Times New Roman"/>
        <w:b/>
        <w:sz w:val="26"/>
        <w:szCs w:val="26"/>
      </w:rPr>
      <w:t>FERC-725 (OMB Control N</w:t>
    </w:r>
    <w:r w:rsidRPr="00D0197A">
      <w:rPr>
        <w:rFonts w:ascii="Times New Roman" w:hAnsi="Times New Roman" w:cs="Times New Roman"/>
        <w:b/>
        <w:sz w:val="26"/>
        <w:szCs w:val="26"/>
      </w:rPr>
      <w:t>o. 1902-02</w:t>
    </w:r>
    <w:r w:rsidR="003E32C8" w:rsidRPr="00D0197A">
      <w:rPr>
        <w:rFonts w:ascii="Times New Roman" w:hAnsi="Times New Roman" w:cs="Times New Roman"/>
        <w:b/>
        <w:sz w:val="26"/>
        <w:szCs w:val="26"/>
      </w:rPr>
      <w:t>2</w:t>
    </w:r>
    <w:r w:rsidR="000171AF" w:rsidRPr="00D0197A">
      <w:rPr>
        <w:rFonts w:ascii="Times New Roman" w:hAnsi="Times New Roman" w:cs="Times New Roman"/>
        <w:b/>
        <w:sz w:val="26"/>
        <w:szCs w:val="26"/>
      </w:rPr>
      <w:t>5</w:t>
    </w:r>
    <w:r w:rsidRPr="00D0197A">
      <w:rPr>
        <w:rFonts w:ascii="Times New Roman" w:hAnsi="Times New Roman" w:cs="Times New Roman"/>
        <w:b/>
        <w:sz w:val="26"/>
        <w:szCs w:val="26"/>
      </w:rPr>
      <w:t>)</w:t>
    </w:r>
  </w:p>
  <w:p w14:paraId="104E5273" w14:textId="1ECBC222" w:rsidR="00BD2EE5" w:rsidRDefault="00D05708">
    <w:pPr>
      <w:pStyle w:val="Header"/>
      <w:rPr>
        <w:rFonts w:ascii="Times New Roman" w:hAnsi="Times New Roman" w:cs="Times New Roman"/>
        <w:b/>
        <w:sz w:val="26"/>
        <w:szCs w:val="26"/>
      </w:rPr>
    </w:pPr>
    <w:r w:rsidRPr="00D0197A">
      <w:rPr>
        <w:rFonts w:ascii="Times New Roman" w:hAnsi="Times New Roman" w:cs="Times New Roman"/>
        <w:b/>
        <w:sz w:val="26"/>
        <w:szCs w:val="26"/>
      </w:rPr>
      <w:t>NOPR</w:t>
    </w:r>
    <w:r w:rsidR="00BD2EE5" w:rsidRPr="00D0197A">
      <w:rPr>
        <w:rFonts w:ascii="Times New Roman" w:hAnsi="Times New Roman" w:cs="Times New Roman"/>
        <w:b/>
        <w:sz w:val="26"/>
        <w:szCs w:val="26"/>
      </w:rPr>
      <w:t xml:space="preserve"> in Docket No. RM1</w:t>
    </w:r>
    <w:r w:rsidR="00522239" w:rsidRPr="00D0197A">
      <w:rPr>
        <w:rFonts w:ascii="Times New Roman" w:hAnsi="Times New Roman" w:cs="Times New Roman"/>
        <w:b/>
        <w:sz w:val="26"/>
        <w:szCs w:val="26"/>
      </w:rPr>
      <w:t>8-2</w:t>
    </w:r>
    <w:r w:rsidRPr="00D0197A">
      <w:rPr>
        <w:rFonts w:ascii="Times New Roman" w:hAnsi="Times New Roman" w:cs="Times New Roman"/>
        <w:b/>
        <w:sz w:val="26"/>
        <w:szCs w:val="26"/>
      </w:rPr>
      <w:t>,</w:t>
    </w:r>
    <w:r w:rsidR="00BD2EE5" w:rsidRPr="00D0197A">
      <w:rPr>
        <w:rFonts w:ascii="Times New Roman" w:hAnsi="Times New Roman" w:cs="Times New Roman"/>
        <w:b/>
        <w:sz w:val="26"/>
        <w:szCs w:val="26"/>
      </w:rPr>
      <w:t xml:space="preserve"> issued </w:t>
    </w:r>
    <w:r w:rsidRPr="00D0197A">
      <w:rPr>
        <w:rFonts w:ascii="Times New Roman" w:hAnsi="Times New Roman" w:cs="Times New Roman"/>
        <w:b/>
        <w:sz w:val="26"/>
        <w:szCs w:val="26"/>
      </w:rPr>
      <w:t>12/</w:t>
    </w:r>
    <w:r w:rsidR="00D0197A" w:rsidRPr="00D0197A">
      <w:rPr>
        <w:rFonts w:ascii="Times New Roman" w:hAnsi="Times New Roman" w:cs="Times New Roman"/>
        <w:b/>
        <w:sz w:val="26"/>
        <w:szCs w:val="26"/>
      </w:rPr>
      <w:t>21</w:t>
    </w:r>
    <w:r w:rsidRPr="00D0197A">
      <w:rPr>
        <w:rFonts w:ascii="Times New Roman" w:hAnsi="Times New Roman" w:cs="Times New Roman"/>
        <w:b/>
        <w:sz w:val="26"/>
        <w:szCs w:val="26"/>
      </w:rPr>
      <w:t>/2017</w:t>
    </w:r>
  </w:p>
  <w:p w14:paraId="4C6956D6" w14:textId="17366C27" w:rsidR="003520B0" w:rsidRPr="00745383" w:rsidRDefault="003520B0">
    <w:pPr>
      <w:pStyle w:val="Header"/>
      <w:rPr>
        <w:rFonts w:ascii="Times New Roman" w:hAnsi="Times New Roman" w:cs="Times New Roman"/>
        <w:b/>
        <w:sz w:val="26"/>
        <w:szCs w:val="26"/>
      </w:rPr>
    </w:pPr>
    <w:r>
      <w:rPr>
        <w:rFonts w:ascii="Times New Roman" w:hAnsi="Times New Roman" w:cs="Times New Roman"/>
        <w:b/>
        <w:sz w:val="26"/>
        <w:szCs w:val="26"/>
      </w:rPr>
      <w:t xml:space="preserve">RIN: </w:t>
    </w:r>
    <w:r w:rsidR="00D0197A" w:rsidRPr="00D0197A">
      <w:rPr>
        <w:rFonts w:ascii="Times New Roman" w:hAnsi="Times New Roman" w:cs="Times New Roman"/>
        <w:b/>
        <w:sz w:val="26"/>
        <w:szCs w:val="26"/>
      </w:rPr>
      <w:t>1902-AF46</w:t>
    </w:r>
  </w:p>
  <w:p w14:paraId="1B1F8F25" w14:textId="77777777" w:rsidR="00745383" w:rsidRPr="00745383" w:rsidRDefault="00745383">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1FA5"/>
    <w:multiLevelType w:val="hybridMultilevel"/>
    <w:tmpl w:val="7B68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C5A40"/>
    <w:multiLevelType w:val="hybridMultilevel"/>
    <w:tmpl w:val="1BEC7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A5B1F"/>
    <w:multiLevelType w:val="multilevel"/>
    <w:tmpl w:val="B964B0D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
    <w:nsid w:val="23EB2F85"/>
    <w:multiLevelType w:val="hybridMultilevel"/>
    <w:tmpl w:val="E81298D2"/>
    <w:lvl w:ilvl="0" w:tplc="69D820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37B0D"/>
    <w:multiLevelType w:val="hybridMultilevel"/>
    <w:tmpl w:val="C5223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897"/>
    <w:rsid w:val="00002229"/>
    <w:rsid w:val="000171AF"/>
    <w:rsid w:val="0003103F"/>
    <w:rsid w:val="00033E23"/>
    <w:rsid w:val="00086241"/>
    <w:rsid w:val="000930AC"/>
    <w:rsid w:val="000A3FAE"/>
    <w:rsid w:val="000F0452"/>
    <w:rsid w:val="00102048"/>
    <w:rsid w:val="0011444B"/>
    <w:rsid w:val="001D0EE8"/>
    <w:rsid w:val="00207A96"/>
    <w:rsid w:val="00254A6F"/>
    <w:rsid w:val="00255BD1"/>
    <w:rsid w:val="002842BC"/>
    <w:rsid w:val="002F433A"/>
    <w:rsid w:val="003520B0"/>
    <w:rsid w:val="00362B74"/>
    <w:rsid w:val="00370C0A"/>
    <w:rsid w:val="00371C26"/>
    <w:rsid w:val="00374D12"/>
    <w:rsid w:val="0039274C"/>
    <w:rsid w:val="003A2587"/>
    <w:rsid w:val="003A4A3C"/>
    <w:rsid w:val="003B5056"/>
    <w:rsid w:val="003C686E"/>
    <w:rsid w:val="003E32C8"/>
    <w:rsid w:val="00403282"/>
    <w:rsid w:val="004443C7"/>
    <w:rsid w:val="004A2430"/>
    <w:rsid w:val="004F32B7"/>
    <w:rsid w:val="0051233A"/>
    <w:rsid w:val="00517F13"/>
    <w:rsid w:val="00522239"/>
    <w:rsid w:val="00537BC0"/>
    <w:rsid w:val="0054329B"/>
    <w:rsid w:val="00582130"/>
    <w:rsid w:val="005854CA"/>
    <w:rsid w:val="00600922"/>
    <w:rsid w:val="00645D7B"/>
    <w:rsid w:val="00675F9F"/>
    <w:rsid w:val="00681621"/>
    <w:rsid w:val="006820FC"/>
    <w:rsid w:val="006D4D68"/>
    <w:rsid w:val="006F06EA"/>
    <w:rsid w:val="00745383"/>
    <w:rsid w:val="0075059E"/>
    <w:rsid w:val="007652F6"/>
    <w:rsid w:val="007A0427"/>
    <w:rsid w:val="007B2C9E"/>
    <w:rsid w:val="007C489E"/>
    <w:rsid w:val="007D701A"/>
    <w:rsid w:val="007F1258"/>
    <w:rsid w:val="008312E8"/>
    <w:rsid w:val="008331D0"/>
    <w:rsid w:val="00843410"/>
    <w:rsid w:val="008473A3"/>
    <w:rsid w:val="00900719"/>
    <w:rsid w:val="009237E2"/>
    <w:rsid w:val="00945897"/>
    <w:rsid w:val="00963433"/>
    <w:rsid w:val="00993612"/>
    <w:rsid w:val="009A52C1"/>
    <w:rsid w:val="009E061D"/>
    <w:rsid w:val="00A130A3"/>
    <w:rsid w:val="00A65C71"/>
    <w:rsid w:val="00A76953"/>
    <w:rsid w:val="00B050F7"/>
    <w:rsid w:val="00B71958"/>
    <w:rsid w:val="00BC697A"/>
    <w:rsid w:val="00BD2308"/>
    <w:rsid w:val="00BD2EE5"/>
    <w:rsid w:val="00C15199"/>
    <w:rsid w:val="00C3328A"/>
    <w:rsid w:val="00C712D1"/>
    <w:rsid w:val="00C744DA"/>
    <w:rsid w:val="00C80E2E"/>
    <w:rsid w:val="00D0197A"/>
    <w:rsid w:val="00D05708"/>
    <w:rsid w:val="00D05B48"/>
    <w:rsid w:val="00D73650"/>
    <w:rsid w:val="00D82C3C"/>
    <w:rsid w:val="00D947E4"/>
    <w:rsid w:val="00DA0BC6"/>
    <w:rsid w:val="00DD0944"/>
    <w:rsid w:val="00DD2B51"/>
    <w:rsid w:val="00DE0879"/>
    <w:rsid w:val="00E2405F"/>
    <w:rsid w:val="00E54865"/>
    <w:rsid w:val="00E80E10"/>
    <w:rsid w:val="00EC0162"/>
    <w:rsid w:val="00EE146A"/>
    <w:rsid w:val="00EE37DD"/>
    <w:rsid w:val="00EF76F0"/>
    <w:rsid w:val="00F05B16"/>
    <w:rsid w:val="00F27795"/>
    <w:rsid w:val="00F27D5B"/>
    <w:rsid w:val="00F8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7C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97"/>
  </w:style>
  <w:style w:type="paragraph" w:styleId="Heading1">
    <w:name w:val="heading 1"/>
    <w:basedOn w:val="Normal"/>
    <w:next w:val="FERCparanumber"/>
    <w:link w:val="Heading1Char"/>
    <w:qFormat/>
    <w:rsid w:val="00BC697A"/>
    <w:pPr>
      <w:keepNext/>
      <w:keepLines/>
      <w:numPr>
        <w:numId w:val="5"/>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BC697A"/>
    <w:pPr>
      <w:keepNext/>
      <w:keepLines/>
      <w:numPr>
        <w:ilvl w:val="1"/>
        <w:numId w:val="5"/>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BC697A"/>
    <w:pPr>
      <w:keepNext/>
      <w:keepLines/>
      <w:numPr>
        <w:ilvl w:val="2"/>
        <w:numId w:val="5"/>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BC697A"/>
    <w:pPr>
      <w:keepNext/>
      <w:keepLines/>
      <w:numPr>
        <w:ilvl w:val="3"/>
        <w:numId w:val="5"/>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BC697A"/>
    <w:pPr>
      <w:keepNext/>
      <w:keepLines/>
      <w:numPr>
        <w:ilvl w:val="4"/>
        <w:numId w:val="5"/>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BC697A"/>
    <w:pPr>
      <w:keepNext/>
      <w:keepLines/>
      <w:numPr>
        <w:ilvl w:val="5"/>
        <w:numId w:val="5"/>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BC697A"/>
    <w:pPr>
      <w:keepNext/>
      <w:keepLines/>
      <w:numPr>
        <w:ilvl w:val="6"/>
        <w:numId w:val="5"/>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BC697A"/>
    <w:pPr>
      <w:keepNext/>
      <w:keepLines/>
      <w:numPr>
        <w:ilvl w:val="7"/>
        <w:numId w:val="5"/>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BC697A"/>
    <w:pPr>
      <w:keepNext/>
      <w:keepLines/>
      <w:numPr>
        <w:ilvl w:val="8"/>
        <w:numId w:val="5"/>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897"/>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iPriority w:val="99"/>
    <w:unhideWhenUsed/>
    <w:qFormat/>
    <w:rsid w:val="00945897"/>
    <w:pPr>
      <w:spacing w:after="0" w:line="240" w:lineRule="auto"/>
    </w:pPr>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945897"/>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iPriority w:val="99"/>
    <w:unhideWhenUsed/>
    <w:qFormat/>
    <w:rsid w:val="00945897"/>
    <w:rPr>
      <w:vertAlign w:val="superscript"/>
    </w:rPr>
  </w:style>
  <w:style w:type="paragraph" w:styleId="ListParagraph">
    <w:name w:val="List Paragraph"/>
    <w:basedOn w:val="Normal"/>
    <w:uiPriority w:val="34"/>
    <w:qFormat/>
    <w:rsid w:val="00945897"/>
    <w:pPr>
      <w:ind w:left="720"/>
      <w:contextualSpacing/>
    </w:pPr>
  </w:style>
  <w:style w:type="character" w:styleId="Hyperlink">
    <w:name w:val="Hyperlink"/>
    <w:basedOn w:val="DefaultParagraphFont"/>
    <w:uiPriority w:val="99"/>
    <w:unhideWhenUsed/>
    <w:rsid w:val="00945897"/>
    <w:rPr>
      <w:color w:val="0000FF" w:themeColor="hyperlink"/>
      <w:u w:val="single"/>
    </w:rPr>
  </w:style>
  <w:style w:type="paragraph" w:styleId="Footer">
    <w:name w:val="footer"/>
    <w:basedOn w:val="Normal"/>
    <w:link w:val="FooterChar"/>
    <w:uiPriority w:val="99"/>
    <w:unhideWhenUsed/>
    <w:rsid w:val="0094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897"/>
  </w:style>
  <w:style w:type="paragraph" w:styleId="BalloonText">
    <w:name w:val="Balloon Text"/>
    <w:basedOn w:val="Normal"/>
    <w:link w:val="BalloonTextChar"/>
    <w:uiPriority w:val="99"/>
    <w:semiHidden/>
    <w:unhideWhenUsed/>
    <w:rsid w:val="002F4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33A"/>
    <w:rPr>
      <w:rFonts w:ascii="Tahoma" w:hAnsi="Tahoma" w:cs="Tahoma"/>
      <w:sz w:val="16"/>
      <w:szCs w:val="16"/>
    </w:rPr>
  </w:style>
  <w:style w:type="character" w:customStyle="1" w:styleId="Heading1Char">
    <w:name w:val="Heading 1 Char"/>
    <w:basedOn w:val="DefaultParagraphFont"/>
    <w:link w:val="Heading1"/>
    <w:rsid w:val="00BC697A"/>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BC697A"/>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BC697A"/>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BC697A"/>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BC697A"/>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BC697A"/>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BC697A"/>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BC697A"/>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BC697A"/>
    <w:rPr>
      <w:rFonts w:ascii="Times New Roman" w:eastAsia="Times New Roman" w:hAnsi="Times New Roman" w:cs="Times New Roman"/>
      <w:b/>
      <w:kern w:val="32"/>
      <w:sz w:val="26"/>
      <w:u w:val="single"/>
    </w:rPr>
  </w:style>
  <w:style w:type="paragraph" w:customStyle="1" w:styleId="FERCparanumber">
    <w:name w:val="FERC paranumber"/>
    <w:basedOn w:val="Normal"/>
    <w:link w:val="FERCparanumberChar1"/>
    <w:qFormat/>
    <w:rsid w:val="00BC697A"/>
    <w:pPr>
      <w:numPr>
        <w:numId w:val="4"/>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BC697A"/>
    <w:rPr>
      <w:rFonts w:ascii="Times New Roman" w:eastAsia="Times New Roman" w:hAnsi="Times New Roman" w:cs="Times New Roman"/>
      <w:sz w:val="26"/>
      <w:szCs w:val="24"/>
    </w:rPr>
  </w:style>
  <w:style w:type="paragraph" w:customStyle="1" w:styleId="Style1">
    <w:name w:val="Style1"/>
    <w:basedOn w:val="FERCparanumber"/>
    <w:link w:val="Style1Char"/>
    <w:qFormat/>
    <w:rsid w:val="007B2C9E"/>
    <w:pPr>
      <w:numPr>
        <w:numId w:val="0"/>
      </w:numPr>
      <w:spacing w:after="240" w:line="240" w:lineRule="auto"/>
    </w:pPr>
  </w:style>
  <w:style w:type="character" w:customStyle="1" w:styleId="Style1Char">
    <w:name w:val="Style1 Char"/>
    <w:basedOn w:val="FERCparanumberChar1"/>
    <w:link w:val="Style1"/>
    <w:rsid w:val="007B2C9E"/>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55BD1"/>
    <w:rPr>
      <w:sz w:val="16"/>
      <w:szCs w:val="16"/>
    </w:rPr>
  </w:style>
  <w:style w:type="paragraph" w:styleId="CommentText">
    <w:name w:val="annotation text"/>
    <w:basedOn w:val="Normal"/>
    <w:link w:val="CommentTextChar"/>
    <w:uiPriority w:val="99"/>
    <w:semiHidden/>
    <w:unhideWhenUsed/>
    <w:rsid w:val="00255BD1"/>
    <w:pPr>
      <w:spacing w:line="240" w:lineRule="auto"/>
    </w:pPr>
    <w:rPr>
      <w:sz w:val="20"/>
      <w:szCs w:val="20"/>
    </w:rPr>
  </w:style>
  <w:style w:type="character" w:customStyle="1" w:styleId="CommentTextChar">
    <w:name w:val="Comment Text Char"/>
    <w:basedOn w:val="DefaultParagraphFont"/>
    <w:link w:val="CommentText"/>
    <w:uiPriority w:val="99"/>
    <w:semiHidden/>
    <w:rsid w:val="00255BD1"/>
    <w:rPr>
      <w:sz w:val="20"/>
      <w:szCs w:val="20"/>
    </w:rPr>
  </w:style>
  <w:style w:type="paragraph" w:styleId="CommentSubject">
    <w:name w:val="annotation subject"/>
    <w:basedOn w:val="CommentText"/>
    <w:next w:val="CommentText"/>
    <w:link w:val="CommentSubjectChar"/>
    <w:uiPriority w:val="99"/>
    <w:semiHidden/>
    <w:unhideWhenUsed/>
    <w:rsid w:val="00255BD1"/>
    <w:rPr>
      <w:b/>
      <w:bCs/>
    </w:rPr>
  </w:style>
  <w:style w:type="character" w:customStyle="1" w:styleId="CommentSubjectChar">
    <w:name w:val="Comment Subject Char"/>
    <w:basedOn w:val="CommentTextChar"/>
    <w:link w:val="CommentSubject"/>
    <w:uiPriority w:val="99"/>
    <w:semiHidden/>
    <w:rsid w:val="00255B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97"/>
  </w:style>
  <w:style w:type="paragraph" w:styleId="Heading1">
    <w:name w:val="heading 1"/>
    <w:basedOn w:val="Normal"/>
    <w:next w:val="FERCparanumber"/>
    <w:link w:val="Heading1Char"/>
    <w:qFormat/>
    <w:rsid w:val="00BC697A"/>
    <w:pPr>
      <w:keepNext/>
      <w:keepLines/>
      <w:numPr>
        <w:numId w:val="5"/>
      </w:numPr>
      <w:autoSpaceDE w:val="0"/>
      <w:autoSpaceDN w:val="0"/>
      <w:adjustRightInd w:val="0"/>
      <w:spacing w:after="260" w:line="240" w:lineRule="auto"/>
      <w:outlineLvl w:val="0"/>
    </w:pPr>
    <w:rPr>
      <w:rFonts w:ascii="Times New Roman" w:eastAsia="Times New Roman" w:hAnsi="Times New Roman" w:cs="Times New Roman"/>
      <w:b/>
      <w:bCs/>
      <w:kern w:val="32"/>
      <w:sz w:val="26"/>
      <w:szCs w:val="32"/>
      <w:u w:val="single"/>
    </w:rPr>
  </w:style>
  <w:style w:type="paragraph" w:styleId="Heading2">
    <w:name w:val="heading 2"/>
    <w:basedOn w:val="Normal"/>
    <w:next w:val="FERCparanumber"/>
    <w:link w:val="Heading2Char"/>
    <w:qFormat/>
    <w:rsid w:val="00BC697A"/>
    <w:pPr>
      <w:keepNext/>
      <w:keepLines/>
      <w:numPr>
        <w:ilvl w:val="1"/>
        <w:numId w:val="5"/>
      </w:numPr>
      <w:autoSpaceDE w:val="0"/>
      <w:autoSpaceDN w:val="0"/>
      <w:adjustRightInd w:val="0"/>
      <w:spacing w:after="260" w:line="240" w:lineRule="auto"/>
      <w:outlineLvl w:val="1"/>
    </w:pPr>
    <w:rPr>
      <w:rFonts w:ascii="Times New Roman" w:eastAsia="Times New Roman" w:hAnsi="Times New Roman" w:cs="Times New Roman"/>
      <w:b/>
      <w:bCs/>
      <w:iCs/>
      <w:kern w:val="32"/>
      <w:sz w:val="26"/>
      <w:szCs w:val="28"/>
      <w:u w:val="single"/>
    </w:rPr>
  </w:style>
  <w:style w:type="paragraph" w:styleId="Heading3">
    <w:name w:val="heading 3"/>
    <w:basedOn w:val="Normal"/>
    <w:next w:val="FERCparanumber"/>
    <w:link w:val="Heading3Char"/>
    <w:qFormat/>
    <w:rsid w:val="00BC697A"/>
    <w:pPr>
      <w:keepNext/>
      <w:keepLines/>
      <w:numPr>
        <w:ilvl w:val="2"/>
        <w:numId w:val="5"/>
      </w:numPr>
      <w:autoSpaceDE w:val="0"/>
      <w:autoSpaceDN w:val="0"/>
      <w:adjustRightInd w:val="0"/>
      <w:spacing w:after="260" w:line="240" w:lineRule="auto"/>
      <w:outlineLvl w:val="2"/>
    </w:pPr>
    <w:rPr>
      <w:rFonts w:ascii="Times New Roman" w:eastAsia="Times New Roman" w:hAnsi="Times New Roman" w:cs="Times New Roman"/>
      <w:b/>
      <w:bCs/>
      <w:kern w:val="32"/>
      <w:sz w:val="26"/>
      <w:szCs w:val="26"/>
      <w:u w:val="single"/>
    </w:rPr>
  </w:style>
  <w:style w:type="paragraph" w:styleId="Heading4">
    <w:name w:val="heading 4"/>
    <w:basedOn w:val="Normal"/>
    <w:next w:val="FERCparanumber"/>
    <w:link w:val="Heading4Char"/>
    <w:qFormat/>
    <w:rsid w:val="00BC697A"/>
    <w:pPr>
      <w:keepNext/>
      <w:keepLines/>
      <w:numPr>
        <w:ilvl w:val="3"/>
        <w:numId w:val="5"/>
      </w:numPr>
      <w:autoSpaceDE w:val="0"/>
      <w:autoSpaceDN w:val="0"/>
      <w:adjustRightInd w:val="0"/>
      <w:spacing w:after="260" w:line="240" w:lineRule="auto"/>
      <w:outlineLvl w:val="3"/>
    </w:pPr>
    <w:rPr>
      <w:rFonts w:ascii="Times New Roman" w:eastAsia="Times New Roman" w:hAnsi="Times New Roman" w:cs="Times New Roman"/>
      <w:b/>
      <w:bCs/>
      <w:kern w:val="32"/>
      <w:sz w:val="26"/>
      <w:szCs w:val="28"/>
      <w:u w:val="single"/>
    </w:rPr>
  </w:style>
  <w:style w:type="paragraph" w:styleId="Heading5">
    <w:name w:val="heading 5"/>
    <w:basedOn w:val="Normal"/>
    <w:next w:val="FERCparanumber"/>
    <w:link w:val="Heading5Char"/>
    <w:qFormat/>
    <w:rsid w:val="00BC697A"/>
    <w:pPr>
      <w:keepNext/>
      <w:keepLines/>
      <w:numPr>
        <w:ilvl w:val="4"/>
        <w:numId w:val="5"/>
      </w:numPr>
      <w:autoSpaceDE w:val="0"/>
      <w:autoSpaceDN w:val="0"/>
      <w:adjustRightInd w:val="0"/>
      <w:spacing w:after="260" w:line="240" w:lineRule="auto"/>
      <w:outlineLvl w:val="4"/>
    </w:pPr>
    <w:rPr>
      <w:rFonts w:ascii="Times New Roman" w:eastAsia="Times New Roman" w:hAnsi="Times New Roman" w:cs="Times New Roman"/>
      <w:b/>
      <w:bCs/>
      <w:iCs/>
      <w:kern w:val="32"/>
      <w:sz w:val="26"/>
      <w:szCs w:val="26"/>
      <w:u w:val="single"/>
    </w:rPr>
  </w:style>
  <w:style w:type="paragraph" w:styleId="Heading6">
    <w:name w:val="heading 6"/>
    <w:basedOn w:val="Normal"/>
    <w:next w:val="FERCparanumber"/>
    <w:link w:val="Heading6Char"/>
    <w:qFormat/>
    <w:rsid w:val="00BC697A"/>
    <w:pPr>
      <w:keepNext/>
      <w:keepLines/>
      <w:numPr>
        <w:ilvl w:val="5"/>
        <w:numId w:val="5"/>
      </w:numPr>
      <w:autoSpaceDE w:val="0"/>
      <w:autoSpaceDN w:val="0"/>
      <w:adjustRightInd w:val="0"/>
      <w:spacing w:after="260" w:line="240" w:lineRule="auto"/>
      <w:outlineLvl w:val="5"/>
    </w:pPr>
    <w:rPr>
      <w:rFonts w:ascii="Times New Roman" w:eastAsia="Times New Roman" w:hAnsi="Times New Roman" w:cs="Times New Roman"/>
      <w:b/>
      <w:bCs/>
      <w:kern w:val="32"/>
      <w:sz w:val="26"/>
      <w:u w:val="single"/>
    </w:rPr>
  </w:style>
  <w:style w:type="paragraph" w:styleId="Heading7">
    <w:name w:val="heading 7"/>
    <w:basedOn w:val="Normal"/>
    <w:next w:val="FERCparanumber"/>
    <w:link w:val="Heading7Char"/>
    <w:qFormat/>
    <w:rsid w:val="00BC697A"/>
    <w:pPr>
      <w:keepNext/>
      <w:keepLines/>
      <w:numPr>
        <w:ilvl w:val="6"/>
        <w:numId w:val="5"/>
      </w:numPr>
      <w:autoSpaceDE w:val="0"/>
      <w:autoSpaceDN w:val="0"/>
      <w:adjustRightInd w:val="0"/>
      <w:spacing w:after="260" w:line="240" w:lineRule="auto"/>
      <w:outlineLvl w:val="6"/>
    </w:pPr>
    <w:rPr>
      <w:rFonts w:ascii="Times New Roman" w:eastAsia="Times New Roman" w:hAnsi="Times New Roman" w:cs="Times New Roman"/>
      <w:b/>
      <w:kern w:val="32"/>
      <w:sz w:val="26"/>
      <w:szCs w:val="24"/>
      <w:u w:val="single"/>
    </w:rPr>
  </w:style>
  <w:style w:type="paragraph" w:styleId="Heading8">
    <w:name w:val="heading 8"/>
    <w:basedOn w:val="Normal"/>
    <w:next w:val="FERCparanumber"/>
    <w:link w:val="Heading8Char"/>
    <w:qFormat/>
    <w:rsid w:val="00BC697A"/>
    <w:pPr>
      <w:keepNext/>
      <w:keepLines/>
      <w:numPr>
        <w:ilvl w:val="7"/>
        <w:numId w:val="5"/>
      </w:numPr>
      <w:autoSpaceDE w:val="0"/>
      <w:autoSpaceDN w:val="0"/>
      <w:adjustRightInd w:val="0"/>
      <w:spacing w:after="260" w:line="240" w:lineRule="auto"/>
      <w:outlineLvl w:val="7"/>
    </w:pPr>
    <w:rPr>
      <w:rFonts w:ascii="Times New Roman" w:eastAsia="Times New Roman" w:hAnsi="Times New Roman" w:cs="Times New Roman"/>
      <w:b/>
      <w:iCs/>
      <w:kern w:val="32"/>
      <w:sz w:val="26"/>
      <w:szCs w:val="24"/>
      <w:u w:val="single"/>
    </w:rPr>
  </w:style>
  <w:style w:type="paragraph" w:styleId="Heading9">
    <w:name w:val="heading 9"/>
    <w:basedOn w:val="Normal"/>
    <w:next w:val="FERCparanumber"/>
    <w:link w:val="Heading9Char"/>
    <w:qFormat/>
    <w:rsid w:val="00BC697A"/>
    <w:pPr>
      <w:keepNext/>
      <w:keepLines/>
      <w:numPr>
        <w:ilvl w:val="8"/>
        <w:numId w:val="5"/>
      </w:numPr>
      <w:autoSpaceDE w:val="0"/>
      <w:autoSpaceDN w:val="0"/>
      <w:adjustRightInd w:val="0"/>
      <w:spacing w:after="260" w:line="240" w:lineRule="auto"/>
      <w:outlineLvl w:val="8"/>
    </w:pPr>
    <w:rPr>
      <w:rFonts w:ascii="Times New Roman" w:eastAsia="Times New Roman" w:hAnsi="Times New Roman" w:cs="Times New Roman"/>
      <w:b/>
      <w:kern w:val="32"/>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897"/>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iPriority w:val="99"/>
    <w:unhideWhenUsed/>
    <w:qFormat/>
    <w:rsid w:val="00945897"/>
    <w:pPr>
      <w:spacing w:after="0" w:line="240" w:lineRule="auto"/>
    </w:pPr>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945897"/>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iPriority w:val="99"/>
    <w:unhideWhenUsed/>
    <w:qFormat/>
    <w:rsid w:val="00945897"/>
    <w:rPr>
      <w:vertAlign w:val="superscript"/>
    </w:rPr>
  </w:style>
  <w:style w:type="paragraph" w:styleId="ListParagraph">
    <w:name w:val="List Paragraph"/>
    <w:basedOn w:val="Normal"/>
    <w:uiPriority w:val="34"/>
    <w:qFormat/>
    <w:rsid w:val="00945897"/>
    <w:pPr>
      <w:ind w:left="720"/>
      <w:contextualSpacing/>
    </w:pPr>
  </w:style>
  <w:style w:type="character" w:styleId="Hyperlink">
    <w:name w:val="Hyperlink"/>
    <w:basedOn w:val="DefaultParagraphFont"/>
    <w:uiPriority w:val="99"/>
    <w:unhideWhenUsed/>
    <w:rsid w:val="00945897"/>
    <w:rPr>
      <w:color w:val="0000FF" w:themeColor="hyperlink"/>
      <w:u w:val="single"/>
    </w:rPr>
  </w:style>
  <w:style w:type="paragraph" w:styleId="Footer">
    <w:name w:val="footer"/>
    <w:basedOn w:val="Normal"/>
    <w:link w:val="FooterChar"/>
    <w:uiPriority w:val="99"/>
    <w:unhideWhenUsed/>
    <w:rsid w:val="0094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897"/>
  </w:style>
  <w:style w:type="paragraph" w:styleId="BalloonText">
    <w:name w:val="Balloon Text"/>
    <w:basedOn w:val="Normal"/>
    <w:link w:val="BalloonTextChar"/>
    <w:uiPriority w:val="99"/>
    <w:semiHidden/>
    <w:unhideWhenUsed/>
    <w:rsid w:val="002F4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33A"/>
    <w:rPr>
      <w:rFonts w:ascii="Tahoma" w:hAnsi="Tahoma" w:cs="Tahoma"/>
      <w:sz w:val="16"/>
      <w:szCs w:val="16"/>
    </w:rPr>
  </w:style>
  <w:style w:type="character" w:customStyle="1" w:styleId="Heading1Char">
    <w:name w:val="Heading 1 Char"/>
    <w:basedOn w:val="DefaultParagraphFont"/>
    <w:link w:val="Heading1"/>
    <w:rsid w:val="00BC697A"/>
    <w:rPr>
      <w:rFonts w:ascii="Times New Roman" w:eastAsia="Times New Roman" w:hAnsi="Times New Roman" w:cs="Times New Roman"/>
      <w:b/>
      <w:bCs/>
      <w:kern w:val="32"/>
      <w:sz w:val="26"/>
      <w:szCs w:val="32"/>
      <w:u w:val="single"/>
    </w:rPr>
  </w:style>
  <w:style w:type="character" w:customStyle="1" w:styleId="Heading2Char">
    <w:name w:val="Heading 2 Char"/>
    <w:basedOn w:val="DefaultParagraphFont"/>
    <w:link w:val="Heading2"/>
    <w:rsid w:val="00BC697A"/>
    <w:rPr>
      <w:rFonts w:ascii="Times New Roman" w:eastAsia="Times New Roman" w:hAnsi="Times New Roman" w:cs="Times New Roman"/>
      <w:b/>
      <w:bCs/>
      <w:iCs/>
      <w:kern w:val="32"/>
      <w:sz w:val="26"/>
      <w:szCs w:val="28"/>
      <w:u w:val="single"/>
    </w:rPr>
  </w:style>
  <w:style w:type="character" w:customStyle="1" w:styleId="Heading3Char">
    <w:name w:val="Heading 3 Char"/>
    <w:basedOn w:val="DefaultParagraphFont"/>
    <w:link w:val="Heading3"/>
    <w:rsid w:val="00BC697A"/>
    <w:rPr>
      <w:rFonts w:ascii="Times New Roman" w:eastAsia="Times New Roman" w:hAnsi="Times New Roman" w:cs="Times New Roman"/>
      <w:b/>
      <w:bCs/>
      <w:kern w:val="32"/>
      <w:sz w:val="26"/>
      <w:szCs w:val="26"/>
      <w:u w:val="single"/>
    </w:rPr>
  </w:style>
  <w:style w:type="character" w:customStyle="1" w:styleId="Heading4Char">
    <w:name w:val="Heading 4 Char"/>
    <w:basedOn w:val="DefaultParagraphFont"/>
    <w:link w:val="Heading4"/>
    <w:rsid w:val="00BC697A"/>
    <w:rPr>
      <w:rFonts w:ascii="Times New Roman" w:eastAsia="Times New Roman" w:hAnsi="Times New Roman" w:cs="Times New Roman"/>
      <w:b/>
      <w:bCs/>
      <w:kern w:val="32"/>
      <w:sz w:val="26"/>
      <w:szCs w:val="28"/>
      <w:u w:val="single"/>
    </w:rPr>
  </w:style>
  <w:style w:type="character" w:customStyle="1" w:styleId="Heading5Char">
    <w:name w:val="Heading 5 Char"/>
    <w:basedOn w:val="DefaultParagraphFont"/>
    <w:link w:val="Heading5"/>
    <w:rsid w:val="00BC697A"/>
    <w:rPr>
      <w:rFonts w:ascii="Times New Roman" w:eastAsia="Times New Roman" w:hAnsi="Times New Roman" w:cs="Times New Roman"/>
      <w:b/>
      <w:bCs/>
      <w:iCs/>
      <w:kern w:val="32"/>
      <w:sz w:val="26"/>
      <w:szCs w:val="26"/>
      <w:u w:val="single"/>
    </w:rPr>
  </w:style>
  <w:style w:type="character" w:customStyle="1" w:styleId="Heading6Char">
    <w:name w:val="Heading 6 Char"/>
    <w:basedOn w:val="DefaultParagraphFont"/>
    <w:link w:val="Heading6"/>
    <w:rsid w:val="00BC697A"/>
    <w:rPr>
      <w:rFonts w:ascii="Times New Roman" w:eastAsia="Times New Roman" w:hAnsi="Times New Roman" w:cs="Times New Roman"/>
      <w:b/>
      <w:bCs/>
      <w:kern w:val="32"/>
      <w:sz w:val="26"/>
      <w:u w:val="single"/>
    </w:rPr>
  </w:style>
  <w:style w:type="character" w:customStyle="1" w:styleId="Heading7Char">
    <w:name w:val="Heading 7 Char"/>
    <w:basedOn w:val="DefaultParagraphFont"/>
    <w:link w:val="Heading7"/>
    <w:rsid w:val="00BC697A"/>
    <w:rPr>
      <w:rFonts w:ascii="Times New Roman" w:eastAsia="Times New Roman" w:hAnsi="Times New Roman" w:cs="Times New Roman"/>
      <w:b/>
      <w:kern w:val="32"/>
      <w:sz w:val="26"/>
      <w:szCs w:val="24"/>
      <w:u w:val="single"/>
    </w:rPr>
  </w:style>
  <w:style w:type="character" w:customStyle="1" w:styleId="Heading8Char">
    <w:name w:val="Heading 8 Char"/>
    <w:basedOn w:val="DefaultParagraphFont"/>
    <w:link w:val="Heading8"/>
    <w:rsid w:val="00BC697A"/>
    <w:rPr>
      <w:rFonts w:ascii="Times New Roman" w:eastAsia="Times New Roman" w:hAnsi="Times New Roman" w:cs="Times New Roman"/>
      <w:b/>
      <w:iCs/>
      <w:kern w:val="32"/>
      <w:sz w:val="26"/>
      <w:szCs w:val="24"/>
      <w:u w:val="single"/>
    </w:rPr>
  </w:style>
  <w:style w:type="character" w:customStyle="1" w:styleId="Heading9Char">
    <w:name w:val="Heading 9 Char"/>
    <w:basedOn w:val="DefaultParagraphFont"/>
    <w:link w:val="Heading9"/>
    <w:rsid w:val="00BC697A"/>
    <w:rPr>
      <w:rFonts w:ascii="Times New Roman" w:eastAsia="Times New Roman" w:hAnsi="Times New Roman" w:cs="Times New Roman"/>
      <w:b/>
      <w:kern w:val="32"/>
      <w:sz w:val="26"/>
      <w:u w:val="single"/>
    </w:rPr>
  </w:style>
  <w:style w:type="paragraph" w:customStyle="1" w:styleId="FERCparanumber">
    <w:name w:val="FERC paranumber"/>
    <w:basedOn w:val="Normal"/>
    <w:link w:val="FERCparanumberChar1"/>
    <w:qFormat/>
    <w:rsid w:val="00BC697A"/>
    <w:pPr>
      <w:numPr>
        <w:numId w:val="4"/>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BC697A"/>
    <w:rPr>
      <w:rFonts w:ascii="Times New Roman" w:eastAsia="Times New Roman" w:hAnsi="Times New Roman" w:cs="Times New Roman"/>
      <w:sz w:val="26"/>
      <w:szCs w:val="24"/>
    </w:rPr>
  </w:style>
  <w:style w:type="paragraph" w:customStyle="1" w:styleId="Style1">
    <w:name w:val="Style1"/>
    <w:basedOn w:val="FERCparanumber"/>
    <w:link w:val="Style1Char"/>
    <w:qFormat/>
    <w:rsid w:val="007B2C9E"/>
    <w:pPr>
      <w:numPr>
        <w:numId w:val="0"/>
      </w:numPr>
      <w:spacing w:after="240" w:line="240" w:lineRule="auto"/>
    </w:pPr>
  </w:style>
  <w:style w:type="character" w:customStyle="1" w:styleId="Style1Char">
    <w:name w:val="Style1 Char"/>
    <w:basedOn w:val="FERCparanumberChar1"/>
    <w:link w:val="Style1"/>
    <w:rsid w:val="007B2C9E"/>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55BD1"/>
    <w:rPr>
      <w:sz w:val="16"/>
      <w:szCs w:val="16"/>
    </w:rPr>
  </w:style>
  <w:style w:type="paragraph" w:styleId="CommentText">
    <w:name w:val="annotation text"/>
    <w:basedOn w:val="Normal"/>
    <w:link w:val="CommentTextChar"/>
    <w:uiPriority w:val="99"/>
    <w:semiHidden/>
    <w:unhideWhenUsed/>
    <w:rsid w:val="00255BD1"/>
    <w:pPr>
      <w:spacing w:line="240" w:lineRule="auto"/>
    </w:pPr>
    <w:rPr>
      <w:sz w:val="20"/>
      <w:szCs w:val="20"/>
    </w:rPr>
  </w:style>
  <w:style w:type="character" w:customStyle="1" w:styleId="CommentTextChar">
    <w:name w:val="Comment Text Char"/>
    <w:basedOn w:val="DefaultParagraphFont"/>
    <w:link w:val="CommentText"/>
    <w:uiPriority w:val="99"/>
    <w:semiHidden/>
    <w:rsid w:val="00255BD1"/>
    <w:rPr>
      <w:sz w:val="20"/>
      <w:szCs w:val="20"/>
    </w:rPr>
  </w:style>
  <w:style w:type="paragraph" w:styleId="CommentSubject">
    <w:name w:val="annotation subject"/>
    <w:basedOn w:val="CommentText"/>
    <w:next w:val="CommentText"/>
    <w:link w:val="CommentSubjectChar"/>
    <w:uiPriority w:val="99"/>
    <w:semiHidden/>
    <w:unhideWhenUsed/>
    <w:rsid w:val="00255BD1"/>
    <w:rPr>
      <w:b/>
      <w:bCs/>
    </w:rPr>
  </w:style>
  <w:style w:type="character" w:customStyle="1" w:styleId="CommentSubjectChar">
    <w:name w:val="Comment Subject Char"/>
    <w:basedOn w:val="CommentTextChar"/>
    <w:link w:val="CommentSubject"/>
    <w:uiPriority w:val="99"/>
    <w:semiHidden/>
    <w:rsid w:val="00255B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backup.ferc.gov/idmws/common/opennat.asp?fileID=14783675" TargetMode="External"/><Relationship Id="rId2" Type="http://schemas.openxmlformats.org/officeDocument/2006/relationships/hyperlink" Target="https://elibrary-backup.ferc.gov/idmws/common/opennat.asp?fileID=14783676" TargetMode="External"/><Relationship Id="rId1" Type="http://schemas.openxmlformats.org/officeDocument/2006/relationships/hyperlink" Target="https://elibrary-backup.ferc.gov/idmws/common/opennat.asp?fileID=14782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_x0031__x002e__x0020_Collection_x0020_Number>
    <Date xmlns="d6eefc7d-9817-4fa6-84d5-3bc009be21b8">2017-12-26T00:00:00-05:00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RM18-2</_x0031__x002e__x0020_Docket_x0020_Number>
    <_x0033__x002e__x0020_Collection_x0020_Number xmlns="d6eefc7d-9817-4fa6-84d5-3bc009be21b8"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9B39-C186-48D8-9FD5-B48B36B36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F8F7C-2E38-4B35-ABE9-1C9B010D79CD}">
  <ds:schemaRefs>
    <ds:schemaRef ds:uri="http://schemas.microsoft.com/office/2006/metadata/customXsn"/>
  </ds:schemaRefs>
</ds:datastoreItem>
</file>

<file path=customXml/itemProps3.xml><?xml version="1.0" encoding="utf-8"?>
<ds:datastoreItem xmlns:ds="http://schemas.openxmlformats.org/officeDocument/2006/customXml" ds:itemID="{C16EF625-209E-4069-9F9C-8CE55A89249D}">
  <ds:schemaRefs>
    <ds:schemaRef ds:uri="http://schemas.microsoft.com/sharepoint/v3/contenttype/forms"/>
  </ds:schemaRefs>
</ds:datastoreItem>
</file>

<file path=customXml/itemProps4.xml><?xml version="1.0" encoding="utf-8"?>
<ds:datastoreItem xmlns:ds="http://schemas.openxmlformats.org/officeDocument/2006/customXml" ds:itemID="{7BD649DE-0618-4061-84A9-44EB00972F1D}">
  <ds:schemaRefs>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d6eefc7d-9817-4fa6-84d5-3bc009be21b8"/>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5382876A-F9B5-4535-A6E4-DB6AA8B5DE21}">
  <ds:schemaRefs>
    <ds:schemaRef ds:uri="Microsoft.SharePoint.Taxonomy.ContentTypeSync"/>
  </ds:schemaRefs>
</ds:datastoreItem>
</file>

<file path=customXml/itemProps6.xml><?xml version="1.0" encoding="utf-8"?>
<ds:datastoreItem xmlns:ds="http://schemas.openxmlformats.org/officeDocument/2006/customXml" ds:itemID="{B580296A-9DAD-41F0-A404-B277C815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non-substantive or no material justification</vt:lpstr>
    </vt:vector>
  </TitlesOfParts>
  <Company>Federal Energy Regulatory Commission</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non-substantive or no material justification</dc:title>
  <dc:creator>Camilla Ryan</dc:creator>
  <cp:lastModifiedBy>SYSTEM</cp:lastModifiedBy>
  <cp:revision>2</cp:revision>
  <cp:lastPrinted>2016-03-03T14:14:00Z</cp:lastPrinted>
  <dcterms:created xsi:type="dcterms:W3CDTF">2017-12-26T17:13:00Z</dcterms:created>
  <dcterms:modified xsi:type="dcterms:W3CDTF">2017-12-26T17:13:00Z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ies>
</file>