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F26AB" w14:textId="77777777" w:rsidR="000A0B1C" w:rsidRDefault="00D84578">
      <w:pPr>
        <w:shd w:val="clear" w:color="auto" w:fill="FFFFFF"/>
        <w:ind w:left="770"/>
      </w:pPr>
      <w:bookmarkStart w:id="0" w:name="_GoBack"/>
      <w:bookmarkEnd w:id="0"/>
      <w:r>
        <w:rPr>
          <w:color w:val="000000"/>
          <w:spacing w:val="-4"/>
          <w:sz w:val="24"/>
          <w:szCs w:val="24"/>
        </w:rPr>
        <w:t>SUPPORTING STATEMENT FOR NEW AND REVISED INFORMATION</w:t>
      </w:r>
    </w:p>
    <w:p w14:paraId="62BF26AC" w14:textId="77777777" w:rsidR="000A0B1C" w:rsidRDefault="00D84578">
      <w:pPr>
        <w:shd w:val="clear" w:color="auto" w:fill="FFFFFF"/>
        <w:ind w:right="50"/>
        <w:jc w:val="center"/>
      </w:pPr>
      <w:r>
        <w:rPr>
          <w:color w:val="000000"/>
          <w:spacing w:val="-5"/>
          <w:sz w:val="24"/>
          <w:szCs w:val="24"/>
        </w:rPr>
        <w:t>COLLECTIONS</w:t>
      </w:r>
    </w:p>
    <w:p w14:paraId="62BF26AD" w14:textId="77777777" w:rsidR="000A0B1C" w:rsidRDefault="00D84578">
      <w:pPr>
        <w:shd w:val="clear" w:color="auto" w:fill="FFFFFF"/>
        <w:spacing w:before="270"/>
        <w:ind w:right="29"/>
        <w:jc w:val="center"/>
      </w:pPr>
      <w:r>
        <w:rPr>
          <w:color w:val="000000"/>
          <w:spacing w:val="-2"/>
          <w:sz w:val="24"/>
          <w:szCs w:val="24"/>
        </w:rPr>
        <w:t>OMB CONTROL NUMBER 3038-</w:t>
      </w:r>
      <w:r w:rsidR="007417F7">
        <w:rPr>
          <w:color w:val="000000"/>
          <w:spacing w:val="-2"/>
          <w:sz w:val="24"/>
          <w:szCs w:val="24"/>
        </w:rPr>
        <w:t>0062</w:t>
      </w:r>
    </w:p>
    <w:p w14:paraId="62BF26AE" w14:textId="77777777" w:rsidR="000A0B1C" w:rsidRDefault="00D84578">
      <w:pPr>
        <w:shd w:val="clear" w:color="auto" w:fill="FFFFFF"/>
        <w:spacing w:before="540"/>
        <w:ind w:left="7"/>
      </w:pPr>
      <w:r>
        <w:rPr>
          <w:color w:val="000000"/>
          <w:spacing w:val="-2"/>
          <w:sz w:val="24"/>
          <w:szCs w:val="24"/>
          <w:u w:val="single"/>
        </w:rPr>
        <w:t>Justification</w:t>
      </w:r>
    </w:p>
    <w:p w14:paraId="62BF26AF" w14:textId="77777777" w:rsidR="000A0B1C" w:rsidRDefault="00D84578">
      <w:pPr>
        <w:shd w:val="clear" w:color="auto" w:fill="FFFFFF"/>
        <w:spacing w:before="274" w:line="274" w:lineRule="exact"/>
        <w:ind w:left="680" w:hanging="652"/>
      </w:pPr>
      <w:r>
        <w:rPr>
          <w:color w:val="000000"/>
          <w:spacing w:val="-1"/>
          <w:sz w:val="24"/>
          <w:szCs w:val="24"/>
        </w:rPr>
        <w:t xml:space="preserve">1.     </w:t>
      </w:r>
      <w:r w:rsidR="000D5744">
        <w:rPr>
          <w:color w:val="000000"/>
          <w:spacing w:val="-1"/>
          <w:sz w:val="24"/>
          <w:szCs w:val="24"/>
          <w:u w:val="single"/>
        </w:rPr>
        <w:t xml:space="preserve">Explain the circumstances that </w:t>
      </w:r>
      <w:r>
        <w:rPr>
          <w:color w:val="000000"/>
          <w:spacing w:val="-1"/>
          <w:sz w:val="24"/>
          <w:szCs w:val="24"/>
          <w:u w:val="single"/>
        </w:rPr>
        <w:t xml:space="preserve">make the collection of information necessary. Identify </w:t>
      </w:r>
      <w:r>
        <w:rPr>
          <w:color w:val="000000"/>
          <w:spacing w:val="-2"/>
          <w:sz w:val="24"/>
          <w:szCs w:val="24"/>
          <w:u w:val="single"/>
        </w:rPr>
        <w:t xml:space="preserve">any legal or administrative requirements that necessitate the collection. Attach a copy of the appropriate section of each statute and regulation mandating or authorizing the </w:t>
      </w:r>
      <w:r>
        <w:rPr>
          <w:color w:val="000000"/>
          <w:sz w:val="24"/>
          <w:szCs w:val="24"/>
          <w:u w:val="single"/>
        </w:rPr>
        <w:t>collection of information.</w:t>
      </w:r>
    </w:p>
    <w:p w14:paraId="6AE81899" w14:textId="77777777" w:rsidR="00AF0BE1" w:rsidRPr="00AF0BE1" w:rsidRDefault="00AF0BE1" w:rsidP="00AF0BE1">
      <w:pPr>
        <w:shd w:val="clear" w:color="auto" w:fill="FFFFFF"/>
        <w:spacing w:before="252" w:line="270" w:lineRule="exact"/>
        <w:rPr>
          <w:color w:val="000000"/>
          <w:spacing w:val="-6"/>
          <w:sz w:val="24"/>
          <w:szCs w:val="24"/>
        </w:rPr>
      </w:pPr>
      <w:r w:rsidRPr="00AF0BE1">
        <w:rPr>
          <w:color w:val="000000"/>
          <w:spacing w:val="-6"/>
          <w:sz w:val="24"/>
          <w:szCs w:val="24"/>
        </w:rPr>
        <w:t>Part 5 of the Commission’s regulations under the CEA establishes rules applicable to retail foreign exchange dealers (“RFEDs”), futures commission merchants (“FCMs”), introducing brokers (“IBs”), commodity trading advisors (“CTAs”), and commodity pool operators (“CPOs”) engaged in the offer and sale of off-exchange forex contracts to retail customers.  Specifically:</w:t>
      </w:r>
    </w:p>
    <w:p w14:paraId="65049BF7"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5.5</w:t>
      </w:r>
      <w:r w:rsidRPr="00AF0BE1">
        <w:rPr>
          <w:color w:val="000000"/>
          <w:spacing w:val="-6"/>
          <w:sz w:val="24"/>
          <w:szCs w:val="24"/>
        </w:rPr>
        <w:t xml:space="preserve"> requires RFEDs, FCMs, and IBs to distribute risk disclosure statements to new retail forex customers.</w:t>
      </w:r>
    </w:p>
    <w:p w14:paraId="7CE052A1"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5.6</w:t>
      </w:r>
      <w:r w:rsidRPr="00AF0BE1">
        <w:rPr>
          <w:color w:val="000000"/>
          <w:spacing w:val="-6"/>
          <w:sz w:val="24"/>
          <w:szCs w:val="24"/>
        </w:rPr>
        <w:t xml:space="preserve"> requires RFEDs and FCMs to report any failures to maintain the minimum capital required by Commission regulations.</w:t>
      </w:r>
    </w:p>
    <w:p w14:paraId="44CEED03"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5.8</w:t>
      </w:r>
      <w:r w:rsidRPr="00AF0BE1">
        <w:rPr>
          <w:color w:val="000000"/>
          <w:spacing w:val="-6"/>
          <w:sz w:val="24"/>
          <w:szCs w:val="24"/>
        </w:rPr>
        <w:t xml:space="preserve"> requires RFEDs and FCMs to calculate their total retail forex obligation. </w:t>
      </w:r>
    </w:p>
    <w:p w14:paraId="5167761D"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5.10</w:t>
      </w:r>
      <w:r w:rsidRPr="00AF0BE1">
        <w:rPr>
          <w:color w:val="000000"/>
          <w:spacing w:val="-6"/>
          <w:sz w:val="24"/>
          <w:szCs w:val="24"/>
        </w:rPr>
        <w:t xml:space="preserve"> requires RFEDs to maintain and preserve certain risk assessment documentation.  </w:t>
      </w:r>
    </w:p>
    <w:p w14:paraId="092B1134"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5.11(a)(1)</w:t>
      </w:r>
      <w:r w:rsidRPr="00AF0BE1">
        <w:rPr>
          <w:color w:val="000000"/>
          <w:spacing w:val="-6"/>
          <w:sz w:val="24"/>
          <w:szCs w:val="24"/>
        </w:rPr>
        <w:t xml:space="preserve"> requires RFEDs to submit certain risk assessment documentation to the Commission within 60 days of the effective date of their registration.</w:t>
      </w:r>
    </w:p>
    <w:p w14:paraId="543FA320"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5.11(a)(2)</w:t>
      </w:r>
      <w:r w:rsidRPr="00AF0BE1">
        <w:rPr>
          <w:color w:val="000000"/>
          <w:spacing w:val="-6"/>
          <w:sz w:val="24"/>
          <w:szCs w:val="24"/>
        </w:rPr>
        <w:t xml:space="preserve"> requires RFEDs to submit certain financial documentation to the Commission within 105 calendar days of the end of each fiscal year.  RFEDs must also submit additional information, if requested, regarding affiliates’ financial impact on an RFED’s organizational structure.</w:t>
      </w:r>
    </w:p>
    <w:p w14:paraId="2861D50C"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5.12(a)</w:t>
      </w:r>
      <w:r w:rsidRPr="00AF0BE1">
        <w:rPr>
          <w:color w:val="000000"/>
          <w:spacing w:val="-6"/>
          <w:sz w:val="24"/>
          <w:szCs w:val="24"/>
        </w:rPr>
        <w:t xml:space="preserve"> requires RFED applicants to submit a Form 1-FR-FCM concurrently with their registration application.</w:t>
      </w:r>
    </w:p>
    <w:p w14:paraId="4C36FFB5"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5.12(b)</w:t>
      </w:r>
      <w:r w:rsidRPr="00AF0BE1">
        <w:rPr>
          <w:color w:val="000000"/>
          <w:spacing w:val="-6"/>
          <w:sz w:val="24"/>
          <w:szCs w:val="24"/>
        </w:rPr>
        <w:t xml:space="preserve"> requires registered RFEDs to file a Form 1-FR-FCM on a monthly and annual basis.</w:t>
      </w:r>
    </w:p>
    <w:p w14:paraId="74FC8E21"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5.12(g)</w:t>
      </w:r>
      <w:r w:rsidRPr="00AF0BE1">
        <w:rPr>
          <w:color w:val="000000"/>
          <w:spacing w:val="-6"/>
          <w:sz w:val="24"/>
          <w:szCs w:val="24"/>
        </w:rPr>
        <w:t xml:space="preserve"> states that, in the event that an RFED cannot file its Form 1-FR-FCM for any period within the time specified in Regulation 5.12(b), the RFED may file an application for an extension of time with its self-regulatory organization.  </w:t>
      </w:r>
    </w:p>
    <w:p w14:paraId="17E57DDA"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5.13(a)</w:t>
      </w:r>
      <w:r w:rsidRPr="00AF0BE1">
        <w:rPr>
          <w:color w:val="000000"/>
          <w:spacing w:val="-6"/>
          <w:sz w:val="24"/>
          <w:szCs w:val="24"/>
        </w:rPr>
        <w:t xml:space="preserve"> requires RFEDs and FCMs to provide monthly account statements to their customers.</w:t>
      </w:r>
    </w:p>
    <w:p w14:paraId="5A19E365"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5.13(b)</w:t>
      </w:r>
      <w:r w:rsidRPr="00AF0BE1">
        <w:rPr>
          <w:color w:val="000000"/>
          <w:spacing w:val="-6"/>
          <w:sz w:val="24"/>
          <w:szCs w:val="24"/>
        </w:rPr>
        <w:t xml:space="preserve"> requires RFEDs and FCMs to provide confirmation statements to their customers within one business day after the execution of any retail forex or forex option </w:t>
      </w:r>
      <w:r w:rsidRPr="00AF0BE1">
        <w:rPr>
          <w:color w:val="000000"/>
          <w:spacing w:val="-6"/>
          <w:sz w:val="24"/>
          <w:szCs w:val="24"/>
        </w:rPr>
        <w:lastRenderedPageBreak/>
        <w:t xml:space="preserve">transaction.  </w:t>
      </w:r>
    </w:p>
    <w:p w14:paraId="2E35734F"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5.14</w:t>
      </w:r>
      <w:r w:rsidRPr="00AF0BE1">
        <w:rPr>
          <w:color w:val="000000"/>
          <w:spacing w:val="-6"/>
          <w:sz w:val="24"/>
          <w:szCs w:val="24"/>
        </w:rPr>
        <w:t xml:space="preserve"> requires RFEDs and FCMs to maintain current ledgers of each transaction affecting its asset, liability, income, expense and capital accounts.</w:t>
      </w:r>
    </w:p>
    <w:p w14:paraId="53955A77"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5.18(g)</w:t>
      </w:r>
      <w:r w:rsidRPr="00AF0BE1">
        <w:rPr>
          <w:color w:val="000000"/>
          <w:spacing w:val="-6"/>
          <w:sz w:val="24"/>
          <w:szCs w:val="24"/>
        </w:rPr>
        <w:t xml:space="preserve"> requires each RFED, FCM, CPO, CTA, and IB subject to Part 5 to maintain a record of all communications received that give rise to possible violations of the Act, rules, regulations or orders thereunder related to their retail forex business.  </w:t>
      </w:r>
    </w:p>
    <w:p w14:paraId="23BC6CFC"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5.18(i)</w:t>
      </w:r>
      <w:r w:rsidRPr="00AF0BE1">
        <w:rPr>
          <w:color w:val="000000"/>
          <w:spacing w:val="-6"/>
          <w:sz w:val="24"/>
          <w:szCs w:val="24"/>
        </w:rPr>
        <w:t xml:space="preserve"> requires each RFED and FCM to prepare and maintain on a quarterly basis a calculation of non-discretionary retail forex customer accounts open for any period of time during the quarter that were profitable, and the percentage of such accounts that were not profitable.  </w:t>
      </w:r>
    </w:p>
    <w:p w14:paraId="0EADCCA7"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5.18(j)</w:t>
      </w:r>
      <w:r w:rsidRPr="00AF0BE1">
        <w:rPr>
          <w:color w:val="000000"/>
          <w:spacing w:val="-6"/>
          <w:sz w:val="24"/>
          <w:szCs w:val="24"/>
        </w:rPr>
        <w:t xml:space="preserve"> requires the CCO of each RFED and FCM to certify annually that the firm has in place processes to establish, maintain, review, modify and test policies and procedures reasonably designed to achieve compliance with the Act, rules, regulations and orders thereunder.   </w:t>
      </w:r>
    </w:p>
    <w:p w14:paraId="3C90D29F"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5.19</w:t>
      </w:r>
      <w:r w:rsidRPr="00AF0BE1">
        <w:rPr>
          <w:color w:val="000000"/>
          <w:spacing w:val="-6"/>
          <w:sz w:val="24"/>
          <w:szCs w:val="24"/>
        </w:rPr>
        <w:t xml:space="preserve"> requires each RFED, FCM, CPO, CTA, and IB subject to Part 5 to submit to the Commission copies of any dispositive or partially dispositive decision for which a notice of appeal has been filed in any material legal proceeding (1) to which the firm is a party to or to which its property or assets is subject with respect to retail forex transactions, or (2) instituted against any person who is a principal of the firm arising from conduct in such person’s capacity as a principal of that firm.  </w:t>
      </w:r>
    </w:p>
    <w:p w14:paraId="1AED0132"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5.20</w:t>
      </w:r>
      <w:r w:rsidRPr="00AF0BE1">
        <w:rPr>
          <w:color w:val="000000"/>
          <w:spacing w:val="-6"/>
          <w:sz w:val="24"/>
          <w:szCs w:val="24"/>
        </w:rPr>
        <w:t xml:space="preserve"> requires RFEDs, FCMs and IBs to submit documentation requested pursuant to certain types of special calls by the Commission.</w:t>
      </w:r>
    </w:p>
    <w:p w14:paraId="11539011" w14:textId="77777777" w:rsidR="00AF0BE1" w:rsidRPr="00AF0BE1" w:rsidRDefault="00AF0BE1" w:rsidP="00AF0BE1">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5.23</w:t>
      </w:r>
      <w:r w:rsidRPr="00AF0BE1">
        <w:rPr>
          <w:color w:val="000000"/>
          <w:spacing w:val="-6"/>
          <w:sz w:val="24"/>
          <w:szCs w:val="24"/>
        </w:rPr>
        <w:t xml:space="preserve"> requires RFEDs, FCMs and IBs to notify the Commission regarding bulk transfers and bulk liquidations of customer accounts.  </w:t>
      </w:r>
    </w:p>
    <w:p w14:paraId="4DCA98CB" w14:textId="77777777" w:rsidR="00AF0BE1" w:rsidRPr="00AF0BE1" w:rsidRDefault="00AF0BE1" w:rsidP="00AF0BE1">
      <w:pPr>
        <w:shd w:val="clear" w:color="auto" w:fill="FFFFFF"/>
        <w:spacing w:before="252" w:line="270" w:lineRule="exact"/>
        <w:rPr>
          <w:color w:val="000000"/>
          <w:spacing w:val="-6"/>
          <w:sz w:val="24"/>
          <w:szCs w:val="24"/>
        </w:rPr>
      </w:pPr>
      <w:r w:rsidRPr="00AF0BE1">
        <w:rPr>
          <w:color w:val="000000"/>
          <w:spacing w:val="-6"/>
          <w:sz w:val="24"/>
          <w:szCs w:val="24"/>
        </w:rPr>
        <w:t>The rules establish reporting and recordkeeping requirements that are necessary to implement the provisions of the Food, Conservation, and Energy Act of 2008</w:t>
      </w:r>
      <w:r w:rsidRPr="00AF0BE1">
        <w:rPr>
          <w:color w:val="000000"/>
          <w:spacing w:val="-6"/>
          <w:sz w:val="24"/>
          <w:szCs w:val="24"/>
          <w:vertAlign w:val="superscript"/>
        </w:rPr>
        <w:footnoteReference w:id="1"/>
      </w:r>
      <w:r w:rsidRPr="00AF0BE1">
        <w:rPr>
          <w:color w:val="000000"/>
          <w:spacing w:val="-6"/>
          <w:sz w:val="24"/>
          <w:szCs w:val="24"/>
        </w:rPr>
        <w:t xml:space="preserve"> regarding off-exchange transactions in foreign currency with members of the public.  The rules are intended to promote customer protection by providing safeguards against irresponsible or fraudulent business practices.</w:t>
      </w:r>
      <w:r w:rsidRPr="00AF0BE1">
        <w:rPr>
          <w:color w:val="000000"/>
          <w:spacing w:val="-6"/>
          <w:sz w:val="24"/>
          <w:szCs w:val="24"/>
          <w:vertAlign w:val="superscript"/>
        </w:rPr>
        <w:footnoteReference w:id="2"/>
      </w:r>
    </w:p>
    <w:p w14:paraId="62BF26BC" w14:textId="77777777" w:rsidR="000A0B1C" w:rsidRDefault="00D84578">
      <w:pPr>
        <w:shd w:val="clear" w:color="auto" w:fill="FFFFFF"/>
        <w:spacing w:before="252" w:line="270" w:lineRule="exact"/>
        <w:rPr>
          <w:color w:val="000000"/>
          <w:sz w:val="24"/>
          <w:szCs w:val="24"/>
        </w:rPr>
      </w:pPr>
      <w:r w:rsidRPr="00DE1EE7">
        <w:rPr>
          <w:color w:val="000000"/>
          <w:spacing w:val="-6"/>
          <w:sz w:val="24"/>
          <w:szCs w:val="24"/>
        </w:rPr>
        <w:t xml:space="preserve">Estimated numbers of respondents and projected total annual responses and average number of </w:t>
      </w:r>
      <w:r w:rsidRPr="00DE1EE7">
        <w:rPr>
          <w:color w:val="000000"/>
          <w:sz w:val="24"/>
          <w:szCs w:val="24"/>
        </w:rPr>
        <w:t>hours per response are provided in Attachment A.</w:t>
      </w:r>
    </w:p>
    <w:p w14:paraId="62BF26BE" w14:textId="7AB1A9DB" w:rsidR="000A0B1C" w:rsidRDefault="00D84578" w:rsidP="00EE7E4D">
      <w:pPr>
        <w:shd w:val="clear" w:color="auto" w:fill="FFFFFF"/>
        <w:spacing w:before="263" w:line="259" w:lineRule="exact"/>
        <w:ind w:left="680" w:right="140" w:hanging="677"/>
      </w:pPr>
      <w:r>
        <w:rPr>
          <w:color w:val="000000"/>
          <w:spacing w:val="-5"/>
          <w:sz w:val="24"/>
          <w:szCs w:val="24"/>
        </w:rPr>
        <w:t xml:space="preserve">2. </w:t>
      </w:r>
      <w:r w:rsidR="00EE7E4D">
        <w:rPr>
          <w:color w:val="000000"/>
          <w:spacing w:val="-5"/>
          <w:sz w:val="24"/>
          <w:szCs w:val="24"/>
        </w:rPr>
        <w:tab/>
      </w:r>
      <w:r w:rsidR="00AE6B27">
        <w:rPr>
          <w:color w:val="000000"/>
          <w:spacing w:val="-5"/>
          <w:sz w:val="24"/>
          <w:szCs w:val="24"/>
          <w:u w:val="single"/>
        </w:rPr>
        <w:t>Indicate how</w:t>
      </w:r>
      <w:r w:rsidR="00C84586">
        <w:rPr>
          <w:color w:val="000000"/>
          <w:spacing w:val="-5"/>
          <w:sz w:val="24"/>
          <w:szCs w:val="24"/>
          <w:u w:val="single"/>
        </w:rPr>
        <w:t>,</w:t>
      </w:r>
      <w:r w:rsidR="00AE6B27">
        <w:rPr>
          <w:color w:val="000000"/>
          <w:spacing w:val="-5"/>
          <w:sz w:val="24"/>
          <w:szCs w:val="24"/>
          <w:u w:val="single"/>
        </w:rPr>
        <w:t xml:space="preserve"> b</w:t>
      </w:r>
      <w:r w:rsidR="00C84586">
        <w:rPr>
          <w:color w:val="000000"/>
          <w:spacing w:val="-5"/>
          <w:sz w:val="24"/>
          <w:szCs w:val="24"/>
          <w:u w:val="single"/>
        </w:rPr>
        <w:t>y</w:t>
      </w:r>
      <w:r w:rsidR="00AE6B27">
        <w:rPr>
          <w:color w:val="000000"/>
          <w:spacing w:val="-5"/>
          <w:sz w:val="24"/>
          <w:szCs w:val="24"/>
          <w:u w:val="single"/>
        </w:rPr>
        <w:t xml:space="preserve"> whom</w:t>
      </w:r>
      <w:r w:rsidR="00C84586">
        <w:rPr>
          <w:color w:val="000000"/>
          <w:spacing w:val="-5"/>
          <w:sz w:val="24"/>
          <w:szCs w:val="24"/>
          <w:u w:val="single"/>
        </w:rPr>
        <w:t>,</w:t>
      </w:r>
      <w:r w:rsidR="00AE6B27">
        <w:rPr>
          <w:color w:val="000000"/>
          <w:spacing w:val="-5"/>
          <w:sz w:val="24"/>
          <w:szCs w:val="24"/>
          <w:u w:val="single"/>
        </w:rPr>
        <w:t xml:space="preserve"> </w:t>
      </w:r>
      <w:r>
        <w:rPr>
          <w:color w:val="000000"/>
          <w:spacing w:val="-5"/>
          <w:sz w:val="24"/>
          <w:szCs w:val="24"/>
          <w:u w:val="single"/>
        </w:rPr>
        <w:t xml:space="preserve">and for what purpose the data would be used. Except for a new </w:t>
      </w:r>
      <w:r>
        <w:rPr>
          <w:color w:val="000000"/>
          <w:spacing w:val="-6"/>
          <w:sz w:val="24"/>
          <w:szCs w:val="24"/>
          <w:u w:val="single"/>
        </w:rPr>
        <w:t xml:space="preserve">collection, indicate the actual use the agency has made of the information received from </w:t>
      </w:r>
      <w:r>
        <w:rPr>
          <w:color w:val="000000"/>
          <w:sz w:val="24"/>
          <w:szCs w:val="24"/>
          <w:u w:val="single"/>
        </w:rPr>
        <w:t>the current collection.</w:t>
      </w:r>
    </w:p>
    <w:p w14:paraId="62BF26BF" w14:textId="343548CF" w:rsidR="000A0B1C" w:rsidRPr="00101957" w:rsidRDefault="00D84578">
      <w:pPr>
        <w:shd w:val="clear" w:color="auto" w:fill="FFFFFF"/>
        <w:spacing w:before="259" w:line="263" w:lineRule="exact"/>
        <w:ind w:left="7" w:firstLine="673"/>
      </w:pPr>
      <w:r w:rsidRPr="00101957">
        <w:rPr>
          <w:color w:val="000000"/>
          <w:spacing w:val="-4"/>
          <w:sz w:val="24"/>
          <w:szCs w:val="24"/>
        </w:rPr>
        <w:t xml:space="preserve">The Part 5 requirements fall into the following general categories: reporting, </w:t>
      </w:r>
      <w:r w:rsidR="007B020B">
        <w:rPr>
          <w:color w:val="000000"/>
          <w:spacing w:val="-5"/>
          <w:sz w:val="24"/>
          <w:szCs w:val="24"/>
        </w:rPr>
        <w:t>record</w:t>
      </w:r>
      <w:r w:rsidRPr="00101957">
        <w:rPr>
          <w:color w:val="000000"/>
          <w:spacing w:val="-5"/>
          <w:sz w:val="24"/>
          <w:szCs w:val="24"/>
        </w:rPr>
        <w:t xml:space="preserve">keeping </w:t>
      </w:r>
      <w:r w:rsidR="007B020B">
        <w:rPr>
          <w:color w:val="000000"/>
          <w:spacing w:val="-5"/>
          <w:sz w:val="24"/>
          <w:szCs w:val="24"/>
        </w:rPr>
        <w:t xml:space="preserve">and third-party disclosure </w:t>
      </w:r>
      <w:r w:rsidRPr="00101957">
        <w:rPr>
          <w:color w:val="000000"/>
          <w:spacing w:val="-5"/>
          <w:sz w:val="24"/>
          <w:szCs w:val="24"/>
        </w:rPr>
        <w:t>requirements.</w:t>
      </w:r>
      <w:r w:rsidR="007B020B">
        <w:rPr>
          <w:color w:val="000000"/>
          <w:spacing w:val="-5"/>
          <w:sz w:val="24"/>
          <w:szCs w:val="24"/>
        </w:rPr>
        <w:t xml:space="preserve"> </w:t>
      </w:r>
      <w:r w:rsidR="009F2A06">
        <w:rPr>
          <w:color w:val="000000"/>
          <w:spacing w:val="-5"/>
          <w:sz w:val="24"/>
          <w:szCs w:val="24"/>
        </w:rPr>
        <w:t>Reporting and recordkeeping requirements</w:t>
      </w:r>
      <w:r w:rsidR="007B020B">
        <w:rPr>
          <w:color w:val="000000"/>
          <w:spacing w:val="-5"/>
          <w:sz w:val="24"/>
          <w:szCs w:val="24"/>
        </w:rPr>
        <w:t xml:space="preserve"> are necessary </w:t>
      </w:r>
      <w:r w:rsidRPr="00101957">
        <w:rPr>
          <w:color w:val="000000"/>
          <w:spacing w:val="-5"/>
          <w:sz w:val="24"/>
          <w:szCs w:val="24"/>
        </w:rPr>
        <w:t>to ensure that filers are meeting t</w:t>
      </w:r>
      <w:r w:rsidR="009F2A06">
        <w:rPr>
          <w:color w:val="000000"/>
          <w:spacing w:val="-5"/>
          <w:sz w:val="24"/>
          <w:szCs w:val="24"/>
        </w:rPr>
        <w:t xml:space="preserve">heir obligations as registrants and to assist the Commission in </w:t>
      </w:r>
      <w:r w:rsidR="007B020B">
        <w:rPr>
          <w:color w:val="000000"/>
          <w:spacing w:val="-5"/>
          <w:sz w:val="24"/>
          <w:szCs w:val="24"/>
        </w:rPr>
        <w:t>monitoring compliance with</w:t>
      </w:r>
      <w:r w:rsidR="00980D93">
        <w:rPr>
          <w:color w:val="000000"/>
          <w:spacing w:val="-5"/>
          <w:sz w:val="24"/>
          <w:szCs w:val="24"/>
        </w:rPr>
        <w:t xml:space="preserve"> Commission regulations.  </w:t>
      </w:r>
      <w:r w:rsidR="007B020B">
        <w:rPr>
          <w:color w:val="000000"/>
          <w:spacing w:val="-5"/>
          <w:sz w:val="24"/>
          <w:szCs w:val="24"/>
        </w:rPr>
        <w:t xml:space="preserve">Third-party disclosure </w:t>
      </w:r>
      <w:r w:rsidRPr="00101957">
        <w:rPr>
          <w:color w:val="000000"/>
          <w:spacing w:val="-5"/>
          <w:sz w:val="24"/>
          <w:szCs w:val="24"/>
        </w:rPr>
        <w:t xml:space="preserve">requirements were established to </w:t>
      </w:r>
      <w:r w:rsidR="00980D93">
        <w:rPr>
          <w:color w:val="000000"/>
          <w:spacing w:val="-5"/>
          <w:sz w:val="24"/>
          <w:szCs w:val="24"/>
        </w:rPr>
        <w:t>promote customer protection.</w:t>
      </w:r>
    </w:p>
    <w:p w14:paraId="62BF26C1" w14:textId="77777777" w:rsidR="000A0B1C" w:rsidRDefault="00D84578" w:rsidP="003A6AE8">
      <w:pPr>
        <w:shd w:val="clear" w:color="auto" w:fill="FFFFFF"/>
        <w:spacing w:before="259" w:line="256" w:lineRule="exact"/>
        <w:ind w:left="688" w:hanging="608"/>
      </w:pPr>
      <w:r w:rsidRPr="00101957">
        <w:rPr>
          <w:color w:val="000000"/>
          <w:spacing w:val="-4"/>
          <w:sz w:val="24"/>
          <w:szCs w:val="24"/>
        </w:rPr>
        <w:t xml:space="preserve">3.     </w:t>
      </w:r>
      <w:r w:rsidRPr="00101957">
        <w:rPr>
          <w:color w:val="000000"/>
          <w:spacing w:val="-4"/>
          <w:sz w:val="24"/>
          <w:szCs w:val="24"/>
          <w:u w:val="single"/>
        </w:rPr>
        <w:t xml:space="preserve">Describe whether, and to what extent, the collection of information involves the use of </w:t>
      </w:r>
      <w:r w:rsidR="00AE6B27" w:rsidRPr="00101957">
        <w:rPr>
          <w:color w:val="000000"/>
          <w:spacing w:val="-5"/>
          <w:sz w:val="24"/>
          <w:szCs w:val="24"/>
          <w:u w:val="single"/>
        </w:rPr>
        <w:t xml:space="preserve">automated, electronic </w:t>
      </w:r>
      <w:r w:rsidR="000D5744" w:rsidRPr="00101957">
        <w:rPr>
          <w:color w:val="000000"/>
          <w:spacing w:val="-5"/>
          <w:sz w:val="24"/>
          <w:szCs w:val="24"/>
          <w:u w:val="single"/>
        </w:rPr>
        <w:t>mechanical</w:t>
      </w:r>
      <w:r w:rsidRPr="00101957">
        <w:rPr>
          <w:color w:val="000000"/>
          <w:spacing w:val="-5"/>
          <w:sz w:val="24"/>
          <w:szCs w:val="24"/>
          <w:u w:val="single"/>
        </w:rPr>
        <w:t xml:space="preserve"> or other technological collection techniques or other</w:t>
      </w:r>
      <w:r>
        <w:rPr>
          <w:color w:val="000000"/>
          <w:spacing w:val="-5"/>
          <w:sz w:val="24"/>
          <w:szCs w:val="24"/>
          <w:u w:val="single"/>
        </w:rPr>
        <w:t xml:space="preserve"> </w:t>
      </w:r>
      <w:r>
        <w:rPr>
          <w:color w:val="000000"/>
          <w:spacing w:val="-6"/>
          <w:sz w:val="24"/>
          <w:szCs w:val="24"/>
          <w:u w:val="single"/>
        </w:rPr>
        <w:t>forms o</w:t>
      </w:r>
      <w:r w:rsidR="00AE6B27">
        <w:rPr>
          <w:color w:val="000000"/>
          <w:spacing w:val="-6"/>
          <w:sz w:val="24"/>
          <w:szCs w:val="24"/>
          <w:u w:val="single"/>
        </w:rPr>
        <w:t xml:space="preserve">f information technology, e.g. </w:t>
      </w:r>
      <w:r>
        <w:rPr>
          <w:color w:val="000000"/>
          <w:spacing w:val="-6"/>
          <w:sz w:val="24"/>
          <w:szCs w:val="24"/>
          <w:u w:val="single"/>
        </w:rPr>
        <w:t xml:space="preserve">permitting electronic submission of </w:t>
      </w:r>
      <w:r w:rsidR="003A6AE8">
        <w:rPr>
          <w:color w:val="000000"/>
          <w:spacing w:val="-6"/>
          <w:sz w:val="24"/>
          <w:szCs w:val="24"/>
          <w:u w:val="single"/>
        </w:rPr>
        <w:t xml:space="preserve">responses, and </w:t>
      </w:r>
      <w:r>
        <w:rPr>
          <w:color w:val="000000"/>
          <w:spacing w:val="-5"/>
          <w:sz w:val="24"/>
          <w:szCs w:val="24"/>
          <w:u w:val="single"/>
        </w:rPr>
        <w:t>the basis for the decision for adopting this means of collection. Also describe any consideration of using information technology to reduce burden,</w:t>
      </w:r>
    </w:p>
    <w:p w14:paraId="62BF26C2" w14:textId="77777777" w:rsidR="000A0B1C" w:rsidRDefault="00D84578">
      <w:pPr>
        <w:shd w:val="clear" w:color="auto" w:fill="FFFFFF"/>
        <w:spacing w:before="256" w:line="266" w:lineRule="exact"/>
        <w:ind w:left="14" w:firstLine="673"/>
      </w:pPr>
      <w:r>
        <w:rPr>
          <w:color w:val="000000"/>
          <w:spacing w:val="-6"/>
          <w:sz w:val="24"/>
          <w:szCs w:val="24"/>
        </w:rPr>
        <w:t xml:space="preserve">Electronic filing or submission is acceptable for the information collections required by </w:t>
      </w:r>
      <w:r>
        <w:rPr>
          <w:color w:val="000000"/>
          <w:sz w:val="24"/>
          <w:szCs w:val="24"/>
        </w:rPr>
        <w:t>Part 5.</w:t>
      </w:r>
    </w:p>
    <w:p w14:paraId="62BF26C3" w14:textId="77777777" w:rsidR="000A0B1C" w:rsidRDefault="00D84578">
      <w:pPr>
        <w:shd w:val="clear" w:color="auto" w:fill="FFFFFF"/>
        <w:tabs>
          <w:tab w:val="left" w:pos="688"/>
          <w:tab w:val="left" w:pos="2855"/>
        </w:tabs>
        <w:spacing w:before="256" w:line="263" w:lineRule="exact"/>
        <w:ind w:left="688" w:hanging="680"/>
      </w:pPr>
      <w:r>
        <w:rPr>
          <w:color w:val="000000"/>
          <w:spacing w:val="-14"/>
          <w:sz w:val="24"/>
          <w:szCs w:val="24"/>
        </w:rPr>
        <w:t>4.</w:t>
      </w:r>
      <w:r>
        <w:rPr>
          <w:color w:val="000000"/>
          <w:sz w:val="24"/>
          <w:szCs w:val="24"/>
        </w:rPr>
        <w:tab/>
      </w:r>
      <w:r>
        <w:rPr>
          <w:color w:val="000000"/>
          <w:spacing w:val="-5"/>
          <w:sz w:val="24"/>
          <w:szCs w:val="24"/>
          <w:u w:val="single"/>
        </w:rPr>
        <w:t>Describe efforts to identify duplication. Show specifically why any similar information</w:t>
      </w:r>
      <w:r>
        <w:rPr>
          <w:color w:val="000000"/>
          <w:spacing w:val="-5"/>
          <w:sz w:val="24"/>
          <w:szCs w:val="24"/>
          <w:u w:val="single"/>
        </w:rPr>
        <w:br/>
      </w:r>
      <w:r>
        <w:rPr>
          <w:color w:val="000000"/>
          <w:spacing w:val="-6"/>
          <w:sz w:val="24"/>
          <w:szCs w:val="24"/>
          <w:u w:val="single"/>
        </w:rPr>
        <w:t>already available cannot be used of modified for use for the purposes described in Item 2</w:t>
      </w:r>
      <w:r>
        <w:rPr>
          <w:color w:val="000000"/>
          <w:spacing w:val="-6"/>
          <w:sz w:val="24"/>
          <w:szCs w:val="24"/>
          <w:u w:val="single"/>
        </w:rPr>
        <w:br/>
      </w:r>
      <w:r>
        <w:rPr>
          <w:color w:val="000000"/>
          <w:sz w:val="24"/>
          <w:szCs w:val="24"/>
          <w:u w:val="single"/>
        </w:rPr>
        <w:t>above.</w:t>
      </w:r>
      <w:r>
        <w:rPr>
          <w:rFonts w:ascii="Arial" w:hAnsi="Arial" w:cs="Arial"/>
          <w:color w:val="000000"/>
          <w:sz w:val="24"/>
          <w:szCs w:val="24"/>
        </w:rPr>
        <w:tab/>
      </w:r>
    </w:p>
    <w:p w14:paraId="0136D921" w14:textId="6A891679" w:rsidR="00487763" w:rsidRDefault="00487763">
      <w:pPr>
        <w:shd w:val="clear" w:color="auto" w:fill="FFFFFF"/>
        <w:spacing w:before="256" w:line="277" w:lineRule="exact"/>
        <w:ind w:left="7" w:firstLine="680"/>
        <w:rPr>
          <w:rFonts w:eastAsia="Times New Roman"/>
          <w:sz w:val="24"/>
          <w:szCs w:val="24"/>
        </w:rPr>
      </w:pPr>
      <w:r w:rsidRPr="00487763">
        <w:rPr>
          <w:rFonts w:eastAsia="Times New Roman"/>
          <w:sz w:val="24"/>
          <w:szCs w:val="24"/>
        </w:rPr>
        <w:t>The collections of information do not duplicate any existing collection of information.  No laws or regulations requiring similar collections of information involving the relevant entities currently exist.</w:t>
      </w:r>
    </w:p>
    <w:p w14:paraId="28300184" w14:textId="77777777" w:rsidR="00101957" w:rsidRDefault="00101957" w:rsidP="00101957">
      <w:pPr>
        <w:shd w:val="clear" w:color="auto" w:fill="FFFFFF"/>
        <w:ind w:firstLine="677"/>
      </w:pPr>
    </w:p>
    <w:p w14:paraId="62BF26C6" w14:textId="77777777" w:rsidR="000A0B1C" w:rsidRDefault="00D84578">
      <w:pPr>
        <w:shd w:val="clear" w:color="auto" w:fill="FFFFFF"/>
        <w:tabs>
          <w:tab w:val="left" w:pos="688"/>
        </w:tabs>
        <w:ind w:left="7"/>
      </w:pPr>
      <w:r>
        <w:rPr>
          <w:color w:val="000000"/>
          <w:spacing w:val="-13"/>
          <w:sz w:val="24"/>
          <w:szCs w:val="24"/>
        </w:rPr>
        <w:t>5.</w:t>
      </w:r>
      <w:r>
        <w:rPr>
          <w:color w:val="000000"/>
          <w:sz w:val="24"/>
          <w:szCs w:val="24"/>
        </w:rPr>
        <w:tab/>
      </w:r>
      <w:r>
        <w:rPr>
          <w:color w:val="000000"/>
          <w:spacing w:val="-2"/>
          <w:sz w:val="24"/>
          <w:szCs w:val="24"/>
          <w:u w:val="single"/>
        </w:rPr>
        <w:t>If the collection of information involves small business or other small entities (Item 5</w:t>
      </w:r>
    </w:p>
    <w:p w14:paraId="62BF26C7" w14:textId="77777777" w:rsidR="000A0B1C" w:rsidRDefault="00D84578">
      <w:pPr>
        <w:shd w:val="clear" w:color="auto" w:fill="FFFFFF"/>
        <w:ind w:left="691"/>
      </w:pPr>
      <w:r>
        <w:rPr>
          <w:color w:val="000000"/>
          <w:spacing w:val="-2"/>
          <w:sz w:val="24"/>
          <w:szCs w:val="24"/>
          <w:u w:val="single"/>
        </w:rPr>
        <w:t xml:space="preserve">of OMB Form 83- </w:t>
      </w:r>
      <w:r>
        <w:rPr>
          <w:i/>
          <w:iCs/>
          <w:color w:val="000000"/>
          <w:spacing w:val="-2"/>
          <w:sz w:val="24"/>
          <w:szCs w:val="24"/>
          <w:u w:val="single"/>
        </w:rPr>
        <w:t xml:space="preserve">W </w:t>
      </w:r>
      <w:r>
        <w:rPr>
          <w:color w:val="000000"/>
          <w:spacing w:val="-2"/>
          <w:sz w:val="24"/>
          <w:szCs w:val="24"/>
          <w:u w:val="single"/>
        </w:rPr>
        <w:t>describe the methods used to minimize burden.</w:t>
      </w:r>
    </w:p>
    <w:p w14:paraId="62BF26C8" w14:textId="5350A042" w:rsidR="000A0B1C" w:rsidRDefault="00D84578">
      <w:pPr>
        <w:shd w:val="clear" w:color="auto" w:fill="FFFFFF"/>
        <w:spacing w:before="266" w:line="274" w:lineRule="exact"/>
        <w:ind w:left="4" w:firstLine="673"/>
      </w:pPr>
      <w:r w:rsidRPr="00487763">
        <w:rPr>
          <w:color w:val="000000"/>
          <w:spacing w:val="-1"/>
          <w:sz w:val="24"/>
          <w:szCs w:val="24"/>
        </w:rPr>
        <w:t>Th</w:t>
      </w:r>
      <w:r w:rsidR="00487763" w:rsidRPr="00487763">
        <w:rPr>
          <w:color w:val="000000"/>
          <w:spacing w:val="-1"/>
          <w:sz w:val="24"/>
          <w:szCs w:val="24"/>
        </w:rPr>
        <w:t>is collection of information will not have a significant impact on a substantial</w:t>
      </w:r>
      <w:r w:rsidR="00487763">
        <w:rPr>
          <w:color w:val="000000"/>
          <w:spacing w:val="-1"/>
          <w:sz w:val="24"/>
          <w:szCs w:val="24"/>
        </w:rPr>
        <w:t xml:space="preserve"> number of small entities.</w:t>
      </w:r>
    </w:p>
    <w:p w14:paraId="62BF26C9" w14:textId="77777777" w:rsidR="000A0B1C" w:rsidRDefault="00D84578">
      <w:pPr>
        <w:shd w:val="clear" w:color="auto" w:fill="FFFFFF"/>
        <w:tabs>
          <w:tab w:val="left" w:pos="680"/>
        </w:tabs>
        <w:spacing w:before="277" w:line="270" w:lineRule="exact"/>
        <w:ind w:left="680" w:right="79" w:hanging="612"/>
        <w:jc w:val="both"/>
      </w:pPr>
      <w:r>
        <w:rPr>
          <w:color w:val="000000"/>
          <w:spacing w:val="-14"/>
          <w:sz w:val="24"/>
          <w:szCs w:val="24"/>
        </w:rPr>
        <w:t>6.</w:t>
      </w:r>
      <w:r>
        <w:rPr>
          <w:color w:val="000000"/>
          <w:sz w:val="24"/>
          <w:szCs w:val="24"/>
        </w:rPr>
        <w:tab/>
      </w:r>
      <w:r>
        <w:rPr>
          <w:color w:val="000000"/>
          <w:spacing w:val="-2"/>
          <w:sz w:val="24"/>
          <w:szCs w:val="24"/>
          <w:u w:val="single"/>
        </w:rPr>
        <w:t>Describe the consequence to the Federal program or policy activities if the collection</w:t>
      </w:r>
      <w:r>
        <w:rPr>
          <w:color w:val="000000"/>
          <w:spacing w:val="-2"/>
          <w:sz w:val="24"/>
          <w:szCs w:val="24"/>
          <w:u w:val="single"/>
        </w:rPr>
        <w:br/>
        <w:t>were conducted less frequently as well as any technical or legal obstacles to reducing</w:t>
      </w:r>
      <w:r>
        <w:rPr>
          <w:color w:val="000000"/>
          <w:spacing w:val="-2"/>
          <w:sz w:val="24"/>
          <w:szCs w:val="24"/>
          <w:u w:val="single"/>
        </w:rPr>
        <w:br/>
      </w:r>
      <w:r>
        <w:rPr>
          <w:color w:val="000000"/>
          <w:sz w:val="24"/>
          <w:szCs w:val="24"/>
          <w:u w:val="single"/>
        </w:rPr>
        <w:t>burden.</w:t>
      </w:r>
    </w:p>
    <w:p w14:paraId="62BF26CA" w14:textId="68170468" w:rsidR="000A0B1C" w:rsidRDefault="00C84586">
      <w:pPr>
        <w:shd w:val="clear" w:color="auto" w:fill="FFFFFF"/>
        <w:spacing w:before="274" w:line="266" w:lineRule="exact"/>
        <w:ind w:firstLine="680"/>
      </w:pPr>
      <w:r w:rsidRPr="00C84586">
        <w:rPr>
          <w:color w:val="000000"/>
          <w:spacing w:val="-1"/>
          <w:sz w:val="24"/>
          <w:szCs w:val="24"/>
        </w:rPr>
        <w:t xml:space="preserve">Failure to </w:t>
      </w:r>
      <w:r>
        <w:rPr>
          <w:color w:val="000000"/>
          <w:spacing w:val="-1"/>
          <w:sz w:val="24"/>
          <w:szCs w:val="24"/>
        </w:rPr>
        <w:t xml:space="preserve">obtain information and </w:t>
      </w:r>
      <w:r w:rsidRPr="00C84586">
        <w:rPr>
          <w:color w:val="000000"/>
          <w:spacing w:val="-1"/>
          <w:sz w:val="24"/>
          <w:szCs w:val="24"/>
        </w:rPr>
        <w:t xml:space="preserve">maintain records </w:t>
      </w:r>
      <w:r>
        <w:rPr>
          <w:color w:val="000000"/>
          <w:spacing w:val="-1"/>
          <w:sz w:val="24"/>
          <w:szCs w:val="24"/>
        </w:rPr>
        <w:t xml:space="preserve">as provided for in the regulations will adversely affect </w:t>
      </w:r>
      <w:r w:rsidRPr="00C84586">
        <w:rPr>
          <w:color w:val="000000"/>
          <w:spacing w:val="-1"/>
          <w:sz w:val="24"/>
          <w:szCs w:val="24"/>
        </w:rPr>
        <w:t>customer protection</w:t>
      </w:r>
      <w:r>
        <w:rPr>
          <w:color w:val="000000"/>
          <w:spacing w:val="-1"/>
          <w:sz w:val="24"/>
          <w:szCs w:val="24"/>
        </w:rPr>
        <w:t xml:space="preserve"> </w:t>
      </w:r>
      <w:r w:rsidRPr="00C84586">
        <w:rPr>
          <w:color w:val="000000"/>
          <w:spacing w:val="-1"/>
          <w:sz w:val="24"/>
          <w:szCs w:val="24"/>
        </w:rPr>
        <w:t xml:space="preserve">safeguards </w:t>
      </w:r>
      <w:r>
        <w:rPr>
          <w:color w:val="000000"/>
          <w:spacing w:val="-1"/>
          <w:sz w:val="24"/>
          <w:szCs w:val="24"/>
        </w:rPr>
        <w:t xml:space="preserve">that guard </w:t>
      </w:r>
      <w:r w:rsidRPr="00C84586">
        <w:rPr>
          <w:color w:val="000000"/>
          <w:spacing w:val="-1"/>
          <w:sz w:val="24"/>
          <w:szCs w:val="24"/>
        </w:rPr>
        <w:t xml:space="preserve">against irresponsible or fraudulent business practices.  </w:t>
      </w:r>
      <w:r w:rsidR="00980D93">
        <w:rPr>
          <w:color w:val="000000"/>
          <w:spacing w:val="-1"/>
          <w:sz w:val="24"/>
          <w:szCs w:val="24"/>
        </w:rPr>
        <w:t xml:space="preserve">Frequent financial reporting is necessary for the Commission to ensure that registrants are in compliance with the financial standards set forth in Commission regulations.  </w:t>
      </w:r>
      <w:r w:rsidR="00D84578">
        <w:rPr>
          <w:color w:val="000000"/>
          <w:spacing w:val="-1"/>
          <w:sz w:val="24"/>
          <w:szCs w:val="24"/>
        </w:rPr>
        <w:t>With regard to collections of information based on the occurrence of certain events (i.e., early warning notices, and submission to the Commi</w:t>
      </w:r>
      <w:r w:rsidR="000D5744">
        <w:rPr>
          <w:color w:val="000000"/>
          <w:spacing w:val="-1"/>
          <w:sz w:val="24"/>
          <w:szCs w:val="24"/>
        </w:rPr>
        <w:t>ssion of customer complaints an</w:t>
      </w:r>
      <w:r w:rsidR="00D84578">
        <w:rPr>
          <w:color w:val="000000"/>
          <w:spacing w:val="-1"/>
          <w:sz w:val="24"/>
          <w:szCs w:val="24"/>
        </w:rPr>
        <w:t xml:space="preserve">d documentation of dispositive legal actions), the </w:t>
      </w:r>
      <w:r w:rsidR="00D84578">
        <w:rPr>
          <w:color w:val="000000"/>
          <w:spacing w:val="-2"/>
          <w:sz w:val="24"/>
          <w:szCs w:val="24"/>
        </w:rPr>
        <w:t xml:space="preserve">required submissions are no more frequent than is necessary to provide the Commission with </w:t>
      </w:r>
      <w:r w:rsidR="00D84578">
        <w:rPr>
          <w:color w:val="000000"/>
          <w:spacing w:val="-1"/>
          <w:sz w:val="24"/>
          <w:szCs w:val="24"/>
        </w:rPr>
        <w:t xml:space="preserve">timely information regarding the financial status and conduct of its registrants. Finally, disclosure requirements are triggered by the opening of customer accounts, and are no more frequent than is necessary to provide customers with important information regarding the </w:t>
      </w:r>
      <w:r w:rsidR="00D84578">
        <w:rPr>
          <w:color w:val="000000"/>
          <w:sz w:val="24"/>
          <w:szCs w:val="24"/>
        </w:rPr>
        <w:t>nature of retail forex transactions.</w:t>
      </w:r>
    </w:p>
    <w:p w14:paraId="62BF26CB" w14:textId="77777777" w:rsidR="000A0B1C" w:rsidRDefault="000A0B1C">
      <w:pPr>
        <w:shd w:val="clear" w:color="auto" w:fill="FFFFFF"/>
        <w:spacing w:before="274" w:line="266" w:lineRule="exact"/>
        <w:ind w:firstLine="680"/>
      </w:pPr>
    </w:p>
    <w:p w14:paraId="62BF26CC" w14:textId="77777777" w:rsidR="000A0B1C" w:rsidRPr="003A6AE8" w:rsidRDefault="003A6AE8" w:rsidP="003A6AE8">
      <w:pPr>
        <w:shd w:val="clear" w:color="auto" w:fill="FFFFFF"/>
        <w:tabs>
          <w:tab w:val="left" w:pos="2959"/>
          <w:tab w:val="left" w:pos="3762"/>
        </w:tabs>
        <w:ind w:left="677" w:hanging="677"/>
        <w:rPr>
          <w:sz w:val="24"/>
          <w:szCs w:val="24"/>
        </w:rPr>
      </w:pPr>
      <w:r w:rsidRPr="003A6AE8">
        <w:rPr>
          <w:color w:val="000000"/>
          <w:spacing w:val="-10"/>
          <w:sz w:val="24"/>
          <w:szCs w:val="24"/>
        </w:rPr>
        <w:t>7</w:t>
      </w:r>
      <w:r w:rsidR="00D84578" w:rsidRPr="003A6AE8">
        <w:rPr>
          <w:color w:val="000000"/>
          <w:spacing w:val="-10"/>
          <w:sz w:val="24"/>
          <w:szCs w:val="24"/>
        </w:rPr>
        <w:t xml:space="preserve">.       </w:t>
      </w:r>
      <w:r w:rsidR="00D84578" w:rsidRPr="003A6AE8">
        <w:rPr>
          <w:color w:val="000000"/>
          <w:spacing w:val="-10"/>
          <w:sz w:val="24"/>
          <w:szCs w:val="24"/>
          <w:u w:val="single"/>
        </w:rPr>
        <w:t xml:space="preserve">Explain any special circumstances that require the collection to be conducted in a </w:t>
      </w:r>
      <w:r w:rsidR="00D84578" w:rsidRPr="003A6AE8">
        <w:rPr>
          <w:color w:val="000000"/>
          <w:sz w:val="24"/>
          <w:szCs w:val="24"/>
          <w:u w:val="single"/>
        </w:rPr>
        <w:t>manner:</w:t>
      </w:r>
      <w:r w:rsidR="00D84578" w:rsidRPr="003A6AE8">
        <w:rPr>
          <w:rFonts w:ascii="Arial" w:hAnsi="Arial" w:cs="Arial"/>
          <w:color w:val="000000"/>
          <w:sz w:val="24"/>
          <w:szCs w:val="24"/>
        </w:rPr>
        <w:tab/>
      </w:r>
    </w:p>
    <w:p w14:paraId="62BF26CD" w14:textId="77777777" w:rsidR="000A0B1C" w:rsidRPr="003A6AE8" w:rsidRDefault="00D84578">
      <w:pPr>
        <w:shd w:val="clear" w:color="auto" w:fill="FFFFFF"/>
        <w:tabs>
          <w:tab w:val="left" w:pos="3787"/>
        </w:tabs>
        <w:spacing w:before="252" w:line="277" w:lineRule="exact"/>
        <w:ind w:left="1361" w:right="475"/>
        <w:rPr>
          <w:sz w:val="24"/>
          <w:szCs w:val="24"/>
        </w:rPr>
      </w:pPr>
      <w:r w:rsidRPr="003A6AE8">
        <w:rPr>
          <w:color w:val="000000"/>
          <w:spacing w:val="-10"/>
          <w:sz w:val="24"/>
          <w:szCs w:val="24"/>
          <w:u w:val="single"/>
        </w:rPr>
        <w:t>requiring respondents to report information to the agency more often than</w:t>
      </w:r>
      <w:r w:rsidRPr="003A6AE8">
        <w:rPr>
          <w:color w:val="000000"/>
          <w:spacing w:val="-10"/>
          <w:sz w:val="24"/>
          <w:szCs w:val="24"/>
          <w:u w:val="single"/>
        </w:rPr>
        <w:br/>
      </w:r>
      <w:r w:rsidRPr="003A6AE8">
        <w:rPr>
          <w:color w:val="000000"/>
          <w:sz w:val="24"/>
          <w:szCs w:val="24"/>
          <w:u w:val="single"/>
        </w:rPr>
        <w:t>quarterly:</w:t>
      </w:r>
      <w:r w:rsidRPr="003A6AE8">
        <w:rPr>
          <w:color w:val="000000"/>
          <w:sz w:val="24"/>
          <w:szCs w:val="24"/>
        </w:rPr>
        <w:t xml:space="preserve">       </w:t>
      </w:r>
    </w:p>
    <w:p w14:paraId="62BF26CE" w14:textId="77777777" w:rsidR="000A0B1C" w:rsidRPr="003A6AE8" w:rsidRDefault="00D84578" w:rsidP="00101957">
      <w:pPr>
        <w:shd w:val="clear" w:color="auto" w:fill="FFFFFF"/>
        <w:spacing w:before="248"/>
        <w:rPr>
          <w:sz w:val="24"/>
          <w:szCs w:val="24"/>
        </w:rPr>
      </w:pPr>
      <w:r w:rsidRPr="003A6AE8">
        <w:rPr>
          <w:color w:val="000000"/>
          <w:spacing w:val="-10"/>
          <w:sz w:val="24"/>
          <w:szCs w:val="24"/>
        </w:rPr>
        <w:t>See response to Question 6, above.</w:t>
      </w:r>
    </w:p>
    <w:p w14:paraId="62BF26CF" w14:textId="77777777" w:rsidR="000A0B1C" w:rsidRPr="003A6AE8" w:rsidRDefault="00D84578">
      <w:pPr>
        <w:shd w:val="clear" w:color="auto" w:fill="FFFFFF"/>
        <w:spacing w:before="266" w:line="270" w:lineRule="exact"/>
        <w:ind w:left="1361" w:right="950"/>
        <w:rPr>
          <w:sz w:val="24"/>
          <w:szCs w:val="24"/>
        </w:rPr>
      </w:pPr>
      <w:r w:rsidRPr="003A6AE8">
        <w:rPr>
          <w:color w:val="000000"/>
          <w:spacing w:val="-10"/>
          <w:sz w:val="24"/>
          <w:szCs w:val="24"/>
          <w:u w:val="single"/>
        </w:rPr>
        <w:t xml:space="preserve">requiring respondents to prepare a written response to a collection of </w:t>
      </w:r>
      <w:r w:rsidRPr="003A6AE8">
        <w:rPr>
          <w:color w:val="000000"/>
          <w:spacing w:val="-9"/>
          <w:sz w:val="24"/>
          <w:szCs w:val="24"/>
          <w:u w:val="single"/>
        </w:rPr>
        <w:t>information in fewer than 30 days after receipt of it:</w:t>
      </w:r>
    </w:p>
    <w:p w14:paraId="62BF26D0" w14:textId="6FCD7D13" w:rsidR="000A0B1C" w:rsidRPr="003A6AE8" w:rsidRDefault="00101957" w:rsidP="00101957">
      <w:pPr>
        <w:shd w:val="clear" w:color="auto" w:fill="FFFFFF"/>
        <w:spacing w:before="256"/>
        <w:rPr>
          <w:sz w:val="24"/>
          <w:szCs w:val="24"/>
        </w:rPr>
      </w:pPr>
      <w:r>
        <w:rPr>
          <w:color w:val="000000"/>
          <w:spacing w:val="-10"/>
          <w:sz w:val="24"/>
          <w:szCs w:val="24"/>
        </w:rPr>
        <w:t>Not applicable</w:t>
      </w:r>
      <w:r w:rsidR="00D84578" w:rsidRPr="003A6AE8">
        <w:rPr>
          <w:color w:val="000000"/>
          <w:spacing w:val="-10"/>
          <w:sz w:val="24"/>
          <w:szCs w:val="24"/>
        </w:rPr>
        <w:t>.</w:t>
      </w:r>
    </w:p>
    <w:p w14:paraId="62BF26D1" w14:textId="77777777" w:rsidR="000A0B1C" w:rsidRPr="003A6AE8" w:rsidRDefault="00D84578">
      <w:pPr>
        <w:shd w:val="clear" w:color="auto" w:fill="FFFFFF"/>
        <w:spacing w:before="252" w:line="281" w:lineRule="exact"/>
        <w:ind w:left="1364"/>
        <w:rPr>
          <w:sz w:val="24"/>
          <w:szCs w:val="24"/>
        </w:rPr>
      </w:pPr>
      <w:r w:rsidRPr="003A6AE8">
        <w:rPr>
          <w:color w:val="000000"/>
          <w:spacing w:val="-10"/>
          <w:sz w:val="24"/>
          <w:szCs w:val="24"/>
          <w:u w:val="single"/>
        </w:rPr>
        <w:t xml:space="preserve">requiring respondents to submit more than an original and two copies of any </w:t>
      </w:r>
      <w:r w:rsidRPr="003A6AE8">
        <w:rPr>
          <w:color w:val="000000"/>
          <w:sz w:val="24"/>
          <w:szCs w:val="24"/>
          <w:u w:val="single"/>
        </w:rPr>
        <w:t>document:</w:t>
      </w:r>
    </w:p>
    <w:p w14:paraId="62BF26D2" w14:textId="77777777" w:rsidR="000A0B1C" w:rsidRPr="003A6AE8" w:rsidRDefault="00D84578">
      <w:pPr>
        <w:shd w:val="clear" w:color="auto" w:fill="FFFFFF"/>
        <w:tabs>
          <w:tab w:val="left" w:pos="3694"/>
        </w:tabs>
        <w:spacing w:before="256" w:line="284" w:lineRule="exact"/>
        <w:ind w:left="4" w:firstLine="677"/>
        <w:rPr>
          <w:sz w:val="24"/>
          <w:szCs w:val="24"/>
        </w:rPr>
      </w:pPr>
      <w:r w:rsidRPr="003A6AE8">
        <w:rPr>
          <w:color w:val="000000"/>
          <w:spacing w:val="-10"/>
          <w:sz w:val="24"/>
          <w:szCs w:val="24"/>
        </w:rPr>
        <w:t>Respondents are not required to submit more than an original and two copies of any</w:t>
      </w:r>
      <w:r w:rsidRPr="003A6AE8">
        <w:rPr>
          <w:color w:val="000000"/>
          <w:spacing w:val="-10"/>
          <w:sz w:val="24"/>
          <w:szCs w:val="24"/>
        </w:rPr>
        <w:br/>
      </w:r>
      <w:r w:rsidRPr="003A6AE8">
        <w:rPr>
          <w:color w:val="000000"/>
          <w:sz w:val="24"/>
          <w:szCs w:val="24"/>
        </w:rPr>
        <w:t>document.</w:t>
      </w:r>
      <w:r w:rsidRPr="003A6AE8">
        <w:rPr>
          <w:rFonts w:ascii="Arial" w:hAnsi="Arial" w:cs="Arial"/>
          <w:color w:val="000000"/>
          <w:sz w:val="24"/>
          <w:szCs w:val="24"/>
        </w:rPr>
        <w:tab/>
      </w:r>
    </w:p>
    <w:p w14:paraId="62BF26D3" w14:textId="77777777" w:rsidR="000A0B1C" w:rsidRPr="003A6AE8" w:rsidRDefault="00D84578">
      <w:pPr>
        <w:shd w:val="clear" w:color="auto" w:fill="FFFFFF"/>
        <w:spacing w:before="252" w:line="277" w:lineRule="exact"/>
        <w:ind w:left="1364"/>
        <w:rPr>
          <w:sz w:val="24"/>
          <w:szCs w:val="24"/>
        </w:rPr>
      </w:pPr>
      <w:r w:rsidRPr="003A6AE8">
        <w:rPr>
          <w:color w:val="000000"/>
          <w:spacing w:val="-10"/>
          <w:sz w:val="24"/>
          <w:szCs w:val="24"/>
          <w:u w:val="single"/>
        </w:rPr>
        <w:t xml:space="preserve">requiring respondents to retain records other than health, medical, government </w:t>
      </w:r>
      <w:r w:rsidRPr="003A6AE8">
        <w:rPr>
          <w:color w:val="000000"/>
          <w:spacing w:val="-9"/>
          <w:sz w:val="24"/>
          <w:szCs w:val="24"/>
          <w:u w:val="single"/>
        </w:rPr>
        <w:t>contract, grant-in-aid, or tax records, for more than three years:</w:t>
      </w:r>
    </w:p>
    <w:p w14:paraId="62BF26D6" w14:textId="59A91B14" w:rsidR="000A0B1C" w:rsidRPr="003A6AE8" w:rsidRDefault="00557437">
      <w:pPr>
        <w:shd w:val="clear" w:color="auto" w:fill="FFFFFF"/>
        <w:spacing w:before="270" w:line="270" w:lineRule="exact"/>
        <w:ind w:left="1372"/>
        <w:rPr>
          <w:sz w:val="24"/>
          <w:szCs w:val="24"/>
        </w:rPr>
      </w:pPr>
      <w:r w:rsidRPr="00557437">
        <w:rPr>
          <w:color w:val="000000"/>
          <w:spacing w:val="-9"/>
          <w:sz w:val="24"/>
          <w:szCs w:val="24"/>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sidR="00786088">
        <w:rPr>
          <w:color w:val="000000"/>
          <w:spacing w:val="-9"/>
          <w:sz w:val="24"/>
          <w:szCs w:val="24"/>
        </w:rPr>
        <w:t xml:space="preserve"> </w:t>
      </w:r>
      <w:r w:rsidR="00D84578" w:rsidRPr="003A6AE8">
        <w:rPr>
          <w:color w:val="000000"/>
          <w:spacing w:val="-10"/>
          <w:sz w:val="24"/>
          <w:szCs w:val="24"/>
          <w:u w:val="single"/>
        </w:rPr>
        <w:t xml:space="preserve">in connection with a statistical survey, that is not designed to produce valid </w:t>
      </w:r>
      <w:r w:rsidR="00D84578" w:rsidRPr="003A6AE8">
        <w:rPr>
          <w:color w:val="000000"/>
          <w:spacing w:val="-9"/>
          <w:sz w:val="24"/>
          <w:szCs w:val="24"/>
          <w:u w:val="single"/>
        </w:rPr>
        <w:t>and reliable results that can be generalized to the universe of study:</w:t>
      </w:r>
    </w:p>
    <w:p w14:paraId="62BF26D7" w14:textId="77777777" w:rsidR="000A0B1C" w:rsidRPr="003A6AE8" w:rsidRDefault="00D84578">
      <w:pPr>
        <w:shd w:val="clear" w:color="auto" w:fill="FFFFFF"/>
        <w:spacing w:before="252"/>
        <w:ind w:left="684"/>
        <w:rPr>
          <w:sz w:val="24"/>
          <w:szCs w:val="24"/>
        </w:rPr>
      </w:pPr>
      <w:r w:rsidRPr="003A6AE8">
        <w:rPr>
          <w:color w:val="000000"/>
          <w:spacing w:val="-9"/>
          <w:sz w:val="24"/>
          <w:szCs w:val="24"/>
        </w:rPr>
        <w:t>The rules do not involve statistical surveys.</w:t>
      </w:r>
    </w:p>
    <w:p w14:paraId="62BF26D8" w14:textId="77777777" w:rsidR="000A0B1C" w:rsidRPr="003A6AE8" w:rsidRDefault="00D84578">
      <w:pPr>
        <w:shd w:val="clear" w:color="auto" w:fill="FFFFFF"/>
        <w:spacing w:before="259" w:line="274" w:lineRule="exact"/>
        <w:ind w:left="1372"/>
        <w:rPr>
          <w:sz w:val="24"/>
          <w:szCs w:val="24"/>
        </w:rPr>
      </w:pPr>
      <w:r w:rsidRPr="003A6AE8">
        <w:rPr>
          <w:color w:val="000000"/>
          <w:spacing w:val="-10"/>
          <w:sz w:val="24"/>
          <w:szCs w:val="24"/>
          <w:u w:val="single"/>
        </w:rPr>
        <w:t xml:space="preserve">requiring the use of a statistical data classification that has not been reviewed </w:t>
      </w:r>
      <w:r w:rsidRPr="003A6AE8">
        <w:rPr>
          <w:color w:val="000000"/>
          <w:sz w:val="24"/>
          <w:szCs w:val="24"/>
          <w:u w:val="single"/>
        </w:rPr>
        <w:t>and approved by OMB:</w:t>
      </w:r>
    </w:p>
    <w:p w14:paraId="62BF26D9" w14:textId="77777777" w:rsidR="000A0B1C" w:rsidRDefault="00D84578">
      <w:pPr>
        <w:shd w:val="clear" w:color="auto" w:fill="FFFFFF"/>
        <w:spacing w:before="238"/>
        <w:ind w:left="684"/>
        <w:rPr>
          <w:color w:val="000000"/>
          <w:spacing w:val="-9"/>
          <w:sz w:val="24"/>
          <w:szCs w:val="24"/>
        </w:rPr>
      </w:pPr>
      <w:r w:rsidRPr="003A6AE8">
        <w:rPr>
          <w:color w:val="000000"/>
          <w:spacing w:val="-9"/>
          <w:sz w:val="24"/>
          <w:szCs w:val="24"/>
        </w:rPr>
        <w:t>The rules do not involve the use of statistical data.</w:t>
      </w:r>
    </w:p>
    <w:p w14:paraId="62BF26DA" w14:textId="77777777" w:rsidR="003A6AE8" w:rsidRPr="003A6AE8" w:rsidRDefault="003A6AE8">
      <w:pPr>
        <w:shd w:val="clear" w:color="auto" w:fill="FFFFFF"/>
        <w:spacing w:before="238"/>
        <w:ind w:left="684"/>
        <w:rPr>
          <w:sz w:val="24"/>
          <w:szCs w:val="24"/>
        </w:rPr>
      </w:pPr>
    </w:p>
    <w:p w14:paraId="62BF26DB" w14:textId="77777777" w:rsidR="000A0B1C" w:rsidRDefault="00D84578" w:rsidP="003A6AE8">
      <w:pPr>
        <w:shd w:val="clear" w:color="auto" w:fill="FFFFFF"/>
        <w:ind w:left="1440"/>
        <w:rPr>
          <w:color w:val="000000"/>
          <w:spacing w:val="-10"/>
          <w:sz w:val="24"/>
          <w:szCs w:val="24"/>
          <w:u w:val="single"/>
        </w:rPr>
      </w:pPr>
      <w:r w:rsidRPr="003A6AE8">
        <w:rPr>
          <w:color w:val="000000"/>
          <w:spacing w:val="-9"/>
          <w:sz w:val="24"/>
          <w:szCs w:val="24"/>
          <w:u w:val="single"/>
        </w:rPr>
        <w:t xml:space="preserve">that includes a pledge of confidentiality that is not supported by authority </w:t>
      </w:r>
      <w:r w:rsidRPr="003A6AE8">
        <w:rPr>
          <w:color w:val="000000"/>
          <w:spacing w:val="-10"/>
          <w:sz w:val="24"/>
          <w:szCs w:val="24"/>
          <w:u w:val="single"/>
        </w:rPr>
        <w:t xml:space="preserve">established in statute or regulation, that is not supported by disclosure and data </w:t>
      </w:r>
      <w:r w:rsidRPr="003A6AE8">
        <w:rPr>
          <w:color w:val="000000"/>
          <w:spacing w:val="-9"/>
          <w:sz w:val="24"/>
          <w:szCs w:val="24"/>
          <w:u w:val="single"/>
        </w:rPr>
        <w:t xml:space="preserve">security policies that are consistent with the pledge, or which unnecessarily </w:t>
      </w:r>
      <w:r w:rsidRPr="003A6AE8">
        <w:rPr>
          <w:color w:val="000000"/>
          <w:spacing w:val="-10"/>
          <w:sz w:val="24"/>
          <w:szCs w:val="24"/>
          <w:u w:val="single"/>
        </w:rPr>
        <w:t>impedes sharing of data with other agencies for compatible confidential use: or</w:t>
      </w:r>
    </w:p>
    <w:p w14:paraId="62BF26DC" w14:textId="77777777" w:rsidR="003A6AE8" w:rsidRDefault="003A6AE8" w:rsidP="003A6AE8">
      <w:pPr>
        <w:shd w:val="clear" w:color="auto" w:fill="FFFFFF"/>
      </w:pPr>
    </w:p>
    <w:p w14:paraId="62BF26DD" w14:textId="77777777" w:rsidR="000A0B1C" w:rsidRDefault="00D84578" w:rsidP="003A6AE8">
      <w:pPr>
        <w:shd w:val="clear" w:color="auto" w:fill="FFFFFF"/>
        <w:ind w:left="720"/>
      </w:pPr>
      <w:r>
        <w:rPr>
          <w:color w:val="000000"/>
          <w:spacing w:val="-2"/>
          <w:sz w:val="24"/>
          <w:szCs w:val="24"/>
        </w:rPr>
        <w:t>The rules do not involve pledges of confidentiality.</w:t>
      </w:r>
    </w:p>
    <w:p w14:paraId="62BF26DE" w14:textId="77777777" w:rsidR="000A0B1C" w:rsidRDefault="00D84578">
      <w:pPr>
        <w:shd w:val="clear" w:color="auto" w:fill="FFFFFF"/>
        <w:spacing w:before="270" w:line="270" w:lineRule="exact"/>
        <w:ind w:left="1357"/>
      </w:pPr>
      <w:r>
        <w:rPr>
          <w:color w:val="000000"/>
          <w:spacing w:val="-2"/>
          <w:sz w:val="24"/>
          <w:szCs w:val="24"/>
          <w:u w:val="single"/>
        </w:rPr>
        <w:t xml:space="preserve">requiring respondents to submit proprietary trade secrets, or other confidential information unless the agency can demonstrate that it has instituted procedures </w:t>
      </w:r>
      <w:r>
        <w:rPr>
          <w:color w:val="000000"/>
          <w:spacing w:val="-1"/>
          <w:sz w:val="24"/>
          <w:szCs w:val="24"/>
          <w:u w:val="single"/>
        </w:rPr>
        <w:t>to protect the information's confidentiality to the extent permitted by law.</w:t>
      </w:r>
    </w:p>
    <w:p w14:paraId="62BF26DF" w14:textId="2C103AE0" w:rsidR="000A0B1C" w:rsidRDefault="00D84578">
      <w:pPr>
        <w:shd w:val="clear" w:color="auto" w:fill="FFFFFF"/>
        <w:spacing w:before="277" w:line="274" w:lineRule="exact"/>
        <w:ind w:left="11" w:right="475" w:firstLine="666"/>
      </w:pPr>
      <w:r>
        <w:rPr>
          <w:color w:val="000000"/>
          <w:spacing w:val="-2"/>
          <w:sz w:val="24"/>
          <w:szCs w:val="24"/>
        </w:rPr>
        <w:t xml:space="preserve">The rules do not involve submission of proprietary trade secrets or other such </w:t>
      </w:r>
      <w:r>
        <w:rPr>
          <w:color w:val="000000"/>
          <w:sz w:val="24"/>
          <w:szCs w:val="24"/>
        </w:rPr>
        <w:t>information to the Commission.</w:t>
      </w:r>
      <w:r w:rsidR="00786088" w:rsidRPr="00786088">
        <w:rPr>
          <w:rFonts w:eastAsia="Times New Roman"/>
          <w:sz w:val="24"/>
          <w:szCs w:val="24"/>
        </w:rPr>
        <w:t xml:space="preserve"> </w:t>
      </w:r>
      <w:r w:rsidR="00786088" w:rsidRPr="00786088">
        <w:rPr>
          <w:color w:val="000000"/>
          <w:sz w:val="24"/>
          <w:szCs w:val="24"/>
        </w:rPr>
        <w:t>The Commission has procedures to protect the confidentiality of an applicant’s or registrant’s data.  These are set forth in the Commission’s regulations at parts 145 and 147 of title 17 of the Code of Federal Regulations.</w:t>
      </w:r>
    </w:p>
    <w:p w14:paraId="62BF26E0" w14:textId="77777777" w:rsidR="000A0B1C" w:rsidRDefault="00D84578">
      <w:pPr>
        <w:shd w:val="clear" w:color="auto" w:fill="FFFFFF"/>
        <w:tabs>
          <w:tab w:val="left" w:pos="680"/>
        </w:tabs>
        <w:spacing w:before="274" w:line="274" w:lineRule="exact"/>
        <w:ind w:left="680" w:hanging="648"/>
      </w:pPr>
      <w:r>
        <w:rPr>
          <w:color w:val="000000"/>
          <w:spacing w:val="-16"/>
          <w:sz w:val="24"/>
          <w:szCs w:val="24"/>
        </w:rPr>
        <w:t>8.</w:t>
      </w:r>
      <w:r>
        <w:rPr>
          <w:color w:val="000000"/>
          <w:sz w:val="24"/>
          <w:szCs w:val="24"/>
        </w:rPr>
        <w:tab/>
      </w:r>
      <w:r>
        <w:rPr>
          <w:color w:val="000000"/>
          <w:spacing w:val="-2"/>
          <w:sz w:val="24"/>
          <w:szCs w:val="24"/>
          <w:u w:val="single"/>
        </w:rPr>
        <w:t>If applicable, provide a copy and identify the date and page number of publication in</w:t>
      </w:r>
      <w:r>
        <w:rPr>
          <w:color w:val="000000"/>
          <w:spacing w:val="-2"/>
          <w:sz w:val="24"/>
          <w:szCs w:val="24"/>
          <w:u w:val="single"/>
        </w:rPr>
        <w:br/>
      </w:r>
      <w:r>
        <w:rPr>
          <w:color w:val="000000"/>
          <w:spacing w:val="-1"/>
          <w:sz w:val="24"/>
          <w:szCs w:val="24"/>
          <w:u w:val="single"/>
        </w:rPr>
        <w:t xml:space="preserve">the Federal Register of </w:t>
      </w:r>
      <w:r w:rsidR="00AE6B27">
        <w:rPr>
          <w:color w:val="000000"/>
          <w:spacing w:val="-1"/>
          <w:sz w:val="24"/>
          <w:szCs w:val="24"/>
          <w:u w:val="single"/>
        </w:rPr>
        <w:t xml:space="preserve">the agency's notice required by </w:t>
      </w:r>
      <w:r>
        <w:rPr>
          <w:color w:val="000000"/>
          <w:spacing w:val="-1"/>
          <w:sz w:val="24"/>
          <w:szCs w:val="24"/>
          <w:u w:val="single"/>
        </w:rPr>
        <w:t>5 CFR 1320.8(d) soliciting</w:t>
      </w:r>
      <w:r>
        <w:rPr>
          <w:color w:val="000000"/>
          <w:spacing w:val="-1"/>
          <w:sz w:val="24"/>
          <w:szCs w:val="24"/>
          <w:u w:val="single"/>
        </w:rPr>
        <w:br/>
        <w:t>comments on the information collection prior to submission to OMB. Summarize</w:t>
      </w:r>
      <w:r>
        <w:rPr>
          <w:color w:val="000000"/>
          <w:spacing w:val="-1"/>
          <w:sz w:val="24"/>
          <w:szCs w:val="24"/>
          <w:u w:val="single"/>
        </w:rPr>
        <w:br/>
      </w:r>
      <w:r>
        <w:rPr>
          <w:color w:val="000000"/>
          <w:spacing w:val="-2"/>
          <w:sz w:val="24"/>
          <w:szCs w:val="24"/>
          <w:u w:val="single"/>
        </w:rPr>
        <w:t>public comments received in response to that notice and describe actions taken bv the</w:t>
      </w:r>
      <w:r>
        <w:rPr>
          <w:color w:val="000000"/>
          <w:spacing w:val="-2"/>
          <w:sz w:val="24"/>
          <w:szCs w:val="24"/>
          <w:u w:val="single"/>
        </w:rPr>
        <w:br/>
      </w:r>
      <w:r>
        <w:rPr>
          <w:color w:val="000000"/>
          <w:spacing w:val="-1"/>
          <w:sz w:val="24"/>
          <w:szCs w:val="24"/>
          <w:u w:val="single"/>
        </w:rPr>
        <w:t>agency in response to these comments. Specifically address comments received on</w:t>
      </w:r>
      <w:r>
        <w:rPr>
          <w:color w:val="000000"/>
          <w:spacing w:val="-1"/>
          <w:sz w:val="24"/>
          <w:szCs w:val="24"/>
          <w:u w:val="single"/>
        </w:rPr>
        <w:br/>
      </w:r>
      <w:r>
        <w:rPr>
          <w:color w:val="000000"/>
          <w:sz w:val="24"/>
          <w:szCs w:val="24"/>
          <w:u w:val="single"/>
        </w:rPr>
        <w:t>cost and hour burden.</w:t>
      </w:r>
    </w:p>
    <w:p w14:paraId="62BF26E1" w14:textId="77777777" w:rsidR="000A0B1C" w:rsidRDefault="00D84578">
      <w:pPr>
        <w:shd w:val="clear" w:color="auto" w:fill="FFFFFF"/>
        <w:spacing w:before="248" w:line="266" w:lineRule="exact"/>
        <w:ind w:left="684"/>
      </w:pPr>
      <w:r>
        <w:rPr>
          <w:color w:val="000000"/>
          <w:spacing w:val="-5"/>
          <w:sz w:val="24"/>
          <w:szCs w:val="24"/>
          <w:u w:val="single"/>
        </w:rPr>
        <w:t xml:space="preserve">Describe efforts to consult with persons outside the agency to obtain their views on the </w:t>
      </w:r>
      <w:r>
        <w:rPr>
          <w:color w:val="000000"/>
          <w:spacing w:val="-6"/>
          <w:sz w:val="24"/>
          <w:szCs w:val="24"/>
          <w:u w:val="single"/>
        </w:rPr>
        <w:t xml:space="preserve">availability of data, frequency of collection, the clarity of instructions and recordkeeping </w:t>
      </w:r>
      <w:r>
        <w:rPr>
          <w:color w:val="000000"/>
          <w:spacing w:val="-1"/>
          <w:sz w:val="24"/>
          <w:szCs w:val="24"/>
          <w:u w:val="single"/>
        </w:rPr>
        <w:t xml:space="preserve">disclosure, or reporting format (if any), and on the data elements to be recorded. </w:t>
      </w:r>
      <w:r w:rsidR="00AE6B27">
        <w:rPr>
          <w:color w:val="000000"/>
          <w:sz w:val="24"/>
          <w:szCs w:val="24"/>
          <w:u w:val="single"/>
        </w:rPr>
        <w:t xml:space="preserve">Disclosed </w:t>
      </w:r>
      <w:r>
        <w:rPr>
          <w:color w:val="000000"/>
          <w:sz w:val="24"/>
          <w:szCs w:val="24"/>
          <w:u w:val="single"/>
        </w:rPr>
        <w:t>or reported.</w:t>
      </w:r>
    </w:p>
    <w:p w14:paraId="62BF26E2" w14:textId="77777777" w:rsidR="000A0B1C" w:rsidRDefault="00D84578">
      <w:pPr>
        <w:shd w:val="clear" w:color="auto" w:fill="FFFFFF"/>
        <w:spacing w:before="248" w:line="270" w:lineRule="exact"/>
        <w:ind w:left="684"/>
        <w:rPr>
          <w:color w:val="000000"/>
          <w:sz w:val="24"/>
          <w:szCs w:val="24"/>
          <w:u w:val="single"/>
        </w:rPr>
      </w:pPr>
      <w:r>
        <w:rPr>
          <w:color w:val="000000"/>
          <w:spacing w:val="-6"/>
          <w:sz w:val="24"/>
          <w:szCs w:val="24"/>
          <w:u w:val="single"/>
        </w:rPr>
        <w:t xml:space="preserve">Consultation with representatives of those from whom information is to be obtained or those who must compile records should occur at least once every 3 years - even if the </w:t>
      </w:r>
      <w:r>
        <w:rPr>
          <w:color w:val="000000"/>
          <w:spacing w:val="-1"/>
          <w:sz w:val="24"/>
          <w:szCs w:val="24"/>
          <w:u w:val="single"/>
        </w:rPr>
        <w:t xml:space="preserve">collection of information activity is the same as in prior periods. There may be </w:t>
      </w:r>
      <w:r>
        <w:rPr>
          <w:color w:val="000000"/>
          <w:spacing w:val="-2"/>
          <w:sz w:val="24"/>
          <w:szCs w:val="24"/>
          <w:u w:val="single"/>
        </w:rPr>
        <w:t xml:space="preserve">circumstances that may* preclude consultation in a specific situation. These </w:t>
      </w:r>
      <w:r>
        <w:rPr>
          <w:color w:val="000000"/>
          <w:sz w:val="24"/>
          <w:szCs w:val="24"/>
          <w:u w:val="single"/>
        </w:rPr>
        <w:t>circumstances should be explained.</w:t>
      </w:r>
    </w:p>
    <w:p w14:paraId="62BF26E3" w14:textId="77777777" w:rsidR="007E63B8" w:rsidRDefault="007E63B8">
      <w:pPr>
        <w:shd w:val="clear" w:color="auto" w:fill="FFFFFF"/>
        <w:spacing w:before="248" w:line="270" w:lineRule="exact"/>
        <w:ind w:left="684"/>
      </w:pPr>
    </w:p>
    <w:p w14:paraId="62BF26E4" w14:textId="4780A914" w:rsidR="007E63B8" w:rsidRPr="007E63B8" w:rsidRDefault="001F027B" w:rsidP="007E63B8">
      <w:pPr>
        <w:widowControl/>
        <w:autoSpaceDE/>
        <w:autoSpaceDN/>
        <w:adjustRightInd/>
        <w:ind w:firstLine="720"/>
        <w:rPr>
          <w:rFonts w:eastAsia="Times New Roman"/>
          <w:sz w:val="24"/>
          <w:szCs w:val="24"/>
        </w:rPr>
      </w:pPr>
      <w:r>
        <w:rPr>
          <w:rFonts w:eastAsia="Times New Roman"/>
          <w:sz w:val="24"/>
          <w:szCs w:val="24"/>
        </w:rPr>
        <w:t>T</w:t>
      </w:r>
      <w:r w:rsidRPr="001F027B">
        <w:rPr>
          <w:rFonts w:eastAsia="Times New Roman"/>
          <w:sz w:val="24"/>
          <w:szCs w:val="24"/>
        </w:rPr>
        <w:t xml:space="preserve">he Commission sought public comment on the proposed collection of information.  </w:t>
      </w:r>
      <w:r w:rsidR="007E63B8" w:rsidRPr="005256D5">
        <w:rPr>
          <w:rFonts w:eastAsia="Times New Roman"/>
          <w:sz w:val="24"/>
          <w:szCs w:val="24"/>
        </w:rPr>
        <w:t xml:space="preserve">A copy of the Federal Register notice </w:t>
      </w:r>
      <w:r w:rsidR="005256D5" w:rsidRPr="005256D5">
        <w:rPr>
          <w:rFonts w:eastAsia="Times New Roman"/>
          <w:sz w:val="24"/>
          <w:szCs w:val="24"/>
        </w:rPr>
        <w:t>(82 FR 43527</w:t>
      </w:r>
      <w:r w:rsidR="007E63B8" w:rsidRPr="005256D5">
        <w:rPr>
          <w:rFonts w:eastAsia="Times New Roman"/>
          <w:sz w:val="24"/>
          <w:szCs w:val="24"/>
        </w:rPr>
        <w:t xml:space="preserve">, </w:t>
      </w:r>
      <w:r w:rsidR="005256D5" w:rsidRPr="005256D5">
        <w:rPr>
          <w:rFonts w:eastAsia="Times New Roman"/>
          <w:sz w:val="24"/>
          <w:szCs w:val="24"/>
        </w:rPr>
        <w:t>September</w:t>
      </w:r>
      <w:r w:rsidR="007E63B8" w:rsidRPr="005256D5">
        <w:rPr>
          <w:rFonts w:eastAsia="Times New Roman"/>
          <w:sz w:val="24"/>
          <w:szCs w:val="24"/>
        </w:rPr>
        <w:t xml:space="preserve"> </w:t>
      </w:r>
      <w:r w:rsidR="005256D5" w:rsidRPr="005256D5">
        <w:rPr>
          <w:rFonts w:eastAsia="Times New Roman"/>
          <w:sz w:val="24"/>
          <w:szCs w:val="24"/>
        </w:rPr>
        <w:t>18</w:t>
      </w:r>
      <w:r w:rsidR="007E63B8" w:rsidRPr="005256D5">
        <w:rPr>
          <w:rFonts w:eastAsia="Times New Roman"/>
          <w:sz w:val="24"/>
          <w:szCs w:val="24"/>
        </w:rPr>
        <w:t>, 201</w:t>
      </w:r>
      <w:r w:rsidR="005256D5" w:rsidRPr="005256D5">
        <w:rPr>
          <w:rFonts w:eastAsia="Times New Roman"/>
          <w:sz w:val="24"/>
          <w:szCs w:val="24"/>
        </w:rPr>
        <w:t>7</w:t>
      </w:r>
      <w:r w:rsidR="007E63B8" w:rsidRPr="005256D5">
        <w:rPr>
          <w:rFonts w:eastAsia="Times New Roman"/>
          <w:sz w:val="24"/>
          <w:szCs w:val="24"/>
        </w:rPr>
        <w:t>) soliciting comments is attached.</w:t>
      </w:r>
      <w:r w:rsidR="007E63B8" w:rsidRPr="007E63B8">
        <w:rPr>
          <w:rFonts w:eastAsia="Times New Roman"/>
          <w:sz w:val="24"/>
          <w:szCs w:val="24"/>
        </w:rPr>
        <w:t xml:space="preserve"> </w:t>
      </w:r>
      <w:r>
        <w:rPr>
          <w:rFonts w:eastAsia="Times New Roman"/>
          <w:sz w:val="24"/>
          <w:szCs w:val="24"/>
        </w:rPr>
        <w:t>No relevant comments were received.</w:t>
      </w:r>
    </w:p>
    <w:p w14:paraId="62BF26E6" w14:textId="77777777" w:rsidR="004A1EFA" w:rsidRDefault="004A1EFA" w:rsidP="007E63B8">
      <w:pPr>
        <w:widowControl/>
        <w:autoSpaceDE/>
        <w:autoSpaceDN/>
        <w:adjustRightInd/>
        <w:ind w:firstLine="720"/>
        <w:rPr>
          <w:rFonts w:eastAsia="Times New Roman"/>
          <w:sz w:val="24"/>
          <w:szCs w:val="24"/>
        </w:rPr>
      </w:pPr>
    </w:p>
    <w:p w14:paraId="62BF26E8" w14:textId="77777777" w:rsidR="000A0B1C" w:rsidRDefault="00D84578">
      <w:pPr>
        <w:shd w:val="clear" w:color="auto" w:fill="FFFFFF"/>
        <w:tabs>
          <w:tab w:val="left" w:pos="680"/>
        </w:tabs>
        <w:spacing w:before="281" w:line="270" w:lineRule="exact"/>
        <w:ind w:left="680" w:right="475" w:hanging="648"/>
      </w:pPr>
      <w:r>
        <w:rPr>
          <w:color w:val="000000"/>
          <w:spacing w:val="-13"/>
          <w:sz w:val="24"/>
          <w:szCs w:val="24"/>
        </w:rPr>
        <w:t>9.</w:t>
      </w:r>
      <w:r>
        <w:rPr>
          <w:color w:val="000000"/>
          <w:sz w:val="24"/>
          <w:szCs w:val="24"/>
        </w:rPr>
        <w:tab/>
      </w:r>
      <w:r>
        <w:rPr>
          <w:color w:val="000000"/>
          <w:spacing w:val="-2"/>
          <w:sz w:val="24"/>
          <w:szCs w:val="24"/>
          <w:u w:val="single"/>
        </w:rPr>
        <w:t>Explain any decision to provide any payment or gift to respondents, other than</w:t>
      </w:r>
      <w:r>
        <w:rPr>
          <w:color w:val="000000"/>
          <w:spacing w:val="-2"/>
          <w:sz w:val="24"/>
          <w:szCs w:val="24"/>
          <w:u w:val="single"/>
        </w:rPr>
        <w:br/>
      </w:r>
      <w:r>
        <w:rPr>
          <w:color w:val="000000"/>
          <w:sz w:val="24"/>
          <w:szCs w:val="24"/>
          <w:u w:val="single"/>
        </w:rPr>
        <w:t>remuneration of contractors or grantees.</w:t>
      </w:r>
    </w:p>
    <w:p w14:paraId="62BF26E9" w14:textId="7AAD8869" w:rsidR="000A0B1C" w:rsidRDefault="00101957" w:rsidP="00101957">
      <w:pPr>
        <w:shd w:val="clear" w:color="auto" w:fill="FFFFFF"/>
        <w:spacing w:before="281"/>
        <w:ind w:left="1400" w:firstLine="40"/>
      </w:pPr>
      <w:r>
        <w:rPr>
          <w:color w:val="000000"/>
          <w:spacing w:val="-2"/>
          <w:sz w:val="24"/>
          <w:szCs w:val="24"/>
        </w:rPr>
        <w:t>Not applicable</w:t>
      </w:r>
      <w:r w:rsidR="00D84578">
        <w:rPr>
          <w:color w:val="000000"/>
          <w:spacing w:val="-2"/>
          <w:sz w:val="24"/>
          <w:szCs w:val="24"/>
        </w:rPr>
        <w:t>.</w:t>
      </w:r>
    </w:p>
    <w:p w14:paraId="62BF26EA" w14:textId="77777777" w:rsidR="004A1EFA" w:rsidRDefault="00D84578" w:rsidP="004A1EFA">
      <w:pPr>
        <w:shd w:val="clear" w:color="auto" w:fill="FFFFFF"/>
        <w:tabs>
          <w:tab w:val="left" w:pos="680"/>
        </w:tabs>
        <w:spacing w:before="248" w:line="263" w:lineRule="exact"/>
        <w:ind w:left="680" w:hanging="648"/>
      </w:pPr>
      <w:r>
        <w:rPr>
          <w:color w:val="000000"/>
          <w:spacing w:val="-19"/>
          <w:sz w:val="24"/>
          <w:szCs w:val="24"/>
        </w:rPr>
        <w:t>10.</w:t>
      </w:r>
      <w:r>
        <w:rPr>
          <w:color w:val="000000"/>
          <w:sz w:val="24"/>
          <w:szCs w:val="24"/>
        </w:rPr>
        <w:tab/>
      </w:r>
      <w:r>
        <w:rPr>
          <w:color w:val="000000"/>
          <w:spacing w:val="-2"/>
          <w:sz w:val="24"/>
          <w:szCs w:val="24"/>
          <w:u w:val="single"/>
        </w:rPr>
        <w:t>Describe any assurance of confidentiality provided to respondents and the basis for</w:t>
      </w:r>
      <w:r>
        <w:rPr>
          <w:color w:val="000000"/>
          <w:spacing w:val="-2"/>
          <w:sz w:val="24"/>
          <w:szCs w:val="24"/>
          <w:u w:val="single"/>
        </w:rPr>
        <w:br/>
      </w:r>
      <w:r>
        <w:rPr>
          <w:color w:val="000000"/>
          <w:sz w:val="24"/>
          <w:szCs w:val="24"/>
          <w:u w:val="single"/>
        </w:rPr>
        <w:t>the assurance in statute</w:t>
      </w:r>
      <w:r>
        <w:rPr>
          <w:color w:val="000000"/>
          <w:sz w:val="24"/>
          <w:szCs w:val="24"/>
          <w:u w:val="single"/>
          <w:vertAlign w:val="superscript"/>
        </w:rPr>
        <w:t>1</w:t>
      </w:r>
      <w:r>
        <w:rPr>
          <w:color w:val="000000"/>
          <w:sz w:val="24"/>
          <w:szCs w:val="24"/>
          <w:u w:val="single"/>
        </w:rPr>
        <w:t>, regulation, or agency policy</w:t>
      </w:r>
      <w:r>
        <w:rPr>
          <w:color w:val="000000"/>
          <w:sz w:val="24"/>
          <w:szCs w:val="24"/>
        </w:rPr>
        <w:t>.</w:t>
      </w:r>
    </w:p>
    <w:p w14:paraId="62BF26EC" w14:textId="5576E6C9" w:rsidR="000A0B1C" w:rsidRDefault="004A1EFA" w:rsidP="00957631">
      <w:pPr>
        <w:shd w:val="clear" w:color="auto" w:fill="FFFFFF"/>
        <w:tabs>
          <w:tab w:val="left" w:pos="680"/>
        </w:tabs>
        <w:spacing w:before="248" w:line="263" w:lineRule="exact"/>
        <w:ind w:left="648" w:hanging="648"/>
      </w:pPr>
      <w:r>
        <w:tab/>
      </w:r>
      <w:r w:rsidR="00E629D9">
        <w:tab/>
      </w:r>
      <w:r w:rsidR="00E629D9">
        <w:tab/>
      </w:r>
      <w:r w:rsidR="00E629D9">
        <w:tab/>
      </w:r>
      <w:r w:rsidR="00957631" w:rsidRPr="00957631">
        <w:rPr>
          <w:color w:val="000000"/>
          <w:spacing w:val="-2"/>
          <w:sz w:val="24"/>
          <w:szCs w:val="24"/>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r w:rsidR="00D84578">
        <w:rPr>
          <w:color w:val="000000"/>
          <w:spacing w:val="-2"/>
          <w:sz w:val="24"/>
          <w:szCs w:val="24"/>
        </w:rPr>
        <w:t xml:space="preserve">11.    </w:t>
      </w:r>
      <w:r w:rsidR="00D84578">
        <w:rPr>
          <w:color w:val="000000"/>
          <w:spacing w:val="-2"/>
          <w:sz w:val="24"/>
          <w:szCs w:val="24"/>
          <w:u w:val="single"/>
        </w:rPr>
        <w:t xml:space="preserve">Provide additional justification for any questions of a sensitive nature, such as sexual </w:t>
      </w:r>
      <w:r w:rsidR="00D84578">
        <w:rPr>
          <w:color w:val="000000"/>
          <w:spacing w:val="-1"/>
          <w:sz w:val="24"/>
          <w:szCs w:val="24"/>
          <w:u w:val="single"/>
        </w:rPr>
        <w:t xml:space="preserve">behavior and attitudes, religious beliefs, and other matters that are commonly considered private. This justification should include the reasons why the agency </w:t>
      </w:r>
      <w:r w:rsidR="00D84578">
        <w:rPr>
          <w:color w:val="000000"/>
          <w:spacing w:val="-2"/>
          <w:sz w:val="24"/>
          <w:szCs w:val="24"/>
          <w:u w:val="single"/>
        </w:rPr>
        <w:t xml:space="preserve">considers the question necessary, the specific uses to be made of the information, the explanation to be given to persons from whom the information is requested, and any </w:t>
      </w:r>
      <w:r w:rsidR="00D84578">
        <w:rPr>
          <w:color w:val="000000"/>
          <w:sz w:val="24"/>
          <w:szCs w:val="24"/>
          <w:u w:val="single"/>
        </w:rPr>
        <w:t>steps to be taken to obtain their consent</w:t>
      </w:r>
      <w:r w:rsidR="00D84578">
        <w:rPr>
          <w:color w:val="000000"/>
          <w:sz w:val="24"/>
          <w:szCs w:val="24"/>
        </w:rPr>
        <w:t>.</w:t>
      </w:r>
    </w:p>
    <w:p w14:paraId="62BF26ED" w14:textId="77777777" w:rsidR="000A0B1C" w:rsidRDefault="000D5744" w:rsidP="00E629D9">
      <w:pPr>
        <w:shd w:val="clear" w:color="auto" w:fill="FFFFFF"/>
        <w:spacing w:before="212" w:line="270" w:lineRule="exact"/>
        <w:ind w:left="720" w:right="475" w:firstLine="630"/>
      </w:pPr>
      <w:r>
        <w:rPr>
          <w:color w:val="000000"/>
          <w:spacing w:val="-7"/>
          <w:sz w:val="24"/>
          <w:szCs w:val="24"/>
        </w:rPr>
        <w:t xml:space="preserve">The regulations covered </w:t>
      </w:r>
      <w:r w:rsidR="00D84578">
        <w:rPr>
          <w:color w:val="000000"/>
          <w:spacing w:val="-7"/>
          <w:sz w:val="24"/>
          <w:szCs w:val="24"/>
        </w:rPr>
        <w:t>by this collection do not require the giving of sensitive</w:t>
      </w:r>
      <w:r w:rsidR="00E629D9">
        <w:rPr>
          <w:color w:val="000000"/>
          <w:spacing w:val="-7"/>
          <w:sz w:val="24"/>
          <w:szCs w:val="24"/>
        </w:rPr>
        <w:t xml:space="preserve"> </w:t>
      </w:r>
      <w:r w:rsidR="00D84578">
        <w:rPr>
          <w:color w:val="000000"/>
          <w:sz w:val="24"/>
          <w:szCs w:val="24"/>
        </w:rPr>
        <w:t>information, as that term is used in Question 11.</w:t>
      </w:r>
    </w:p>
    <w:p w14:paraId="62BF26EE" w14:textId="77777777" w:rsidR="000A0B1C" w:rsidRDefault="00D84578">
      <w:pPr>
        <w:shd w:val="clear" w:color="auto" w:fill="FFFFFF"/>
        <w:tabs>
          <w:tab w:val="left" w:pos="688"/>
        </w:tabs>
        <w:spacing w:before="511" w:line="281" w:lineRule="exact"/>
        <w:ind w:left="688" w:hanging="652"/>
      </w:pPr>
      <w:r>
        <w:rPr>
          <w:color w:val="000000"/>
          <w:spacing w:val="-21"/>
          <w:sz w:val="24"/>
          <w:szCs w:val="24"/>
        </w:rPr>
        <w:t>12.</w:t>
      </w:r>
      <w:r>
        <w:rPr>
          <w:color w:val="000000"/>
          <w:sz w:val="24"/>
          <w:szCs w:val="24"/>
        </w:rPr>
        <w:tab/>
      </w:r>
      <w:r>
        <w:rPr>
          <w:color w:val="000000"/>
          <w:spacing w:val="-2"/>
          <w:sz w:val="24"/>
          <w:szCs w:val="24"/>
          <w:u w:val="single"/>
        </w:rPr>
        <w:t>Provide estimates of the hour burden of the collection of information. The statement</w:t>
      </w:r>
      <w:r>
        <w:rPr>
          <w:color w:val="000000"/>
          <w:spacing w:val="-2"/>
          <w:sz w:val="24"/>
          <w:szCs w:val="24"/>
          <w:u w:val="single"/>
        </w:rPr>
        <w:br/>
      </w:r>
      <w:r>
        <w:rPr>
          <w:color w:val="000000"/>
          <w:sz w:val="24"/>
          <w:szCs w:val="24"/>
          <w:u w:val="single"/>
        </w:rPr>
        <w:t>should:</w:t>
      </w:r>
    </w:p>
    <w:p w14:paraId="62BF26EF" w14:textId="77777777" w:rsidR="000A0B1C" w:rsidRDefault="00D84578">
      <w:pPr>
        <w:shd w:val="clear" w:color="auto" w:fill="FFFFFF"/>
        <w:spacing w:before="263" w:line="274" w:lineRule="exact"/>
        <w:ind w:left="688" w:firstLine="684"/>
      </w:pPr>
      <w:r>
        <w:rPr>
          <w:color w:val="000000"/>
          <w:spacing w:val="-1"/>
          <w:sz w:val="24"/>
          <w:szCs w:val="24"/>
        </w:rPr>
        <w:t xml:space="preserve">Indicate the number of respondents, frequency of response, annual hour burden and an explanation of how the burden was estimated. Unless directed to do </w:t>
      </w:r>
      <w:r>
        <w:rPr>
          <w:color w:val="000000"/>
          <w:spacing w:val="-2"/>
          <w:sz w:val="24"/>
          <w:szCs w:val="24"/>
        </w:rPr>
        <w:t xml:space="preserve">so, agencies should not conduct [special surveys to obtain information on which to base hour burden estimates. Consultation with a sample (fewer than ten) of potential </w:t>
      </w:r>
      <w:r>
        <w:rPr>
          <w:color w:val="000000"/>
          <w:spacing w:val="-1"/>
          <w:sz w:val="24"/>
          <w:szCs w:val="24"/>
        </w:rPr>
        <w:t xml:space="preserve">respondents is desirable. If the; hour burden on respondents is expected to vary widely because of difference in activity, size or complexity, show the range of </w:t>
      </w:r>
      <w:r>
        <w:rPr>
          <w:color w:val="000000"/>
          <w:spacing w:val="-2"/>
          <w:sz w:val="24"/>
          <w:szCs w:val="24"/>
        </w:rPr>
        <w:t xml:space="preserve">estimated hour burden, and explain the reasons for the variance. Generally, estimates </w:t>
      </w:r>
      <w:r>
        <w:rPr>
          <w:color w:val="000000"/>
          <w:spacing w:val="-1"/>
          <w:sz w:val="24"/>
          <w:szCs w:val="24"/>
        </w:rPr>
        <w:t>should not include burden hours for customary and usual business practices.</w:t>
      </w:r>
    </w:p>
    <w:p w14:paraId="62BF26F0" w14:textId="77777777" w:rsidR="000A0B1C" w:rsidRDefault="00D84578">
      <w:pPr>
        <w:shd w:val="clear" w:color="auto" w:fill="FFFFFF"/>
        <w:tabs>
          <w:tab w:val="left" w:pos="2905"/>
        </w:tabs>
        <w:spacing w:before="263" w:line="274" w:lineRule="exact"/>
        <w:ind w:left="695" w:firstLine="673"/>
      </w:pPr>
      <w:r>
        <w:rPr>
          <w:color w:val="000000"/>
          <w:spacing w:val="-2"/>
          <w:sz w:val="24"/>
          <w:szCs w:val="24"/>
        </w:rPr>
        <w:t>If the request for approval covers more than one form, provide separate hour</w:t>
      </w:r>
      <w:r>
        <w:rPr>
          <w:color w:val="000000"/>
          <w:spacing w:val="-2"/>
          <w:sz w:val="24"/>
          <w:szCs w:val="24"/>
        </w:rPr>
        <w:br/>
        <w:t>burden estimates for each form and aggregate the hour burdens in item 13 of OMB</w:t>
      </w:r>
      <w:r>
        <w:rPr>
          <w:color w:val="000000"/>
          <w:spacing w:val="-2"/>
          <w:sz w:val="24"/>
          <w:szCs w:val="24"/>
        </w:rPr>
        <w:br/>
      </w:r>
      <w:r>
        <w:rPr>
          <w:color w:val="000000"/>
          <w:sz w:val="24"/>
          <w:szCs w:val="24"/>
        </w:rPr>
        <w:t>form 83-1.</w:t>
      </w:r>
    </w:p>
    <w:p w14:paraId="62BF26F1" w14:textId="77777777" w:rsidR="00365770" w:rsidRDefault="00D84578">
      <w:pPr>
        <w:shd w:val="clear" w:color="auto" w:fill="FFFFFF"/>
        <w:tabs>
          <w:tab w:val="left" w:pos="2894"/>
        </w:tabs>
        <w:spacing w:before="266" w:line="274" w:lineRule="exact"/>
        <w:ind w:left="691" w:firstLine="677"/>
        <w:rPr>
          <w:color w:val="000000"/>
          <w:sz w:val="24"/>
          <w:szCs w:val="24"/>
        </w:rPr>
      </w:pPr>
      <w:r>
        <w:rPr>
          <w:color w:val="000000"/>
          <w:spacing w:val="-2"/>
          <w:sz w:val="24"/>
          <w:szCs w:val="24"/>
        </w:rPr>
        <w:t>Provide estimates of annualized cost to respondents for the hour burdens for</w:t>
      </w:r>
      <w:r>
        <w:rPr>
          <w:color w:val="000000"/>
          <w:spacing w:val="-2"/>
          <w:sz w:val="24"/>
          <w:szCs w:val="24"/>
        </w:rPr>
        <w:br/>
      </w:r>
      <w:r>
        <w:rPr>
          <w:color w:val="000000"/>
          <w:spacing w:val="-1"/>
          <w:sz w:val="24"/>
          <w:szCs w:val="24"/>
        </w:rPr>
        <w:t>collections of information, identifying and using appropriate wage rate categories.</w:t>
      </w:r>
      <w:r>
        <w:rPr>
          <w:color w:val="000000"/>
          <w:spacing w:val="-1"/>
          <w:sz w:val="24"/>
          <w:szCs w:val="24"/>
        </w:rPr>
        <w:br/>
        <w:t>The cost of contracting out or paying outside parties for information collection</w:t>
      </w:r>
      <w:r>
        <w:rPr>
          <w:color w:val="000000"/>
          <w:spacing w:val="-1"/>
          <w:sz w:val="24"/>
          <w:szCs w:val="24"/>
        </w:rPr>
        <w:br/>
      </w:r>
      <w:r>
        <w:rPr>
          <w:color w:val="000000"/>
          <w:spacing w:val="-2"/>
          <w:sz w:val="24"/>
          <w:szCs w:val="24"/>
        </w:rPr>
        <w:t>activities should not be included here. Instead, this cost should be included in Item</w:t>
      </w:r>
      <w:r>
        <w:rPr>
          <w:color w:val="000000"/>
          <w:spacing w:val="-2"/>
          <w:sz w:val="24"/>
          <w:szCs w:val="24"/>
        </w:rPr>
        <w:br/>
      </w:r>
      <w:r>
        <w:rPr>
          <w:color w:val="000000"/>
          <w:sz w:val="24"/>
          <w:szCs w:val="24"/>
        </w:rPr>
        <w:t>13.</w:t>
      </w:r>
    </w:p>
    <w:p w14:paraId="62BF26F2" w14:textId="77777777" w:rsidR="00365770" w:rsidRPr="00365770" w:rsidRDefault="00365770" w:rsidP="00365770">
      <w:pPr>
        <w:widowControl/>
        <w:autoSpaceDE/>
        <w:autoSpaceDN/>
        <w:adjustRightInd/>
        <w:ind w:left="1440" w:hanging="720"/>
        <w:rPr>
          <w:rFonts w:eastAsia="Times New Roman"/>
          <w:sz w:val="24"/>
          <w:szCs w:val="24"/>
        </w:rPr>
      </w:pPr>
    </w:p>
    <w:p w14:paraId="62BF26F3" w14:textId="210031BC" w:rsidR="00365770" w:rsidRDefault="00365770" w:rsidP="00365770">
      <w:pPr>
        <w:widowControl/>
        <w:autoSpaceDE/>
        <w:autoSpaceDN/>
        <w:adjustRightInd/>
        <w:ind w:firstLine="720"/>
        <w:rPr>
          <w:rFonts w:eastAsia="Times New Roman"/>
          <w:sz w:val="24"/>
          <w:szCs w:val="24"/>
        </w:rPr>
      </w:pPr>
      <w:r w:rsidRPr="00365770">
        <w:rPr>
          <w:rFonts w:eastAsia="Times New Roman"/>
          <w:sz w:val="24"/>
          <w:szCs w:val="24"/>
        </w:rPr>
        <w:t xml:space="preserve">See Attachment A. </w:t>
      </w:r>
      <w:r>
        <w:rPr>
          <w:rFonts w:eastAsia="Times New Roman"/>
          <w:sz w:val="24"/>
          <w:szCs w:val="24"/>
        </w:rPr>
        <w:t>The r</w:t>
      </w:r>
      <w:r w:rsidRPr="00365770">
        <w:rPr>
          <w:rFonts w:eastAsia="Times New Roman"/>
          <w:sz w:val="24"/>
          <w:szCs w:val="24"/>
        </w:rPr>
        <w:t>ule</w:t>
      </w:r>
      <w:r>
        <w:rPr>
          <w:rFonts w:eastAsia="Times New Roman"/>
          <w:sz w:val="24"/>
          <w:szCs w:val="24"/>
        </w:rPr>
        <w:t>s</w:t>
      </w:r>
      <w:r w:rsidRPr="00365770">
        <w:rPr>
          <w:rFonts w:eastAsia="Times New Roman"/>
          <w:sz w:val="24"/>
          <w:szCs w:val="24"/>
        </w:rPr>
        <w:t xml:space="preserve"> require </w:t>
      </w:r>
      <w:r w:rsidR="00487763">
        <w:rPr>
          <w:rFonts w:eastAsia="Times New Roman"/>
          <w:sz w:val="24"/>
          <w:szCs w:val="24"/>
        </w:rPr>
        <w:t>169</w:t>
      </w:r>
      <w:r w:rsidRPr="00365770">
        <w:rPr>
          <w:rFonts w:eastAsia="Times New Roman"/>
          <w:sz w:val="24"/>
          <w:szCs w:val="24"/>
        </w:rPr>
        <w:t xml:space="preserve"> respondents to submit </w:t>
      </w:r>
      <w:r w:rsidR="00487763">
        <w:rPr>
          <w:rFonts w:eastAsia="Times New Roman"/>
          <w:sz w:val="24"/>
          <w:szCs w:val="24"/>
        </w:rPr>
        <w:t>1,196,735</w:t>
      </w:r>
      <w:r w:rsidRPr="00365770">
        <w:rPr>
          <w:rFonts w:eastAsia="Times New Roman"/>
          <w:sz w:val="24"/>
          <w:szCs w:val="24"/>
        </w:rPr>
        <w:t xml:space="preserve"> </w:t>
      </w:r>
      <w:r w:rsidR="00487763">
        <w:rPr>
          <w:rFonts w:eastAsia="Times New Roman"/>
          <w:sz w:val="24"/>
          <w:szCs w:val="24"/>
        </w:rPr>
        <w:t xml:space="preserve">responses, each of </w:t>
      </w:r>
      <w:r w:rsidR="00101957">
        <w:rPr>
          <w:rFonts w:eastAsia="Times New Roman"/>
          <w:sz w:val="24"/>
          <w:szCs w:val="24"/>
        </w:rPr>
        <w:t>which takes varied response times</w:t>
      </w:r>
      <w:r w:rsidRPr="00365770">
        <w:rPr>
          <w:rFonts w:eastAsia="Times New Roman"/>
          <w:sz w:val="24"/>
          <w:szCs w:val="24"/>
        </w:rPr>
        <w:t xml:space="preserve">, for a total annual burden of </w:t>
      </w:r>
      <w:r w:rsidR="00487763">
        <w:rPr>
          <w:rFonts w:eastAsia="Times New Roman"/>
          <w:sz w:val="24"/>
          <w:szCs w:val="24"/>
        </w:rPr>
        <w:t xml:space="preserve">131,258.5 </w:t>
      </w:r>
      <w:r w:rsidRPr="00365770">
        <w:rPr>
          <w:rFonts w:eastAsia="Times New Roman"/>
          <w:sz w:val="24"/>
          <w:szCs w:val="24"/>
        </w:rPr>
        <w:t>hours. Assuming a professional wage category of $</w:t>
      </w:r>
      <w:r w:rsidR="00487763">
        <w:rPr>
          <w:rFonts w:eastAsia="Times New Roman"/>
          <w:sz w:val="24"/>
          <w:szCs w:val="24"/>
        </w:rPr>
        <w:t>100</w:t>
      </w:r>
      <w:r w:rsidRPr="00365770">
        <w:rPr>
          <w:rFonts w:eastAsia="Times New Roman"/>
          <w:sz w:val="24"/>
          <w:szCs w:val="24"/>
        </w:rPr>
        <w:t xml:space="preserve"> per hour for preparation, the annual cost is estimated to be $</w:t>
      </w:r>
      <w:r w:rsidR="00487763">
        <w:rPr>
          <w:rFonts w:eastAsia="Times New Roman"/>
          <w:sz w:val="24"/>
          <w:szCs w:val="24"/>
        </w:rPr>
        <w:t>13,125,850</w:t>
      </w:r>
      <w:r w:rsidRPr="00365770">
        <w:rPr>
          <w:rFonts w:eastAsia="Times New Roman"/>
          <w:sz w:val="24"/>
          <w:szCs w:val="24"/>
        </w:rPr>
        <w:t xml:space="preserve"> as a total for all respondents.</w:t>
      </w:r>
    </w:p>
    <w:p w14:paraId="08AEB169" w14:textId="77777777" w:rsidR="00487763" w:rsidRDefault="00487763" w:rsidP="00365770">
      <w:pPr>
        <w:widowControl/>
        <w:autoSpaceDE/>
        <w:autoSpaceDN/>
        <w:adjustRightInd/>
        <w:ind w:firstLine="720"/>
        <w:rPr>
          <w:rFonts w:eastAsia="Times New Roman"/>
          <w:sz w:val="24"/>
          <w:szCs w:val="24"/>
        </w:rPr>
      </w:pPr>
    </w:p>
    <w:p w14:paraId="03508DE4" w14:textId="5CD3572E" w:rsidR="00487763" w:rsidRPr="00487763" w:rsidRDefault="00487763" w:rsidP="00487763">
      <w:pPr>
        <w:ind w:firstLine="720"/>
        <w:jc w:val="both"/>
        <w:rPr>
          <w:sz w:val="24"/>
          <w:szCs w:val="24"/>
        </w:rPr>
      </w:pPr>
      <w:r w:rsidRPr="00487763">
        <w:rPr>
          <w:sz w:val="24"/>
          <w:szCs w:val="24"/>
        </w:rPr>
        <w:t xml:space="preserve">The annualized costs per affected registrant and in the aggregate were determined using an average salary of $100 per hour.  The Commission believes that this is an appropriate salary estimate for purposes of </w:t>
      </w:r>
      <w:r>
        <w:rPr>
          <w:sz w:val="24"/>
          <w:szCs w:val="24"/>
        </w:rPr>
        <w:t>these regulations</w:t>
      </w:r>
      <w:r w:rsidRPr="00487763">
        <w:rPr>
          <w:sz w:val="24"/>
          <w:szCs w:val="24"/>
        </w:rPr>
        <w:t xml:space="preserve">.  </w:t>
      </w:r>
    </w:p>
    <w:p w14:paraId="446008C5" w14:textId="77777777" w:rsidR="00487763" w:rsidRPr="00487763" w:rsidRDefault="00487763" w:rsidP="00487763">
      <w:pPr>
        <w:jc w:val="both"/>
        <w:rPr>
          <w:sz w:val="24"/>
          <w:szCs w:val="24"/>
        </w:rPr>
      </w:pPr>
    </w:p>
    <w:p w14:paraId="333D361A" w14:textId="77777777" w:rsidR="00487763" w:rsidRPr="00487763" w:rsidRDefault="00487763" w:rsidP="0048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487763">
        <w:rPr>
          <w:sz w:val="24"/>
          <w:szCs w:val="24"/>
        </w:rPr>
        <w:tab/>
        <w:t>In support of this determination, the Commission notes that the salary estimate is based upon May 2016 Bureau of Labor Statistics’ findings of National Occupation Employment and Wage Estimates, United States</w:t>
      </w:r>
      <w:r w:rsidRPr="00487763">
        <w:rPr>
          <w:rStyle w:val="FootnoteReference"/>
          <w:sz w:val="24"/>
          <w:szCs w:val="24"/>
        </w:rPr>
        <w:footnoteReference w:id="3"/>
      </w:r>
      <w:r w:rsidRPr="00487763">
        <w:rPr>
          <w:sz w:val="24"/>
          <w:szCs w:val="24"/>
        </w:rPr>
        <w:t>, including the mean hourly wage of an employee under occupation code 23-1011, “Lawyers,” that is employed by the “Securities and Commodity Contracts Intermediation and Brokerage Industry,” which is $92.86; the mean hourly wage of an employee under occupation code 11-3031, “Financial Managers,” in the same industry, which is $97.30; and the mean hourly wage of an employee under occupation code-13-1041, “Compliance Officers” in the same industry, which is $42.27.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14:paraId="0B58DC76" w14:textId="77777777" w:rsidR="00101957" w:rsidRDefault="00D84578" w:rsidP="00101957">
      <w:pPr>
        <w:shd w:val="clear" w:color="auto" w:fill="FFFFFF"/>
        <w:tabs>
          <w:tab w:val="left" w:pos="688"/>
        </w:tabs>
        <w:spacing w:before="270" w:line="263" w:lineRule="exact"/>
        <w:ind w:left="688" w:hanging="652"/>
      </w:pPr>
      <w:r w:rsidRPr="00101957">
        <w:rPr>
          <w:color w:val="000000"/>
          <w:spacing w:val="-18"/>
          <w:sz w:val="24"/>
          <w:szCs w:val="24"/>
        </w:rPr>
        <w:t>13.</w:t>
      </w:r>
      <w:r w:rsidRPr="00101957">
        <w:rPr>
          <w:color w:val="000000"/>
          <w:sz w:val="24"/>
          <w:szCs w:val="24"/>
        </w:rPr>
        <w:tab/>
      </w:r>
      <w:r w:rsidRPr="00101957">
        <w:rPr>
          <w:color w:val="000000"/>
          <w:spacing w:val="-2"/>
          <w:sz w:val="24"/>
          <w:szCs w:val="24"/>
          <w:u w:val="single"/>
        </w:rPr>
        <w:t>Provide an estimate of the total annual cost burden to respondents or recordkeepers</w:t>
      </w:r>
      <w:r w:rsidRPr="00101957">
        <w:rPr>
          <w:color w:val="000000"/>
          <w:spacing w:val="-2"/>
          <w:sz w:val="24"/>
          <w:szCs w:val="24"/>
          <w:u w:val="single"/>
        </w:rPr>
        <w:br/>
      </w:r>
      <w:r w:rsidRPr="00101957">
        <w:rPr>
          <w:color w:val="000000"/>
          <w:sz w:val="24"/>
          <w:szCs w:val="24"/>
          <w:u w:val="single"/>
        </w:rPr>
        <w:t>resulting from the collection of information. (Do not include the cost of any hour</w:t>
      </w:r>
      <w:r w:rsidRPr="00101957">
        <w:rPr>
          <w:color w:val="000000"/>
          <w:sz w:val="24"/>
          <w:szCs w:val="24"/>
          <w:u w:val="single"/>
        </w:rPr>
        <w:br/>
        <w:t>burden shown in Items 12 and 14.</w:t>
      </w:r>
    </w:p>
    <w:p w14:paraId="62BF26F7" w14:textId="1D3F8A65" w:rsidR="000A0B1C" w:rsidRPr="00101957" w:rsidRDefault="00101957" w:rsidP="00101957">
      <w:pPr>
        <w:shd w:val="clear" w:color="auto" w:fill="FFFFFF"/>
        <w:tabs>
          <w:tab w:val="left" w:pos="688"/>
        </w:tabs>
        <w:spacing w:before="270" w:line="263" w:lineRule="exact"/>
        <w:ind w:left="688" w:hanging="652"/>
      </w:pPr>
      <w:r>
        <w:rPr>
          <w:color w:val="000000"/>
          <w:spacing w:val="-18"/>
          <w:sz w:val="24"/>
          <w:szCs w:val="24"/>
        </w:rPr>
        <w:tab/>
      </w:r>
      <w:r w:rsidR="00D84578" w:rsidRPr="00101957">
        <w:rPr>
          <w:color w:val="000000"/>
          <w:spacing w:val="-9"/>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00D84578" w:rsidRPr="00101957">
        <w:rPr>
          <w:color w:val="000000"/>
          <w:spacing w:val="-10"/>
          <w:sz w:val="24"/>
          <w:szCs w:val="24"/>
        </w:rPr>
        <w:t xml:space="preserve">maintaining, and disclosing or providing the information. Include descriptions </w:t>
      </w:r>
      <w:r w:rsidR="00D84578" w:rsidRPr="00101957">
        <w:rPr>
          <w:color w:val="000000"/>
          <w:spacing w:val="-9"/>
          <w:sz w:val="24"/>
          <w:szCs w:val="24"/>
        </w:rPr>
        <w:t xml:space="preserve">of methods used to estimate major cost factors including system and </w:t>
      </w:r>
      <w:r w:rsidR="00D84578" w:rsidRPr="00101957">
        <w:rPr>
          <w:color w:val="000000"/>
          <w:spacing w:val="-10"/>
          <w:sz w:val="24"/>
          <w:szCs w:val="24"/>
        </w:rPr>
        <w:t xml:space="preserve">technology acquisition, expected useful life of capital equipment, the discount </w:t>
      </w:r>
      <w:r w:rsidR="00D84578" w:rsidRPr="00101957">
        <w:rPr>
          <w:color w:val="000000"/>
          <w:spacing w:val="-8"/>
          <w:sz w:val="24"/>
          <w:szCs w:val="24"/>
        </w:rPr>
        <w:t xml:space="preserve">rate(s), and the time period over which costs will be incurred. Capital and </w:t>
      </w:r>
      <w:r w:rsidR="00D84578" w:rsidRPr="00101957">
        <w:rPr>
          <w:color w:val="000000"/>
          <w:spacing w:val="-9"/>
          <w:sz w:val="24"/>
          <w:szCs w:val="24"/>
        </w:rPr>
        <w:t xml:space="preserve">start-up costs include, among other items, preparations for collecting </w:t>
      </w:r>
      <w:r w:rsidR="00D84578" w:rsidRPr="00101957">
        <w:rPr>
          <w:color w:val="000000"/>
          <w:spacing w:val="-10"/>
          <w:sz w:val="24"/>
          <w:szCs w:val="24"/>
        </w:rPr>
        <w:t xml:space="preserve">information such as purchasing computers and software, monitoring, </w:t>
      </w:r>
      <w:r w:rsidR="00D84578" w:rsidRPr="00101957">
        <w:rPr>
          <w:color w:val="000000"/>
          <w:spacing w:val="-9"/>
          <w:sz w:val="24"/>
          <w:szCs w:val="24"/>
        </w:rPr>
        <w:t>sampling, drilling and testing equipment, and record storage facilities.</w:t>
      </w:r>
    </w:p>
    <w:p w14:paraId="62BF26F8" w14:textId="77777777" w:rsidR="000A0B1C" w:rsidRPr="00101957" w:rsidRDefault="00D84578" w:rsidP="007E1C7E">
      <w:pPr>
        <w:shd w:val="clear" w:color="auto" w:fill="FFFFFF"/>
        <w:spacing w:before="263" w:line="274" w:lineRule="exact"/>
        <w:ind w:left="720"/>
        <w:rPr>
          <w:sz w:val="24"/>
          <w:szCs w:val="24"/>
        </w:rPr>
      </w:pPr>
      <w:r w:rsidRPr="00101957">
        <w:rPr>
          <w:color w:val="000000"/>
          <w:spacing w:val="-10"/>
          <w:sz w:val="24"/>
          <w:szCs w:val="24"/>
        </w:rPr>
        <w:t xml:space="preserve">If cost estimates are expected to vary widely, agencies should present ranges </w:t>
      </w:r>
      <w:r w:rsidRPr="00101957">
        <w:rPr>
          <w:color w:val="000000"/>
          <w:spacing w:val="-8"/>
          <w:sz w:val="24"/>
          <w:szCs w:val="24"/>
        </w:rPr>
        <w:t xml:space="preserve">of cost burdens and explain the reasons for the variance. The cost of </w:t>
      </w:r>
      <w:r w:rsidRPr="00101957">
        <w:rPr>
          <w:color w:val="000000"/>
          <w:spacing w:val="-10"/>
          <w:sz w:val="24"/>
          <w:szCs w:val="24"/>
        </w:rPr>
        <w:t xml:space="preserve">purchasing or contracting but information collection services should be a part </w:t>
      </w:r>
      <w:r w:rsidRPr="00101957">
        <w:rPr>
          <w:color w:val="000000"/>
          <w:spacing w:val="-9"/>
          <w:sz w:val="24"/>
          <w:szCs w:val="24"/>
        </w:rPr>
        <w:t xml:space="preserve">of this cost burden estimate, agencies may consult with a sample of respondents (few than ten), utilize the 60-day pre-OMB submission public </w:t>
      </w:r>
      <w:r w:rsidRPr="00101957">
        <w:rPr>
          <w:color w:val="000000"/>
          <w:spacing w:val="-10"/>
          <w:sz w:val="24"/>
          <w:szCs w:val="24"/>
        </w:rPr>
        <w:t xml:space="preserve">comment process and use existing economic or regulatory impact analysis </w:t>
      </w:r>
      <w:r w:rsidRPr="00101957">
        <w:rPr>
          <w:color w:val="000000"/>
          <w:spacing w:val="-9"/>
          <w:sz w:val="24"/>
          <w:szCs w:val="24"/>
        </w:rPr>
        <w:t xml:space="preserve">associated with the rulemaking containing the information collection, as </w:t>
      </w:r>
      <w:r w:rsidRPr="00101957">
        <w:rPr>
          <w:color w:val="000000"/>
          <w:sz w:val="24"/>
          <w:szCs w:val="24"/>
        </w:rPr>
        <w:t>appropriate.</w:t>
      </w:r>
    </w:p>
    <w:p w14:paraId="62BF26F9" w14:textId="77777777" w:rsidR="000A0B1C" w:rsidRPr="00101957" w:rsidRDefault="00D84578" w:rsidP="007E1C7E">
      <w:pPr>
        <w:shd w:val="clear" w:color="auto" w:fill="FFFFFF"/>
        <w:spacing w:before="259" w:line="274" w:lineRule="exact"/>
        <w:ind w:left="720"/>
        <w:rPr>
          <w:sz w:val="24"/>
          <w:szCs w:val="24"/>
        </w:rPr>
      </w:pPr>
      <w:r w:rsidRPr="00101957">
        <w:rPr>
          <w:color w:val="000000"/>
          <w:spacing w:val="-10"/>
          <w:sz w:val="24"/>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101957">
        <w:rPr>
          <w:color w:val="000000"/>
          <w:spacing w:val="-9"/>
          <w:sz w:val="24"/>
          <w:szCs w:val="24"/>
        </w:rPr>
        <w:t>(3) for reasons other than to provide information or k</w:t>
      </w:r>
      <w:r w:rsidR="00AE6B27" w:rsidRPr="00101957">
        <w:rPr>
          <w:color w:val="000000"/>
          <w:spacing w:val="-9"/>
          <w:sz w:val="24"/>
          <w:szCs w:val="24"/>
        </w:rPr>
        <w:t xml:space="preserve">eep records for the government </w:t>
      </w:r>
      <w:r w:rsidRPr="00101957">
        <w:rPr>
          <w:color w:val="000000"/>
          <w:spacing w:val="-9"/>
          <w:sz w:val="24"/>
          <w:szCs w:val="24"/>
        </w:rPr>
        <w:t xml:space="preserve">or (4) as part of customary and usual business or private </w:t>
      </w:r>
      <w:r w:rsidRPr="00101957">
        <w:rPr>
          <w:color w:val="000000"/>
          <w:sz w:val="24"/>
          <w:szCs w:val="24"/>
        </w:rPr>
        <w:t>practices.</w:t>
      </w:r>
    </w:p>
    <w:p w14:paraId="157EFEB6" w14:textId="77777777" w:rsidR="00C90444" w:rsidRPr="00C90444" w:rsidRDefault="00D84578" w:rsidP="00C90444">
      <w:pPr>
        <w:shd w:val="clear" w:color="auto" w:fill="FFFFFF"/>
        <w:spacing w:before="256"/>
        <w:ind w:left="691"/>
        <w:rPr>
          <w:color w:val="000000"/>
          <w:spacing w:val="-12"/>
          <w:sz w:val="24"/>
          <w:szCs w:val="24"/>
        </w:rPr>
      </w:pPr>
      <w:r w:rsidRPr="00101957">
        <w:rPr>
          <w:color w:val="000000"/>
          <w:spacing w:val="-12"/>
          <w:sz w:val="24"/>
          <w:szCs w:val="24"/>
        </w:rPr>
        <w:t>See Attachment A.</w:t>
      </w:r>
      <w:r w:rsidR="00C90444">
        <w:rPr>
          <w:color w:val="000000"/>
          <w:spacing w:val="-12"/>
          <w:sz w:val="24"/>
          <w:szCs w:val="24"/>
        </w:rPr>
        <w:t xml:space="preserve">  </w:t>
      </w:r>
      <w:r w:rsidR="00C90444" w:rsidRPr="00C90444">
        <w:rPr>
          <w:color w:val="000000"/>
          <w:spacing w:val="-12"/>
          <w:sz w:val="24"/>
          <w:szCs w:val="24"/>
        </w:rPr>
        <w:t>This information collection does not involve any new start-up or operations and maintenance costs.</w:t>
      </w:r>
    </w:p>
    <w:p w14:paraId="62BF26FA" w14:textId="54D8A000" w:rsidR="000A0B1C" w:rsidRPr="00D75130" w:rsidRDefault="000A0B1C">
      <w:pPr>
        <w:shd w:val="clear" w:color="auto" w:fill="FFFFFF"/>
        <w:spacing w:before="256"/>
        <w:ind w:left="691"/>
        <w:rPr>
          <w:sz w:val="24"/>
          <w:szCs w:val="24"/>
        </w:rPr>
      </w:pPr>
    </w:p>
    <w:p w14:paraId="62BF26FB" w14:textId="77777777" w:rsidR="000A0B1C" w:rsidRPr="00D75130" w:rsidRDefault="00D84578">
      <w:pPr>
        <w:shd w:val="clear" w:color="auto" w:fill="FFFFFF"/>
        <w:tabs>
          <w:tab w:val="left" w:pos="677"/>
        </w:tabs>
        <w:spacing w:before="252" w:line="274" w:lineRule="exact"/>
        <w:ind w:left="677" w:hanging="652"/>
        <w:rPr>
          <w:sz w:val="24"/>
          <w:szCs w:val="24"/>
        </w:rPr>
      </w:pPr>
      <w:r w:rsidRPr="00D75130">
        <w:rPr>
          <w:color w:val="000000"/>
          <w:spacing w:val="-25"/>
          <w:sz w:val="24"/>
          <w:szCs w:val="24"/>
        </w:rPr>
        <w:t>14.</w:t>
      </w:r>
      <w:r w:rsidRPr="00D75130">
        <w:rPr>
          <w:color w:val="000000"/>
          <w:sz w:val="24"/>
          <w:szCs w:val="24"/>
        </w:rPr>
        <w:tab/>
      </w:r>
      <w:r w:rsidRPr="00D75130">
        <w:rPr>
          <w:color w:val="000000"/>
          <w:spacing w:val="-9"/>
          <w:sz w:val="24"/>
          <w:szCs w:val="24"/>
          <w:u w:val="single"/>
        </w:rPr>
        <w:t>Provide estimates of the annualized costs to the Federal Government. Also provide a</w:t>
      </w:r>
      <w:r w:rsidRPr="00D75130">
        <w:rPr>
          <w:color w:val="000000"/>
          <w:spacing w:val="-9"/>
          <w:sz w:val="24"/>
          <w:szCs w:val="24"/>
          <w:u w:val="single"/>
        </w:rPr>
        <w:br/>
        <w:t>description of the method used to estimate cost, which should include quantification</w:t>
      </w:r>
      <w:r w:rsidRPr="00D75130">
        <w:rPr>
          <w:color w:val="000000"/>
          <w:spacing w:val="-9"/>
          <w:sz w:val="24"/>
          <w:szCs w:val="24"/>
          <w:u w:val="single"/>
        </w:rPr>
        <w:br/>
        <w:t>of hours, operational expenses (such as equipment, overhead, printing and support</w:t>
      </w:r>
      <w:r w:rsidRPr="00D75130">
        <w:rPr>
          <w:color w:val="000000"/>
          <w:spacing w:val="-9"/>
          <w:sz w:val="24"/>
          <w:szCs w:val="24"/>
          <w:u w:val="single"/>
        </w:rPr>
        <w:br/>
        <w:t>staff), and any other expense that would not have been incurred without this</w:t>
      </w:r>
      <w:r w:rsidRPr="00D75130">
        <w:rPr>
          <w:color w:val="000000"/>
          <w:spacing w:val="-9"/>
          <w:sz w:val="24"/>
          <w:szCs w:val="24"/>
          <w:u w:val="single"/>
        </w:rPr>
        <w:br/>
      </w:r>
      <w:r w:rsidRPr="00D75130">
        <w:rPr>
          <w:color w:val="000000"/>
          <w:spacing w:val="-10"/>
          <w:sz w:val="24"/>
          <w:szCs w:val="24"/>
          <w:u w:val="single"/>
        </w:rPr>
        <w:t>collection of information. Agencies may also aggregate cost estimates from Items 12.</w:t>
      </w:r>
      <w:r w:rsidRPr="00D75130">
        <w:rPr>
          <w:color w:val="000000"/>
          <w:spacing w:val="-10"/>
          <w:sz w:val="24"/>
          <w:szCs w:val="24"/>
          <w:u w:val="single"/>
        </w:rPr>
        <w:br/>
      </w:r>
      <w:r w:rsidRPr="00D75130">
        <w:rPr>
          <w:color w:val="000000"/>
          <w:sz w:val="24"/>
          <w:szCs w:val="24"/>
          <w:u w:val="single"/>
        </w:rPr>
        <w:t>13. and 14 in a single table.</w:t>
      </w:r>
    </w:p>
    <w:p w14:paraId="62BF26FC" w14:textId="4E562163" w:rsidR="000A0B1C" w:rsidRPr="00D75130" w:rsidRDefault="00D84578">
      <w:pPr>
        <w:shd w:val="clear" w:color="auto" w:fill="FFFFFF"/>
        <w:spacing w:before="266" w:line="266" w:lineRule="exact"/>
        <w:ind w:firstLine="677"/>
        <w:rPr>
          <w:sz w:val="24"/>
          <w:szCs w:val="24"/>
        </w:rPr>
      </w:pPr>
      <w:r w:rsidRPr="00D75130">
        <w:rPr>
          <w:color w:val="000000"/>
          <w:spacing w:val="-11"/>
          <w:sz w:val="24"/>
          <w:szCs w:val="24"/>
        </w:rPr>
        <w:t xml:space="preserve">The primary costs for reviewing, and analyzing documents under this collection are </w:t>
      </w:r>
      <w:r w:rsidRPr="00D75130">
        <w:rPr>
          <w:color w:val="000000"/>
          <w:spacing w:val="-9"/>
          <w:sz w:val="24"/>
          <w:szCs w:val="24"/>
        </w:rPr>
        <w:t xml:space="preserve">the salaries </w:t>
      </w:r>
      <w:r w:rsidR="007E1C7E">
        <w:rPr>
          <w:color w:val="000000"/>
          <w:spacing w:val="-9"/>
          <w:sz w:val="24"/>
          <w:szCs w:val="24"/>
        </w:rPr>
        <w:tab/>
      </w:r>
      <w:r w:rsidRPr="00D75130">
        <w:rPr>
          <w:color w:val="000000"/>
          <w:spacing w:val="-9"/>
          <w:sz w:val="24"/>
          <w:szCs w:val="24"/>
        </w:rPr>
        <w:t xml:space="preserve">and benefits of existing staff, including auditors and attorneys. </w:t>
      </w:r>
      <w:r w:rsidR="00C90444">
        <w:rPr>
          <w:color w:val="000000"/>
          <w:spacing w:val="-9"/>
          <w:sz w:val="24"/>
          <w:szCs w:val="24"/>
        </w:rPr>
        <w:t xml:space="preserve"> </w:t>
      </w:r>
      <w:r w:rsidRPr="00D75130">
        <w:rPr>
          <w:color w:val="000000"/>
          <w:sz w:val="24"/>
          <w:szCs w:val="24"/>
        </w:rPr>
        <w:t xml:space="preserve">Part 5 </w:t>
      </w:r>
      <w:r w:rsidR="00D75130">
        <w:rPr>
          <w:color w:val="000000"/>
          <w:sz w:val="24"/>
          <w:szCs w:val="24"/>
        </w:rPr>
        <w:t>does</w:t>
      </w:r>
      <w:r w:rsidRPr="00D75130">
        <w:rPr>
          <w:color w:val="000000"/>
          <w:sz w:val="24"/>
          <w:szCs w:val="24"/>
        </w:rPr>
        <w:t xml:space="preserve"> not add to </w:t>
      </w:r>
      <w:r w:rsidR="007E1C7E">
        <w:rPr>
          <w:color w:val="000000"/>
          <w:sz w:val="24"/>
          <w:szCs w:val="24"/>
        </w:rPr>
        <w:tab/>
      </w:r>
      <w:r w:rsidRPr="00D75130">
        <w:rPr>
          <w:color w:val="000000"/>
          <w:sz w:val="24"/>
          <w:szCs w:val="24"/>
        </w:rPr>
        <w:t>existing costs.</w:t>
      </w:r>
    </w:p>
    <w:p w14:paraId="62BF26FD" w14:textId="77777777" w:rsidR="000A0B1C" w:rsidRPr="00D75130" w:rsidRDefault="00D84578">
      <w:pPr>
        <w:shd w:val="clear" w:color="auto" w:fill="FFFFFF"/>
        <w:tabs>
          <w:tab w:val="left" w:pos="677"/>
        </w:tabs>
        <w:spacing w:before="263" w:line="274" w:lineRule="exact"/>
        <w:ind w:left="677" w:hanging="652"/>
        <w:rPr>
          <w:sz w:val="24"/>
          <w:szCs w:val="24"/>
        </w:rPr>
      </w:pPr>
      <w:r w:rsidRPr="00D75130">
        <w:rPr>
          <w:color w:val="000000"/>
          <w:spacing w:val="-28"/>
          <w:sz w:val="24"/>
          <w:szCs w:val="24"/>
        </w:rPr>
        <w:t>15.</w:t>
      </w:r>
      <w:r w:rsidRPr="00D75130">
        <w:rPr>
          <w:color w:val="000000"/>
          <w:sz w:val="24"/>
          <w:szCs w:val="24"/>
        </w:rPr>
        <w:tab/>
      </w:r>
      <w:r w:rsidRPr="00D75130">
        <w:rPr>
          <w:color w:val="000000"/>
          <w:spacing w:val="-11"/>
          <w:sz w:val="24"/>
          <w:szCs w:val="24"/>
          <w:u w:val="single"/>
        </w:rPr>
        <w:t>Explain the reasons for any program changes or adjustments report in Items 13 or 14</w:t>
      </w:r>
      <w:r w:rsidRPr="00D75130">
        <w:rPr>
          <w:color w:val="000000"/>
          <w:spacing w:val="-11"/>
          <w:sz w:val="24"/>
          <w:szCs w:val="24"/>
          <w:u w:val="single"/>
        </w:rPr>
        <w:br/>
      </w:r>
      <w:r w:rsidRPr="00D75130">
        <w:rPr>
          <w:color w:val="000000"/>
          <w:sz w:val="24"/>
          <w:szCs w:val="24"/>
          <w:u w:val="single"/>
        </w:rPr>
        <w:t>of the OMB Form 83-</w:t>
      </w:r>
      <w:r w:rsidR="005F3B42">
        <w:rPr>
          <w:color w:val="000000"/>
          <w:sz w:val="24"/>
          <w:szCs w:val="24"/>
          <w:u w:val="single"/>
        </w:rPr>
        <w:t>I</w:t>
      </w:r>
      <w:r w:rsidRPr="00D75130">
        <w:rPr>
          <w:color w:val="000000"/>
          <w:sz w:val="24"/>
          <w:szCs w:val="24"/>
          <w:u w:val="single"/>
        </w:rPr>
        <w:t>;</w:t>
      </w:r>
    </w:p>
    <w:p w14:paraId="62BF26FE" w14:textId="389C7B92" w:rsidR="000A0B1C" w:rsidRPr="00D75130" w:rsidRDefault="00B31453">
      <w:pPr>
        <w:shd w:val="clear" w:color="auto" w:fill="FFFFFF"/>
        <w:spacing w:before="238"/>
        <w:ind w:left="677"/>
        <w:rPr>
          <w:sz w:val="24"/>
          <w:szCs w:val="24"/>
        </w:rPr>
      </w:pPr>
      <w:r>
        <w:rPr>
          <w:color w:val="000000"/>
          <w:spacing w:val="-10"/>
          <w:sz w:val="24"/>
          <w:szCs w:val="24"/>
        </w:rPr>
        <w:t xml:space="preserve">The numbers in these estimates have been adjusted to account for a revised number of registrants in each </w:t>
      </w:r>
      <w:r w:rsidR="00980D93">
        <w:rPr>
          <w:color w:val="000000"/>
          <w:spacing w:val="-10"/>
          <w:sz w:val="24"/>
          <w:szCs w:val="24"/>
        </w:rPr>
        <w:t xml:space="preserve">registration </w:t>
      </w:r>
      <w:r>
        <w:rPr>
          <w:color w:val="000000"/>
          <w:spacing w:val="-10"/>
          <w:sz w:val="24"/>
          <w:szCs w:val="24"/>
        </w:rPr>
        <w:t>category</w:t>
      </w:r>
      <w:r w:rsidR="00980D93">
        <w:rPr>
          <w:color w:val="000000"/>
          <w:spacing w:val="-10"/>
          <w:sz w:val="24"/>
          <w:szCs w:val="24"/>
        </w:rPr>
        <w:t>,</w:t>
      </w:r>
      <w:r>
        <w:rPr>
          <w:color w:val="000000"/>
          <w:spacing w:val="-10"/>
          <w:sz w:val="24"/>
          <w:szCs w:val="24"/>
        </w:rPr>
        <w:t xml:space="preserve"> and revised estimates for numbers of responses required </w:t>
      </w:r>
      <w:r w:rsidR="00980D93">
        <w:rPr>
          <w:color w:val="000000"/>
          <w:spacing w:val="-10"/>
          <w:sz w:val="24"/>
          <w:szCs w:val="24"/>
        </w:rPr>
        <w:t>for</w:t>
      </w:r>
      <w:r>
        <w:rPr>
          <w:color w:val="000000"/>
          <w:spacing w:val="-10"/>
          <w:sz w:val="24"/>
          <w:szCs w:val="24"/>
        </w:rPr>
        <w:t xml:space="preserve"> each registrant</w:t>
      </w:r>
      <w:r w:rsidR="00B17873">
        <w:rPr>
          <w:color w:val="000000"/>
          <w:spacing w:val="-10"/>
          <w:sz w:val="24"/>
          <w:szCs w:val="24"/>
        </w:rPr>
        <w:t xml:space="preserve"> (based on, for example, a revised estimate of number of clients per registrant)</w:t>
      </w:r>
      <w:r>
        <w:rPr>
          <w:color w:val="000000"/>
          <w:spacing w:val="-10"/>
          <w:sz w:val="24"/>
          <w:szCs w:val="24"/>
        </w:rPr>
        <w:t xml:space="preserve">.  </w:t>
      </w:r>
    </w:p>
    <w:p w14:paraId="62BF26FF" w14:textId="77777777" w:rsidR="000A0B1C" w:rsidRPr="00D75130" w:rsidRDefault="000A0B1C">
      <w:pPr>
        <w:shd w:val="clear" w:color="auto" w:fill="FFFFFF"/>
        <w:spacing w:before="238"/>
        <w:ind w:left="677"/>
        <w:rPr>
          <w:sz w:val="24"/>
          <w:szCs w:val="24"/>
        </w:rPr>
        <w:sectPr w:rsidR="000A0B1C" w:rsidRPr="00D75130">
          <w:headerReference w:type="default" r:id="rId11"/>
          <w:pgSz w:w="12240" w:h="15840"/>
          <w:pgMar w:top="1440" w:right="1852" w:bottom="360" w:left="1557" w:header="720" w:footer="720" w:gutter="0"/>
          <w:cols w:space="60"/>
          <w:noEndnote/>
        </w:sectPr>
      </w:pPr>
    </w:p>
    <w:p w14:paraId="62BF2700" w14:textId="77777777" w:rsidR="000A0B1C" w:rsidRPr="00D75130" w:rsidRDefault="00D84578">
      <w:pPr>
        <w:shd w:val="clear" w:color="auto" w:fill="FFFFFF"/>
        <w:tabs>
          <w:tab w:val="left" w:pos="648"/>
        </w:tabs>
        <w:spacing w:before="734" w:line="270" w:lineRule="exact"/>
        <w:ind w:left="648" w:hanging="648"/>
        <w:jc w:val="both"/>
        <w:rPr>
          <w:sz w:val="24"/>
          <w:szCs w:val="24"/>
        </w:rPr>
      </w:pPr>
      <w:r w:rsidRPr="00D75130">
        <w:rPr>
          <w:color w:val="000000"/>
          <w:spacing w:val="-27"/>
          <w:sz w:val="24"/>
          <w:szCs w:val="24"/>
        </w:rPr>
        <w:t>16.</w:t>
      </w:r>
      <w:r w:rsidRPr="00D75130">
        <w:rPr>
          <w:color w:val="000000"/>
          <w:sz w:val="24"/>
          <w:szCs w:val="24"/>
        </w:rPr>
        <w:tab/>
      </w:r>
      <w:r w:rsidRPr="00D75130">
        <w:rPr>
          <w:color w:val="000000"/>
          <w:spacing w:val="-10"/>
          <w:sz w:val="24"/>
          <w:szCs w:val="24"/>
          <w:u w:val="single"/>
        </w:rPr>
        <w:t>For collections of information whose results are planned to be published for statistical</w:t>
      </w:r>
      <w:r w:rsidRPr="00D75130">
        <w:rPr>
          <w:color w:val="000000"/>
          <w:spacing w:val="-10"/>
          <w:sz w:val="24"/>
          <w:szCs w:val="24"/>
          <w:u w:val="single"/>
        </w:rPr>
        <w:br/>
      </w:r>
      <w:r w:rsidRPr="00D75130">
        <w:rPr>
          <w:color w:val="000000"/>
          <w:spacing w:val="-9"/>
          <w:sz w:val="24"/>
          <w:szCs w:val="24"/>
          <w:u w:val="single"/>
        </w:rPr>
        <w:t>use, outline plans for tabulation, statistical analysis, and publication. Provide the time</w:t>
      </w:r>
      <w:r w:rsidRPr="00D75130">
        <w:rPr>
          <w:color w:val="000000"/>
          <w:spacing w:val="-9"/>
          <w:sz w:val="24"/>
          <w:szCs w:val="24"/>
          <w:u w:val="single"/>
        </w:rPr>
        <w:br/>
      </w:r>
      <w:r w:rsidRPr="00D75130">
        <w:rPr>
          <w:color w:val="000000"/>
          <w:spacing w:val="-10"/>
          <w:sz w:val="24"/>
          <w:szCs w:val="24"/>
          <w:u w:val="single"/>
        </w:rPr>
        <w:t>schedule for the entire project, including beginning and ending dates of the collection</w:t>
      </w:r>
      <w:r w:rsidRPr="00D75130">
        <w:rPr>
          <w:color w:val="000000"/>
          <w:spacing w:val="-10"/>
          <w:sz w:val="24"/>
          <w:szCs w:val="24"/>
          <w:u w:val="single"/>
        </w:rPr>
        <w:br/>
      </w:r>
      <w:r w:rsidRPr="00D75130">
        <w:rPr>
          <w:color w:val="000000"/>
          <w:spacing w:val="-9"/>
          <w:sz w:val="24"/>
          <w:szCs w:val="24"/>
          <w:u w:val="single"/>
        </w:rPr>
        <w:t>of information, completion of report, publication dates, and other actions.</w:t>
      </w:r>
    </w:p>
    <w:p w14:paraId="62BF2701" w14:textId="358AE3FE" w:rsidR="000A0B1C" w:rsidRPr="00D75130" w:rsidRDefault="00B31453">
      <w:pPr>
        <w:shd w:val="clear" w:color="auto" w:fill="FFFFFF"/>
        <w:spacing w:before="256"/>
        <w:ind w:left="652"/>
        <w:rPr>
          <w:sz w:val="24"/>
          <w:szCs w:val="24"/>
        </w:rPr>
      </w:pPr>
      <w:r>
        <w:rPr>
          <w:color w:val="000000"/>
          <w:spacing w:val="-10"/>
          <w:sz w:val="24"/>
          <w:szCs w:val="24"/>
        </w:rPr>
        <w:t>Not applicable</w:t>
      </w:r>
      <w:r w:rsidR="00D84578" w:rsidRPr="00D75130">
        <w:rPr>
          <w:color w:val="000000"/>
          <w:spacing w:val="-10"/>
          <w:sz w:val="24"/>
          <w:szCs w:val="24"/>
        </w:rPr>
        <w:t>.</w:t>
      </w:r>
    </w:p>
    <w:p w14:paraId="62BF2702" w14:textId="77777777" w:rsidR="000A0B1C" w:rsidRPr="00D75130" w:rsidRDefault="00D84578">
      <w:pPr>
        <w:shd w:val="clear" w:color="auto" w:fill="FFFFFF"/>
        <w:tabs>
          <w:tab w:val="left" w:pos="648"/>
        </w:tabs>
        <w:spacing w:before="259" w:line="277" w:lineRule="exact"/>
        <w:ind w:left="648" w:right="475" w:hanging="648"/>
        <w:rPr>
          <w:sz w:val="24"/>
          <w:szCs w:val="24"/>
        </w:rPr>
      </w:pPr>
      <w:r w:rsidRPr="00D75130">
        <w:rPr>
          <w:color w:val="000000"/>
          <w:spacing w:val="-27"/>
          <w:sz w:val="24"/>
          <w:szCs w:val="24"/>
        </w:rPr>
        <w:t>17.</w:t>
      </w:r>
      <w:r w:rsidRPr="00D75130">
        <w:rPr>
          <w:color w:val="000000"/>
          <w:sz w:val="24"/>
          <w:szCs w:val="24"/>
        </w:rPr>
        <w:tab/>
      </w:r>
      <w:r w:rsidRPr="00D75130">
        <w:rPr>
          <w:color w:val="000000"/>
          <w:spacing w:val="-10"/>
          <w:sz w:val="24"/>
          <w:szCs w:val="24"/>
          <w:u w:val="single"/>
        </w:rPr>
        <w:t>If seeking approval to not display the expiration date for OMB approval of the</w:t>
      </w:r>
      <w:r w:rsidRPr="00D75130">
        <w:rPr>
          <w:color w:val="000000"/>
          <w:spacing w:val="-10"/>
          <w:sz w:val="24"/>
          <w:szCs w:val="24"/>
          <w:u w:val="single"/>
        </w:rPr>
        <w:br/>
      </w:r>
      <w:r w:rsidRPr="00D75130">
        <w:rPr>
          <w:color w:val="000000"/>
          <w:spacing w:val="-11"/>
          <w:sz w:val="24"/>
          <w:szCs w:val="24"/>
          <w:u w:val="single"/>
        </w:rPr>
        <w:t>information collection.-explain the reasons that display would be inappropriate.</w:t>
      </w:r>
    </w:p>
    <w:p w14:paraId="47D77B75" w14:textId="77777777" w:rsidR="00B31453" w:rsidRDefault="00B31453">
      <w:pPr>
        <w:shd w:val="clear" w:color="auto" w:fill="FFFFFF"/>
        <w:ind w:left="648"/>
        <w:rPr>
          <w:color w:val="000000"/>
          <w:spacing w:val="-9"/>
          <w:sz w:val="24"/>
          <w:szCs w:val="24"/>
        </w:rPr>
      </w:pPr>
    </w:p>
    <w:p w14:paraId="62BF2704" w14:textId="7C28E49E" w:rsidR="000A0B1C" w:rsidRPr="00D75130" w:rsidRDefault="00B31453">
      <w:pPr>
        <w:shd w:val="clear" w:color="auto" w:fill="FFFFFF"/>
        <w:ind w:left="648"/>
        <w:rPr>
          <w:sz w:val="24"/>
          <w:szCs w:val="24"/>
        </w:rPr>
      </w:pPr>
      <w:r>
        <w:rPr>
          <w:color w:val="000000"/>
          <w:spacing w:val="-9"/>
          <w:sz w:val="24"/>
          <w:szCs w:val="24"/>
        </w:rPr>
        <w:t>Not applicable</w:t>
      </w:r>
      <w:r w:rsidR="00D84578" w:rsidRPr="00D75130">
        <w:rPr>
          <w:color w:val="000000"/>
          <w:spacing w:val="-9"/>
          <w:sz w:val="24"/>
          <w:szCs w:val="24"/>
        </w:rPr>
        <w:t>.</w:t>
      </w:r>
    </w:p>
    <w:p w14:paraId="62BF2705" w14:textId="77777777" w:rsidR="000A0B1C" w:rsidRPr="00D75130" w:rsidRDefault="00D84578">
      <w:pPr>
        <w:shd w:val="clear" w:color="auto" w:fill="FFFFFF"/>
        <w:tabs>
          <w:tab w:val="left" w:pos="648"/>
        </w:tabs>
        <w:spacing w:before="259" w:line="274" w:lineRule="exact"/>
        <w:ind w:left="648" w:right="475" w:hanging="648"/>
        <w:rPr>
          <w:sz w:val="24"/>
          <w:szCs w:val="24"/>
        </w:rPr>
      </w:pPr>
      <w:r w:rsidRPr="00D75130">
        <w:rPr>
          <w:color w:val="000000"/>
          <w:spacing w:val="-27"/>
          <w:sz w:val="24"/>
          <w:szCs w:val="24"/>
        </w:rPr>
        <w:t>18.</w:t>
      </w:r>
      <w:r w:rsidRPr="00D75130">
        <w:rPr>
          <w:color w:val="000000"/>
          <w:sz w:val="24"/>
          <w:szCs w:val="24"/>
        </w:rPr>
        <w:tab/>
      </w:r>
      <w:r w:rsidRPr="00D75130">
        <w:rPr>
          <w:color w:val="000000"/>
          <w:spacing w:val="-9"/>
          <w:sz w:val="24"/>
          <w:szCs w:val="24"/>
          <w:u w:val="single"/>
        </w:rPr>
        <w:t>Explain each exception.to the certification statement identified in Item 19,</w:t>
      </w:r>
      <w:r w:rsidRPr="00D75130">
        <w:rPr>
          <w:color w:val="000000"/>
          <w:spacing w:val="-9"/>
          <w:sz w:val="24"/>
          <w:szCs w:val="24"/>
          <w:u w:val="single"/>
        </w:rPr>
        <w:br/>
      </w:r>
      <w:r w:rsidRPr="00D75130">
        <w:rPr>
          <w:color w:val="000000"/>
          <w:spacing w:val="-11"/>
          <w:sz w:val="24"/>
          <w:szCs w:val="24"/>
          <w:u w:val="single"/>
        </w:rPr>
        <w:t>"Certification for Paperwork Reduction Act Submissions." of OMB Form 83-1.</w:t>
      </w:r>
    </w:p>
    <w:p w14:paraId="62BF2706" w14:textId="77777777" w:rsidR="000A0B1C" w:rsidRPr="00D75130" w:rsidRDefault="00D84578">
      <w:pPr>
        <w:shd w:val="clear" w:color="auto" w:fill="FFFFFF"/>
        <w:spacing w:before="248"/>
        <w:ind w:left="652"/>
        <w:rPr>
          <w:sz w:val="24"/>
          <w:szCs w:val="24"/>
        </w:rPr>
      </w:pPr>
      <w:r w:rsidRPr="00D75130">
        <w:rPr>
          <w:color w:val="000000"/>
          <w:spacing w:val="-10"/>
          <w:sz w:val="24"/>
          <w:szCs w:val="24"/>
        </w:rPr>
        <w:t>No exceptions exist.</w:t>
      </w:r>
    </w:p>
    <w:p w14:paraId="625F73AF" w14:textId="25919721" w:rsidR="00655070" w:rsidRDefault="00655070">
      <w:pPr>
        <w:widowControl/>
        <w:autoSpaceDE/>
        <w:autoSpaceDN/>
        <w:adjustRightInd/>
        <w:spacing w:after="200" w:line="276" w:lineRule="auto"/>
      </w:pPr>
      <w:r>
        <w:br w:type="page"/>
      </w:r>
    </w:p>
    <w:p w14:paraId="49742999" w14:textId="086CB5F1" w:rsidR="000A0B1C" w:rsidRDefault="00655070" w:rsidP="00655070">
      <w:pPr>
        <w:shd w:val="clear" w:color="auto" w:fill="FFFFFF"/>
        <w:spacing w:before="248"/>
        <w:jc w:val="center"/>
        <w:rPr>
          <w:b/>
        </w:rPr>
      </w:pPr>
      <w:r w:rsidRPr="00655070">
        <w:rPr>
          <w:b/>
        </w:rPr>
        <w:t>Attachment A</w:t>
      </w:r>
    </w:p>
    <w:p w14:paraId="5D5FA46E" w14:textId="77777777" w:rsidR="00655070" w:rsidRDefault="00655070" w:rsidP="00655070">
      <w:pPr>
        <w:shd w:val="clear" w:color="auto" w:fill="FFFFFF"/>
        <w:spacing w:before="248"/>
        <w:jc w:val="center"/>
        <w:rPr>
          <w:b/>
        </w:rPr>
      </w:pPr>
    </w:p>
    <w:p w14:paraId="6E294C62" w14:textId="4C841BB4" w:rsidR="00007388" w:rsidRPr="0039588E" w:rsidRDefault="00007388" w:rsidP="00007388">
      <w:pPr>
        <w:spacing w:after="480"/>
        <w:jc w:val="center"/>
        <w:rPr>
          <w:b/>
        </w:rPr>
      </w:pPr>
      <w:r w:rsidRPr="0039588E">
        <w:rPr>
          <w:b/>
        </w:rPr>
        <w:t>OMB Collection File 3038-</w:t>
      </w:r>
      <w:r>
        <w:rPr>
          <w:b/>
        </w:rPr>
        <w:t>0062</w:t>
      </w:r>
    </w:p>
    <w:p w14:paraId="41643E3E" w14:textId="77777777" w:rsidR="00007388" w:rsidRPr="0039588E" w:rsidRDefault="00007388" w:rsidP="00007388">
      <w:pPr>
        <w:spacing w:before="134"/>
        <w:jc w:val="center"/>
      </w:pPr>
      <w:r w:rsidRPr="0039588E">
        <w:t>ANNUAL ESTIMATED BURDENS</w:t>
      </w:r>
    </w:p>
    <w:p w14:paraId="3DB4A711" w14:textId="77777777" w:rsidR="00007388" w:rsidRDefault="00007388" w:rsidP="00007388">
      <w:pPr>
        <w:spacing w:before="134"/>
        <w:jc w:val="center"/>
      </w:pPr>
    </w:p>
    <w:p w14:paraId="04B6F5B5" w14:textId="2CCF6519" w:rsidR="00007388" w:rsidRPr="0039588E" w:rsidRDefault="00007388" w:rsidP="00007388">
      <w:pPr>
        <w:spacing w:before="134"/>
        <w:jc w:val="center"/>
        <w:rPr>
          <w:rFonts w:eastAsia="Arial"/>
        </w:rPr>
      </w:pPr>
      <w:r>
        <w:t>REPORTING</w:t>
      </w:r>
      <w:r w:rsidRPr="0039588E">
        <w:rPr>
          <w:spacing w:val="2"/>
        </w:rPr>
        <w:t xml:space="preserve"> </w:t>
      </w:r>
      <w:r w:rsidRPr="0039588E">
        <w:t>BURDEN</w:t>
      </w:r>
    </w:p>
    <w:p w14:paraId="79FCD5F3" w14:textId="77777777" w:rsidR="00007388" w:rsidRPr="0039588E" w:rsidRDefault="00007388" w:rsidP="00007388">
      <w:pPr>
        <w:tabs>
          <w:tab w:val="left" w:pos="2116"/>
        </w:tabs>
        <w:spacing w:before="53"/>
        <w:rPr>
          <w:sz w:val="3"/>
          <w:szCs w:val="3"/>
        </w:rPr>
      </w:pPr>
    </w:p>
    <w:p w14:paraId="73A8CA21" w14:textId="77777777" w:rsidR="00007388" w:rsidRPr="0039588E" w:rsidRDefault="00007388" w:rsidP="00007388">
      <w:pPr>
        <w:spacing w:line="100" w:lineRule="atLeast"/>
        <w:ind w:left="118"/>
        <w:rPr>
          <w:sz w:val="10"/>
          <w:szCs w:val="10"/>
        </w:rPr>
      </w:pPr>
    </w:p>
    <w:tbl>
      <w:tblPr>
        <w:tblW w:w="10509" w:type="dxa"/>
        <w:tblInd w:w="-270" w:type="dxa"/>
        <w:tblLayout w:type="fixed"/>
        <w:tblCellMar>
          <w:left w:w="0" w:type="dxa"/>
          <w:right w:w="0" w:type="dxa"/>
        </w:tblCellMar>
        <w:tblLook w:val="01E0" w:firstRow="1" w:lastRow="1" w:firstColumn="1" w:lastColumn="1" w:noHBand="0" w:noVBand="0"/>
      </w:tblPr>
      <w:tblGrid>
        <w:gridCol w:w="1250"/>
        <w:gridCol w:w="1270"/>
        <w:gridCol w:w="1260"/>
        <w:gridCol w:w="1260"/>
        <w:gridCol w:w="1350"/>
        <w:gridCol w:w="1260"/>
        <w:gridCol w:w="1260"/>
        <w:gridCol w:w="1599"/>
      </w:tblGrid>
      <w:tr w:rsidR="00007388" w:rsidRPr="0039588E" w14:paraId="1E10A091" w14:textId="77777777" w:rsidTr="00A50354">
        <w:trPr>
          <w:trHeight w:hRule="exact" w:val="808"/>
        </w:trPr>
        <w:tc>
          <w:tcPr>
            <w:tcW w:w="1250" w:type="dxa"/>
            <w:tcBorders>
              <w:top w:val="single" w:sz="3" w:space="0" w:color="000000"/>
              <w:left w:val="nil"/>
              <w:bottom w:val="single" w:sz="3" w:space="0" w:color="000000"/>
              <w:right w:val="single" w:sz="2" w:space="0" w:color="000000"/>
            </w:tcBorders>
          </w:tcPr>
          <w:p w14:paraId="2D5F41C2" w14:textId="26C3DDCF" w:rsidR="00007388" w:rsidRPr="0039588E" w:rsidRDefault="00007388" w:rsidP="008916B4">
            <w:pPr>
              <w:pStyle w:val="TableParagraph"/>
              <w:spacing w:before="10"/>
              <w:rPr>
                <w:rFonts w:ascii="Times New Roman" w:eastAsia="Times New Roman" w:hAnsi="Times New Roman" w:cs="Times New Roman"/>
                <w:sz w:val="16"/>
                <w:szCs w:val="16"/>
              </w:rPr>
            </w:pPr>
          </w:p>
          <w:p w14:paraId="3A6A8D5D" w14:textId="77777777" w:rsidR="00007388" w:rsidRPr="0039588E" w:rsidRDefault="00007388" w:rsidP="008916B4">
            <w:pPr>
              <w:pStyle w:val="TableParagraph"/>
              <w:spacing w:line="160" w:lineRule="exact"/>
              <w:ind w:left="490" w:right="479"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sz="3" w:space="0" w:color="000000"/>
              <w:left w:val="single" w:sz="2" w:space="0" w:color="000000"/>
              <w:bottom w:val="single" w:sz="3" w:space="0" w:color="000000"/>
              <w:right w:val="single" w:sz="2" w:space="0" w:color="000000"/>
            </w:tcBorders>
          </w:tcPr>
          <w:p w14:paraId="24BDF31E"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26248092" w14:textId="77777777" w:rsidR="00007388" w:rsidRPr="0039588E" w:rsidRDefault="00007388" w:rsidP="008916B4">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sz="3" w:space="0" w:color="000000"/>
              <w:left w:val="single" w:sz="2" w:space="0" w:color="000000"/>
              <w:bottom w:val="single" w:sz="3" w:space="0" w:color="000000"/>
              <w:right w:val="single" w:sz="2" w:space="0" w:color="000000"/>
            </w:tcBorders>
          </w:tcPr>
          <w:p w14:paraId="61651D21" w14:textId="77777777" w:rsidR="00007388" w:rsidRPr="0039588E" w:rsidRDefault="00007388" w:rsidP="008916B4">
            <w:pPr>
              <w:pStyle w:val="TableParagraph"/>
              <w:spacing w:before="80" w:line="160" w:lineRule="exact"/>
              <w:ind w:left="249" w:right="247"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sz="3" w:space="0" w:color="000000"/>
              <w:left w:val="single" w:sz="2" w:space="0" w:color="000000"/>
              <w:bottom w:val="single" w:sz="3" w:space="0" w:color="000000"/>
              <w:right w:val="single" w:sz="2" w:space="0" w:color="000000"/>
            </w:tcBorders>
          </w:tcPr>
          <w:p w14:paraId="7F1B6EC0"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5A74ADF0" w14:textId="77777777" w:rsidR="00007388" w:rsidRPr="0039588E" w:rsidRDefault="00007388" w:rsidP="008916B4">
            <w:pPr>
              <w:pStyle w:val="TableParagraph"/>
              <w:spacing w:line="160" w:lineRule="exact"/>
              <w:ind w:left="249" w:right="247"/>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responses</w:t>
            </w:r>
          </w:p>
        </w:tc>
        <w:tc>
          <w:tcPr>
            <w:tcW w:w="1350" w:type="dxa"/>
            <w:tcBorders>
              <w:top w:val="single" w:sz="3" w:space="0" w:color="000000"/>
              <w:left w:val="single" w:sz="2" w:space="0" w:color="000000"/>
              <w:bottom w:val="single" w:sz="3" w:space="0" w:color="000000"/>
              <w:right w:val="single" w:sz="2" w:space="0" w:color="000000"/>
            </w:tcBorders>
          </w:tcPr>
          <w:p w14:paraId="4941C97F" w14:textId="77777777" w:rsidR="00007388" w:rsidRPr="0039588E" w:rsidRDefault="00007388" w:rsidP="008916B4">
            <w:pPr>
              <w:pStyle w:val="TableParagraph"/>
              <w:spacing w:before="80" w:line="160" w:lineRule="exact"/>
              <w:ind w:left="298" w:right="296"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sz="3" w:space="0" w:color="000000"/>
              <w:left w:val="single" w:sz="2" w:space="0" w:color="000000"/>
              <w:bottom w:val="single" w:sz="3" w:space="0" w:color="000000"/>
              <w:right w:val="single" w:sz="2" w:space="0" w:color="000000"/>
            </w:tcBorders>
          </w:tcPr>
          <w:p w14:paraId="7BDBE9E5"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3EA8F173" w14:textId="77777777" w:rsidR="00007388" w:rsidRPr="0039588E" w:rsidRDefault="00007388" w:rsidP="008916B4">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sz="3" w:space="0" w:color="000000"/>
              <w:left w:val="single" w:sz="2" w:space="0" w:color="000000"/>
              <w:bottom w:val="single" w:sz="3" w:space="0" w:color="000000"/>
              <w:right w:val="single" w:sz="2" w:space="0" w:color="000000"/>
            </w:tcBorders>
          </w:tcPr>
          <w:p w14:paraId="72439AF9"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269D2643" w14:textId="77777777" w:rsidR="00007388" w:rsidRPr="0039588E" w:rsidRDefault="00007388" w:rsidP="008916B4">
            <w:pPr>
              <w:pStyle w:val="TableParagraph"/>
              <w:spacing w:line="160" w:lineRule="exact"/>
              <w:ind w:left="378" w:right="376"/>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w:t>
            </w:r>
          </w:p>
          <w:p w14:paraId="75D1B014" w14:textId="77777777" w:rsidR="00007388" w:rsidRPr="0039588E" w:rsidRDefault="00007388" w:rsidP="008916B4">
            <w:pPr>
              <w:pStyle w:val="TableParagraph"/>
              <w:spacing w:line="162" w:lineRule="exact"/>
              <w:jc w:val="center"/>
              <w:rPr>
                <w:rFonts w:ascii="Times New Roman" w:eastAsia="Arial" w:hAnsi="Times New Roman" w:cs="Times New Roman"/>
                <w:sz w:val="16"/>
                <w:szCs w:val="16"/>
              </w:rPr>
            </w:pPr>
            <w:r w:rsidRPr="0039588E">
              <w:rPr>
                <w:rFonts w:ascii="Times New Roman" w:hAnsi="Times New Roman" w:cs="Times New Roman"/>
                <w:sz w:val="16"/>
                <w:szCs w:val="16"/>
              </w:rPr>
              <w:t>burden-hours</w:t>
            </w:r>
          </w:p>
        </w:tc>
        <w:tc>
          <w:tcPr>
            <w:tcW w:w="1599" w:type="dxa"/>
            <w:tcBorders>
              <w:top w:val="single" w:sz="3" w:space="0" w:color="000000"/>
              <w:left w:val="single" w:sz="2" w:space="0" w:color="000000"/>
              <w:bottom w:val="single" w:sz="3" w:space="0" w:color="000000"/>
              <w:right w:val="nil"/>
            </w:tcBorders>
          </w:tcPr>
          <w:p w14:paraId="085CE402"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6EA3D433" w14:textId="77777777" w:rsidR="00007388" w:rsidRPr="0039588E" w:rsidRDefault="00007388" w:rsidP="008916B4">
            <w:pPr>
              <w:pStyle w:val="TableParagraph"/>
              <w:spacing w:line="160" w:lineRule="exact"/>
              <w:ind w:left="196" w:right="113" w:hanging="1"/>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burden-cost</w:t>
            </w:r>
          </w:p>
        </w:tc>
      </w:tr>
      <w:tr w:rsidR="00007388" w:rsidRPr="00863CC8" w14:paraId="12060789" w14:textId="77777777" w:rsidTr="00A50354">
        <w:trPr>
          <w:trHeight w:hRule="exact" w:val="1204"/>
        </w:trPr>
        <w:tc>
          <w:tcPr>
            <w:tcW w:w="1250" w:type="dxa"/>
            <w:tcBorders>
              <w:top w:val="single" w:sz="3" w:space="0" w:color="000000"/>
              <w:left w:val="nil"/>
              <w:bottom w:val="nil"/>
              <w:right w:val="single" w:sz="2" w:space="0" w:color="000000"/>
            </w:tcBorders>
          </w:tcPr>
          <w:p w14:paraId="12801267" w14:textId="75E9AA82" w:rsidR="00863CC8" w:rsidRPr="00863CC8" w:rsidRDefault="00007388" w:rsidP="008916B4">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5.5</w:t>
            </w:r>
            <w:r w:rsidRPr="00863CC8">
              <w:rPr>
                <w:rFonts w:ascii="Times New Roman" w:hAnsi="Times New Roman" w:cs="Times New Roman"/>
                <w:spacing w:val="23"/>
                <w:sz w:val="16"/>
                <w:szCs w:val="16"/>
              </w:rPr>
              <w:t xml:space="preserve"> </w:t>
            </w:r>
            <w:r w:rsidR="00863CC8" w:rsidRPr="00863CC8">
              <w:rPr>
                <w:rFonts w:ascii="Times New Roman" w:hAnsi="Times New Roman" w:cs="Times New Roman"/>
                <w:sz w:val="16"/>
                <w:szCs w:val="16"/>
              </w:rPr>
              <w:t xml:space="preserve"> </w:t>
            </w:r>
          </w:p>
          <w:p w14:paraId="564EA600" w14:textId="4824AFBE" w:rsidR="00863CC8" w:rsidRPr="00863CC8" w:rsidRDefault="00863CC8" w:rsidP="008916B4">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RFEDs</w:t>
            </w:r>
          </w:p>
          <w:p w14:paraId="4276F8F8"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FCMs</w:t>
            </w:r>
          </w:p>
          <w:p w14:paraId="693A1FFA" w14:textId="203F44A0" w:rsidR="00863CC8" w:rsidRPr="00863CC8" w:rsidRDefault="00863CC8" w:rsidP="008916B4">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IBs</w:t>
            </w:r>
          </w:p>
          <w:p w14:paraId="2CA1230C"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3CCA3CC1"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35899733"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6EEF2809"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67DFD0FC"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10614D29"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7A39BBEF" w14:textId="7FD9C9CD" w:rsidR="00007388" w:rsidRPr="00863CC8" w:rsidRDefault="00863CC8" w:rsidP="008916B4">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kjhlk</w:t>
            </w:r>
            <w:r w:rsidR="00007388" w:rsidRPr="00863CC8">
              <w:rPr>
                <w:rFonts w:ascii="Times New Roman" w:hAnsi="Times New Roman" w:cs="Times New Roman"/>
                <w:sz w:val="16"/>
                <w:szCs w:val="16"/>
              </w:rPr>
              <w:t>.....................</w:t>
            </w:r>
          </w:p>
          <w:p w14:paraId="13EBB5B0"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7CFA4853"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28B5A1A6"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5B071CC5"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54A5F023" w14:textId="77777777" w:rsidR="00863CC8" w:rsidRPr="00863CC8" w:rsidRDefault="00863CC8" w:rsidP="008916B4">
            <w:pPr>
              <w:pStyle w:val="TableParagraph"/>
              <w:spacing w:before="94" w:line="150" w:lineRule="exact"/>
              <w:ind w:left="5"/>
              <w:rPr>
                <w:rFonts w:ascii="Times New Roman" w:hAnsi="Times New Roman" w:cs="Times New Roman"/>
                <w:sz w:val="16"/>
                <w:szCs w:val="16"/>
              </w:rPr>
            </w:pPr>
          </w:p>
          <w:p w14:paraId="7EEC8DD9" w14:textId="69769DF6" w:rsidR="00863CC8" w:rsidRPr="00863CC8" w:rsidRDefault="00863CC8" w:rsidP="008916B4">
            <w:pPr>
              <w:pStyle w:val="TableParagraph"/>
              <w:spacing w:before="94" w:line="150" w:lineRule="exact"/>
              <w:ind w:left="5"/>
              <w:rPr>
                <w:rFonts w:ascii="Times New Roman" w:eastAsia="Arial" w:hAnsi="Times New Roman" w:cs="Times New Roman"/>
                <w:sz w:val="16"/>
                <w:szCs w:val="16"/>
              </w:rPr>
            </w:pPr>
          </w:p>
        </w:tc>
        <w:tc>
          <w:tcPr>
            <w:tcW w:w="1270" w:type="dxa"/>
            <w:tcBorders>
              <w:top w:val="single" w:sz="3" w:space="0" w:color="000000"/>
              <w:left w:val="single" w:sz="2" w:space="0" w:color="000000"/>
              <w:bottom w:val="nil"/>
              <w:right w:val="single" w:sz="2" w:space="0" w:color="000000"/>
            </w:tcBorders>
          </w:tcPr>
          <w:p w14:paraId="36386A4B" w14:textId="77777777" w:rsidR="00007388" w:rsidRDefault="00007388" w:rsidP="00863CC8">
            <w:pPr>
              <w:pStyle w:val="TableParagraph"/>
              <w:spacing w:before="94" w:line="150" w:lineRule="exact"/>
              <w:ind w:right="77"/>
              <w:jc w:val="right"/>
              <w:rPr>
                <w:rFonts w:ascii="Times New Roman" w:eastAsia="Arial" w:hAnsi="Times New Roman" w:cs="Times New Roman"/>
                <w:sz w:val="16"/>
                <w:szCs w:val="16"/>
              </w:rPr>
            </w:pPr>
          </w:p>
          <w:p w14:paraId="2D52939E" w14:textId="77777777"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w:t>
            </w:r>
          </w:p>
          <w:p w14:paraId="1A09CB22" w14:textId="77777777"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7</w:t>
            </w:r>
          </w:p>
          <w:p w14:paraId="540AC05B" w14:textId="363DB9B9" w:rsidR="00863CC8" w:rsidRP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48</w:t>
            </w:r>
          </w:p>
        </w:tc>
        <w:tc>
          <w:tcPr>
            <w:tcW w:w="1260" w:type="dxa"/>
            <w:tcBorders>
              <w:top w:val="single" w:sz="3" w:space="0" w:color="000000"/>
              <w:left w:val="single" w:sz="2" w:space="0" w:color="000000"/>
              <w:bottom w:val="nil"/>
              <w:right w:val="single" w:sz="2" w:space="0" w:color="000000"/>
            </w:tcBorders>
          </w:tcPr>
          <w:p w14:paraId="3E53C55F" w14:textId="77777777" w:rsidR="00007388" w:rsidRDefault="00007388" w:rsidP="00863CC8">
            <w:pPr>
              <w:pStyle w:val="TableParagraph"/>
              <w:spacing w:before="94" w:line="150" w:lineRule="exact"/>
              <w:ind w:right="77"/>
              <w:jc w:val="right"/>
              <w:rPr>
                <w:rFonts w:ascii="Times New Roman" w:eastAsia="Arial" w:hAnsi="Times New Roman" w:cs="Times New Roman"/>
                <w:sz w:val="16"/>
                <w:szCs w:val="16"/>
              </w:rPr>
            </w:pPr>
          </w:p>
          <w:p w14:paraId="2EC79A64" w14:textId="77777777"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25</w:t>
            </w:r>
          </w:p>
          <w:p w14:paraId="0FB4D575" w14:textId="77777777"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25</w:t>
            </w:r>
          </w:p>
          <w:p w14:paraId="3B824D15" w14:textId="33379A57" w:rsidR="00863CC8" w:rsidRP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15</w:t>
            </w:r>
          </w:p>
        </w:tc>
        <w:tc>
          <w:tcPr>
            <w:tcW w:w="1260" w:type="dxa"/>
            <w:tcBorders>
              <w:top w:val="single" w:sz="3" w:space="0" w:color="000000"/>
              <w:left w:val="single" w:sz="2" w:space="0" w:color="000000"/>
              <w:bottom w:val="nil"/>
              <w:right w:val="single" w:sz="2" w:space="0" w:color="000000"/>
            </w:tcBorders>
          </w:tcPr>
          <w:p w14:paraId="7728C482" w14:textId="77777777" w:rsidR="00007388" w:rsidRDefault="00007388" w:rsidP="00863CC8">
            <w:pPr>
              <w:pStyle w:val="TableParagraph"/>
              <w:spacing w:before="94" w:line="150" w:lineRule="exact"/>
              <w:ind w:left="668"/>
              <w:jc w:val="right"/>
              <w:rPr>
                <w:rFonts w:ascii="Times New Roman" w:eastAsia="Arial" w:hAnsi="Times New Roman" w:cs="Times New Roman"/>
                <w:sz w:val="16"/>
                <w:szCs w:val="16"/>
              </w:rPr>
            </w:pPr>
          </w:p>
          <w:p w14:paraId="7207A550" w14:textId="77777777" w:rsidR="00863CC8" w:rsidRDefault="00863CC8" w:rsidP="00863CC8">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50</w:t>
            </w:r>
          </w:p>
          <w:p w14:paraId="6C51A913" w14:textId="77777777" w:rsidR="00863CC8" w:rsidRDefault="00863CC8" w:rsidP="00863CC8">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175</w:t>
            </w:r>
          </w:p>
          <w:p w14:paraId="10D3F94C" w14:textId="3464A0BB" w:rsidR="00863CC8" w:rsidRPr="00863CC8" w:rsidRDefault="00863CC8" w:rsidP="00863CC8">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720</w:t>
            </w:r>
          </w:p>
        </w:tc>
        <w:tc>
          <w:tcPr>
            <w:tcW w:w="1350" w:type="dxa"/>
            <w:tcBorders>
              <w:top w:val="single" w:sz="3" w:space="0" w:color="000000"/>
              <w:left w:val="single" w:sz="2" w:space="0" w:color="000000"/>
              <w:bottom w:val="nil"/>
              <w:right w:val="single" w:sz="2" w:space="0" w:color="000000"/>
            </w:tcBorders>
          </w:tcPr>
          <w:p w14:paraId="1376ED6B" w14:textId="77777777" w:rsidR="00007388" w:rsidRDefault="00007388" w:rsidP="00863CC8">
            <w:pPr>
              <w:pStyle w:val="TableParagraph"/>
              <w:spacing w:before="94" w:line="150" w:lineRule="exact"/>
              <w:ind w:right="77"/>
              <w:jc w:val="right"/>
              <w:rPr>
                <w:rFonts w:ascii="Times New Roman" w:eastAsia="Arial" w:hAnsi="Times New Roman" w:cs="Times New Roman"/>
                <w:sz w:val="16"/>
                <w:szCs w:val="16"/>
              </w:rPr>
            </w:pPr>
          </w:p>
          <w:p w14:paraId="547EE049" w14:textId="419618CF"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185</w:t>
            </w:r>
          </w:p>
          <w:p w14:paraId="1F7C28CB" w14:textId="36428D00"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185</w:t>
            </w:r>
          </w:p>
          <w:p w14:paraId="2F0F83D8" w14:textId="3227FDA3" w:rsidR="00863CC8" w:rsidRP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185</w:t>
            </w:r>
          </w:p>
        </w:tc>
        <w:tc>
          <w:tcPr>
            <w:tcW w:w="1260" w:type="dxa"/>
            <w:tcBorders>
              <w:top w:val="single" w:sz="3" w:space="0" w:color="000000"/>
              <w:left w:val="single" w:sz="2" w:space="0" w:color="000000"/>
              <w:bottom w:val="nil"/>
              <w:right w:val="single" w:sz="2" w:space="0" w:color="000000"/>
            </w:tcBorders>
          </w:tcPr>
          <w:p w14:paraId="2144FCD1" w14:textId="77777777" w:rsidR="00007388" w:rsidRDefault="00007388" w:rsidP="00863CC8">
            <w:pPr>
              <w:pStyle w:val="TableParagraph"/>
              <w:spacing w:before="94" w:line="150" w:lineRule="exact"/>
              <w:ind w:right="78"/>
              <w:jc w:val="right"/>
              <w:rPr>
                <w:rFonts w:ascii="Times New Roman" w:eastAsia="Arial" w:hAnsi="Times New Roman" w:cs="Times New Roman"/>
                <w:sz w:val="16"/>
                <w:szCs w:val="16"/>
              </w:rPr>
            </w:pPr>
          </w:p>
          <w:p w14:paraId="1305A733" w14:textId="77777777"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$185</w:t>
            </w:r>
          </w:p>
          <w:p w14:paraId="5AEC12A9" w14:textId="77777777" w:rsidR="00863CC8" w:rsidRDefault="00863CC8" w:rsidP="00863CC8">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$185</w:t>
            </w:r>
          </w:p>
          <w:p w14:paraId="0141C7E5" w14:textId="2D94D402" w:rsidR="00863CC8" w:rsidRPr="00863CC8" w:rsidRDefault="00863CC8" w:rsidP="00863CC8">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$185</w:t>
            </w:r>
          </w:p>
        </w:tc>
        <w:tc>
          <w:tcPr>
            <w:tcW w:w="1260" w:type="dxa"/>
            <w:tcBorders>
              <w:top w:val="single" w:sz="3" w:space="0" w:color="000000"/>
              <w:left w:val="single" w:sz="2" w:space="0" w:color="000000"/>
              <w:bottom w:val="nil"/>
              <w:right w:val="single" w:sz="2" w:space="0" w:color="000000"/>
            </w:tcBorders>
          </w:tcPr>
          <w:p w14:paraId="74F564A1" w14:textId="77777777" w:rsidR="00007388" w:rsidRDefault="00007388" w:rsidP="00863CC8">
            <w:pPr>
              <w:pStyle w:val="TableParagraph"/>
              <w:spacing w:before="94" w:line="150" w:lineRule="exact"/>
              <w:jc w:val="right"/>
              <w:rPr>
                <w:rFonts w:ascii="Times New Roman" w:eastAsia="Arial" w:hAnsi="Times New Roman" w:cs="Times New Roman"/>
                <w:sz w:val="16"/>
                <w:szCs w:val="16"/>
              </w:rPr>
            </w:pPr>
          </w:p>
          <w:p w14:paraId="433A1860" w14:textId="77777777" w:rsidR="00863CC8" w:rsidRDefault="00863CC8" w:rsidP="00863CC8">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92.50</w:t>
            </w:r>
          </w:p>
          <w:p w14:paraId="26C603A0" w14:textId="77777777" w:rsidR="00863CC8" w:rsidRDefault="00863CC8" w:rsidP="00863CC8">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323.75</w:t>
            </w:r>
          </w:p>
          <w:p w14:paraId="539E482C" w14:textId="4D321BCD" w:rsidR="00863CC8" w:rsidRPr="00863CC8" w:rsidRDefault="00863CC8" w:rsidP="00863CC8">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1,332</w:t>
            </w:r>
          </w:p>
        </w:tc>
        <w:tc>
          <w:tcPr>
            <w:tcW w:w="1599" w:type="dxa"/>
            <w:tcBorders>
              <w:top w:val="single" w:sz="3" w:space="0" w:color="000000"/>
              <w:left w:val="single" w:sz="2" w:space="0" w:color="000000"/>
              <w:bottom w:val="nil"/>
              <w:right w:val="nil"/>
            </w:tcBorders>
          </w:tcPr>
          <w:p w14:paraId="16615387" w14:textId="77777777" w:rsidR="00007388" w:rsidRDefault="00007388" w:rsidP="00863CC8">
            <w:pPr>
              <w:pStyle w:val="TableParagraph"/>
              <w:spacing w:before="94" w:line="150" w:lineRule="exact"/>
              <w:ind w:left="490" w:right="-1"/>
              <w:jc w:val="right"/>
              <w:rPr>
                <w:rFonts w:ascii="Times New Roman" w:eastAsia="Arial" w:hAnsi="Times New Roman" w:cs="Times New Roman"/>
                <w:sz w:val="16"/>
                <w:szCs w:val="16"/>
              </w:rPr>
            </w:pPr>
          </w:p>
          <w:p w14:paraId="2ECE2388" w14:textId="77777777" w:rsidR="00863CC8" w:rsidRDefault="00863CC8" w:rsidP="00863CC8">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$9,250</w:t>
            </w:r>
          </w:p>
          <w:p w14:paraId="7030FCDA" w14:textId="77777777" w:rsidR="00863CC8" w:rsidRDefault="00863CC8" w:rsidP="00863CC8">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$32,375</w:t>
            </w:r>
          </w:p>
          <w:p w14:paraId="2261251E" w14:textId="520F4C82" w:rsidR="00863CC8" w:rsidRDefault="00863CC8" w:rsidP="00863CC8">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$133,200</w:t>
            </w:r>
          </w:p>
          <w:p w14:paraId="7A43B1B9" w14:textId="790AC233" w:rsidR="00863CC8" w:rsidRPr="00863CC8" w:rsidRDefault="00863CC8" w:rsidP="00863CC8">
            <w:pPr>
              <w:pStyle w:val="TableParagraph"/>
              <w:spacing w:before="94" w:line="150" w:lineRule="exact"/>
              <w:ind w:left="490" w:right="-1"/>
              <w:jc w:val="right"/>
              <w:rPr>
                <w:rFonts w:ascii="Times New Roman" w:eastAsia="Arial" w:hAnsi="Times New Roman" w:cs="Times New Roman"/>
                <w:sz w:val="16"/>
                <w:szCs w:val="16"/>
              </w:rPr>
            </w:pPr>
          </w:p>
        </w:tc>
      </w:tr>
      <w:tr w:rsidR="00007388" w:rsidRPr="0039588E" w14:paraId="4FBB94AC" w14:textId="77777777" w:rsidTr="00A50354">
        <w:trPr>
          <w:trHeight w:hRule="exact" w:val="1168"/>
        </w:trPr>
        <w:tc>
          <w:tcPr>
            <w:tcW w:w="1250" w:type="dxa"/>
            <w:tcBorders>
              <w:top w:val="single" w:sz="3" w:space="0" w:color="000000"/>
              <w:left w:val="nil"/>
              <w:bottom w:val="nil"/>
              <w:right w:val="single" w:sz="2" w:space="0" w:color="000000"/>
            </w:tcBorders>
          </w:tcPr>
          <w:p w14:paraId="30BB9D24" w14:textId="288838A2" w:rsidR="00007388" w:rsidRDefault="00863CC8"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5.6</w:t>
            </w:r>
          </w:p>
          <w:p w14:paraId="1E01F9CB" w14:textId="4CD8A920" w:rsidR="00863CC8" w:rsidRDefault="00863CC8" w:rsidP="00863CC8">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14:paraId="0C5BDA08" w14:textId="46B467C8" w:rsidR="00863CC8" w:rsidRPr="0039588E" w:rsidRDefault="00863CC8" w:rsidP="00863CC8">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tc>
        <w:tc>
          <w:tcPr>
            <w:tcW w:w="1270" w:type="dxa"/>
            <w:tcBorders>
              <w:top w:val="single" w:sz="3" w:space="0" w:color="000000"/>
              <w:left w:val="single" w:sz="2" w:space="0" w:color="000000"/>
              <w:bottom w:val="nil"/>
              <w:right w:val="single" w:sz="2" w:space="0" w:color="000000"/>
            </w:tcBorders>
          </w:tcPr>
          <w:p w14:paraId="73936A1F" w14:textId="77777777" w:rsidR="00007388" w:rsidRDefault="00007388" w:rsidP="00863CC8">
            <w:pPr>
              <w:pStyle w:val="TableParagraph"/>
              <w:spacing w:before="94" w:line="150" w:lineRule="exact"/>
              <w:ind w:right="77"/>
              <w:jc w:val="right"/>
              <w:rPr>
                <w:rFonts w:ascii="Times New Roman" w:hAnsi="Times New Roman" w:cs="Times New Roman"/>
                <w:sz w:val="16"/>
                <w:szCs w:val="16"/>
              </w:rPr>
            </w:pPr>
          </w:p>
          <w:p w14:paraId="11FE381B" w14:textId="77777777" w:rsidR="00863CC8" w:rsidRDefault="00863CC8" w:rsidP="00863CC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60BB0C1E" w14:textId="0666187C" w:rsidR="00863CC8" w:rsidRDefault="00863CC8" w:rsidP="00863CC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3AC80E6B" w14:textId="2EDD1C4C" w:rsidR="00863CC8" w:rsidRPr="0039588E" w:rsidRDefault="00863CC8" w:rsidP="00863CC8">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69736D4E" w14:textId="77777777" w:rsidR="00007388" w:rsidRDefault="00007388" w:rsidP="00863CC8">
            <w:pPr>
              <w:pStyle w:val="TableParagraph"/>
              <w:spacing w:before="94" w:line="150" w:lineRule="exact"/>
              <w:ind w:right="77"/>
              <w:jc w:val="right"/>
              <w:rPr>
                <w:rFonts w:ascii="Times New Roman" w:hAnsi="Times New Roman" w:cs="Times New Roman"/>
                <w:sz w:val="16"/>
                <w:szCs w:val="16"/>
              </w:rPr>
            </w:pPr>
          </w:p>
          <w:p w14:paraId="0C354ADA" w14:textId="77777777" w:rsidR="00863CC8" w:rsidRDefault="00863CC8" w:rsidP="00863CC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5CBDD93F" w14:textId="77777777" w:rsidR="00863CC8" w:rsidRDefault="00863CC8" w:rsidP="00863CC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27DDEA7A" w14:textId="15C609D2" w:rsidR="00863CC8" w:rsidRPr="0039588E" w:rsidRDefault="00863CC8" w:rsidP="00863CC8">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3712CA34" w14:textId="77777777" w:rsidR="00007388" w:rsidRDefault="00007388" w:rsidP="00863CC8">
            <w:pPr>
              <w:pStyle w:val="TableParagraph"/>
              <w:spacing w:before="94" w:line="150" w:lineRule="exact"/>
              <w:ind w:left="668"/>
              <w:jc w:val="right"/>
              <w:rPr>
                <w:rFonts w:ascii="Times New Roman" w:hAnsi="Times New Roman" w:cs="Times New Roman"/>
                <w:sz w:val="16"/>
                <w:szCs w:val="16"/>
              </w:rPr>
            </w:pPr>
          </w:p>
          <w:p w14:paraId="0D04DA6F" w14:textId="77777777" w:rsidR="00863CC8" w:rsidRDefault="00863CC8" w:rsidP="00863CC8">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w:t>
            </w:r>
          </w:p>
          <w:p w14:paraId="0779085D" w14:textId="461B13A6" w:rsidR="00863CC8" w:rsidRPr="0039588E" w:rsidRDefault="00863CC8" w:rsidP="00863CC8">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w:t>
            </w:r>
          </w:p>
        </w:tc>
        <w:tc>
          <w:tcPr>
            <w:tcW w:w="1350" w:type="dxa"/>
            <w:tcBorders>
              <w:top w:val="single" w:sz="3" w:space="0" w:color="000000"/>
              <w:left w:val="single" w:sz="2" w:space="0" w:color="000000"/>
              <w:bottom w:val="nil"/>
              <w:right w:val="single" w:sz="2" w:space="0" w:color="000000"/>
            </w:tcBorders>
          </w:tcPr>
          <w:p w14:paraId="47A02F1F" w14:textId="77777777" w:rsidR="00007388" w:rsidRDefault="00007388" w:rsidP="00863CC8">
            <w:pPr>
              <w:pStyle w:val="TableParagraph"/>
              <w:spacing w:before="94" w:line="150" w:lineRule="exact"/>
              <w:ind w:right="77"/>
              <w:jc w:val="right"/>
              <w:rPr>
                <w:rFonts w:ascii="Times New Roman" w:hAnsi="Times New Roman" w:cs="Times New Roman"/>
                <w:sz w:val="16"/>
                <w:szCs w:val="16"/>
              </w:rPr>
            </w:pPr>
          </w:p>
          <w:p w14:paraId="673C8CA1" w14:textId="77777777" w:rsidR="00863CC8" w:rsidRDefault="00863CC8" w:rsidP="00863CC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100</w:t>
            </w:r>
          </w:p>
          <w:p w14:paraId="2D924345" w14:textId="77777777" w:rsidR="00863CC8" w:rsidRDefault="00863CC8" w:rsidP="00863CC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100</w:t>
            </w:r>
          </w:p>
          <w:p w14:paraId="49429A8C" w14:textId="424A4681" w:rsidR="00863CC8" w:rsidRPr="0039588E" w:rsidRDefault="00863CC8" w:rsidP="00863CC8">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7E09A181" w14:textId="77777777" w:rsidR="00007388" w:rsidRDefault="00007388" w:rsidP="00863CC8">
            <w:pPr>
              <w:pStyle w:val="TableParagraph"/>
              <w:spacing w:before="94" w:line="150" w:lineRule="exact"/>
              <w:ind w:right="78"/>
              <w:jc w:val="right"/>
              <w:rPr>
                <w:rFonts w:ascii="Times New Roman" w:hAnsi="Times New Roman" w:cs="Times New Roman"/>
                <w:sz w:val="16"/>
                <w:szCs w:val="16"/>
              </w:rPr>
            </w:pPr>
          </w:p>
          <w:p w14:paraId="367F9D01" w14:textId="77777777" w:rsidR="00863CC8" w:rsidRDefault="002C7330" w:rsidP="00863CC8">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14:paraId="1B2FC0A2" w14:textId="7E1D21C3" w:rsidR="002C7330" w:rsidRPr="0039588E" w:rsidRDefault="002C7330" w:rsidP="00863CC8">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sz="3" w:space="0" w:color="000000"/>
              <w:left w:val="single" w:sz="2" w:space="0" w:color="000000"/>
              <w:bottom w:val="nil"/>
              <w:right w:val="single" w:sz="2" w:space="0" w:color="000000"/>
            </w:tcBorders>
          </w:tcPr>
          <w:p w14:paraId="61930720" w14:textId="77777777" w:rsidR="00007388" w:rsidRDefault="00007388" w:rsidP="00863CC8">
            <w:pPr>
              <w:pStyle w:val="TableParagraph"/>
              <w:spacing w:before="94" w:line="150" w:lineRule="exact"/>
              <w:jc w:val="right"/>
              <w:rPr>
                <w:rFonts w:ascii="Times New Roman" w:hAnsi="Times New Roman" w:cs="Times New Roman"/>
                <w:sz w:val="16"/>
                <w:szCs w:val="16"/>
              </w:rPr>
            </w:pPr>
          </w:p>
          <w:p w14:paraId="60854345" w14:textId="77777777" w:rsidR="002C7330" w:rsidRDefault="002C7330" w:rsidP="00863CC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w:t>
            </w:r>
          </w:p>
          <w:p w14:paraId="0E0247DE" w14:textId="77777777" w:rsidR="002C7330" w:rsidRDefault="002C7330" w:rsidP="00863CC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w:t>
            </w:r>
          </w:p>
          <w:p w14:paraId="11FDBD2D" w14:textId="3EA52BED" w:rsidR="002C7330" w:rsidRPr="0039588E" w:rsidRDefault="002C7330" w:rsidP="00863CC8">
            <w:pPr>
              <w:pStyle w:val="TableParagraph"/>
              <w:spacing w:before="94" w:line="150" w:lineRule="exact"/>
              <w:jc w:val="right"/>
              <w:rPr>
                <w:rFonts w:ascii="Times New Roman" w:hAnsi="Times New Roman" w:cs="Times New Roman"/>
                <w:sz w:val="16"/>
                <w:szCs w:val="16"/>
              </w:rPr>
            </w:pPr>
          </w:p>
        </w:tc>
        <w:tc>
          <w:tcPr>
            <w:tcW w:w="1599" w:type="dxa"/>
            <w:tcBorders>
              <w:top w:val="single" w:sz="3" w:space="0" w:color="000000"/>
              <w:left w:val="single" w:sz="2" w:space="0" w:color="000000"/>
              <w:bottom w:val="nil"/>
              <w:right w:val="nil"/>
            </w:tcBorders>
          </w:tcPr>
          <w:p w14:paraId="7F60DAB5" w14:textId="77777777" w:rsidR="00007388" w:rsidRDefault="00007388" w:rsidP="00863CC8">
            <w:pPr>
              <w:pStyle w:val="TableParagraph"/>
              <w:spacing w:before="94" w:line="150" w:lineRule="exact"/>
              <w:ind w:left="490" w:right="-1"/>
              <w:jc w:val="right"/>
              <w:rPr>
                <w:rFonts w:ascii="Times New Roman" w:hAnsi="Times New Roman" w:cs="Times New Roman"/>
                <w:sz w:val="16"/>
                <w:szCs w:val="16"/>
              </w:rPr>
            </w:pPr>
          </w:p>
          <w:p w14:paraId="74ADF72A" w14:textId="77777777" w:rsidR="002C7330" w:rsidRDefault="002C7330" w:rsidP="00863CC8">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$100</w:t>
            </w:r>
          </w:p>
          <w:p w14:paraId="4E4F3546" w14:textId="50EFEF75" w:rsidR="002C7330" w:rsidRPr="0039588E" w:rsidRDefault="002C7330" w:rsidP="00863CC8">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$100</w:t>
            </w:r>
          </w:p>
        </w:tc>
      </w:tr>
      <w:tr w:rsidR="00007388" w:rsidRPr="0039588E" w14:paraId="61A14F8C" w14:textId="77777777" w:rsidTr="00A50354">
        <w:trPr>
          <w:trHeight w:hRule="exact" w:val="718"/>
        </w:trPr>
        <w:tc>
          <w:tcPr>
            <w:tcW w:w="1250" w:type="dxa"/>
            <w:tcBorders>
              <w:top w:val="single" w:sz="3" w:space="0" w:color="000000"/>
              <w:left w:val="nil"/>
              <w:bottom w:val="single" w:sz="3" w:space="0" w:color="000000"/>
              <w:right w:val="single" w:sz="2" w:space="0" w:color="000000"/>
            </w:tcBorders>
          </w:tcPr>
          <w:p w14:paraId="78A7C116" w14:textId="56A75DA8" w:rsidR="00007388" w:rsidRDefault="002C7330"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5.11(a)(1)</w:t>
            </w:r>
          </w:p>
          <w:p w14:paraId="6A4366F2" w14:textId="6DC0C8D3" w:rsidR="002C7330" w:rsidRPr="0039588E" w:rsidRDefault="002C7330"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sz="3" w:space="0" w:color="000000"/>
              <w:left w:val="single" w:sz="2" w:space="0" w:color="000000"/>
              <w:bottom w:val="single" w:sz="3" w:space="0" w:color="000000"/>
              <w:right w:val="single" w:sz="2" w:space="0" w:color="000000"/>
            </w:tcBorders>
          </w:tcPr>
          <w:p w14:paraId="5035843E" w14:textId="77777777" w:rsidR="00007388" w:rsidRDefault="00007388" w:rsidP="002C7330">
            <w:pPr>
              <w:pStyle w:val="TableParagraph"/>
              <w:spacing w:before="94" w:line="150" w:lineRule="exact"/>
              <w:ind w:right="77"/>
              <w:jc w:val="right"/>
              <w:rPr>
                <w:rFonts w:ascii="Times New Roman" w:hAnsi="Times New Roman" w:cs="Times New Roman"/>
                <w:sz w:val="16"/>
                <w:szCs w:val="16"/>
              </w:rPr>
            </w:pPr>
          </w:p>
          <w:p w14:paraId="36D1314C" w14:textId="301F0FE6" w:rsidR="002C7330" w:rsidRPr="0039588E"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w:t>
            </w:r>
          </w:p>
        </w:tc>
        <w:tc>
          <w:tcPr>
            <w:tcW w:w="1260" w:type="dxa"/>
            <w:tcBorders>
              <w:top w:val="single" w:sz="3" w:space="0" w:color="000000"/>
              <w:left w:val="single" w:sz="2" w:space="0" w:color="000000"/>
              <w:bottom w:val="single" w:sz="3" w:space="0" w:color="000000"/>
              <w:right w:val="single" w:sz="2" w:space="0" w:color="000000"/>
            </w:tcBorders>
          </w:tcPr>
          <w:p w14:paraId="6489993F" w14:textId="77777777" w:rsidR="00007388" w:rsidRDefault="00007388" w:rsidP="002C7330">
            <w:pPr>
              <w:pStyle w:val="TableParagraph"/>
              <w:spacing w:before="94" w:line="150" w:lineRule="exact"/>
              <w:ind w:right="77"/>
              <w:jc w:val="right"/>
              <w:rPr>
                <w:rFonts w:ascii="Times New Roman" w:hAnsi="Times New Roman" w:cs="Times New Roman"/>
                <w:sz w:val="16"/>
                <w:szCs w:val="16"/>
              </w:rPr>
            </w:pPr>
          </w:p>
          <w:p w14:paraId="125D1338" w14:textId="0DC8F682" w:rsidR="002C7330" w:rsidRPr="0039588E"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sz="3" w:space="0" w:color="000000"/>
              <w:left w:val="single" w:sz="2" w:space="0" w:color="000000"/>
              <w:bottom w:val="single" w:sz="3" w:space="0" w:color="000000"/>
              <w:right w:val="single" w:sz="2" w:space="0" w:color="000000"/>
            </w:tcBorders>
          </w:tcPr>
          <w:p w14:paraId="771C46AC" w14:textId="77777777" w:rsidR="00007388" w:rsidRDefault="00007388" w:rsidP="002C7330">
            <w:pPr>
              <w:pStyle w:val="TableParagraph"/>
              <w:spacing w:before="94" w:line="150" w:lineRule="exact"/>
              <w:ind w:left="668"/>
              <w:jc w:val="right"/>
              <w:rPr>
                <w:rFonts w:ascii="Times New Roman" w:hAnsi="Times New Roman" w:cs="Times New Roman"/>
                <w:sz w:val="16"/>
                <w:szCs w:val="16"/>
              </w:rPr>
            </w:pPr>
          </w:p>
          <w:p w14:paraId="17B70052" w14:textId="12D027F4" w:rsidR="002C7330" w:rsidRPr="0039588E" w:rsidRDefault="002C7330"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0</w:t>
            </w:r>
          </w:p>
        </w:tc>
        <w:tc>
          <w:tcPr>
            <w:tcW w:w="1350" w:type="dxa"/>
            <w:tcBorders>
              <w:top w:val="single" w:sz="3" w:space="0" w:color="000000"/>
              <w:left w:val="single" w:sz="2" w:space="0" w:color="000000"/>
              <w:bottom w:val="single" w:sz="3" w:space="0" w:color="000000"/>
              <w:right w:val="single" w:sz="2" w:space="0" w:color="000000"/>
            </w:tcBorders>
          </w:tcPr>
          <w:p w14:paraId="56C46985" w14:textId="77777777" w:rsidR="00007388" w:rsidRDefault="00007388" w:rsidP="002C7330">
            <w:pPr>
              <w:pStyle w:val="TableParagraph"/>
              <w:spacing w:before="94" w:line="150" w:lineRule="exact"/>
              <w:ind w:right="77"/>
              <w:jc w:val="right"/>
              <w:rPr>
                <w:rFonts w:ascii="Times New Roman" w:hAnsi="Times New Roman" w:cs="Times New Roman"/>
                <w:sz w:val="16"/>
                <w:szCs w:val="16"/>
              </w:rPr>
            </w:pPr>
          </w:p>
          <w:p w14:paraId="62940D5F" w14:textId="5905D615" w:rsidR="002C7330" w:rsidRPr="0039588E"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sz="3" w:space="0" w:color="000000"/>
              <w:left w:val="single" w:sz="2" w:space="0" w:color="000000"/>
              <w:bottom w:val="single" w:sz="3" w:space="0" w:color="000000"/>
              <w:right w:val="single" w:sz="2" w:space="0" w:color="000000"/>
            </w:tcBorders>
          </w:tcPr>
          <w:p w14:paraId="6A4EA874" w14:textId="77777777" w:rsidR="002C7330" w:rsidRDefault="002C7330" w:rsidP="002C7330">
            <w:pPr>
              <w:pStyle w:val="TableParagraph"/>
              <w:spacing w:before="94" w:line="150" w:lineRule="exact"/>
              <w:ind w:right="78"/>
              <w:jc w:val="right"/>
              <w:rPr>
                <w:rFonts w:ascii="Times New Roman" w:hAnsi="Times New Roman" w:cs="Times New Roman"/>
                <w:sz w:val="16"/>
                <w:szCs w:val="16"/>
              </w:rPr>
            </w:pPr>
          </w:p>
          <w:p w14:paraId="4FF2BB12" w14:textId="77777777" w:rsidR="00007388" w:rsidRDefault="00007388"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14:paraId="64D1EF91" w14:textId="77777777" w:rsidR="002C7330" w:rsidRPr="0039588E" w:rsidRDefault="002C7330" w:rsidP="002C7330">
            <w:pPr>
              <w:pStyle w:val="TableParagraph"/>
              <w:spacing w:before="94" w:line="150" w:lineRule="exact"/>
              <w:ind w:right="78"/>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66A159DB" w14:textId="77777777" w:rsidR="00007388" w:rsidRDefault="00007388" w:rsidP="002C7330">
            <w:pPr>
              <w:pStyle w:val="TableParagraph"/>
              <w:spacing w:before="94" w:line="150" w:lineRule="exact"/>
              <w:jc w:val="right"/>
              <w:rPr>
                <w:rFonts w:ascii="Times New Roman" w:hAnsi="Times New Roman" w:cs="Times New Roman"/>
                <w:sz w:val="16"/>
                <w:szCs w:val="16"/>
              </w:rPr>
            </w:pPr>
          </w:p>
          <w:p w14:paraId="64E089C1" w14:textId="57012017" w:rsidR="002C7330" w:rsidRPr="0039588E" w:rsidRDefault="002C7330"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w:t>
            </w:r>
          </w:p>
        </w:tc>
        <w:tc>
          <w:tcPr>
            <w:tcW w:w="1599" w:type="dxa"/>
            <w:tcBorders>
              <w:top w:val="single" w:sz="3" w:space="0" w:color="000000"/>
              <w:left w:val="single" w:sz="2" w:space="0" w:color="000000"/>
              <w:bottom w:val="single" w:sz="3" w:space="0" w:color="000000"/>
              <w:right w:val="nil"/>
            </w:tcBorders>
          </w:tcPr>
          <w:p w14:paraId="61390405" w14:textId="77777777" w:rsidR="00007388" w:rsidRDefault="00007388" w:rsidP="002C7330">
            <w:pPr>
              <w:pStyle w:val="TableParagraph"/>
              <w:spacing w:before="94" w:line="150" w:lineRule="exact"/>
              <w:ind w:left="490" w:right="-1"/>
              <w:jc w:val="right"/>
              <w:rPr>
                <w:rFonts w:ascii="Times New Roman" w:hAnsi="Times New Roman" w:cs="Times New Roman"/>
                <w:sz w:val="16"/>
                <w:szCs w:val="16"/>
              </w:rPr>
            </w:pPr>
          </w:p>
          <w:p w14:paraId="2BC414A3" w14:textId="1C587FD1" w:rsidR="002C7330" w:rsidRDefault="002C7330"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0</w:t>
            </w:r>
          </w:p>
          <w:p w14:paraId="1511A987" w14:textId="2DFF7A68" w:rsidR="002C7330" w:rsidRPr="0039588E" w:rsidRDefault="002C7330" w:rsidP="002C7330">
            <w:pPr>
              <w:pStyle w:val="TableParagraph"/>
              <w:spacing w:before="94" w:line="150" w:lineRule="exact"/>
              <w:ind w:left="490" w:right="-1"/>
              <w:jc w:val="right"/>
              <w:rPr>
                <w:rFonts w:ascii="Times New Roman" w:hAnsi="Times New Roman" w:cs="Times New Roman"/>
                <w:sz w:val="16"/>
                <w:szCs w:val="16"/>
              </w:rPr>
            </w:pPr>
          </w:p>
        </w:tc>
      </w:tr>
      <w:tr w:rsidR="002C7330" w:rsidRPr="0039588E" w14:paraId="5CB1CAF6" w14:textId="77777777" w:rsidTr="00A50354">
        <w:trPr>
          <w:trHeight w:hRule="exact" w:val="718"/>
        </w:trPr>
        <w:tc>
          <w:tcPr>
            <w:tcW w:w="1250" w:type="dxa"/>
            <w:tcBorders>
              <w:top w:val="single" w:sz="3" w:space="0" w:color="000000"/>
              <w:left w:val="nil"/>
              <w:bottom w:val="single" w:sz="3" w:space="0" w:color="000000"/>
              <w:right w:val="single" w:sz="2" w:space="0" w:color="000000"/>
            </w:tcBorders>
          </w:tcPr>
          <w:p w14:paraId="5E330544" w14:textId="77777777" w:rsidR="002C7330" w:rsidRDefault="002C7330"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5.11(a)(2)</w:t>
            </w:r>
          </w:p>
          <w:p w14:paraId="6BD55845" w14:textId="665DE475" w:rsidR="002C7330" w:rsidRDefault="002C7330"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sz="3" w:space="0" w:color="000000"/>
              <w:left w:val="single" w:sz="2" w:space="0" w:color="000000"/>
              <w:bottom w:val="single" w:sz="3" w:space="0" w:color="000000"/>
              <w:right w:val="single" w:sz="2" w:space="0" w:color="000000"/>
            </w:tcBorders>
          </w:tcPr>
          <w:p w14:paraId="3B1245C7"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p w14:paraId="72A8314B" w14:textId="470BC500" w:rsidR="002C7330"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sz="3" w:space="0" w:color="000000"/>
              <w:left w:val="single" w:sz="2" w:space="0" w:color="000000"/>
              <w:bottom w:val="single" w:sz="3" w:space="0" w:color="000000"/>
              <w:right w:val="single" w:sz="2" w:space="0" w:color="000000"/>
            </w:tcBorders>
          </w:tcPr>
          <w:p w14:paraId="29916572"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p w14:paraId="39780F8B" w14:textId="49ED9517" w:rsidR="002C7330"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sz="3" w:space="0" w:color="000000"/>
              <w:left w:val="single" w:sz="2" w:space="0" w:color="000000"/>
              <w:bottom w:val="single" w:sz="3" w:space="0" w:color="000000"/>
              <w:right w:val="single" w:sz="2" w:space="0" w:color="000000"/>
            </w:tcBorders>
          </w:tcPr>
          <w:p w14:paraId="3A7D628E" w14:textId="77777777" w:rsidR="002C7330" w:rsidRDefault="002C7330" w:rsidP="002C7330">
            <w:pPr>
              <w:pStyle w:val="TableParagraph"/>
              <w:spacing w:before="94" w:line="150" w:lineRule="exact"/>
              <w:ind w:left="668"/>
              <w:jc w:val="right"/>
              <w:rPr>
                <w:rFonts w:ascii="Times New Roman" w:hAnsi="Times New Roman" w:cs="Times New Roman"/>
                <w:sz w:val="16"/>
                <w:szCs w:val="16"/>
              </w:rPr>
            </w:pPr>
          </w:p>
          <w:p w14:paraId="4DF926BB" w14:textId="773ABB32" w:rsidR="002C7330" w:rsidRDefault="002C7330"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tc>
        <w:tc>
          <w:tcPr>
            <w:tcW w:w="1350" w:type="dxa"/>
            <w:tcBorders>
              <w:top w:val="single" w:sz="3" w:space="0" w:color="000000"/>
              <w:left w:val="single" w:sz="2" w:space="0" w:color="000000"/>
              <w:bottom w:val="single" w:sz="3" w:space="0" w:color="000000"/>
              <w:right w:val="single" w:sz="2" w:space="0" w:color="000000"/>
            </w:tcBorders>
          </w:tcPr>
          <w:p w14:paraId="232C76A9"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p w14:paraId="6A4FA89A" w14:textId="7BD0F0DB" w:rsidR="002C7330"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sz="3" w:space="0" w:color="000000"/>
              <w:left w:val="single" w:sz="2" w:space="0" w:color="000000"/>
              <w:bottom w:val="single" w:sz="3" w:space="0" w:color="000000"/>
              <w:right w:val="single" w:sz="2" w:space="0" w:color="000000"/>
            </w:tcBorders>
          </w:tcPr>
          <w:p w14:paraId="19B4FBFE" w14:textId="77777777" w:rsidR="002C7330" w:rsidRDefault="002C7330" w:rsidP="002C7330">
            <w:pPr>
              <w:pStyle w:val="TableParagraph"/>
              <w:spacing w:before="94" w:line="150" w:lineRule="exact"/>
              <w:ind w:right="78"/>
              <w:jc w:val="right"/>
              <w:rPr>
                <w:rFonts w:ascii="Times New Roman" w:hAnsi="Times New Roman" w:cs="Times New Roman"/>
                <w:sz w:val="16"/>
                <w:szCs w:val="16"/>
              </w:rPr>
            </w:pPr>
          </w:p>
          <w:p w14:paraId="0D03FF87" w14:textId="4F34119E" w:rsidR="002C7330" w:rsidRDefault="002C7330"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sz="3" w:space="0" w:color="000000"/>
              <w:left w:val="single" w:sz="2" w:space="0" w:color="000000"/>
              <w:bottom w:val="single" w:sz="3" w:space="0" w:color="000000"/>
              <w:right w:val="single" w:sz="2" w:space="0" w:color="000000"/>
            </w:tcBorders>
          </w:tcPr>
          <w:p w14:paraId="1B94CC24" w14:textId="77777777" w:rsidR="002C7330" w:rsidRDefault="002C7330" w:rsidP="002C7330">
            <w:pPr>
              <w:pStyle w:val="TableParagraph"/>
              <w:spacing w:before="94" w:line="150" w:lineRule="exact"/>
              <w:jc w:val="right"/>
              <w:rPr>
                <w:rFonts w:ascii="Times New Roman" w:hAnsi="Times New Roman" w:cs="Times New Roman"/>
                <w:sz w:val="16"/>
                <w:szCs w:val="16"/>
              </w:rPr>
            </w:pPr>
          </w:p>
          <w:p w14:paraId="6D6EA0E0" w14:textId="36685094" w:rsidR="002C7330" w:rsidRDefault="002C7330"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w:t>
            </w:r>
          </w:p>
        </w:tc>
        <w:tc>
          <w:tcPr>
            <w:tcW w:w="1599" w:type="dxa"/>
            <w:tcBorders>
              <w:top w:val="single" w:sz="3" w:space="0" w:color="000000"/>
              <w:left w:val="single" w:sz="2" w:space="0" w:color="000000"/>
              <w:bottom w:val="single" w:sz="3" w:space="0" w:color="000000"/>
              <w:right w:val="nil"/>
            </w:tcBorders>
          </w:tcPr>
          <w:p w14:paraId="5AE80CE3" w14:textId="77777777" w:rsidR="002C7330" w:rsidRDefault="002C7330" w:rsidP="002C7330">
            <w:pPr>
              <w:pStyle w:val="TableParagraph"/>
              <w:spacing w:before="94" w:line="150" w:lineRule="exact"/>
              <w:ind w:left="490" w:right="-1"/>
              <w:jc w:val="right"/>
              <w:rPr>
                <w:rFonts w:ascii="Times New Roman" w:hAnsi="Times New Roman" w:cs="Times New Roman"/>
                <w:sz w:val="16"/>
                <w:szCs w:val="16"/>
              </w:rPr>
            </w:pPr>
          </w:p>
          <w:p w14:paraId="481EB27A" w14:textId="1343597A" w:rsidR="002C7330" w:rsidRDefault="002C7330"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$400</w:t>
            </w:r>
          </w:p>
        </w:tc>
      </w:tr>
      <w:tr w:rsidR="002C7330" w:rsidRPr="0039588E" w14:paraId="575CB840" w14:textId="77777777" w:rsidTr="00A50354">
        <w:trPr>
          <w:trHeight w:hRule="exact" w:val="718"/>
        </w:trPr>
        <w:tc>
          <w:tcPr>
            <w:tcW w:w="1250" w:type="dxa"/>
            <w:tcBorders>
              <w:top w:val="single" w:sz="3" w:space="0" w:color="000000"/>
              <w:left w:val="nil"/>
              <w:bottom w:val="single" w:sz="3" w:space="0" w:color="000000"/>
              <w:right w:val="single" w:sz="2" w:space="0" w:color="000000"/>
            </w:tcBorders>
          </w:tcPr>
          <w:p w14:paraId="1E64BDB5" w14:textId="77777777" w:rsidR="002C7330" w:rsidRDefault="002C7330"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5.12(a)</w:t>
            </w:r>
          </w:p>
          <w:p w14:paraId="662F02F0" w14:textId="19CE7C4F" w:rsidR="002C7330" w:rsidRDefault="002C7330"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sz="3" w:space="0" w:color="000000"/>
              <w:left w:val="single" w:sz="2" w:space="0" w:color="000000"/>
              <w:bottom w:val="single" w:sz="3" w:space="0" w:color="000000"/>
              <w:right w:val="single" w:sz="2" w:space="0" w:color="000000"/>
            </w:tcBorders>
          </w:tcPr>
          <w:p w14:paraId="218394FA"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p w14:paraId="3490901F" w14:textId="4FF71017" w:rsidR="002C7330"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w:t>
            </w:r>
          </w:p>
        </w:tc>
        <w:tc>
          <w:tcPr>
            <w:tcW w:w="1260" w:type="dxa"/>
            <w:tcBorders>
              <w:top w:val="single" w:sz="3" w:space="0" w:color="000000"/>
              <w:left w:val="single" w:sz="2" w:space="0" w:color="000000"/>
              <w:bottom w:val="single" w:sz="3" w:space="0" w:color="000000"/>
              <w:right w:val="single" w:sz="2" w:space="0" w:color="000000"/>
            </w:tcBorders>
          </w:tcPr>
          <w:p w14:paraId="543110F4"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p w14:paraId="79644F3B"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28F5D46C"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0B11DDF6" w14:textId="77777777" w:rsidR="002C7330" w:rsidRDefault="002C7330" w:rsidP="002C7330">
            <w:pPr>
              <w:pStyle w:val="TableParagraph"/>
              <w:spacing w:before="94" w:line="150" w:lineRule="exact"/>
              <w:ind w:left="668"/>
              <w:jc w:val="right"/>
              <w:rPr>
                <w:rFonts w:ascii="Times New Roman" w:hAnsi="Times New Roman" w:cs="Times New Roman"/>
                <w:sz w:val="16"/>
                <w:szCs w:val="16"/>
              </w:rPr>
            </w:pPr>
          </w:p>
          <w:p w14:paraId="79E300EF" w14:textId="477CD6FF" w:rsidR="00C97ADB" w:rsidRDefault="00C97ADB"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0</w:t>
            </w:r>
          </w:p>
        </w:tc>
        <w:tc>
          <w:tcPr>
            <w:tcW w:w="1350" w:type="dxa"/>
            <w:tcBorders>
              <w:top w:val="single" w:sz="3" w:space="0" w:color="000000"/>
              <w:left w:val="single" w:sz="2" w:space="0" w:color="000000"/>
              <w:bottom w:val="single" w:sz="3" w:space="0" w:color="000000"/>
              <w:right w:val="single" w:sz="2" w:space="0" w:color="000000"/>
            </w:tcBorders>
          </w:tcPr>
          <w:p w14:paraId="1B50CA0F" w14:textId="77777777" w:rsidR="002C7330" w:rsidRDefault="002C7330" w:rsidP="002C7330">
            <w:pPr>
              <w:pStyle w:val="TableParagraph"/>
              <w:spacing w:before="94" w:line="150" w:lineRule="exact"/>
              <w:ind w:right="77"/>
              <w:jc w:val="right"/>
              <w:rPr>
                <w:rFonts w:ascii="Times New Roman" w:hAnsi="Times New Roman" w:cs="Times New Roman"/>
                <w:sz w:val="16"/>
                <w:szCs w:val="16"/>
              </w:rPr>
            </w:pPr>
          </w:p>
          <w:p w14:paraId="14A7B887" w14:textId="056457A0"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sz="3" w:space="0" w:color="000000"/>
              <w:left w:val="single" w:sz="2" w:space="0" w:color="000000"/>
              <w:bottom w:val="single" w:sz="3" w:space="0" w:color="000000"/>
              <w:right w:val="single" w:sz="2" w:space="0" w:color="000000"/>
            </w:tcBorders>
          </w:tcPr>
          <w:p w14:paraId="7582551C" w14:textId="77777777" w:rsidR="002C7330" w:rsidRDefault="002C7330" w:rsidP="002C7330">
            <w:pPr>
              <w:pStyle w:val="TableParagraph"/>
              <w:spacing w:before="94" w:line="150" w:lineRule="exact"/>
              <w:ind w:right="78"/>
              <w:jc w:val="right"/>
              <w:rPr>
                <w:rFonts w:ascii="Times New Roman" w:hAnsi="Times New Roman" w:cs="Times New Roman"/>
                <w:sz w:val="16"/>
                <w:szCs w:val="16"/>
              </w:rPr>
            </w:pPr>
          </w:p>
          <w:p w14:paraId="015ED582" w14:textId="24081806" w:rsidR="00C97ADB" w:rsidRDefault="00C97ADB"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sz="3" w:space="0" w:color="000000"/>
              <w:left w:val="single" w:sz="2" w:space="0" w:color="000000"/>
              <w:bottom w:val="single" w:sz="3" w:space="0" w:color="000000"/>
              <w:right w:val="single" w:sz="2" w:space="0" w:color="000000"/>
            </w:tcBorders>
          </w:tcPr>
          <w:p w14:paraId="658E539A" w14:textId="77777777" w:rsidR="002C7330" w:rsidRDefault="002C7330" w:rsidP="002C7330">
            <w:pPr>
              <w:pStyle w:val="TableParagraph"/>
              <w:spacing w:before="94" w:line="150" w:lineRule="exact"/>
              <w:jc w:val="right"/>
              <w:rPr>
                <w:rFonts w:ascii="Times New Roman" w:hAnsi="Times New Roman" w:cs="Times New Roman"/>
                <w:sz w:val="16"/>
                <w:szCs w:val="16"/>
              </w:rPr>
            </w:pPr>
          </w:p>
          <w:p w14:paraId="2E319420" w14:textId="202A2858" w:rsidR="00C97ADB" w:rsidRDefault="00C97ADB"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w:t>
            </w:r>
          </w:p>
        </w:tc>
        <w:tc>
          <w:tcPr>
            <w:tcW w:w="1599" w:type="dxa"/>
            <w:tcBorders>
              <w:top w:val="single" w:sz="3" w:space="0" w:color="000000"/>
              <w:left w:val="single" w:sz="2" w:space="0" w:color="000000"/>
              <w:bottom w:val="single" w:sz="3" w:space="0" w:color="000000"/>
              <w:right w:val="nil"/>
            </w:tcBorders>
          </w:tcPr>
          <w:p w14:paraId="0C5A72F1" w14:textId="77777777" w:rsidR="002C7330" w:rsidRDefault="002C7330" w:rsidP="002C7330">
            <w:pPr>
              <w:pStyle w:val="TableParagraph"/>
              <w:spacing w:before="94" w:line="150" w:lineRule="exact"/>
              <w:ind w:left="490" w:right="-1"/>
              <w:jc w:val="right"/>
              <w:rPr>
                <w:rFonts w:ascii="Times New Roman" w:hAnsi="Times New Roman" w:cs="Times New Roman"/>
                <w:sz w:val="16"/>
                <w:szCs w:val="16"/>
              </w:rPr>
            </w:pPr>
          </w:p>
          <w:p w14:paraId="3F0C566F" w14:textId="04F83928" w:rsidR="00C97ADB" w:rsidRDefault="00C97ADB"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0</w:t>
            </w:r>
          </w:p>
        </w:tc>
      </w:tr>
      <w:tr w:rsidR="00C97ADB" w:rsidRPr="0039588E" w14:paraId="30533EB3" w14:textId="77777777" w:rsidTr="00A50354">
        <w:trPr>
          <w:trHeight w:hRule="exact" w:val="718"/>
        </w:trPr>
        <w:tc>
          <w:tcPr>
            <w:tcW w:w="1250" w:type="dxa"/>
            <w:tcBorders>
              <w:top w:val="single" w:sz="3" w:space="0" w:color="000000"/>
              <w:left w:val="nil"/>
              <w:bottom w:val="single" w:sz="3" w:space="0" w:color="000000"/>
              <w:right w:val="single" w:sz="2" w:space="0" w:color="000000"/>
            </w:tcBorders>
          </w:tcPr>
          <w:p w14:paraId="04991CFE" w14:textId="00F9E616"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5.12(b)</w:t>
            </w:r>
          </w:p>
          <w:p w14:paraId="5EC1A769" w14:textId="0DFC9B1C"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sz="3" w:space="0" w:color="000000"/>
              <w:left w:val="single" w:sz="2" w:space="0" w:color="000000"/>
              <w:bottom w:val="single" w:sz="3" w:space="0" w:color="000000"/>
              <w:right w:val="single" w:sz="2" w:space="0" w:color="000000"/>
            </w:tcBorders>
          </w:tcPr>
          <w:p w14:paraId="2ED72EBB"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46404C13" w14:textId="10288BB3"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sz="3" w:space="0" w:color="000000"/>
              <w:left w:val="single" w:sz="2" w:space="0" w:color="000000"/>
              <w:bottom w:val="single" w:sz="3" w:space="0" w:color="000000"/>
              <w:right w:val="single" w:sz="2" w:space="0" w:color="000000"/>
            </w:tcBorders>
          </w:tcPr>
          <w:p w14:paraId="7E83FFFE"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2BB34214" w14:textId="2900B10B"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tc>
        <w:tc>
          <w:tcPr>
            <w:tcW w:w="1260" w:type="dxa"/>
            <w:tcBorders>
              <w:top w:val="single" w:sz="3" w:space="0" w:color="000000"/>
              <w:left w:val="single" w:sz="2" w:space="0" w:color="000000"/>
              <w:bottom w:val="single" w:sz="3" w:space="0" w:color="000000"/>
              <w:right w:val="single" w:sz="2" w:space="0" w:color="000000"/>
            </w:tcBorders>
          </w:tcPr>
          <w:p w14:paraId="1A94B54F" w14:textId="77777777" w:rsidR="00C97ADB" w:rsidRDefault="00C97ADB" w:rsidP="002C7330">
            <w:pPr>
              <w:pStyle w:val="TableParagraph"/>
              <w:spacing w:before="94" w:line="150" w:lineRule="exact"/>
              <w:ind w:left="668"/>
              <w:jc w:val="right"/>
              <w:rPr>
                <w:rFonts w:ascii="Times New Roman" w:hAnsi="Times New Roman" w:cs="Times New Roman"/>
                <w:sz w:val="16"/>
                <w:szCs w:val="16"/>
              </w:rPr>
            </w:pPr>
          </w:p>
          <w:p w14:paraId="16FAD68E" w14:textId="55FC6805" w:rsidR="00C97ADB" w:rsidRDefault="00C97ADB"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24</w:t>
            </w:r>
          </w:p>
        </w:tc>
        <w:tc>
          <w:tcPr>
            <w:tcW w:w="1350" w:type="dxa"/>
            <w:tcBorders>
              <w:top w:val="single" w:sz="3" w:space="0" w:color="000000"/>
              <w:left w:val="single" w:sz="2" w:space="0" w:color="000000"/>
              <w:bottom w:val="single" w:sz="3" w:space="0" w:color="000000"/>
              <w:right w:val="single" w:sz="2" w:space="0" w:color="000000"/>
            </w:tcBorders>
          </w:tcPr>
          <w:p w14:paraId="4F2F7D3A"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3005BE88" w14:textId="6BE40C1C"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sz="3" w:space="0" w:color="000000"/>
              <w:left w:val="single" w:sz="2" w:space="0" w:color="000000"/>
              <w:bottom w:val="single" w:sz="3" w:space="0" w:color="000000"/>
              <w:right w:val="single" w:sz="2" w:space="0" w:color="000000"/>
            </w:tcBorders>
          </w:tcPr>
          <w:p w14:paraId="26B1798C" w14:textId="77777777" w:rsidR="00C97ADB" w:rsidRDefault="00C97ADB" w:rsidP="002C7330">
            <w:pPr>
              <w:pStyle w:val="TableParagraph"/>
              <w:spacing w:before="94" w:line="150" w:lineRule="exact"/>
              <w:ind w:right="78"/>
              <w:jc w:val="right"/>
              <w:rPr>
                <w:rFonts w:ascii="Times New Roman" w:hAnsi="Times New Roman" w:cs="Times New Roman"/>
                <w:sz w:val="16"/>
                <w:szCs w:val="16"/>
              </w:rPr>
            </w:pPr>
          </w:p>
          <w:p w14:paraId="676B430B" w14:textId="0190AE94" w:rsidR="00C97ADB" w:rsidRDefault="00C97ADB"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sz="3" w:space="0" w:color="000000"/>
              <w:left w:val="single" w:sz="2" w:space="0" w:color="000000"/>
              <w:bottom w:val="single" w:sz="3" w:space="0" w:color="000000"/>
              <w:right w:val="single" w:sz="2" w:space="0" w:color="000000"/>
            </w:tcBorders>
          </w:tcPr>
          <w:p w14:paraId="26861884" w14:textId="77777777" w:rsidR="00C97ADB" w:rsidRDefault="00C97ADB" w:rsidP="002C7330">
            <w:pPr>
              <w:pStyle w:val="TableParagraph"/>
              <w:spacing w:before="94" w:line="150" w:lineRule="exact"/>
              <w:jc w:val="right"/>
              <w:rPr>
                <w:rFonts w:ascii="Times New Roman" w:hAnsi="Times New Roman" w:cs="Times New Roman"/>
                <w:sz w:val="16"/>
                <w:szCs w:val="16"/>
              </w:rPr>
            </w:pPr>
          </w:p>
          <w:p w14:paraId="18F7DC75" w14:textId="01675501" w:rsidR="00C97ADB" w:rsidRDefault="00C97ADB"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48</w:t>
            </w:r>
          </w:p>
        </w:tc>
        <w:tc>
          <w:tcPr>
            <w:tcW w:w="1599" w:type="dxa"/>
            <w:tcBorders>
              <w:top w:val="single" w:sz="3" w:space="0" w:color="000000"/>
              <w:left w:val="single" w:sz="2" w:space="0" w:color="000000"/>
              <w:bottom w:val="single" w:sz="3" w:space="0" w:color="000000"/>
              <w:right w:val="nil"/>
            </w:tcBorders>
          </w:tcPr>
          <w:p w14:paraId="22D8AF69" w14:textId="77777777" w:rsidR="00C97ADB" w:rsidRDefault="00C97ADB" w:rsidP="002C7330">
            <w:pPr>
              <w:pStyle w:val="TableParagraph"/>
              <w:spacing w:before="94" w:line="150" w:lineRule="exact"/>
              <w:ind w:left="490" w:right="-1"/>
              <w:jc w:val="right"/>
              <w:rPr>
                <w:rFonts w:ascii="Times New Roman" w:hAnsi="Times New Roman" w:cs="Times New Roman"/>
                <w:sz w:val="16"/>
                <w:szCs w:val="16"/>
              </w:rPr>
            </w:pPr>
          </w:p>
          <w:p w14:paraId="77D137B6" w14:textId="7434A632" w:rsidR="00C97ADB" w:rsidRDefault="00C97ADB"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$4,800</w:t>
            </w:r>
          </w:p>
        </w:tc>
      </w:tr>
      <w:tr w:rsidR="00C97ADB" w:rsidRPr="0039588E" w14:paraId="1372E444" w14:textId="77777777" w:rsidTr="00A50354">
        <w:trPr>
          <w:trHeight w:hRule="exact" w:val="718"/>
        </w:trPr>
        <w:tc>
          <w:tcPr>
            <w:tcW w:w="1250" w:type="dxa"/>
            <w:tcBorders>
              <w:top w:val="single" w:sz="3" w:space="0" w:color="000000"/>
              <w:left w:val="nil"/>
              <w:bottom w:val="single" w:sz="3" w:space="0" w:color="000000"/>
              <w:right w:val="single" w:sz="2" w:space="0" w:color="000000"/>
            </w:tcBorders>
          </w:tcPr>
          <w:p w14:paraId="34CF5AE0" w14:textId="77777777"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5.12(g)</w:t>
            </w:r>
          </w:p>
          <w:p w14:paraId="1663E2FA" w14:textId="11DE0577"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sz="3" w:space="0" w:color="000000"/>
              <w:left w:val="single" w:sz="2" w:space="0" w:color="000000"/>
              <w:bottom w:val="single" w:sz="3" w:space="0" w:color="000000"/>
              <w:right w:val="single" w:sz="2" w:space="0" w:color="000000"/>
            </w:tcBorders>
          </w:tcPr>
          <w:p w14:paraId="525F8071"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2AA2F8B8" w14:textId="492C7566"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0D8461A7"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1107553C" w14:textId="1773D92E" w:rsidR="00C97ADB" w:rsidRDefault="00C97ADB" w:rsidP="002C7330">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49A099A1"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615D8C0D" w14:textId="31328B95"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sz="3" w:space="0" w:color="000000"/>
              <w:left w:val="single" w:sz="2" w:space="0" w:color="000000"/>
              <w:bottom w:val="single" w:sz="3" w:space="0" w:color="000000"/>
              <w:right w:val="single" w:sz="2" w:space="0" w:color="000000"/>
            </w:tcBorders>
          </w:tcPr>
          <w:p w14:paraId="7B21A1A7" w14:textId="77777777" w:rsidR="00C97ADB" w:rsidRDefault="00C97ADB" w:rsidP="002C7330">
            <w:pPr>
              <w:pStyle w:val="TableParagraph"/>
              <w:spacing w:before="94" w:line="150" w:lineRule="exact"/>
              <w:ind w:left="668"/>
              <w:jc w:val="right"/>
              <w:rPr>
                <w:rFonts w:ascii="Times New Roman" w:hAnsi="Times New Roman" w:cs="Times New Roman"/>
                <w:sz w:val="16"/>
                <w:szCs w:val="16"/>
              </w:rPr>
            </w:pPr>
          </w:p>
          <w:p w14:paraId="5CD2C3D6" w14:textId="54436B4B" w:rsidR="00C97ADB" w:rsidRDefault="00C97ADB"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w:t>
            </w:r>
          </w:p>
        </w:tc>
        <w:tc>
          <w:tcPr>
            <w:tcW w:w="1350" w:type="dxa"/>
            <w:tcBorders>
              <w:top w:val="single" w:sz="3" w:space="0" w:color="000000"/>
              <w:left w:val="single" w:sz="2" w:space="0" w:color="000000"/>
              <w:bottom w:val="single" w:sz="3" w:space="0" w:color="000000"/>
              <w:right w:val="single" w:sz="2" w:space="0" w:color="000000"/>
            </w:tcBorders>
          </w:tcPr>
          <w:p w14:paraId="3977FE2E"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1CAFBEEA" w14:textId="4B5EEDB2"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sz="3" w:space="0" w:color="000000"/>
              <w:left w:val="single" w:sz="2" w:space="0" w:color="000000"/>
              <w:bottom w:val="single" w:sz="3" w:space="0" w:color="000000"/>
              <w:right w:val="single" w:sz="2" w:space="0" w:color="000000"/>
            </w:tcBorders>
          </w:tcPr>
          <w:p w14:paraId="13D1AE58" w14:textId="77777777" w:rsidR="00C97ADB" w:rsidRDefault="00C97ADB" w:rsidP="002C7330">
            <w:pPr>
              <w:pStyle w:val="TableParagraph"/>
              <w:spacing w:before="94" w:line="150" w:lineRule="exact"/>
              <w:ind w:right="78"/>
              <w:jc w:val="right"/>
              <w:rPr>
                <w:rFonts w:ascii="Times New Roman" w:hAnsi="Times New Roman" w:cs="Times New Roman"/>
                <w:sz w:val="16"/>
                <w:szCs w:val="16"/>
              </w:rPr>
            </w:pPr>
          </w:p>
          <w:p w14:paraId="1D3BC624" w14:textId="6E1A0FED" w:rsidR="00C97ADB" w:rsidRDefault="00C97ADB"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sz="3" w:space="0" w:color="000000"/>
              <w:left w:val="single" w:sz="2" w:space="0" w:color="000000"/>
              <w:bottom w:val="single" w:sz="3" w:space="0" w:color="000000"/>
              <w:right w:val="single" w:sz="2" w:space="0" w:color="000000"/>
            </w:tcBorders>
          </w:tcPr>
          <w:p w14:paraId="78E1EC82" w14:textId="77777777" w:rsidR="00C97ADB" w:rsidRDefault="00C97ADB" w:rsidP="002C7330">
            <w:pPr>
              <w:pStyle w:val="TableParagraph"/>
              <w:spacing w:before="94" w:line="150" w:lineRule="exact"/>
              <w:jc w:val="right"/>
              <w:rPr>
                <w:rFonts w:ascii="Times New Roman" w:hAnsi="Times New Roman" w:cs="Times New Roman"/>
                <w:sz w:val="16"/>
                <w:szCs w:val="16"/>
              </w:rPr>
            </w:pPr>
          </w:p>
          <w:p w14:paraId="192D1039" w14:textId="7D2EC2CC" w:rsidR="00C97ADB" w:rsidRDefault="00C97ADB" w:rsidP="00C97ADB">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0.25</w:t>
            </w:r>
          </w:p>
        </w:tc>
        <w:tc>
          <w:tcPr>
            <w:tcW w:w="1599" w:type="dxa"/>
            <w:tcBorders>
              <w:top w:val="single" w:sz="3" w:space="0" w:color="000000"/>
              <w:left w:val="single" w:sz="2" w:space="0" w:color="000000"/>
              <w:bottom w:val="single" w:sz="3" w:space="0" w:color="000000"/>
              <w:right w:val="nil"/>
            </w:tcBorders>
          </w:tcPr>
          <w:p w14:paraId="7B786E30" w14:textId="77777777" w:rsidR="00C97ADB" w:rsidRDefault="00C97ADB" w:rsidP="002C7330">
            <w:pPr>
              <w:pStyle w:val="TableParagraph"/>
              <w:spacing w:before="94" w:line="150" w:lineRule="exact"/>
              <w:ind w:left="490" w:right="-1"/>
              <w:jc w:val="right"/>
              <w:rPr>
                <w:rFonts w:ascii="Times New Roman" w:hAnsi="Times New Roman" w:cs="Times New Roman"/>
                <w:sz w:val="16"/>
                <w:szCs w:val="16"/>
              </w:rPr>
            </w:pPr>
          </w:p>
          <w:p w14:paraId="70D41692" w14:textId="56281B47" w:rsidR="00C97ADB" w:rsidRDefault="00C97ADB"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$25</w:t>
            </w:r>
          </w:p>
        </w:tc>
      </w:tr>
      <w:tr w:rsidR="00C97ADB" w:rsidRPr="0039588E" w14:paraId="5B5BBD83" w14:textId="77777777" w:rsidTr="00A50354">
        <w:trPr>
          <w:trHeight w:hRule="exact" w:val="718"/>
        </w:trPr>
        <w:tc>
          <w:tcPr>
            <w:tcW w:w="1250" w:type="dxa"/>
            <w:tcBorders>
              <w:top w:val="single" w:sz="3" w:space="0" w:color="000000"/>
              <w:left w:val="nil"/>
              <w:bottom w:val="single" w:sz="3" w:space="0" w:color="000000"/>
              <w:right w:val="single" w:sz="2" w:space="0" w:color="000000"/>
            </w:tcBorders>
          </w:tcPr>
          <w:p w14:paraId="3F73D977" w14:textId="34AE2168"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5.18(j)</w:t>
            </w:r>
          </w:p>
          <w:p w14:paraId="45284364" w14:textId="77777777"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14:paraId="69645DA5" w14:textId="1744509A" w:rsidR="00C97ADB" w:rsidRDefault="00C97ADB"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tc>
        <w:tc>
          <w:tcPr>
            <w:tcW w:w="1270" w:type="dxa"/>
            <w:tcBorders>
              <w:top w:val="single" w:sz="3" w:space="0" w:color="000000"/>
              <w:left w:val="single" w:sz="2" w:space="0" w:color="000000"/>
              <w:bottom w:val="single" w:sz="3" w:space="0" w:color="000000"/>
              <w:right w:val="single" w:sz="2" w:space="0" w:color="000000"/>
            </w:tcBorders>
          </w:tcPr>
          <w:p w14:paraId="32D4D1CD"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2981859B"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4A69756E" w14:textId="434A5181"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w:t>
            </w:r>
          </w:p>
        </w:tc>
        <w:tc>
          <w:tcPr>
            <w:tcW w:w="1260" w:type="dxa"/>
            <w:tcBorders>
              <w:top w:val="single" w:sz="3" w:space="0" w:color="000000"/>
              <w:left w:val="single" w:sz="2" w:space="0" w:color="000000"/>
              <w:bottom w:val="single" w:sz="3" w:space="0" w:color="000000"/>
              <w:right w:val="single" w:sz="2" w:space="0" w:color="000000"/>
            </w:tcBorders>
          </w:tcPr>
          <w:p w14:paraId="15258933"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5C0D1A01"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4ACAEBC8" w14:textId="38488409"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sz="3" w:space="0" w:color="000000"/>
              <w:left w:val="single" w:sz="2" w:space="0" w:color="000000"/>
              <w:bottom w:val="single" w:sz="3" w:space="0" w:color="000000"/>
              <w:right w:val="single" w:sz="2" w:space="0" w:color="000000"/>
            </w:tcBorders>
          </w:tcPr>
          <w:p w14:paraId="50FE0C95" w14:textId="77777777" w:rsidR="00C97ADB" w:rsidRDefault="00C97ADB" w:rsidP="002C7330">
            <w:pPr>
              <w:pStyle w:val="TableParagraph"/>
              <w:spacing w:before="94" w:line="150" w:lineRule="exact"/>
              <w:ind w:left="668"/>
              <w:jc w:val="right"/>
              <w:rPr>
                <w:rFonts w:ascii="Times New Roman" w:hAnsi="Times New Roman" w:cs="Times New Roman"/>
                <w:sz w:val="16"/>
                <w:szCs w:val="16"/>
              </w:rPr>
            </w:pPr>
          </w:p>
          <w:p w14:paraId="3D359CA0" w14:textId="77777777" w:rsidR="00C97ADB" w:rsidRDefault="00C97ADB"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p w14:paraId="65C423EE" w14:textId="763EF75D" w:rsidR="00C97ADB" w:rsidRDefault="00C97ADB"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7</w:t>
            </w:r>
          </w:p>
        </w:tc>
        <w:tc>
          <w:tcPr>
            <w:tcW w:w="1350" w:type="dxa"/>
            <w:tcBorders>
              <w:top w:val="single" w:sz="3" w:space="0" w:color="000000"/>
              <w:left w:val="single" w:sz="2" w:space="0" w:color="000000"/>
              <w:bottom w:val="single" w:sz="3" w:space="0" w:color="000000"/>
              <w:right w:val="single" w:sz="2" w:space="0" w:color="000000"/>
            </w:tcBorders>
          </w:tcPr>
          <w:p w14:paraId="68A4AFEE"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p w14:paraId="10FE3520"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0.75</w:t>
            </w:r>
          </w:p>
          <w:p w14:paraId="197451D1"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0.75</w:t>
            </w:r>
          </w:p>
          <w:p w14:paraId="30A35E38" w14:textId="77777777" w:rsidR="00C97ADB" w:rsidRDefault="00C97ADB" w:rsidP="002C7330">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2778905A" w14:textId="77777777" w:rsidR="00C97ADB" w:rsidRDefault="00C97ADB" w:rsidP="002C7330">
            <w:pPr>
              <w:pStyle w:val="TableParagraph"/>
              <w:spacing w:before="94" w:line="150" w:lineRule="exact"/>
              <w:ind w:right="78"/>
              <w:jc w:val="right"/>
              <w:rPr>
                <w:rFonts w:ascii="Times New Roman" w:hAnsi="Times New Roman" w:cs="Times New Roman"/>
                <w:sz w:val="16"/>
                <w:szCs w:val="16"/>
              </w:rPr>
            </w:pPr>
          </w:p>
          <w:p w14:paraId="574698AC" w14:textId="77777777" w:rsidR="00C97ADB" w:rsidRDefault="00C97ADB"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$75</w:t>
            </w:r>
          </w:p>
          <w:p w14:paraId="06624E62" w14:textId="4194EDAB" w:rsidR="00C97ADB" w:rsidRDefault="00C97ADB"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$75</w:t>
            </w:r>
          </w:p>
        </w:tc>
        <w:tc>
          <w:tcPr>
            <w:tcW w:w="1260" w:type="dxa"/>
            <w:tcBorders>
              <w:top w:val="single" w:sz="3" w:space="0" w:color="000000"/>
              <w:left w:val="single" w:sz="2" w:space="0" w:color="000000"/>
              <w:bottom w:val="single" w:sz="3" w:space="0" w:color="000000"/>
              <w:right w:val="single" w:sz="2" w:space="0" w:color="000000"/>
            </w:tcBorders>
          </w:tcPr>
          <w:p w14:paraId="7167C047" w14:textId="77777777" w:rsidR="00C97ADB" w:rsidRDefault="00C97ADB" w:rsidP="002C7330">
            <w:pPr>
              <w:pStyle w:val="TableParagraph"/>
              <w:spacing w:before="94" w:line="150" w:lineRule="exact"/>
              <w:jc w:val="right"/>
              <w:rPr>
                <w:rFonts w:ascii="Times New Roman" w:hAnsi="Times New Roman" w:cs="Times New Roman"/>
                <w:sz w:val="16"/>
                <w:szCs w:val="16"/>
              </w:rPr>
            </w:pPr>
          </w:p>
          <w:p w14:paraId="5836BF20" w14:textId="77777777" w:rsidR="00C97ADB" w:rsidRDefault="00C97ADB"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1.50</w:t>
            </w:r>
          </w:p>
          <w:p w14:paraId="0465B662" w14:textId="679789D2" w:rsidR="00C97ADB" w:rsidRDefault="00C97ADB" w:rsidP="00C97ADB">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5.25</w:t>
            </w:r>
          </w:p>
        </w:tc>
        <w:tc>
          <w:tcPr>
            <w:tcW w:w="1599" w:type="dxa"/>
            <w:tcBorders>
              <w:top w:val="single" w:sz="3" w:space="0" w:color="000000"/>
              <w:left w:val="single" w:sz="2" w:space="0" w:color="000000"/>
              <w:bottom w:val="single" w:sz="3" w:space="0" w:color="000000"/>
              <w:right w:val="nil"/>
            </w:tcBorders>
          </w:tcPr>
          <w:p w14:paraId="3439272F" w14:textId="77777777" w:rsidR="00C97ADB" w:rsidRDefault="00C97ADB" w:rsidP="002C7330">
            <w:pPr>
              <w:pStyle w:val="TableParagraph"/>
              <w:spacing w:before="94" w:line="150" w:lineRule="exact"/>
              <w:ind w:left="490" w:right="-1"/>
              <w:jc w:val="right"/>
              <w:rPr>
                <w:rFonts w:ascii="Times New Roman" w:hAnsi="Times New Roman" w:cs="Times New Roman"/>
                <w:sz w:val="16"/>
                <w:szCs w:val="16"/>
              </w:rPr>
            </w:pPr>
          </w:p>
          <w:p w14:paraId="7E2EBF5C" w14:textId="77777777" w:rsidR="00C97ADB" w:rsidRDefault="00C97ADB"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$150</w:t>
            </w:r>
          </w:p>
          <w:p w14:paraId="0E3043CF" w14:textId="6CA6100C" w:rsidR="00C97ADB" w:rsidRDefault="00C97ADB"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$525</w:t>
            </w:r>
          </w:p>
          <w:p w14:paraId="04614865" w14:textId="77777777" w:rsidR="00C97ADB" w:rsidRDefault="00C97ADB" w:rsidP="002C7330">
            <w:pPr>
              <w:pStyle w:val="TableParagraph"/>
              <w:spacing w:before="94" w:line="150" w:lineRule="exact"/>
              <w:ind w:left="490" w:right="-1"/>
              <w:jc w:val="right"/>
              <w:rPr>
                <w:rFonts w:ascii="Times New Roman" w:hAnsi="Times New Roman" w:cs="Times New Roman"/>
                <w:sz w:val="16"/>
                <w:szCs w:val="16"/>
              </w:rPr>
            </w:pPr>
          </w:p>
          <w:p w14:paraId="4D128A98" w14:textId="2322EECF" w:rsidR="00C97ADB" w:rsidRDefault="00C97ADB"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$525</w:t>
            </w:r>
          </w:p>
        </w:tc>
      </w:tr>
      <w:tr w:rsidR="00C137BF" w:rsidRPr="0039588E" w14:paraId="550510E0" w14:textId="77777777" w:rsidTr="00A50354">
        <w:trPr>
          <w:trHeight w:hRule="exact" w:val="1717"/>
        </w:trPr>
        <w:tc>
          <w:tcPr>
            <w:tcW w:w="1250" w:type="dxa"/>
            <w:tcBorders>
              <w:top w:val="single" w:sz="3" w:space="0" w:color="000000"/>
              <w:left w:val="nil"/>
              <w:bottom w:val="single" w:sz="3" w:space="0" w:color="000000"/>
              <w:right w:val="single" w:sz="2" w:space="0" w:color="000000"/>
            </w:tcBorders>
          </w:tcPr>
          <w:p w14:paraId="3E653C6A" w14:textId="320EAE24" w:rsidR="00C137BF" w:rsidRDefault="00C137BF"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5.19</w:t>
            </w:r>
          </w:p>
          <w:p w14:paraId="3577444F" w14:textId="77777777" w:rsidR="00C137BF" w:rsidRDefault="00C137BF"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14:paraId="603A3D81" w14:textId="77777777" w:rsidR="00C137BF" w:rsidRDefault="00C137BF"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p w14:paraId="50FED0B0" w14:textId="77777777" w:rsidR="00C137BF" w:rsidRDefault="00C137BF"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IBs</w:t>
            </w:r>
          </w:p>
          <w:p w14:paraId="5A98C6C7" w14:textId="77777777" w:rsidR="00C137BF" w:rsidRDefault="00C137BF"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CPOs</w:t>
            </w:r>
          </w:p>
          <w:p w14:paraId="17E51C61" w14:textId="77777777" w:rsidR="00C137BF" w:rsidRDefault="00C137BF"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CTAs</w:t>
            </w:r>
          </w:p>
          <w:p w14:paraId="5AB3B643" w14:textId="783B597E" w:rsidR="00C137BF" w:rsidRDefault="00C137BF" w:rsidP="002C7330">
            <w:pPr>
              <w:pStyle w:val="TableParagraph"/>
              <w:spacing w:before="94" w:line="150" w:lineRule="exact"/>
              <w:rPr>
                <w:rFonts w:ascii="Times New Roman" w:hAnsi="Times New Roman" w:cs="Times New Roman"/>
                <w:sz w:val="16"/>
                <w:szCs w:val="16"/>
              </w:rPr>
            </w:pPr>
          </w:p>
        </w:tc>
        <w:tc>
          <w:tcPr>
            <w:tcW w:w="1270" w:type="dxa"/>
            <w:tcBorders>
              <w:top w:val="single" w:sz="3" w:space="0" w:color="000000"/>
              <w:left w:val="single" w:sz="2" w:space="0" w:color="000000"/>
              <w:bottom w:val="single" w:sz="3" w:space="0" w:color="000000"/>
              <w:right w:val="single" w:sz="2" w:space="0" w:color="000000"/>
            </w:tcBorders>
          </w:tcPr>
          <w:p w14:paraId="4B7E7467"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p>
          <w:p w14:paraId="4D4471FA"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76CA1ECE"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w:t>
            </w:r>
          </w:p>
          <w:p w14:paraId="57FC0FE7"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48</w:t>
            </w:r>
          </w:p>
          <w:p w14:paraId="63F3074F"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38</w:t>
            </w:r>
          </w:p>
          <w:p w14:paraId="3B640C38" w14:textId="41B56F6F"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74</w:t>
            </w:r>
          </w:p>
        </w:tc>
        <w:tc>
          <w:tcPr>
            <w:tcW w:w="1260" w:type="dxa"/>
            <w:tcBorders>
              <w:top w:val="single" w:sz="3" w:space="0" w:color="000000"/>
              <w:left w:val="single" w:sz="2" w:space="0" w:color="000000"/>
              <w:bottom w:val="single" w:sz="3" w:space="0" w:color="000000"/>
              <w:right w:val="single" w:sz="2" w:space="0" w:color="000000"/>
            </w:tcBorders>
          </w:tcPr>
          <w:p w14:paraId="6880DCA6"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p>
          <w:p w14:paraId="329DB8A7"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0BD07BEC"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1531A20D"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4274B803"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06DE31C3"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08359F0F" w14:textId="77777777" w:rsidR="00C137BF" w:rsidRDefault="00C137BF" w:rsidP="00E95E7C">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0CDBFFD0" w14:textId="77777777" w:rsidR="00C137BF" w:rsidRDefault="00C137BF" w:rsidP="002C7330">
            <w:pPr>
              <w:pStyle w:val="TableParagraph"/>
              <w:spacing w:before="94" w:line="150" w:lineRule="exact"/>
              <w:ind w:left="668"/>
              <w:jc w:val="right"/>
              <w:rPr>
                <w:rFonts w:ascii="Times New Roman" w:hAnsi="Times New Roman" w:cs="Times New Roman"/>
                <w:sz w:val="16"/>
                <w:szCs w:val="16"/>
              </w:rPr>
            </w:pPr>
          </w:p>
          <w:p w14:paraId="6EF182C9"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p w14:paraId="44AB2BA2"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14</w:t>
            </w:r>
          </w:p>
          <w:p w14:paraId="2F3B4D67"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96</w:t>
            </w:r>
          </w:p>
          <w:p w14:paraId="11153CA4"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76</w:t>
            </w:r>
          </w:p>
          <w:p w14:paraId="5C0D46E5"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148</w:t>
            </w:r>
          </w:p>
          <w:p w14:paraId="0C23A658" w14:textId="5759E88D" w:rsidR="00E95E7C" w:rsidRDefault="00E95E7C" w:rsidP="002C7330">
            <w:pPr>
              <w:pStyle w:val="TableParagraph"/>
              <w:spacing w:before="94" w:line="150" w:lineRule="exact"/>
              <w:ind w:left="668"/>
              <w:jc w:val="right"/>
              <w:rPr>
                <w:rFonts w:ascii="Times New Roman" w:hAnsi="Times New Roman" w:cs="Times New Roman"/>
                <w:sz w:val="16"/>
                <w:szCs w:val="16"/>
              </w:rPr>
            </w:pPr>
          </w:p>
        </w:tc>
        <w:tc>
          <w:tcPr>
            <w:tcW w:w="1350" w:type="dxa"/>
            <w:tcBorders>
              <w:top w:val="single" w:sz="3" w:space="0" w:color="000000"/>
              <w:left w:val="single" w:sz="2" w:space="0" w:color="000000"/>
              <w:bottom w:val="single" w:sz="3" w:space="0" w:color="000000"/>
              <w:right w:val="single" w:sz="2" w:space="0" w:color="000000"/>
            </w:tcBorders>
          </w:tcPr>
          <w:p w14:paraId="487E9BA6" w14:textId="77777777" w:rsidR="00C137BF" w:rsidRDefault="00C137BF" w:rsidP="002C7330">
            <w:pPr>
              <w:pStyle w:val="TableParagraph"/>
              <w:spacing w:before="94" w:line="150" w:lineRule="exact"/>
              <w:ind w:right="77"/>
              <w:jc w:val="right"/>
              <w:rPr>
                <w:rFonts w:ascii="Times New Roman" w:hAnsi="Times New Roman" w:cs="Times New Roman"/>
                <w:sz w:val="16"/>
                <w:szCs w:val="16"/>
              </w:rPr>
            </w:pPr>
          </w:p>
          <w:p w14:paraId="12CB0054"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55F1778E"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110865B2"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393F5246"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49360BD1"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4EB131AB" w14:textId="05800107" w:rsidR="00E95E7C" w:rsidRDefault="00E95E7C" w:rsidP="002C7330">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1AB417ED" w14:textId="77777777" w:rsidR="00C137BF" w:rsidRDefault="00C137BF" w:rsidP="002C7330">
            <w:pPr>
              <w:pStyle w:val="TableParagraph"/>
              <w:spacing w:before="94" w:line="150" w:lineRule="exact"/>
              <w:ind w:right="78"/>
              <w:jc w:val="right"/>
              <w:rPr>
                <w:rFonts w:ascii="Times New Roman" w:hAnsi="Times New Roman" w:cs="Times New Roman"/>
                <w:sz w:val="16"/>
                <w:szCs w:val="16"/>
              </w:rPr>
            </w:pPr>
          </w:p>
          <w:p w14:paraId="3D73CDB0"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7D13E33A"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6ADD3250"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2C662C6B"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58F00B71"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7ECB53B2" w14:textId="66C2C442" w:rsidR="00E95E7C" w:rsidRDefault="00E95E7C" w:rsidP="002C7330">
            <w:pPr>
              <w:pStyle w:val="TableParagraph"/>
              <w:spacing w:before="94" w:line="150" w:lineRule="exact"/>
              <w:ind w:right="78"/>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0BF3C45F" w14:textId="77777777" w:rsidR="00C137BF" w:rsidRDefault="00C137BF" w:rsidP="002C7330">
            <w:pPr>
              <w:pStyle w:val="TableParagraph"/>
              <w:spacing w:before="94" w:line="150" w:lineRule="exact"/>
              <w:jc w:val="right"/>
              <w:rPr>
                <w:rFonts w:ascii="Times New Roman" w:hAnsi="Times New Roman" w:cs="Times New Roman"/>
                <w:sz w:val="16"/>
                <w:szCs w:val="16"/>
              </w:rPr>
            </w:pPr>
          </w:p>
          <w:p w14:paraId="21C12D95" w14:textId="5C038986"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0.50</w:t>
            </w:r>
          </w:p>
          <w:p w14:paraId="0EBFB180"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3.50</w:t>
            </w:r>
          </w:p>
          <w:p w14:paraId="59AF8640"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24</w:t>
            </w:r>
          </w:p>
          <w:p w14:paraId="443F6A0F"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19</w:t>
            </w:r>
          </w:p>
          <w:p w14:paraId="29E8FC79" w14:textId="77502C56"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37</w:t>
            </w:r>
          </w:p>
          <w:p w14:paraId="5956C70D" w14:textId="77777777" w:rsidR="00E95E7C" w:rsidRDefault="00E95E7C" w:rsidP="002C7330">
            <w:pPr>
              <w:pStyle w:val="TableParagraph"/>
              <w:spacing w:before="94" w:line="150" w:lineRule="exact"/>
              <w:jc w:val="right"/>
              <w:rPr>
                <w:rFonts w:ascii="Times New Roman" w:hAnsi="Times New Roman" w:cs="Times New Roman"/>
                <w:sz w:val="16"/>
                <w:szCs w:val="16"/>
              </w:rPr>
            </w:pPr>
          </w:p>
        </w:tc>
        <w:tc>
          <w:tcPr>
            <w:tcW w:w="1599" w:type="dxa"/>
            <w:tcBorders>
              <w:top w:val="single" w:sz="3" w:space="0" w:color="000000"/>
              <w:left w:val="single" w:sz="2" w:space="0" w:color="000000"/>
              <w:bottom w:val="single" w:sz="3" w:space="0" w:color="000000"/>
              <w:right w:val="nil"/>
            </w:tcBorders>
          </w:tcPr>
          <w:p w14:paraId="59C1E417" w14:textId="77777777" w:rsidR="00C137BF" w:rsidRDefault="00C137BF" w:rsidP="002C7330">
            <w:pPr>
              <w:pStyle w:val="TableParagraph"/>
              <w:spacing w:before="94" w:line="150" w:lineRule="exact"/>
              <w:ind w:left="490" w:right="-1"/>
              <w:jc w:val="right"/>
              <w:rPr>
                <w:rFonts w:ascii="Times New Roman" w:hAnsi="Times New Roman" w:cs="Times New Roman"/>
                <w:sz w:val="16"/>
                <w:szCs w:val="16"/>
              </w:rPr>
            </w:pPr>
          </w:p>
          <w:p w14:paraId="7E582224"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$50</w:t>
            </w:r>
          </w:p>
          <w:p w14:paraId="4B3F7F4A"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$350</w:t>
            </w:r>
          </w:p>
          <w:p w14:paraId="36D0951D"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$2,400</w:t>
            </w:r>
          </w:p>
          <w:p w14:paraId="2EAC5125"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$1,900</w:t>
            </w:r>
          </w:p>
          <w:p w14:paraId="711F336F" w14:textId="77756A7B"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$3,700</w:t>
            </w:r>
          </w:p>
        </w:tc>
      </w:tr>
      <w:tr w:rsidR="00E95E7C" w:rsidRPr="0039588E" w14:paraId="6B52ED57" w14:textId="77777777" w:rsidTr="00A50354">
        <w:trPr>
          <w:trHeight w:hRule="exact" w:val="1267"/>
        </w:trPr>
        <w:tc>
          <w:tcPr>
            <w:tcW w:w="1250" w:type="dxa"/>
            <w:tcBorders>
              <w:top w:val="single" w:sz="3" w:space="0" w:color="000000"/>
              <w:left w:val="nil"/>
              <w:bottom w:val="single" w:sz="3" w:space="0" w:color="000000"/>
              <w:right w:val="single" w:sz="2" w:space="0" w:color="000000"/>
            </w:tcBorders>
          </w:tcPr>
          <w:p w14:paraId="6768159E" w14:textId="0A590A7B"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5.20</w:t>
            </w:r>
          </w:p>
          <w:p w14:paraId="1B55C785" w14:textId="77777777"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14:paraId="107241F5" w14:textId="77777777"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p w14:paraId="64251B6D" w14:textId="14F3C62F"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IBs</w:t>
            </w:r>
          </w:p>
        </w:tc>
        <w:tc>
          <w:tcPr>
            <w:tcW w:w="1270" w:type="dxa"/>
            <w:tcBorders>
              <w:top w:val="single" w:sz="3" w:space="0" w:color="000000"/>
              <w:left w:val="single" w:sz="2" w:space="0" w:color="000000"/>
              <w:bottom w:val="single" w:sz="3" w:space="0" w:color="000000"/>
              <w:right w:val="single" w:sz="2" w:space="0" w:color="000000"/>
            </w:tcBorders>
          </w:tcPr>
          <w:p w14:paraId="6706C713"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p w14:paraId="0A10011E"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73DAAA21"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w:t>
            </w:r>
          </w:p>
          <w:p w14:paraId="7E9A0A6C" w14:textId="577FC47E"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48</w:t>
            </w:r>
          </w:p>
        </w:tc>
        <w:tc>
          <w:tcPr>
            <w:tcW w:w="1260" w:type="dxa"/>
            <w:tcBorders>
              <w:top w:val="single" w:sz="3" w:space="0" w:color="000000"/>
              <w:left w:val="single" w:sz="2" w:space="0" w:color="000000"/>
              <w:bottom w:val="single" w:sz="3" w:space="0" w:color="000000"/>
              <w:right w:val="single" w:sz="2" w:space="0" w:color="000000"/>
            </w:tcBorders>
          </w:tcPr>
          <w:p w14:paraId="5BA20890"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p w14:paraId="722F60A4"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4834E556"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6185F0FA"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768ECBAA"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7B4FE66A"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p>
          <w:p w14:paraId="43475EA7"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p w14:paraId="3CA879DD"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7</w:t>
            </w:r>
          </w:p>
          <w:p w14:paraId="16EE6DC4"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48</w:t>
            </w:r>
          </w:p>
          <w:p w14:paraId="5F283177"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p>
        </w:tc>
        <w:tc>
          <w:tcPr>
            <w:tcW w:w="1350" w:type="dxa"/>
            <w:tcBorders>
              <w:top w:val="single" w:sz="3" w:space="0" w:color="000000"/>
              <w:left w:val="single" w:sz="2" w:space="0" w:color="000000"/>
              <w:bottom w:val="single" w:sz="3" w:space="0" w:color="000000"/>
              <w:right w:val="single" w:sz="2" w:space="0" w:color="000000"/>
            </w:tcBorders>
          </w:tcPr>
          <w:p w14:paraId="12328A9C"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p w14:paraId="37FC4C2D"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480CBA91"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537D2435"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23FE940C"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5305DF5E"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p>
          <w:p w14:paraId="2356EFEB"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14:paraId="70F62A5E"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14:paraId="788266D3" w14:textId="2EC44459"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sz="3" w:space="0" w:color="000000"/>
              <w:left w:val="single" w:sz="2" w:space="0" w:color="000000"/>
              <w:bottom w:val="single" w:sz="3" w:space="0" w:color="000000"/>
              <w:right w:val="single" w:sz="2" w:space="0" w:color="000000"/>
            </w:tcBorders>
          </w:tcPr>
          <w:p w14:paraId="4E74C6A9" w14:textId="77777777" w:rsidR="00E95E7C" w:rsidRDefault="00E95E7C" w:rsidP="002C7330">
            <w:pPr>
              <w:pStyle w:val="TableParagraph"/>
              <w:spacing w:before="94" w:line="150" w:lineRule="exact"/>
              <w:jc w:val="right"/>
              <w:rPr>
                <w:rFonts w:ascii="Times New Roman" w:hAnsi="Times New Roman" w:cs="Times New Roman"/>
                <w:sz w:val="16"/>
                <w:szCs w:val="16"/>
              </w:rPr>
            </w:pPr>
          </w:p>
          <w:p w14:paraId="3A7EC8E6"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w:t>
            </w:r>
          </w:p>
          <w:p w14:paraId="3E9F9F38"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7</w:t>
            </w:r>
          </w:p>
          <w:p w14:paraId="3E88104E" w14:textId="14F5D853"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48</w:t>
            </w:r>
          </w:p>
          <w:p w14:paraId="2CEDECBB" w14:textId="77777777" w:rsidR="00E95E7C" w:rsidRDefault="00E95E7C" w:rsidP="00E95E7C">
            <w:pPr>
              <w:pStyle w:val="TableParagraph"/>
              <w:spacing w:before="94" w:line="150" w:lineRule="exact"/>
              <w:jc w:val="center"/>
              <w:rPr>
                <w:rFonts w:ascii="Times New Roman" w:hAnsi="Times New Roman" w:cs="Times New Roman"/>
                <w:sz w:val="16"/>
                <w:szCs w:val="16"/>
              </w:rPr>
            </w:pPr>
          </w:p>
          <w:p w14:paraId="3DAF9E05" w14:textId="77777777" w:rsidR="00E95E7C" w:rsidRDefault="00E95E7C" w:rsidP="00E95E7C">
            <w:pPr>
              <w:pStyle w:val="TableParagraph"/>
              <w:spacing w:before="94" w:line="150" w:lineRule="exact"/>
              <w:rPr>
                <w:rFonts w:ascii="Times New Roman" w:hAnsi="Times New Roman" w:cs="Times New Roman"/>
                <w:sz w:val="16"/>
                <w:szCs w:val="16"/>
              </w:rPr>
            </w:pPr>
          </w:p>
        </w:tc>
        <w:tc>
          <w:tcPr>
            <w:tcW w:w="1599" w:type="dxa"/>
            <w:tcBorders>
              <w:top w:val="single" w:sz="3" w:space="0" w:color="000000"/>
              <w:left w:val="single" w:sz="2" w:space="0" w:color="000000"/>
              <w:bottom w:val="single" w:sz="3" w:space="0" w:color="000000"/>
              <w:right w:val="nil"/>
            </w:tcBorders>
          </w:tcPr>
          <w:p w14:paraId="36789902"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p>
          <w:p w14:paraId="4B92A5B0"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$200</w:t>
            </w:r>
          </w:p>
          <w:p w14:paraId="7E6216A5"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$700</w:t>
            </w:r>
          </w:p>
          <w:p w14:paraId="154DF8EA" w14:textId="1FC11F55"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$4,800</w:t>
            </w:r>
          </w:p>
        </w:tc>
      </w:tr>
      <w:tr w:rsidR="00E95E7C" w:rsidRPr="0039588E" w14:paraId="67E7C352" w14:textId="77777777" w:rsidTr="00A50354">
        <w:trPr>
          <w:trHeight w:hRule="exact" w:val="1177"/>
        </w:trPr>
        <w:tc>
          <w:tcPr>
            <w:tcW w:w="1250" w:type="dxa"/>
            <w:tcBorders>
              <w:top w:val="single" w:sz="3" w:space="0" w:color="000000"/>
              <w:left w:val="nil"/>
              <w:bottom w:val="single" w:sz="3" w:space="0" w:color="000000"/>
              <w:right w:val="single" w:sz="2" w:space="0" w:color="000000"/>
            </w:tcBorders>
          </w:tcPr>
          <w:p w14:paraId="413D08DD" w14:textId="0131E049"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5.23</w:t>
            </w:r>
          </w:p>
          <w:p w14:paraId="0F1FC983" w14:textId="77777777"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14:paraId="13F38B40" w14:textId="77777777"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p w14:paraId="655C7986" w14:textId="7175EF50" w:rsidR="00E95E7C" w:rsidRDefault="00E95E7C" w:rsidP="002C733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IBs</w:t>
            </w:r>
          </w:p>
        </w:tc>
        <w:tc>
          <w:tcPr>
            <w:tcW w:w="1270" w:type="dxa"/>
            <w:tcBorders>
              <w:top w:val="single" w:sz="3" w:space="0" w:color="000000"/>
              <w:left w:val="single" w:sz="2" w:space="0" w:color="000000"/>
              <w:bottom w:val="single" w:sz="3" w:space="0" w:color="000000"/>
              <w:right w:val="single" w:sz="2" w:space="0" w:color="000000"/>
            </w:tcBorders>
          </w:tcPr>
          <w:p w14:paraId="546AC301"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p w14:paraId="1EC7D4CF"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559CAC33"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14:paraId="27AF07A3" w14:textId="3578E03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w:t>
            </w:r>
          </w:p>
        </w:tc>
        <w:tc>
          <w:tcPr>
            <w:tcW w:w="1260" w:type="dxa"/>
            <w:tcBorders>
              <w:top w:val="single" w:sz="3" w:space="0" w:color="000000"/>
              <w:left w:val="single" w:sz="2" w:space="0" w:color="000000"/>
              <w:bottom w:val="single" w:sz="3" w:space="0" w:color="000000"/>
              <w:right w:val="single" w:sz="2" w:space="0" w:color="000000"/>
            </w:tcBorders>
          </w:tcPr>
          <w:p w14:paraId="793E6D07"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p w14:paraId="6AE99795"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500</w:t>
            </w:r>
          </w:p>
          <w:p w14:paraId="41304552"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500</w:t>
            </w:r>
          </w:p>
          <w:p w14:paraId="00C4B8A8" w14:textId="7A44822F"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sz="3" w:space="0" w:color="000000"/>
              <w:left w:val="single" w:sz="2" w:space="0" w:color="000000"/>
              <w:bottom w:val="single" w:sz="3" w:space="0" w:color="000000"/>
              <w:right w:val="single" w:sz="2" w:space="0" w:color="000000"/>
            </w:tcBorders>
          </w:tcPr>
          <w:p w14:paraId="31434487"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p>
          <w:p w14:paraId="7CA8C7D4"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500</w:t>
            </w:r>
          </w:p>
          <w:p w14:paraId="156D55DA" w14:textId="77777777"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500</w:t>
            </w:r>
          </w:p>
          <w:p w14:paraId="15ECC09A" w14:textId="2F6A55E9" w:rsidR="00E95E7C" w:rsidRDefault="00E95E7C" w:rsidP="002C7330">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300</w:t>
            </w:r>
          </w:p>
        </w:tc>
        <w:tc>
          <w:tcPr>
            <w:tcW w:w="1350" w:type="dxa"/>
            <w:tcBorders>
              <w:top w:val="single" w:sz="3" w:space="0" w:color="000000"/>
              <w:left w:val="single" w:sz="2" w:space="0" w:color="000000"/>
              <w:bottom w:val="single" w:sz="3" w:space="0" w:color="000000"/>
              <w:right w:val="single" w:sz="2" w:space="0" w:color="000000"/>
            </w:tcBorders>
          </w:tcPr>
          <w:p w14:paraId="1D6EA76F"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p>
          <w:p w14:paraId="391A145B"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65937C4B" w14:textId="77777777"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36A596EF" w14:textId="2EFD045F" w:rsidR="00E95E7C" w:rsidRDefault="00E95E7C" w:rsidP="002C73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sz="3" w:space="0" w:color="000000"/>
              <w:left w:val="single" w:sz="2" w:space="0" w:color="000000"/>
              <w:bottom w:val="single" w:sz="3" w:space="0" w:color="000000"/>
              <w:right w:val="single" w:sz="2" w:space="0" w:color="000000"/>
            </w:tcBorders>
          </w:tcPr>
          <w:p w14:paraId="03C7DAE6"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p>
          <w:p w14:paraId="31D2668C"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08F3E401" w14:textId="77777777"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099C1CA4" w14:textId="0F7EBCFA" w:rsidR="00E95E7C" w:rsidRDefault="00E95E7C" w:rsidP="002C733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sz="3" w:space="0" w:color="000000"/>
              <w:left w:val="single" w:sz="2" w:space="0" w:color="000000"/>
              <w:bottom w:val="single" w:sz="3" w:space="0" w:color="000000"/>
              <w:right w:val="single" w:sz="2" w:space="0" w:color="000000"/>
            </w:tcBorders>
          </w:tcPr>
          <w:p w14:paraId="0C2488A8" w14:textId="77777777" w:rsidR="00E95E7C" w:rsidRDefault="00E95E7C" w:rsidP="002C7330">
            <w:pPr>
              <w:pStyle w:val="TableParagraph"/>
              <w:spacing w:before="94" w:line="150" w:lineRule="exact"/>
              <w:jc w:val="right"/>
              <w:rPr>
                <w:rFonts w:ascii="Times New Roman" w:hAnsi="Times New Roman" w:cs="Times New Roman"/>
                <w:sz w:val="16"/>
                <w:szCs w:val="16"/>
              </w:rPr>
            </w:pPr>
          </w:p>
          <w:p w14:paraId="709B5398"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125</w:t>
            </w:r>
          </w:p>
          <w:p w14:paraId="480B667F" w14:textId="77777777"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125</w:t>
            </w:r>
          </w:p>
          <w:p w14:paraId="45037839" w14:textId="7867F046" w:rsidR="00E95E7C" w:rsidRDefault="00E95E7C" w:rsidP="002C733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75</w:t>
            </w:r>
          </w:p>
        </w:tc>
        <w:tc>
          <w:tcPr>
            <w:tcW w:w="1599" w:type="dxa"/>
            <w:tcBorders>
              <w:top w:val="single" w:sz="3" w:space="0" w:color="000000"/>
              <w:left w:val="single" w:sz="2" w:space="0" w:color="000000"/>
              <w:bottom w:val="single" w:sz="3" w:space="0" w:color="000000"/>
              <w:right w:val="nil"/>
            </w:tcBorders>
          </w:tcPr>
          <w:p w14:paraId="423B31E0"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p>
          <w:p w14:paraId="220D010F"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$12,500</w:t>
            </w:r>
          </w:p>
          <w:p w14:paraId="67EE638E" w14:textId="77777777"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$12,500</w:t>
            </w:r>
          </w:p>
          <w:p w14:paraId="312808D6" w14:textId="7FD6A64E" w:rsidR="00E95E7C" w:rsidRDefault="00E95E7C" w:rsidP="002C733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$7,500</w:t>
            </w:r>
          </w:p>
        </w:tc>
      </w:tr>
    </w:tbl>
    <w:p w14:paraId="0327A455" w14:textId="11E2E1C3" w:rsidR="00007388" w:rsidRDefault="00007388" w:rsidP="00007388">
      <w:pPr>
        <w:spacing w:before="134"/>
        <w:jc w:val="center"/>
      </w:pPr>
    </w:p>
    <w:p w14:paraId="4FDF847E" w14:textId="77777777" w:rsidR="00007388" w:rsidRPr="0039588E" w:rsidRDefault="00007388" w:rsidP="00007388">
      <w:pPr>
        <w:spacing w:before="134"/>
        <w:jc w:val="center"/>
      </w:pPr>
    </w:p>
    <w:p w14:paraId="567A0925" w14:textId="77777777" w:rsidR="00007388" w:rsidRPr="0039588E" w:rsidRDefault="00007388" w:rsidP="00007388">
      <w:pPr>
        <w:spacing w:before="134"/>
        <w:jc w:val="center"/>
        <w:rPr>
          <w:rFonts w:eastAsia="Arial"/>
        </w:rPr>
      </w:pPr>
      <w:r w:rsidRPr="0039588E">
        <w:t>RECORDKEEPING</w:t>
      </w:r>
      <w:r w:rsidRPr="0039588E">
        <w:rPr>
          <w:spacing w:val="2"/>
        </w:rPr>
        <w:t xml:space="preserve"> </w:t>
      </w:r>
      <w:r w:rsidRPr="0039588E">
        <w:t>BURDEN</w:t>
      </w:r>
    </w:p>
    <w:p w14:paraId="22BDC5B5" w14:textId="77777777" w:rsidR="00007388" w:rsidRPr="0039588E" w:rsidRDefault="00007388" w:rsidP="00007388">
      <w:pPr>
        <w:tabs>
          <w:tab w:val="left" w:pos="2116"/>
        </w:tabs>
        <w:spacing w:before="53"/>
        <w:rPr>
          <w:sz w:val="3"/>
          <w:szCs w:val="3"/>
        </w:rPr>
      </w:pPr>
    </w:p>
    <w:p w14:paraId="65566E7E" w14:textId="77777777" w:rsidR="00007388" w:rsidRPr="0039588E" w:rsidRDefault="00007388" w:rsidP="00007388">
      <w:pPr>
        <w:spacing w:line="100" w:lineRule="atLeast"/>
        <w:ind w:left="118"/>
        <w:rPr>
          <w:sz w:val="10"/>
          <w:szCs w:val="10"/>
        </w:rPr>
      </w:pPr>
    </w:p>
    <w:tbl>
      <w:tblPr>
        <w:tblW w:w="11099" w:type="dxa"/>
        <w:tblInd w:w="-860" w:type="dxa"/>
        <w:tblLayout w:type="fixed"/>
        <w:tblCellMar>
          <w:left w:w="0" w:type="dxa"/>
          <w:right w:w="0" w:type="dxa"/>
        </w:tblCellMar>
        <w:tblLook w:val="01E0" w:firstRow="1" w:lastRow="1" w:firstColumn="1" w:lastColumn="1" w:noHBand="0" w:noVBand="0"/>
      </w:tblPr>
      <w:tblGrid>
        <w:gridCol w:w="1840"/>
        <w:gridCol w:w="1270"/>
        <w:gridCol w:w="1260"/>
        <w:gridCol w:w="1260"/>
        <w:gridCol w:w="1350"/>
        <w:gridCol w:w="1260"/>
        <w:gridCol w:w="1260"/>
        <w:gridCol w:w="1599"/>
      </w:tblGrid>
      <w:tr w:rsidR="00007388" w:rsidRPr="0039588E" w14:paraId="6B32C87D" w14:textId="77777777" w:rsidTr="008916B4">
        <w:trPr>
          <w:trHeight w:hRule="exact" w:val="808"/>
        </w:trPr>
        <w:tc>
          <w:tcPr>
            <w:tcW w:w="1840" w:type="dxa"/>
            <w:tcBorders>
              <w:top w:val="single" w:sz="3" w:space="0" w:color="000000"/>
              <w:left w:val="nil"/>
              <w:bottom w:val="single" w:sz="3" w:space="0" w:color="000000"/>
              <w:right w:val="single" w:sz="2" w:space="0" w:color="000000"/>
            </w:tcBorders>
          </w:tcPr>
          <w:p w14:paraId="3FD9CB63" w14:textId="77777777" w:rsidR="00007388" w:rsidRPr="0039588E" w:rsidRDefault="00007388" w:rsidP="008916B4">
            <w:pPr>
              <w:pStyle w:val="TableParagraph"/>
              <w:spacing w:before="10"/>
              <w:rPr>
                <w:rFonts w:ascii="Times New Roman" w:eastAsia="Times New Roman" w:hAnsi="Times New Roman" w:cs="Times New Roman"/>
                <w:sz w:val="16"/>
                <w:szCs w:val="16"/>
              </w:rPr>
            </w:pPr>
          </w:p>
          <w:p w14:paraId="215C7939" w14:textId="77777777" w:rsidR="00007388" w:rsidRPr="0039588E" w:rsidRDefault="00007388" w:rsidP="008916B4">
            <w:pPr>
              <w:pStyle w:val="TableParagraph"/>
              <w:spacing w:line="160" w:lineRule="exact"/>
              <w:ind w:left="490" w:right="479"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sz="3" w:space="0" w:color="000000"/>
              <w:left w:val="single" w:sz="2" w:space="0" w:color="000000"/>
              <w:bottom w:val="single" w:sz="3" w:space="0" w:color="000000"/>
              <w:right w:val="single" w:sz="2" w:space="0" w:color="000000"/>
            </w:tcBorders>
          </w:tcPr>
          <w:p w14:paraId="73A33487"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5723216B" w14:textId="77777777" w:rsidR="00007388" w:rsidRPr="0039588E" w:rsidRDefault="00007388" w:rsidP="008916B4">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sz="3" w:space="0" w:color="000000"/>
              <w:left w:val="single" w:sz="2" w:space="0" w:color="000000"/>
              <w:bottom w:val="single" w:sz="3" w:space="0" w:color="000000"/>
              <w:right w:val="single" w:sz="2" w:space="0" w:color="000000"/>
            </w:tcBorders>
          </w:tcPr>
          <w:p w14:paraId="79C5E1CE" w14:textId="77777777" w:rsidR="00007388" w:rsidRPr="0039588E" w:rsidRDefault="00007388" w:rsidP="008916B4">
            <w:pPr>
              <w:pStyle w:val="TableParagraph"/>
              <w:spacing w:before="80" w:line="160" w:lineRule="exact"/>
              <w:ind w:left="249" w:right="247"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sz="3" w:space="0" w:color="000000"/>
              <w:left w:val="single" w:sz="2" w:space="0" w:color="000000"/>
              <w:bottom w:val="single" w:sz="3" w:space="0" w:color="000000"/>
              <w:right w:val="single" w:sz="2" w:space="0" w:color="000000"/>
            </w:tcBorders>
          </w:tcPr>
          <w:p w14:paraId="3774972B"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0ED825DD" w14:textId="77777777" w:rsidR="00007388" w:rsidRPr="0039588E" w:rsidRDefault="00007388" w:rsidP="008916B4">
            <w:pPr>
              <w:pStyle w:val="TableParagraph"/>
              <w:spacing w:line="160" w:lineRule="exact"/>
              <w:ind w:left="249" w:right="247"/>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responses</w:t>
            </w:r>
          </w:p>
        </w:tc>
        <w:tc>
          <w:tcPr>
            <w:tcW w:w="1350" w:type="dxa"/>
            <w:tcBorders>
              <w:top w:val="single" w:sz="3" w:space="0" w:color="000000"/>
              <w:left w:val="single" w:sz="2" w:space="0" w:color="000000"/>
              <w:bottom w:val="single" w:sz="3" w:space="0" w:color="000000"/>
              <w:right w:val="single" w:sz="2" w:space="0" w:color="000000"/>
            </w:tcBorders>
          </w:tcPr>
          <w:p w14:paraId="15314F94" w14:textId="77777777" w:rsidR="00007388" w:rsidRPr="0039588E" w:rsidRDefault="00007388" w:rsidP="008916B4">
            <w:pPr>
              <w:pStyle w:val="TableParagraph"/>
              <w:spacing w:before="80" w:line="160" w:lineRule="exact"/>
              <w:ind w:left="298" w:right="296"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sz="3" w:space="0" w:color="000000"/>
              <w:left w:val="single" w:sz="2" w:space="0" w:color="000000"/>
              <w:bottom w:val="single" w:sz="3" w:space="0" w:color="000000"/>
              <w:right w:val="single" w:sz="2" w:space="0" w:color="000000"/>
            </w:tcBorders>
          </w:tcPr>
          <w:p w14:paraId="1FC68E66"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1F51AA49" w14:textId="77777777" w:rsidR="00007388" w:rsidRPr="0039588E" w:rsidRDefault="00007388" w:rsidP="008916B4">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sz="3" w:space="0" w:color="000000"/>
              <w:left w:val="single" w:sz="2" w:space="0" w:color="000000"/>
              <w:bottom w:val="single" w:sz="3" w:space="0" w:color="000000"/>
              <w:right w:val="single" w:sz="2" w:space="0" w:color="000000"/>
            </w:tcBorders>
          </w:tcPr>
          <w:p w14:paraId="1AFE7416"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2EB820FF" w14:textId="77777777" w:rsidR="00007388" w:rsidRPr="0039588E" w:rsidRDefault="00007388" w:rsidP="008916B4">
            <w:pPr>
              <w:pStyle w:val="TableParagraph"/>
              <w:spacing w:line="160" w:lineRule="exact"/>
              <w:ind w:left="378" w:right="376"/>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w:t>
            </w:r>
          </w:p>
          <w:p w14:paraId="68D6A888" w14:textId="77777777" w:rsidR="00007388" w:rsidRPr="0039588E" w:rsidRDefault="00007388" w:rsidP="008916B4">
            <w:pPr>
              <w:pStyle w:val="TableParagraph"/>
              <w:spacing w:line="162" w:lineRule="exact"/>
              <w:jc w:val="center"/>
              <w:rPr>
                <w:rFonts w:ascii="Times New Roman" w:eastAsia="Arial" w:hAnsi="Times New Roman" w:cs="Times New Roman"/>
                <w:sz w:val="16"/>
                <w:szCs w:val="16"/>
              </w:rPr>
            </w:pPr>
            <w:r w:rsidRPr="0039588E">
              <w:rPr>
                <w:rFonts w:ascii="Times New Roman" w:hAnsi="Times New Roman" w:cs="Times New Roman"/>
                <w:sz w:val="16"/>
                <w:szCs w:val="16"/>
              </w:rPr>
              <w:t>burden-hours</w:t>
            </w:r>
          </w:p>
        </w:tc>
        <w:tc>
          <w:tcPr>
            <w:tcW w:w="1599" w:type="dxa"/>
            <w:tcBorders>
              <w:top w:val="single" w:sz="3" w:space="0" w:color="000000"/>
              <w:left w:val="single" w:sz="2" w:space="0" w:color="000000"/>
              <w:bottom w:val="single" w:sz="3" w:space="0" w:color="000000"/>
              <w:right w:val="nil"/>
            </w:tcBorders>
          </w:tcPr>
          <w:p w14:paraId="0E0C57B4" w14:textId="77777777" w:rsidR="00007388" w:rsidRPr="0039588E" w:rsidRDefault="00007388" w:rsidP="008916B4">
            <w:pPr>
              <w:pStyle w:val="TableParagraph"/>
              <w:spacing w:before="11"/>
              <w:rPr>
                <w:rFonts w:ascii="Times New Roman" w:eastAsia="Times New Roman" w:hAnsi="Times New Roman" w:cs="Times New Roman"/>
                <w:sz w:val="16"/>
                <w:szCs w:val="16"/>
              </w:rPr>
            </w:pPr>
          </w:p>
          <w:p w14:paraId="0A8D5642" w14:textId="77777777" w:rsidR="00007388" w:rsidRPr="0039588E" w:rsidRDefault="00007388" w:rsidP="008916B4">
            <w:pPr>
              <w:pStyle w:val="TableParagraph"/>
              <w:spacing w:line="160" w:lineRule="exact"/>
              <w:ind w:left="196" w:right="113" w:hanging="1"/>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burden-cost</w:t>
            </w:r>
          </w:p>
        </w:tc>
      </w:tr>
      <w:tr w:rsidR="00007388" w:rsidRPr="0039588E" w14:paraId="5B2FECFE" w14:textId="77777777" w:rsidTr="007128F3">
        <w:trPr>
          <w:trHeight w:hRule="exact" w:val="853"/>
        </w:trPr>
        <w:tc>
          <w:tcPr>
            <w:tcW w:w="1840" w:type="dxa"/>
            <w:tcBorders>
              <w:top w:val="single" w:sz="3" w:space="0" w:color="000000"/>
              <w:left w:val="nil"/>
              <w:bottom w:val="nil"/>
              <w:right w:val="single" w:sz="2" w:space="0" w:color="000000"/>
            </w:tcBorders>
          </w:tcPr>
          <w:p w14:paraId="79EF5A35" w14:textId="77777777" w:rsidR="00007388" w:rsidRDefault="007128F3"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5.8</w:t>
            </w:r>
          </w:p>
          <w:p w14:paraId="25CE5207" w14:textId="77777777" w:rsidR="007128F3" w:rsidRDefault="007128F3"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RFEDs</w:t>
            </w:r>
          </w:p>
          <w:p w14:paraId="16424B30" w14:textId="772DA956" w:rsidR="007128F3" w:rsidRPr="0039588E" w:rsidRDefault="007128F3"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FCMs</w:t>
            </w:r>
          </w:p>
        </w:tc>
        <w:tc>
          <w:tcPr>
            <w:tcW w:w="1270" w:type="dxa"/>
            <w:tcBorders>
              <w:top w:val="single" w:sz="3" w:space="0" w:color="000000"/>
              <w:left w:val="single" w:sz="2" w:space="0" w:color="000000"/>
              <w:bottom w:val="nil"/>
              <w:right w:val="single" w:sz="2" w:space="0" w:color="000000"/>
            </w:tcBorders>
          </w:tcPr>
          <w:p w14:paraId="2DC63D6E" w14:textId="77777777" w:rsidR="00007388" w:rsidRDefault="00007388" w:rsidP="007128F3">
            <w:pPr>
              <w:pStyle w:val="TableParagraph"/>
              <w:spacing w:before="94" w:line="150" w:lineRule="exact"/>
              <w:ind w:right="77"/>
              <w:jc w:val="right"/>
              <w:rPr>
                <w:rFonts w:ascii="Times New Roman" w:eastAsia="Arial" w:hAnsi="Times New Roman" w:cs="Times New Roman"/>
                <w:sz w:val="16"/>
                <w:szCs w:val="16"/>
              </w:rPr>
            </w:pPr>
          </w:p>
          <w:p w14:paraId="1E9ECA75" w14:textId="77777777" w:rsidR="007128F3" w:rsidRDefault="007128F3" w:rsidP="007128F3">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w:t>
            </w:r>
          </w:p>
          <w:p w14:paraId="084B39F2" w14:textId="4CC9A805" w:rsidR="007128F3" w:rsidRPr="0039588E" w:rsidRDefault="007128F3" w:rsidP="007128F3">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7</w:t>
            </w:r>
          </w:p>
        </w:tc>
        <w:tc>
          <w:tcPr>
            <w:tcW w:w="1260" w:type="dxa"/>
            <w:tcBorders>
              <w:top w:val="single" w:sz="3" w:space="0" w:color="000000"/>
              <w:left w:val="single" w:sz="2" w:space="0" w:color="000000"/>
              <w:bottom w:val="nil"/>
              <w:right w:val="single" w:sz="2" w:space="0" w:color="000000"/>
            </w:tcBorders>
          </w:tcPr>
          <w:p w14:paraId="6F3FA686" w14:textId="77777777" w:rsidR="00007388" w:rsidRDefault="00007388" w:rsidP="007128F3">
            <w:pPr>
              <w:pStyle w:val="TableParagraph"/>
              <w:spacing w:before="94" w:line="150" w:lineRule="exact"/>
              <w:ind w:right="77"/>
              <w:jc w:val="right"/>
              <w:rPr>
                <w:rFonts w:ascii="Times New Roman" w:eastAsia="Arial" w:hAnsi="Times New Roman" w:cs="Times New Roman"/>
                <w:sz w:val="16"/>
                <w:szCs w:val="16"/>
              </w:rPr>
            </w:pPr>
          </w:p>
          <w:p w14:paraId="77E4534B" w14:textId="77777777" w:rsidR="007128F3" w:rsidRDefault="007128F3" w:rsidP="007128F3">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252</w:t>
            </w:r>
          </w:p>
          <w:p w14:paraId="48FAB3A8" w14:textId="2C91E102" w:rsidR="007128F3" w:rsidRPr="0039588E" w:rsidRDefault="007128F3" w:rsidP="007128F3">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252</w:t>
            </w:r>
          </w:p>
        </w:tc>
        <w:tc>
          <w:tcPr>
            <w:tcW w:w="1260" w:type="dxa"/>
            <w:tcBorders>
              <w:top w:val="single" w:sz="3" w:space="0" w:color="000000"/>
              <w:left w:val="single" w:sz="2" w:space="0" w:color="000000"/>
              <w:bottom w:val="nil"/>
              <w:right w:val="single" w:sz="2" w:space="0" w:color="000000"/>
            </w:tcBorders>
          </w:tcPr>
          <w:p w14:paraId="7371D999" w14:textId="77777777" w:rsidR="00007388" w:rsidRDefault="00007388" w:rsidP="007128F3">
            <w:pPr>
              <w:pStyle w:val="TableParagraph"/>
              <w:spacing w:before="94" w:line="150" w:lineRule="exact"/>
              <w:ind w:left="668"/>
              <w:jc w:val="right"/>
              <w:rPr>
                <w:rFonts w:ascii="Times New Roman" w:eastAsia="Arial" w:hAnsi="Times New Roman" w:cs="Times New Roman"/>
                <w:sz w:val="16"/>
                <w:szCs w:val="16"/>
              </w:rPr>
            </w:pPr>
          </w:p>
          <w:p w14:paraId="71B5B48C" w14:textId="77777777" w:rsidR="007128F3" w:rsidRDefault="007128F3" w:rsidP="007128F3">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504</w:t>
            </w:r>
          </w:p>
          <w:p w14:paraId="54CB1D74" w14:textId="37102A69" w:rsidR="007128F3" w:rsidRPr="0039588E" w:rsidRDefault="007128F3" w:rsidP="007128F3">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1,764</w:t>
            </w:r>
          </w:p>
        </w:tc>
        <w:tc>
          <w:tcPr>
            <w:tcW w:w="1350" w:type="dxa"/>
            <w:tcBorders>
              <w:top w:val="single" w:sz="3" w:space="0" w:color="000000"/>
              <w:left w:val="single" w:sz="2" w:space="0" w:color="000000"/>
              <w:bottom w:val="nil"/>
              <w:right w:val="single" w:sz="2" w:space="0" w:color="000000"/>
            </w:tcBorders>
          </w:tcPr>
          <w:p w14:paraId="0237D4C4" w14:textId="77777777" w:rsidR="00007388" w:rsidRDefault="00007388" w:rsidP="007128F3">
            <w:pPr>
              <w:pStyle w:val="TableParagraph"/>
              <w:spacing w:before="94" w:line="150" w:lineRule="exact"/>
              <w:ind w:right="77"/>
              <w:jc w:val="right"/>
              <w:rPr>
                <w:rFonts w:ascii="Times New Roman" w:eastAsia="Arial" w:hAnsi="Times New Roman" w:cs="Times New Roman"/>
                <w:sz w:val="16"/>
                <w:szCs w:val="16"/>
              </w:rPr>
            </w:pPr>
          </w:p>
          <w:p w14:paraId="32EA15C8" w14:textId="77777777" w:rsidR="007128F3" w:rsidRDefault="007128F3" w:rsidP="007128F3">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0.25</w:t>
            </w:r>
          </w:p>
          <w:p w14:paraId="0F35DAC9" w14:textId="48E3F1CE" w:rsidR="007128F3" w:rsidRPr="0039588E" w:rsidRDefault="007128F3" w:rsidP="007128F3">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0.25</w:t>
            </w:r>
          </w:p>
        </w:tc>
        <w:tc>
          <w:tcPr>
            <w:tcW w:w="1260" w:type="dxa"/>
            <w:tcBorders>
              <w:top w:val="single" w:sz="3" w:space="0" w:color="000000"/>
              <w:left w:val="single" w:sz="2" w:space="0" w:color="000000"/>
              <w:bottom w:val="nil"/>
              <w:right w:val="single" w:sz="2" w:space="0" w:color="000000"/>
            </w:tcBorders>
          </w:tcPr>
          <w:p w14:paraId="6BC052DC" w14:textId="77777777" w:rsidR="00007388" w:rsidRDefault="00007388" w:rsidP="007128F3">
            <w:pPr>
              <w:pStyle w:val="TableParagraph"/>
              <w:spacing w:before="94" w:line="150" w:lineRule="exact"/>
              <w:ind w:right="78"/>
              <w:jc w:val="right"/>
              <w:rPr>
                <w:rFonts w:ascii="Times New Roman" w:eastAsia="Arial" w:hAnsi="Times New Roman" w:cs="Times New Roman"/>
                <w:sz w:val="16"/>
                <w:szCs w:val="16"/>
              </w:rPr>
            </w:pPr>
          </w:p>
          <w:p w14:paraId="10B7C79E" w14:textId="77777777" w:rsidR="007128F3" w:rsidRDefault="007128F3" w:rsidP="007128F3">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$25</w:t>
            </w:r>
          </w:p>
          <w:p w14:paraId="20171D39" w14:textId="7571A368" w:rsidR="007128F3" w:rsidRPr="0039588E" w:rsidRDefault="007128F3" w:rsidP="007128F3">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$25</w:t>
            </w:r>
          </w:p>
        </w:tc>
        <w:tc>
          <w:tcPr>
            <w:tcW w:w="1260" w:type="dxa"/>
            <w:tcBorders>
              <w:top w:val="single" w:sz="3" w:space="0" w:color="000000"/>
              <w:left w:val="single" w:sz="2" w:space="0" w:color="000000"/>
              <w:bottom w:val="nil"/>
              <w:right w:val="single" w:sz="2" w:space="0" w:color="000000"/>
            </w:tcBorders>
          </w:tcPr>
          <w:p w14:paraId="2396B0AA" w14:textId="77777777" w:rsidR="00007388" w:rsidRDefault="00007388" w:rsidP="007128F3">
            <w:pPr>
              <w:pStyle w:val="TableParagraph"/>
              <w:spacing w:before="94" w:line="150" w:lineRule="exact"/>
              <w:jc w:val="right"/>
              <w:rPr>
                <w:rFonts w:ascii="Times New Roman" w:eastAsia="Arial" w:hAnsi="Times New Roman" w:cs="Times New Roman"/>
                <w:sz w:val="16"/>
                <w:szCs w:val="16"/>
              </w:rPr>
            </w:pPr>
          </w:p>
          <w:p w14:paraId="6704222D" w14:textId="77777777" w:rsidR="007128F3" w:rsidRDefault="007128F3" w:rsidP="007128F3">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126</w:t>
            </w:r>
          </w:p>
          <w:p w14:paraId="31C8E322" w14:textId="2B9019C5" w:rsidR="007128F3" w:rsidRPr="0039588E" w:rsidRDefault="007128F3" w:rsidP="007128F3">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441</w:t>
            </w:r>
          </w:p>
        </w:tc>
        <w:tc>
          <w:tcPr>
            <w:tcW w:w="1599" w:type="dxa"/>
            <w:tcBorders>
              <w:top w:val="single" w:sz="3" w:space="0" w:color="000000"/>
              <w:left w:val="single" w:sz="2" w:space="0" w:color="000000"/>
              <w:bottom w:val="nil"/>
              <w:right w:val="nil"/>
            </w:tcBorders>
          </w:tcPr>
          <w:p w14:paraId="52395B27" w14:textId="77777777" w:rsidR="00007388" w:rsidRDefault="00007388" w:rsidP="007128F3">
            <w:pPr>
              <w:pStyle w:val="TableParagraph"/>
              <w:spacing w:before="94" w:line="150" w:lineRule="exact"/>
              <w:ind w:left="490" w:right="-1"/>
              <w:jc w:val="right"/>
              <w:rPr>
                <w:rFonts w:ascii="Times New Roman" w:eastAsia="Arial" w:hAnsi="Times New Roman" w:cs="Times New Roman"/>
                <w:sz w:val="16"/>
                <w:szCs w:val="16"/>
              </w:rPr>
            </w:pPr>
          </w:p>
          <w:p w14:paraId="7D6AD708" w14:textId="77777777" w:rsidR="007128F3" w:rsidRDefault="007128F3" w:rsidP="007128F3">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$12,600</w:t>
            </w:r>
          </w:p>
          <w:p w14:paraId="02BE5783" w14:textId="4E802D4C" w:rsidR="007128F3" w:rsidRPr="0039588E" w:rsidRDefault="007128F3" w:rsidP="007128F3">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$44,100</w:t>
            </w:r>
          </w:p>
        </w:tc>
      </w:tr>
      <w:tr w:rsidR="00007388" w:rsidRPr="0039588E" w14:paraId="172444E1" w14:textId="77777777" w:rsidTr="007128F3">
        <w:trPr>
          <w:trHeight w:hRule="exact" w:val="799"/>
        </w:trPr>
        <w:tc>
          <w:tcPr>
            <w:tcW w:w="1840" w:type="dxa"/>
            <w:tcBorders>
              <w:top w:val="single" w:sz="3" w:space="0" w:color="000000"/>
              <w:left w:val="nil"/>
              <w:bottom w:val="nil"/>
              <w:right w:val="single" w:sz="2" w:space="0" w:color="000000"/>
            </w:tcBorders>
          </w:tcPr>
          <w:p w14:paraId="0556DBA3" w14:textId="77777777" w:rsidR="00007388" w:rsidRDefault="007128F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5.10</w:t>
            </w:r>
          </w:p>
          <w:p w14:paraId="58A3B327" w14:textId="7034B4EF" w:rsidR="007128F3" w:rsidRPr="0039588E" w:rsidRDefault="007128F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sz="3" w:space="0" w:color="000000"/>
              <w:left w:val="single" w:sz="2" w:space="0" w:color="000000"/>
              <w:bottom w:val="nil"/>
              <w:right w:val="single" w:sz="2" w:space="0" w:color="000000"/>
            </w:tcBorders>
          </w:tcPr>
          <w:p w14:paraId="310E21EC" w14:textId="77777777" w:rsidR="00007388" w:rsidRDefault="00007388" w:rsidP="007128F3">
            <w:pPr>
              <w:pStyle w:val="TableParagraph"/>
              <w:spacing w:before="94" w:line="150" w:lineRule="exact"/>
              <w:ind w:right="77"/>
              <w:jc w:val="right"/>
              <w:rPr>
                <w:rFonts w:ascii="Times New Roman" w:hAnsi="Times New Roman" w:cs="Times New Roman"/>
                <w:sz w:val="16"/>
                <w:szCs w:val="16"/>
              </w:rPr>
            </w:pPr>
          </w:p>
          <w:p w14:paraId="1B1CB8B6" w14:textId="06382032" w:rsidR="007128F3" w:rsidRPr="0039588E" w:rsidRDefault="007128F3" w:rsidP="007128F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sz="3" w:space="0" w:color="000000"/>
              <w:left w:val="single" w:sz="2" w:space="0" w:color="000000"/>
              <w:bottom w:val="nil"/>
              <w:right w:val="single" w:sz="2" w:space="0" w:color="000000"/>
            </w:tcBorders>
          </w:tcPr>
          <w:p w14:paraId="3237E041" w14:textId="77777777" w:rsidR="00007388" w:rsidRDefault="00007388" w:rsidP="007128F3">
            <w:pPr>
              <w:pStyle w:val="TableParagraph"/>
              <w:spacing w:before="94" w:line="150" w:lineRule="exact"/>
              <w:ind w:right="77"/>
              <w:jc w:val="right"/>
              <w:rPr>
                <w:rFonts w:ascii="Times New Roman" w:hAnsi="Times New Roman" w:cs="Times New Roman"/>
                <w:sz w:val="16"/>
                <w:szCs w:val="16"/>
              </w:rPr>
            </w:pPr>
          </w:p>
          <w:p w14:paraId="37E6D3EB" w14:textId="24A2D909" w:rsidR="007128F3" w:rsidRPr="0039588E" w:rsidRDefault="007128F3" w:rsidP="007128F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sz="3" w:space="0" w:color="000000"/>
              <w:left w:val="single" w:sz="2" w:space="0" w:color="000000"/>
              <w:bottom w:val="nil"/>
              <w:right w:val="single" w:sz="2" w:space="0" w:color="000000"/>
            </w:tcBorders>
          </w:tcPr>
          <w:p w14:paraId="166CE352" w14:textId="77777777" w:rsidR="00007388" w:rsidRDefault="00007388" w:rsidP="007128F3">
            <w:pPr>
              <w:pStyle w:val="TableParagraph"/>
              <w:spacing w:before="94" w:line="150" w:lineRule="exact"/>
              <w:ind w:left="668"/>
              <w:jc w:val="right"/>
              <w:rPr>
                <w:rFonts w:ascii="Times New Roman" w:hAnsi="Times New Roman" w:cs="Times New Roman"/>
                <w:sz w:val="16"/>
                <w:szCs w:val="16"/>
              </w:rPr>
            </w:pPr>
          </w:p>
          <w:p w14:paraId="2D5CA1E2" w14:textId="6A598B57" w:rsidR="007128F3" w:rsidRPr="0039588E" w:rsidRDefault="007128F3" w:rsidP="007128F3">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tc>
        <w:tc>
          <w:tcPr>
            <w:tcW w:w="1350" w:type="dxa"/>
            <w:tcBorders>
              <w:top w:val="single" w:sz="3" w:space="0" w:color="000000"/>
              <w:left w:val="single" w:sz="2" w:space="0" w:color="000000"/>
              <w:bottom w:val="nil"/>
              <w:right w:val="single" w:sz="2" w:space="0" w:color="000000"/>
            </w:tcBorders>
          </w:tcPr>
          <w:p w14:paraId="08437E8C" w14:textId="77777777" w:rsidR="00007388" w:rsidRDefault="00007388" w:rsidP="007128F3">
            <w:pPr>
              <w:pStyle w:val="TableParagraph"/>
              <w:spacing w:before="94" w:line="150" w:lineRule="exact"/>
              <w:ind w:right="77"/>
              <w:jc w:val="right"/>
              <w:rPr>
                <w:rFonts w:ascii="Times New Roman" w:hAnsi="Times New Roman" w:cs="Times New Roman"/>
                <w:sz w:val="16"/>
                <w:szCs w:val="16"/>
              </w:rPr>
            </w:pPr>
          </w:p>
          <w:p w14:paraId="55BB27D4" w14:textId="205A7097" w:rsidR="007128F3" w:rsidRPr="0039588E" w:rsidRDefault="007128F3" w:rsidP="007128F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sz="3" w:space="0" w:color="000000"/>
              <w:left w:val="single" w:sz="2" w:space="0" w:color="000000"/>
              <w:bottom w:val="nil"/>
              <w:right w:val="single" w:sz="2" w:space="0" w:color="000000"/>
            </w:tcBorders>
          </w:tcPr>
          <w:p w14:paraId="489E1F61" w14:textId="77777777" w:rsidR="00007388" w:rsidRDefault="00007388" w:rsidP="007128F3">
            <w:pPr>
              <w:pStyle w:val="TableParagraph"/>
              <w:spacing w:before="94" w:line="150" w:lineRule="exact"/>
              <w:ind w:right="78"/>
              <w:jc w:val="right"/>
              <w:rPr>
                <w:rFonts w:ascii="Times New Roman" w:hAnsi="Times New Roman" w:cs="Times New Roman"/>
                <w:sz w:val="16"/>
                <w:szCs w:val="16"/>
              </w:rPr>
            </w:pPr>
          </w:p>
          <w:p w14:paraId="07F3C9DC" w14:textId="7526B3DC" w:rsidR="007128F3" w:rsidRPr="0039588E" w:rsidRDefault="007128F3" w:rsidP="007128F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$20,000</w:t>
            </w:r>
          </w:p>
        </w:tc>
        <w:tc>
          <w:tcPr>
            <w:tcW w:w="1260" w:type="dxa"/>
            <w:tcBorders>
              <w:top w:val="single" w:sz="3" w:space="0" w:color="000000"/>
              <w:left w:val="single" w:sz="2" w:space="0" w:color="000000"/>
              <w:bottom w:val="nil"/>
              <w:right w:val="single" w:sz="2" w:space="0" w:color="000000"/>
            </w:tcBorders>
          </w:tcPr>
          <w:p w14:paraId="68CF0724" w14:textId="77777777" w:rsidR="00007388" w:rsidRDefault="00007388" w:rsidP="007128F3">
            <w:pPr>
              <w:pStyle w:val="TableParagraph"/>
              <w:spacing w:before="94" w:line="150" w:lineRule="exact"/>
              <w:jc w:val="right"/>
              <w:rPr>
                <w:rFonts w:ascii="Times New Roman" w:hAnsi="Times New Roman" w:cs="Times New Roman"/>
                <w:sz w:val="16"/>
                <w:szCs w:val="16"/>
              </w:rPr>
            </w:pPr>
          </w:p>
          <w:p w14:paraId="2E93A83B" w14:textId="6951D29B" w:rsidR="007128F3" w:rsidRPr="0039588E" w:rsidRDefault="007128F3" w:rsidP="007128F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400</w:t>
            </w:r>
          </w:p>
        </w:tc>
        <w:tc>
          <w:tcPr>
            <w:tcW w:w="1599" w:type="dxa"/>
            <w:tcBorders>
              <w:top w:val="single" w:sz="3" w:space="0" w:color="000000"/>
              <w:left w:val="single" w:sz="2" w:space="0" w:color="000000"/>
              <w:bottom w:val="nil"/>
              <w:right w:val="nil"/>
            </w:tcBorders>
          </w:tcPr>
          <w:p w14:paraId="03097F0C" w14:textId="77777777" w:rsidR="00007388" w:rsidRDefault="00007388" w:rsidP="007128F3">
            <w:pPr>
              <w:pStyle w:val="TableParagraph"/>
              <w:spacing w:before="94" w:line="150" w:lineRule="exact"/>
              <w:ind w:left="490" w:right="-1"/>
              <w:jc w:val="right"/>
              <w:rPr>
                <w:rFonts w:ascii="Times New Roman" w:hAnsi="Times New Roman" w:cs="Times New Roman"/>
                <w:sz w:val="16"/>
                <w:szCs w:val="16"/>
              </w:rPr>
            </w:pPr>
          </w:p>
          <w:p w14:paraId="71A9B8D2" w14:textId="1E5B90B4" w:rsidR="007128F3" w:rsidRPr="0039588E" w:rsidRDefault="007128F3" w:rsidP="007128F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$40,000</w:t>
            </w:r>
          </w:p>
        </w:tc>
      </w:tr>
      <w:tr w:rsidR="00007388" w:rsidRPr="0039588E" w14:paraId="3679A483" w14:textId="77777777" w:rsidTr="00BD58D3">
        <w:trPr>
          <w:trHeight w:hRule="exact" w:val="1078"/>
        </w:trPr>
        <w:tc>
          <w:tcPr>
            <w:tcW w:w="1840" w:type="dxa"/>
            <w:tcBorders>
              <w:top w:val="single" w:sz="3" w:space="0" w:color="000000"/>
              <w:left w:val="nil"/>
              <w:bottom w:val="single" w:sz="3" w:space="0" w:color="000000"/>
              <w:right w:val="single" w:sz="2" w:space="0" w:color="000000"/>
            </w:tcBorders>
          </w:tcPr>
          <w:p w14:paraId="5430AB93" w14:textId="6A32FE97" w:rsidR="00007388"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5.14</w:t>
            </w:r>
          </w:p>
          <w:p w14:paraId="494269F5" w14:textId="77777777"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14:paraId="6573377D" w14:textId="13E7C85A" w:rsidR="00BD58D3" w:rsidRPr="0039588E"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tc>
        <w:tc>
          <w:tcPr>
            <w:tcW w:w="1270" w:type="dxa"/>
            <w:tcBorders>
              <w:top w:val="single" w:sz="3" w:space="0" w:color="000000"/>
              <w:left w:val="single" w:sz="2" w:space="0" w:color="000000"/>
              <w:bottom w:val="single" w:sz="3" w:space="0" w:color="000000"/>
              <w:right w:val="single" w:sz="2" w:space="0" w:color="000000"/>
            </w:tcBorders>
          </w:tcPr>
          <w:p w14:paraId="3DFDF133" w14:textId="77777777" w:rsidR="00007388" w:rsidRDefault="00007388" w:rsidP="00BD58D3">
            <w:pPr>
              <w:pStyle w:val="TableParagraph"/>
              <w:spacing w:before="94" w:line="150" w:lineRule="exact"/>
              <w:ind w:right="77"/>
              <w:jc w:val="right"/>
              <w:rPr>
                <w:rFonts w:ascii="Times New Roman" w:hAnsi="Times New Roman" w:cs="Times New Roman"/>
                <w:sz w:val="16"/>
                <w:szCs w:val="16"/>
              </w:rPr>
            </w:pPr>
          </w:p>
          <w:p w14:paraId="521AF676"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1024A8C1" w14:textId="66D9782E" w:rsidR="00BD58D3" w:rsidRPr="0039588E"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w:t>
            </w:r>
          </w:p>
        </w:tc>
        <w:tc>
          <w:tcPr>
            <w:tcW w:w="1260" w:type="dxa"/>
            <w:tcBorders>
              <w:top w:val="single" w:sz="3" w:space="0" w:color="000000"/>
              <w:left w:val="single" w:sz="2" w:space="0" w:color="000000"/>
              <w:bottom w:val="single" w:sz="3" w:space="0" w:color="000000"/>
              <w:right w:val="single" w:sz="2" w:space="0" w:color="000000"/>
            </w:tcBorders>
          </w:tcPr>
          <w:p w14:paraId="3FE47C04" w14:textId="77777777" w:rsidR="00007388" w:rsidRDefault="00007388" w:rsidP="00BD58D3">
            <w:pPr>
              <w:pStyle w:val="TableParagraph"/>
              <w:spacing w:before="94" w:line="150" w:lineRule="exact"/>
              <w:ind w:right="77"/>
              <w:jc w:val="right"/>
              <w:rPr>
                <w:rFonts w:ascii="Times New Roman" w:hAnsi="Times New Roman" w:cs="Times New Roman"/>
                <w:sz w:val="16"/>
                <w:szCs w:val="16"/>
              </w:rPr>
            </w:pPr>
          </w:p>
          <w:p w14:paraId="3B76703B"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252</w:t>
            </w:r>
          </w:p>
          <w:p w14:paraId="696AAEA1" w14:textId="5C84B9BC" w:rsidR="00BD58D3" w:rsidRPr="0039588E"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252</w:t>
            </w:r>
          </w:p>
        </w:tc>
        <w:tc>
          <w:tcPr>
            <w:tcW w:w="1260" w:type="dxa"/>
            <w:tcBorders>
              <w:top w:val="single" w:sz="3" w:space="0" w:color="000000"/>
              <w:left w:val="single" w:sz="2" w:space="0" w:color="000000"/>
              <w:bottom w:val="single" w:sz="3" w:space="0" w:color="000000"/>
              <w:right w:val="single" w:sz="2" w:space="0" w:color="000000"/>
            </w:tcBorders>
          </w:tcPr>
          <w:p w14:paraId="6AD6574F" w14:textId="77777777" w:rsidR="00007388" w:rsidRDefault="00007388" w:rsidP="00BD58D3">
            <w:pPr>
              <w:pStyle w:val="TableParagraph"/>
              <w:spacing w:before="94" w:line="150" w:lineRule="exact"/>
              <w:ind w:left="668"/>
              <w:jc w:val="right"/>
              <w:rPr>
                <w:rFonts w:ascii="Times New Roman" w:hAnsi="Times New Roman" w:cs="Times New Roman"/>
                <w:sz w:val="16"/>
                <w:szCs w:val="16"/>
              </w:rPr>
            </w:pPr>
          </w:p>
          <w:p w14:paraId="273A5965" w14:textId="77777777" w:rsidR="00BD58D3" w:rsidRDefault="00BD58D3" w:rsidP="00BD58D3">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504</w:t>
            </w:r>
          </w:p>
          <w:p w14:paraId="3CBA515F" w14:textId="61AED1CB" w:rsidR="00BD58D3" w:rsidRPr="0039588E" w:rsidRDefault="00BD58D3" w:rsidP="00BD58D3">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1,764</w:t>
            </w:r>
          </w:p>
        </w:tc>
        <w:tc>
          <w:tcPr>
            <w:tcW w:w="1350" w:type="dxa"/>
            <w:tcBorders>
              <w:top w:val="single" w:sz="3" w:space="0" w:color="000000"/>
              <w:left w:val="single" w:sz="2" w:space="0" w:color="000000"/>
              <w:bottom w:val="single" w:sz="3" w:space="0" w:color="000000"/>
              <w:right w:val="single" w:sz="2" w:space="0" w:color="000000"/>
            </w:tcBorders>
          </w:tcPr>
          <w:p w14:paraId="0AB34DA3" w14:textId="77777777" w:rsidR="00007388" w:rsidRDefault="00007388" w:rsidP="00BD58D3">
            <w:pPr>
              <w:pStyle w:val="TableParagraph"/>
              <w:spacing w:before="94" w:line="150" w:lineRule="exact"/>
              <w:ind w:right="77"/>
              <w:jc w:val="right"/>
              <w:rPr>
                <w:rFonts w:ascii="Times New Roman" w:hAnsi="Times New Roman" w:cs="Times New Roman"/>
                <w:sz w:val="16"/>
                <w:szCs w:val="16"/>
              </w:rPr>
            </w:pPr>
          </w:p>
          <w:p w14:paraId="1BB6277B"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52D07F27" w14:textId="6B7181BA" w:rsidR="00BD58D3" w:rsidRPr="0039588E"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sz="3" w:space="0" w:color="000000"/>
              <w:left w:val="single" w:sz="2" w:space="0" w:color="000000"/>
              <w:bottom w:val="single" w:sz="3" w:space="0" w:color="000000"/>
              <w:right w:val="single" w:sz="2" w:space="0" w:color="000000"/>
            </w:tcBorders>
          </w:tcPr>
          <w:p w14:paraId="7C8AA95D" w14:textId="77777777" w:rsidR="00007388" w:rsidRDefault="00007388" w:rsidP="00BD58D3">
            <w:pPr>
              <w:pStyle w:val="TableParagraph"/>
              <w:spacing w:before="94" w:line="150" w:lineRule="exact"/>
              <w:ind w:right="78"/>
              <w:jc w:val="right"/>
              <w:rPr>
                <w:rFonts w:ascii="Times New Roman" w:hAnsi="Times New Roman" w:cs="Times New Roman"/>
                <w:sz w:val="16"/>
                <w:szCs w:val="16"/>
              </w:rPr>
            </w:pPr>
          </w:p>
          <w:p w14:paraId="6E904B18" w14:textId="77777777" w:rsidR="00BD58D3"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23AAEC9D" w14:textId="315D56E6" w:rsidR="00BD58D3" w:rsidRPr="0039588E"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sz="3" w:space="0" w:color="000000"/>
              <w:left w:val="single" w:sz="2" w:space="0" w:color="000000"/>
              <w:bottom w:val="single" w:sz="3" w:space="0" w:color="000000"/>
              <w:right w:val="single" w:sz="2" w:space="0" w:color="000000"/>
            </w:tcBorders>
          </w:tcPr>
          <w:p w14:paraId="64DB7B89" w14:textId="77777777" w:rsidR="00007388" w:rsidRDefault="00007388" w:rsidP="00BD58D3">
            <w:pPr>
              <w:pStyle w:val="TableParagraph"/>
              <w:spacing w:before="94" w:line="150" w:lineRule="exact"/>
              <w:jc w:val="right"/>
              <w:rPr>
                <w:rFonts w:ascii="Times New Roman" w:hAnsi="Times New Roman" w:cs="Times New Roman"/>
                <w:sz w:val="16"/>
                <w:szCs w:val="16"/>
              </w:rPr>
            </w:pPr>
          </w:p>
          <w:p w14:paraId="6D8D1725" w14:textId="77777777" w:rsidR="00BD58D3"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126</w:t>
            </w:r>
          </w:p>
          <w:p w14:paraId="6F43F6A8" w14:textId="58BDEAD7" w:rsidR="00BD58D3" w:rsidRPr="0039588E"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441</w:t>
            </w:r>
          </w:p>
        </w:tc>
        <w:tc>
          <w:tcPr>
            <w:tcW w:w="1599" w:type="dxa"/>
            <w:tcBorders>
              <w:top w:val="single" w:sz="3" w:space="0" w:color="000000"/>
              <w:left w:val="single" w:sz="2" w:space="0" w:color="000000"/>
              <w:bottom w:val="single" w:sz="3" w:space="0" w:color="000000"/>
              <w:right w:val="nil"/>
            </w:tcBorders>
          </w:tcPr>
          <w:p w14:paraId="08E71273" w14:textId="77777777" w:rsidR="00007388" w:rsidRDefault="00007388" w:rsidP="00BD58D3">
            <w:pPr>
              <w:pStyle w:val="TableParagraph"/>
              <w:spacing w:before="94" w:line="150" w:lineRule="exact"/>
              <w:ind w:left="490" w:right="-1"/>
              <w:jc w:val="right"/>
              <w:rPr>
                <w:rFonts w:ascii="Times New Roman" w:hAnsi="Times New Roman" w:cs="Times New Roman"/>
                <w:sz w:val="16"/>
                <w:szCs w:val="16"/>
              </w:rPr>
            </w:pPr>
          </w:p>
          <w:p w14:paraId="23BB7F2D" w14:textId="77777777" w:rsidR="00BD58D3"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$12,600</w:t>
            </w:r>
          </w:p>
          <w:p w14:paraId="1D5A9101" w14:textId="10C56B46" w:rsidR="00BD58D3" w:rsidRPr="0039588E"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$44,100</w:t>
            </w:r>
          </w:p>
        </w:tc>
      </w:tr>
      <w:tr w:rsidR="00BD58D3" w:rsidRPr="0039588E" w14:paraId="622735F9" w14:textId="77777777" w:rsidTr="008916B4">
        <w:trPr>
          <w:trHeight w:hRule="exact" w:val="1708"/>
        </w:trPr>
        <w:tc>
          <w:tcPr>
            <w:tcW w:w="1840" w:type="dxa"/>
            <w:tcBorders>
              <w:top w:val="single" w:sz="3" w:space="0" w:color="000000"/>
              <w:left w:val="nil"/>
              <w:bottom w:val="single" w:sz="3" w:space="0" w:color="000000"/>
              <w:right w:val="single" w:sz="2" w:space="0" w:color="000000"/>
            </w:tcBorders>
          </w:tcPr>
          <w:p w14:paraId="154E8A2B" w14:textId="37319787"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5.18(g)</w:t>
            </w:r>
          </w:p>
          <w:p w14:paraId="78A4527F" w14:textId="77777777"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14:paraId="6CE0234F" w14:textId="77777777"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p w14:paraId="31E63578" w14:textId="77777777"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IBs</w:t>
            </w:r>
          </w:p>
          <w:p w14:paraId="57E99623" w14:textId="77777777"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CPOs</w:t>
            </w:r>
          </w:p>
          <w:p w14:paraId="1F91A744" w14:textId="048EF595" w:rsidR="00BD58D3" w:rsidRDefault="00BD58D3"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CTAs</w:t>
            </w:r>
          </w:p>
        </w:tc>
        <w:tc>
          <w:tcPr>
            <w:tcW w:w="1270" w:type="dxa"/>
            <w:tcBorders>
              <w:top w:val="single" w:sz="3" w:space="0" w:color="000000"/>
              <w:left w:val="single" w:sz="2" w:space="0" w:color="000000"/>
              <w:bottom w:val="single" w:sz="3" w:space="0" w:color="000000"/>
              <w:right w:val="single" w:sz="2" w:space="0" w:color="000000"/>
            </w:tcBorders>
          </w:tcPr>
          <w:p w14:paraId="7B6FF8F1"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p>
          <w:p w14:paraId="1C2936FE" w14:textId="5A16254A"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1EA171E9" w14:textId="19203483"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w:t>
            </w:r>
          </w:p>
          <w:p w14:paraId="038B5804"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48</w:t>
            </w:r>
          </w:p>
          <w:p w14:paraId="13BC3D70"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38</w:t>
            </w:r>
          </w:p>
          <w:p w14:paraId="539B04AD" w14:textId="4AB0361A"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74</w:t>
            </w:r>
          </w:p>
          <w:p w14:paraId="31CAA150" w14:textId="708CE41E" w:rsidR="00BD58D3" w:rsidRDefault="00BD58D3" w:rsidP="00BD58D3">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74C4F3E9"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p>
          <w:p w14:paraId="42CE2482"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14:paraId="457B2496"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14:paraId="07CFE062"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14:paraId="402BDDDA"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14:paraId="61B01ACE"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14:paraId="459B4A16" w14:textId="65186AC5" w:rsidR="00BD58D3" w:rsidRDefault="00BD58D3" w:rsidP="00BD58D3">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single" w:sz="3" w:space="0" w:color="000000"/>
              <w:right w:val="single" w:sz="2" w:space="0" w:color="000000"/>
            </w:tcBorders>
          </w:tcPr>
          <w:p w14:paraId="58DDAA74" w14:textId="77777777" w:rsidR="00BD58D3" w:rsidRDefault="00BD58D3" w:rsidP="00BD58D3">
            <w:pPr>
              <w:pStyle w:val="TableParagraph"/>
              <w:spacing w:before="94" w:line="150" w:lineRule="exact"/>
              <w:ind w:left="668"/>
              <w:rPr>
                <w:rFonts w:ascii="Times New Roman" w:hAnsi="Times New Roman" w:cs="Times New Roman"/>
                <w:sz w:val="16"/>
                <w:szCs w:val="16"/>
              </w:rPr>
            </w:pPr>
          </w:p>
          <w:p w14:paraId="4AE106F8" w14:textId="77777777" w:rsidR="00BD58D3" w:rsidRDefault="00BD58D3" w:rsidP="00BD58D3">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10</w:t>
            </w:r>
          </w:p>
          <w:p w14:paraId="5244E8D4" w14:textId="77777777" w:rsidR="00BD58D3" w:rsidRDefault="00BD58D3" w:rsidP="00BD58D3">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35</w:t>
            </w:r>
          </w:p>
          <w:p w14:paraId="287899E6" w14:textId="77777777" w:rsidR="00BD58D3" w:rsidRDefault="00BD58D3" w:rsidP="00BD58D3">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240</w:t>
            </w:r>
          </w:p>
          <w:p w14:paraId="7348D84A" w14:textId="77777777" w:rsidR="00BD58D3" w:rsidRDefault="00BD58D3" w:rsidP="00BD58D3">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190</w:t>
            </w:r>
          </w:p>
          <w:p w14:paraId="71760787" w14:textId="78A4FF04" w:rsidR="00BD58D3" w:rsidRDefault="00BD58D3" w:rsidP="00BD58D3">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370</w:t>
            </w:r>
          </w:p>
        </w:tc>
        <w:tc>
          <w:tcPr>
            <w:tcW w:w="1350" w:type="dxa"/>
            <w:tcBorders>
              <w:top w:val="single" w:sz="3" w:space="0" w:color="000000"/>
              <w:left w:val="single" w:sz="2" w:space="0" w:color="000000"/>
              <w:bottom w:val="single" w:sz="3" w:space="0" w:color="000000"/>
              <w:right w:val="single" w:sz="2" w:space="0" w:color="000000"/>
            </w:tcBorders>
          </w:tcPr>
          <w:p w14:paraId="6CD83948"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p>
          <w:p w14:paraId="3E1A70AC"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0C67456A"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26DBB8B0"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4B335CDD" w14:textId="77777777"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14:paraId="580BC891" w14:textId="671639D5" w:rsidR="00BD58D3" w:rsidRDefault="00BD58D3" w:rsidP="00BD58D3">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sz="3" w:space="0" w:color="000000"/>
              <w:left w:val="single" w:sz="2" w:space="0" w:color="000000"/>
              <w:bottom w:val="single" w:sz="3" w:space="0" w:color="000000"/>
              <w:right w:val="single" w:sz="2" w:space="0" w:color="000000"/>
            </w:tcBorders>
          </w:tcPr>
          <w:p w14:paraId="5AB57D37" w14:textId="77777777" w:rsidR="00BD58D3" w:rsidRDefault="00BD58D3" w:rsidP="00BD58D3">
            <w:pPr>
              <w:pStyle w:val="TableParagraph"/>
              <w:spacing w:before="94" w:line="150" w:lineRule="exact"/>
              <w:ind w:right="78"/>
              <w:jc w:val="right"/>
              <w:rPr>
                <w:rFonts w:ascii="Times New Roman" w:hAnsi="Times New Roman" w:cs="Times New Roman"/>
                <w:sz w:val="16"/>
                <w:szCs w:val="16"/>
              </w:rPr>
            </w:pPr>
          </w:p>
          <w:p w14:paraId="5ECE250C" w14:textId="77777777" w:rsidR="00BD58D3"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587BCE18" w14:textId="77777777" w:rsidR="00BD58D3"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75AE0C76" w14:textId="77777777" w:rsidR="00BD58D3"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586B290C" w14:textId="77777777" w:rsidR="00BD58D3"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14:paraId="571A4CB3" w14:textId="22129FCE" w:rsidR="00BD58D3" w:rsidRDefault="00BD58D3" w:rsidP="00BD58D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sz="3" w:space="0" w:color="000000"/>
              <w:left w:val="single" w:sz="2" w:space="0" w:color="000000"/>
              <w:bottom w:val="single" w:sz="3" w:space="0" w:color="000000"/>
              <w:right w:val="single" w:sz="2" w:space="0" w:color="000000"/>
            </w:tcBorders>
          </w:tcPr>
          <w:p w14:paraId="3F8971A3" w14:textId="77777777" w:rsidR="00BD58D3" w:rsidRDefault="00BD58D3" w:rsidP="00BD58D3">
            <w:pPr>
              <w:pStyle w:val="TableParagraph"/>
              <w:spacing w:before="94" w:line="150" w:lineRule="exact"/>
              <w:jc w:val="right"/>
              <w:rPr>
                <w:rFonts w:ascii="Times New Roman" w:hAnsi="Times New Roman" w:cs="Times New Roman"/>
                <w:sz w:val="16"/>
                <w:szCs w:val="16"/>
              </w:rPr>
            </w:pPr>
          </w:p>
          <w:p w14:paraId="16D93EDA" w14:textId="77777777" w:rsidR="00BD58D3"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2.5</w:t>
            </w:r>
          </w:p>
          <w:p w14:paraId="4E20D2CF" w14:textId="77777777" w:rsidR="00BD58D3"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8.75</w:t>
            </w:r>
          </w:p>
          <w:p w14:paraId="3D857AB4" w14:textId="77777777" w:rsidR="00BD58D3"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60</w:t>
            </w:r>
          </w:p>
          <w:p w14:paraId="3EAD31E7" w14:textId="77777777" w:rsidR="00BD58D3"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47.50</w:t>
            </w:r>
          </w:p>
          <w:p w14:paraId="26FD49B1" w14:textId="27D06872" w:rsidR="00BD58D3" w:rsidRDefault="00BD58D3" w:rsidP="00BD58D3">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92.50</w:t>
            </w:r>
          </w:p>
        </w:tc>
        <w:tc>
          <w:tcPr>
            <w:tcW w:w="1599" w:type="dxa"/>
            <w:tcBorders>
              <w:top w:val="single" w:sz="3" w:space="0" w:color="000000"/>
              <w:left w:val="single" w:sz="2" w:space="0" w:color="000000"/>
              <w:bottom w:val="single" w:sz="3" w:space="0" w:color="000000"/>
              <w:right w:val="nil"/>
            </w:tcBorders>
          </w:tcPr>
          <w:p w14:paraId="0143A4FA" w14:textId="77777777" w:rsidR="00BD58D3" w:rsidRDefault="00BD58D3" w:rsidP="00BD58D3">
            <w:pPr>
              <w:pStyle w:val="TableParagraph"/>
              <w:spacing w:before="94" w:line="150" w:lineRule="exact"/>
              <w:ind w:left="490" w:right="-1"/>
              <w:jc w:val="right"/>
              <w:rPr>
                <w:rFonts w:ascii="Times New Roman" w:hAnsi="Times New Roman" w:cs="Times New Roman"/>
                <w:sz w:val="16"/>
                <w:szCs w:val="16"/>
              </w:rPr>
            </w:pPr>
          </w:p>
          <w:p w14:paraId="1B1CA9D8" w14:textId="77777777" w:rsidR="00BD58D3"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$250</w:t>
            </w:r>
          </w:p>
          <w:p w14:paraId="358131E6" w14:textId="77777777" w:rsidR="00BD58D3"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$875</w:t>
            </w:r>
          </w:p>
          <w:p w14:paraId="708DA14A" w14:textId="77777777" w:rsidR="00BD58D3"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$6,000</w:t>
            </w:r>
          </w:p>
          <w:p w14:paraId="10656E8B" w14:textId="77777777" w:rsidR="00BD58D3"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$4,750</w:t>
            </w:r>
          </w:p>
          <w:p w14:paraId="5E00DCE5" w14:textId="45C799AB" w:rsidR="00BD58D3" w:rsidRDefault="00BD58D3" w:rsidP="00BD58D3">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$9,250</w:t>
            </w:r>
          </w:p>
        </w:tc>
      </w:tr>
      <w:tr w:rsidR="008916B4" w:rsidRPr="0039588E" w14:paraId="3D5247ED" w14:textId="77777777" w:rsidTr="00BD58D3">
        <w:trPr>
          <w:trHeight w:hRule="exact" w:val="1708"/>
        </w:trPr>
        <w:tc>
          <w:tcPr>
            <w:tcW w:w="1840" w:type="dxa"/>
            <w:tcBorders>
              <w:top w:val="single" w:sz="3" w:space="0" w:color="000000"/>
              <w:left w:val="nil"/>
              <w:bottom w:val="nil"/>
              <w:right w:val="single" w:sz="2" w:space="0" w:color="000000"/>
            </w:tcBorders>
          </w:tcPr>
          <w:p w14:paraId="189E18C1" w14:textId="04286CCC" w:rsidR="008916B4" w:rsidRDefault="008916B4"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5.18(i)</w:t>
            </w:r>
          </w:p>
          <w:p w14:paraId="191DFEE7" w14:textId="77777777" w:rsidR="008916B4" w:rsidRDefault="008916B4"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14:paraId="2EC8B511" w14:textId="77777777" w:rsidR="008916B4" w:rsidRDefault="008916B4"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p w14:paraId="64D71C26" w14:textId="77777777" w:rsidR="008916B4" w:rsidRDefault="008916B4"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IBs</w:t>
            </w:r>
          </w:p>
          <w:p w14:paraId="2B5FC8E1" w14:textId="77777777" w:rsidR="008916B4" w:rsidRDefault="008916B4"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CPOs</w:t>
            </w:r>
          </w:p>
          <w:p w14:paraId="6245CAA7" w14:textId="14AA28DF" w:rsidR="008916B4" w:rsidRDefault="008916B4" w:rsidP="008916B4">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CTAs</w:t>
            </w:r>
          </w:p>
        </w:tc>
        <w:tc>
          <w:tcPr>
            <w:tcW w:w="1270" w:type="dxa"/>
            <w:tcBorders>
              <w:top w:val="single" w:sz="3" w:space="0" w:color="000000"/>
              <w:left w:val="single" w:sz="2" w:space="0" w:color="000000"/>
              <w:bottom w:val="nil"/>
              <w:right w:val="single" w:sz="2" w:space="0" w:color="000000"/>
            </w:tcBorders>
          </w:tcPr>
          <w:p w14:paraId="5EEEB147"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p>
          <w:p w14:paraId="4535AD96"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14:paraId="375133ED"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w:t>
            </w:r>
          </w:p>
          <w:p w14:paraId="4141DC2C"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48</w:t>
            </w:r>
          </w:p>
          <w:p w14:paraId="16A84BFE"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38</w:t>
            </w:r>
          </w:p>
          <w:p w14:paraId="5178181A"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74</w:t>
            </w:r>
          </w:p>
          <w:p w14:paraId="2A7C66EC"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07418C91"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p>
          <w:p w14:paraId="78BA5876"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14:paraId="057991B1"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14:paraId="04E7A2E9"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14:paraId="47A32AED"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14:paraId="32B7827E"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14:paraId="0185480D"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754307CD" w14:textId="77777777" w:rsidR="008916B4" w:rsidRDefault="008916B4" w:rsidP="008916B4">
            <w:pPr>
              <w:pStyle w:val="TableParagraph"/>
              <w:spacing w:before="94" w:line="150" w:lineRule="exact"/>
              <w:ind w:left="668"/>
              <w:jc w:val="right"/>
              <w:rPr>
                <w:rFonts w:ascii="Times New Roman" w:hAnsi="Times New Roman" w:cs="Times New Roman"/>
                <w:sz w:val="16"/>
                <w:szCs w:val="16"/>
              </w:rPr>
            </w:pPr>
          </w:p>
          <w:p w14:paraId="278F3810" w14:textId="77777777" w:rsidR="008916B4" w:rsidRDefault="008916B4" w:rsidP="008916B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8</w:t>
            </w:r>
          </w:p>
          <w:p w14:paraId="44B84BA7" w14:textId="77777777" w:rsidR="008916B4" w:rsidRDefault="008916B4" w:rsidP="008916B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28</w:t>
            </w:r>
          </w:p>
          <w:p w14:paraId="1142C3BF" w14:textId="77777777" w:rsidR="008916B4" w:rsidRDefault="008916B4" w:rsidP="008916B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192</w:t>
            </w:r>
          </w:p>
          <w:p w14:paraId="6F1DDC32" w14:textId="77777777" w:rsidR="008916B4" w:rsidRDefault="008916B4" w:rsidP="008916B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152</w:t>
            </w:r>
          </w:p>
          <w:p w14:paraId="7129C5CE" w14:textId="6A2429A2" w:rsidR="008916B4" w:rsidRDefault="008916B4" w:rsidP="008916B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296</w:t>
            </w:r>
          </w:p>
        </w:tc>
        <w:tc>
          <w:tcPr>
            <w:tcW w:w="1350" w:type="dxa"/>
            <w:tcBorders>
              <w:top w:val="single" w:sz="3" w:space="0" w:color="000000"/>
              <w:left w:val="single" w:sz="2" w:space="0" w:color="000000"/>
              <w:bottom w:val="nil"/>
              <w:right w:val="single" w:sz="2" w:space="0" w:color="000000"/>
            </w:tcBorders>
          </w:tcPr>
          <w:p w14:paraId="085E2A56"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p>
          <w:p w14:paraId="1F8AC9BC"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14:paraId="3E1DD336"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14:paraId="4339031E"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14:paraId="1FD99353"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14:paraId="029FA874"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14:paraId="6A965AAF" w14:textId="77777777" w:rsidR="008916B4" w:rsidRDefault="008916B4" w:rsidP="008916B4">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30BB9D49"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p>
          <w:p w14:paraId="1A5056FA"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14:paraId="1194D7FB"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14:paraId="1313717C"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14:paraId="3CD65340"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14:paraId="2521D1B4" w14:textId="0544934C"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tc>
        <w:tc>
          <w:tcPr>
            <w:tcW w:w="1260" w:type="dxa"/>
            <w:tcBorders>
              <w:top w:val="single" w:sz="3" w:space="0" w:color="000000"/>
              <w:left w:val="single" w:sz="2" w:space="0" w:color="000000"/>
              <w:bottom w:val="nil"/>
              <w:right w:val="single" w:sz="2" w:space="0" w:color="000000"/>
            </w:tcBorders>
          </w:tcPr>
          <w:p w14:paraId="35F1CD33" w14:textId="77777777" w:rsidR="008916B4" w:rsidRDefault="008916B4" w:rsidP="008916B4">
            <w:pPr>
              <w:pStyle w:val="TableParagraph"/>
              <w:spacing w:before="94" w:line="150" w:lineRule="exact"/>
              <w:jc w:val="right"/>
              <w:rPr>
                <w:rFonts w:ascii="Times New Roman" w:hAnsi="Times New Roman" w:cs="Times New Roman"/>
                <w:sz w:val="16"/>
                <w:szCs w:val="16"/>
              </w:rPr>
            </w:pPr>
          </w:p>
          <w:p w14:paraId="6FF33D2E"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4</w:t>
            </w:r>
          </w:p>
          <w:p w14:paraId="617EEE24"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14</w:t>
            </w:r>
          </w:p>
          <w:p w14:paraId="5D82D296"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96</w:t>
            </w:r>
          </w:p>
          <w:p w14:paraId="7ED5B9D4" w14:textId="77777777" w:rsidR="008916B4" w:rsidRDefault="008916B4" w:rsidP="008916B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76</w:t>
            </w:r>
          </w:p>
          <w:p w14:paraId="1D76AFF9" w14:textId="6846E516" w:rsidR="008916B4" w:rsidRDefault="008916B4" w:rsidP="008916B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148</w:t>
            </w:r>
          </w:p>
        </w:tc>
        <w:tc>
          <w:tcPr>
            <w:tcW w:w="1599" w:type="dxa"/>
            <w:tcBorders>
              <w:top w:val="single" w:sz="3" w:space="0" w:color="000000"/>
              <w:left w:val="single" w:sz="2" w:space="0" w:color="000000"/>
              <w:bottom w:val="nil"/>
              <w:right w:val="nil"/>
            </w:tcBorders>
          </w:tcPr>
          <w:p w14:paraId="3F42E132" w14:textId="77777777" w:rsidR="008916B4" w:rsidRDefault="008916B4" w:rsidP="008916B4">
            <w:pPr>
              <w:pStyle w:val="TableParagraph"/>
              <w:spacing w:before="94" w:line="150" w:lineRule="exact"/>
              <w:jc w:val="right"/>
              <w:rPr>
                <w:rFonts w:ascii="Times New Roman" w:hAnsi="Times New Roman" w:cs="Times New Roman"/>
                <w:sz w:val="16"/>
                <w:szCs w:val="16"/>
              </w:rPr>
            </w:pPr>
          </w:p>
          <w:p w14:paraId="4300CE50" w14:textId="77777777" w:rsidR="008916B4" w:rsidRDefault="008916B4" w:rsidP="008916B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$400</w:t>
            </w:r>
          </w:p>
          <w:p w14:paraId="10F799CC" w14:textId="77777777" w:rsidR="008916B4" w:rsidRDefault="008916B4" w:rsidP="008916B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$1,400</w:t>
            </w:r>
          </w:p>
          <w:p w14:paraId="05D3EC92" w14:textId="77777777" w:rsidR="008916B4" w:rsidRDefault="008916B4" w:rsidP="008916B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$9,600</w:t>
            </w:r>
          </w:p>
          <w:p w14:paraId="2E275F21" w14:textId="77777777" w:rsidR="008916B4" w:rsidRDefault="008916B4" w:rsidP="008916B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$7,600</w:t>
            </w:r>
          </w:p>
          <w:p w14:paraId="6D49A52B" w14:textId="37793068" w:rsidR="008916B4" w:rsidRDefault="008916B4" w:rsidP="008916B4">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$14,800</w:t>
            </w:r>
          </w:p>
        </w:tc>
      </w:tr>
    </w:tbl>
    <w:p w14:paraId="73A90490" w14:textId="5A7F65F6" w:rsidR="00007388" w:rsidRPr="0039588E" w:rsidRDefault="00007388" w:rsidP="00007388">
      <w:pPr>
        <w:spacing w:before="3"/>
        <w:rPr>
          <w:rFonts w:eastAsia="Arial"/>
          <w:sz w:val="16"/>
          <w:szCs w:val="16"/>
        </w:rPr>
      </w:pPr>
    </w:p>
    <w:p w14:paraId="3620F363" w14:textId="77777777" w:rsidR="00007388" w:rsidRPr="0039588E" w:rsidRDefault="00007388" w:rsidP="00007388">
      <w:pPr>
        <w:spacing w:before="3"/>
        <w:rPr>
          <w:rFonts w:eastAsia="Arial"/>
          <w:caps/>
        </w:rPr>
      </w:pPr>
    </w:p>
    <w:p w14:paraId="2925E62C" w14:textId="77777777" w:rsidR="00007388" w:rsidRPr="0039588E" w:rsidRDefault="00007388" w:rsidP="00007388">
      <w:pPr>
        <w:spacing w:before="3"/>
        <w:jc w:val="center"/>
        <w:rPr>
          <w:rFonts w:eastAsia="Arial"/>
          <w:caps/>
        </w:rPr>
      </w:pPr>
      <w:r w:rsidRPr="0039588E">
        <w:rPr>
          <w:rFonts w:eastAsia="Arial"/>
          <w:caps/>
        </w:rPr>
        <w:t>Third-party Disclosure Burden</w:t>
      </w:r>
    </w:p>
    <w:p w14:paraId="46AB1BD8" w14:textId="77777777" w:rsidR="00007388" w:rsidRDefault="00007388" w:rsidP="00007388">
      <w:pPr>
        <w:spacing w:before="7"/>
        <w:rPr>
          <w:rFonts w:eastAsia="Arial"/>
        </w:rPr>
      </w:pPr>
    </w:p>
    <w:tbl>
      <w:tblPr>
        <w:tblW w:w="11099" w:type="dxa"/>
        <w:tblInd w:w="-860" w:type="dxa"/>
        <w:tblLayout w:type="fixed"/>
        <w:tblCellMar>
          <w:left w:w="0" w:type="dxa"/>
          <w:right w:w="0" w:type="dxa"/>
        </w:tblCellMar>
        <w:tblLook w:val="01E0" w:firstRow="1" w:lastRow="1" w:firstColumn="1" w:lastColumn="1" w:noHBand="0" w:noVBand="0"/>
      </w:tblPr>
      <w:tblGrid>
        <w:gridCol w:w="1840"/>
        <w:gridCol w:w="1270"/>
        <w:gridCol w:w="1260"/>
        <w:gridCol w:w="1260"/>
        <w:gridCol w:w="1350"/>
        <w:gridCol w:w="1260"/>
        <w:gridCol w:w="1260"/>
        <w:gridCol w:w="1599"/>
      </w:tblGrid>
      <w:tr w:rsidR="008916B4" w:rsidRPr="0039588E" w14:paraId="27FCBE81" w14:textId="77777777" w:rsidTr="008916B4">
        <w:trPr>
          <w:trHeight w:hRule="exact" w:val="808"/>
        </w:trPr>
        <w:tc>
          <w:tcPr>
            <w:tcW w:w="1840" w:type="dxa"/>
            <w:tcBorders>
              <w:top w:val="single" w:sz="3" w:space="0" w:color="000000"/>
              <w:left w:val="nil"/>
              <w:bottom w:val="single" w:sz="3" w:space="0" w:color="000000"/>
              <w:right w:val="single" w:sz="2" w:space="0" w:color="000000"/>
            </w:tcBorders>
          </w:tcPr>
          <w:p w14:paraId="0775D092" w14:textId="77777777" w:rsidR="008916B4" w:rsidRPr="0039588E" w:rsidRDefault="008916B4" w:rsidP="008916B4">
            <w:pPr>
              <w:pStyle w:val="TableParagraph"/>
              <w:spacing w:before="10"/>
              <w:rPr>
                <w:rFonts w:ascii="Times New Roman" w:eastAsia="Times New Roman" w:hAnsi="Times New Roman" w:cs="Times New Roman"/>
                <w:sz w:val="16"/>
                <w:szCs w:val="16"/>
              </w:rPr>
            </w:pPr>
          </w:p>
          <w:p w14:paraId="4DCF189A" w14:textId="77777777" w:rsidR="008916B4" w:rsidRPr="0039588E" w:rsidRDefault="008916B4" w:rsidP="008916B4">
            <w:pPr>
              <w:pStyle w:val="TableParagraph"/>
              <w:spacing w:line="160" w:lineRule="exact"/>
              <w:ind w:left="490" w:right="479"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sz="3" w:space="0" w:color="000000"/>
              <w:left w:val="single" w:sz="2" w:space="0" w:color="000000"/>
              <w:bottom w:val="single" w:sz="3" w:space="0" w:color="000000"/>
              <w:right w:val="single" w:sz="2" w:space="0" w:color="000000"/>
            </w:tcBorders>
          </w:tcPr>
          <w:p w14:paraId="1CEFA231" w14:textId="77777777" w:rsidR="008916B4" w:rsidRPr="0039588E" w:rsidRDefault="008916B4" w:rsidP="008916B4">
            <w:pPr>
              <w:pStyle w:val="TableParagraph"/>
              <w:spacing w:before="11"/>
              <w:rPr>
                <w:rFonts w:ascii="Times New Roman" w:eastAsia="Times New Roman" w:hAnsi="Times New Roman" w:cs="Times New Roman"/>
                <w:sz w:val="16"/>
                <w:szCs w:val="16"/>
              </w:rPr>
            </w:pPr>
          </w:p>
          <w:p w14:paraId="302DE7E6" w14:textId="77777777" w:rsidR="008916B4" w:rsidRPr="0039588E" w:rsidRDefault="008916B4" w:rsidP="008916B4">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sz="3" w:space="0" w:color="000000"/>
              <w:left w:val="single" w:sz="2" w:space="0" w:color="000000"/>
              <w:bottom w:val="single" w:sz="3" w:space="0" w:color="000000"/>
              <w:right w:val="single" w:sz="2" w:space="0" w:color="000000"/>
            </w:tcBorders>
          </w:tcPr>
          <w:p w14:paraId="6C2641F0" w14:textId="77777777" w:rsidR="008916B4" w:rsidRPr="0039588E" w:rsidRDefault="008916B4" w:rsidP="008916B4">
            <w:pPr>
              <w:pStyle w:val="TableParagraph"/>
              <w:spacing w:before="80" w:line="160" w:lineRule="exact"/>
              <w:ind w:left="249" w:right="247"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sz="3" w:space="0" w:color="000000"/>
              <w:left w:val="single" w:sz="2" w:space="0" w:color="000000"/>
              <w:bottom w:val="single" w:sz="3" w:space="0" w:color="000000"/>
              <w:right w:val="single" w:sz="2" w:space="0" w:color="000000"/>
            </w:tcBorders>
          </w:tcPr>
          <w:p w14:paraId="12BC76CC" w14:textId="77777777" w:rsidR="008916B4" w:rsidRPr="0039588E" w:rsidRDefault="008916B4" w:rsidP="008916B4">
            <w:pPr>
              <w:pStyle w:val="TableParagraph"/>
              <w:spacing w:before="11"/>
              <w:rPr>
                <w:rFonts w:ascii="Times New Roman" w:eastAsia="Times New Roman" w:hAnsi="Times New Roman" w:cs="Times New Roman"/>
                <w:sz w:val="16"/>
                <w:szCs w:val="16"/>
              </w:rPr>
            </w:pPr>
          </w:p>
          <w:p w14:paraId="63262515" w14:textId="77777777" w:rsidR="008916B4" w:rsidRPr="0039588E" w:rsidRDefault="008916B4" w:rsidP="008916B4">
            <w:pPr>
              <w:pStyle w:val="TableParagraph"/>
              <w:spacing w:line="160" w:lineRule="exact"/>
              <w:ind w:left="249" w:right="247"/>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responses</w:t>
            </w:r>
          </w:p>
        </w:tc>
        <w:tc>
          <w:tcPr>
            <w:tcW w:w="1350" w:type="dxa"/>
            <w:tcBorders>
              <w:top w:val="single" w:sz="3" w:space="0" w:color="000000"/>
              <w:left w:val="single" w:sz="2" w:space="0" w:color="000000"/>
              <w:bottom w:val="single" w:sz="3" w:space="0" w:color="000000"/>
              <w:right w:val="single" w:sz="2" w:space="0" w:color="000000"/>
            </w:tcBorders>
          </w:tcPr>
          <w:p w14:paraId="49698094" w14:textId="77777777" w:rsidR="008916B4" w:rsidRPr="0039588E" w:rsidRDefault="008916B4" w:rsidP="008916B4">
            <w:pPr>
              <w:pStyle w:val="TableParagraph"/>
              <w:spacing w:before="80" w:line="160" w:lineRule="exact"/>
              <w:ind w:left="298" w:right="296"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sz="3" w:space="0" w:color="000000"/>
              <w:left w:val="single" w:sz="2" w:space="0" w:color="000000"/>
              <w:bottom w:val="single" w:sz="3" w:space="0" w:color="000000"/>
              <w:right w:val="single" w:sz="2" w:space="0" w:color="000000"/>
            </w:tcBorders>
          </w:tcPr>
          <w:p w14:paraId="6F768175" w14:textId="77777777" w:rsidR="008916B4" w:rsidRPr="0039588E" w:rsidRDefault="008916B4" w:rsidP="008916B4">
            <w:pPr>
              <w:pStyle w:val="TableParagraph"/>
              <w:spacing w:before="11"/>
              <w:rPr>
                <w:rFonts w:ascii="Times New Roman" w:eastAsia="Times New Roman" w:hAnsi="Times New Roman" w:cs="Times New Roman"/>
                <w:sz w:val="16"/>
                <w:szCs w:val="16"/>
              </w:rPr>
            </w:pPr>
          </w:p>
          <w:p w14:paraId="30516196" w14:textId="77777777" w:rsidR="008916B4" w:rsidRPr="0039588E" w:rsidRDefault="008916B4" w:rsidP="008916B4">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sz="3" w:space="0" w:color="000000"/>
              <w:left w:val="single" w:sz="2" w:space="0" w:color="000000"/>
              <w:bottom w:val="single" w:sz="3" w:space="0" w:color="000000"/>
              <w:right w:val="single" w:sz="2" w:space="0" w:color="000000"/>
            </w:tcBorders>
          </w:tcPr>
          <w:p w14:paraId="3D19898A" w14:textId="77777777" w:rsidR="008916B4" w:rsidRPr="0039588E" w:rsidRDefault="008916B4" w:rsidP="008916B4">
            <w:pPr>
              <w:pStyle w:val="TableParagraph"/>
              <w:spacing w:before="11"/>
              <w:rPr>
                <w:rFonts w:ascii="Times New Roman" w:eastAsia="Times New Roman" w:hAnsi="Times New Roman" w:cs="Times New Roman"/>
                <w:sz w:val="16"/>
                <w:szCs w:val="16"/>
              </w:rPr>
            </w:pPr>
          </w:p>
          <w:p w14:paraId="17BE4901" w14:textId="77777777" w:rsidR="008916B4" w:rsidRPr="0039588E" w:rsidRDefault="008916B4" w:rsidP="008916B4">
            <w:pPr>
              <w:pStyle w:val="TableParagraph"/>
              <w:spacing w:line="160" w:lineRule="exact"/>
              <w:ind w:left="378" w:right="376"/>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w:t>
            </w:r>
          </w:p>
          <w:p w14:paraId="7A0364FB" w14:textId="77777777" w:rsidR="008916B4" w:rsidRPr="0039588E" w:rsidRDefault="008916B4" w:rsidP="008916B4">
            <w:pPr>
              <w:pStyle w:val="TableParagraph"/>
              <w:spacing w:line="162" w:lineRule="exact"/>
              <w:jc w:val="center"/>
              <w:rPr>
                <w:rFonts w:ascii="Times New Roman" w:eastAsia="Arial" w:hAnsi="Times New Roman" w:cs="Times New Roman"/>
                <w:sz w:val="16"/>
                <w:szCs w:val="16"/>
              </w:rPr>
            </w:pPr>
            <w:r w:rsidRPr="0039588E">
              <w:rPr>
                <w:rFonts w:ascii="Times New Roman" w:hAnsi="Times New Roman" w:cs="Times New Roman"/>
                <w:sz w:val="16"/>
                <w:szCs w:val="16"/>
              </w:rPr>
              <w:t>burden-hours</w:t>
            </w:r>
          </w:p>
        </w:tc>
        <w:tc>
          <w:tcPr>
            <w:tcW w:w="1599" w:type="dxa"/>
            <w:tcBorders>
              <w:top w:val="single" w:sz="3" w:space="0" w:color="000000"/>
              <w:left w:val="single" w:sz="2" w:space="0" w:color="000000"/>
              <w:bottom w:val="single" w:sz="3" w:space="0" w:color="000000"/>
              <w:right w:val="nil"/>
            </w:tcBorders>
          </w:tcPr>
          <w:p w14:paraId="6F45E52C" w14:textId="77777777" w:rsidR="008916B4" w:rsidRPr="0039588E" w:rsidRDefault="008916B4" w:rsidP="008916B4">
            <w:pPr>
              <w:pStyle w:val="TableParagraph"/>
              <w:spacing w:before="11"/>
              <w:rPr>
                <w:rFonts w:ascii="Times New Roman" w:eastAsia="Times New Roman" w:hAnsi="Times New Roman" w:cs="Times New Roman"/>
                <w:sz w:val="16"/>
                <w:szCs w:val="16"/>
              </w:rPr>
            </w:pPr>
          </w:p>
          <w:p w14:paraId="6775A9B7" w14:textId="77777777" w:rsidR="008916B4" w:rsidRPr="0039588E" w:rsidRDefault="008916B4" w:rsidP="008916B4">
            <w:pPr>
              <w:pStyle w:val="TableParagraph"/>
              <w:spacing w:line="160" w:lineRule="exact"/>
              <w:ind w:left="196" w:right="113" w:hanging="1"/>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burden-cost</w:t>
            </w:r>
          </w:p>
        </w:tc>
      </w:tr>
      <w:tr w:rsidR="008916B4" w:rsidRPr="0039588E" w14:paraId="40C664D1" w14:textId="77777777" w:rsidTr="001F3DF3">
        <w:trPr>
          <w:trHeight w:hRule="exact" w:val="853"/>
        </w:trPr>
        <w:tc>
          <w:tcPr>
            <w:tcW w:w="1840" w:type="dxa"/>
            <w:tcBorders>
              <w:top w:val="single" w:sz="3" w:space="0" w:color="000000"/>
              <w:left w:val="nil"/>
              <w:bottom w:val="single" w:sz="3" w:space="0" w:color="000000"/>
              <w:right w:val="single" w:sz="2" w:space="0" w:color="000000"/>
            </w:tcBorders>
          </w:tcPr>
          <w:p w14:paraId="34DFF47B" w14:textId="0F84C19F" w:rsidR="008916B4" w:rsidRDefault="008916B4"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5.13(a)</w:t>
            </w:r>
          </w:p>
          <w:p w14:paraId="7D826C61" w14:textId="77777777" w:rsidR="008916B4" w:rsidRDefault="008916B4"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RFEDs</w:t>
            </w:r>
          </w:p>
          <w:p w14:paraId="5CDAD81C" w14:textId="7304B851" w:rsidR="008916B4" w:rsidRPr="0039588E" w:rsidRDefault="008916B4"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FCMs</w:t>
            </w:r>
          </w:p>
        </w:tc>
        <w:tc>
          <w:tcPr>
            <w:tcW w:w="1270" w:type="dxa"/>
            <w:tcBorders>
              <w:top w:val="single" w:sz="3" w:space="0" w:color="000000"/>
              <w:left w:val="single" w:sz="2" w:space="0" w:color="000000"/>
              <w:bottom w:val="single" w:sz="3" w:space="0" w:color="000000"/>
              <w:right w:val="single" w:sz="2" w:space="0" w:color="000000"/>
            </w:tcBorders>
          </w:tcPr>
          <w:p w14:paraId="52A1891B" w14:textId="77777777" w:rsidR="008916B4" w:rsidRDefault="008916B4" w:rsidP="008916B4">
            <w:pPr>
              <w:pStyle w:val="TableParagraph"/>
              <w:spacing w:before="94" w:line="150" w:lineRule="exact"/>
              <w:ind w:right="77"/>
              <w:jc w:val="right"/>
              <w:rPr>
                <w:rFonts w:ascii="Times New Roman" w:eastAsia="Arial" w:hAnsi="Times New Roman" w:cs="Times New Roman"/>
                <w:sz w:val="16"/>
                <w:szCs w:val="16"/>
              </w:rPr>
            </w:pPr>
          </w:p>
          <w:p w14:paraId="1A15AFF8" w14:textId="77777777" w:rsidR="008916B4" w:rsidRDefault="008916B4"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w:t>
            </w:r>
          </w:p>
          <w:p w14:paraId="4D0C8ACB" w14:textId="77777777" w:rsidR="008916B4" w:rsidRPr="0039588E" w:rsidRDefault="008916B4"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7</w:t>
            </w:r>
          </w:p>
        </w:tc>
        <w:tc>
          <w:tcPr>
            <w:tcW w:w="1260" w:type="dxa"/>
            <w:tcBorders>
              <w:top w:val="single" w:sz="3" w:space="0" w:color="000000"/>
              <w:left w:val="single" w:sz="2" w:space="0" w:color="000000"/>
              <w:bottom w:val="single" w:sz="3" w:space="0" w:color="000000"/>
              <w:right w:val="single" w:sz="2" w:space="0" w:color="000000"/>
            </w:tcBorders>
          </w:tcPr>
          <w:p w14:paraId="75357572" w14:textId="77777777" w:rsidR="008916B4" w:rsidRDefault="008916B4" w:rsidP="008916B4">
            <w:pPr>
              <w:pStyle w:val="TableParagraph"/>
              <w:spacing w:before="94" w:line="150" w:lineRule="exact"/>
              <w:ind w:right="77"/>
              <w:jc w:val="right"/>
              <w:rPr>
                <w:rFonts w:ascii="Times New Roman" w:eastAsia="Arial" w:hAnsi="Times New Roman" w:cs="Times New Roman"/>
                <w:sz w:val="16"/>
                <w:szCs w:val="16"/>
              </w:rPr>
            </w:pPr>
          </w:p>
          <w:p w14:paraId="10413A2D" w14:textId="77777777" w:rsidR="008916B4" w:rsidRDefault="001F3DF3"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6,000</w:t>
            </w:r>
          </w:p>
          <w:p w14:paraId="3209257F" w14:textId="03647A57" w:rsidR="001F3DF3" w:rsidRPr="0039588E" w:rsidRDefault="001F3DF3"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6,000</w:t>
            </w:r>
          </w:p>
        </w:tc>
        <w:tc>
          <w:tcPr>
            <w:tcW w:w="1260" w:type="dxa"/>
            <w:tcBorders>
              <w:top w:val="single" w:sz="3" w:space="0" w:color="000000"/>
              <w:left w:val="single" w:sz="2" w:space="0" w:color="000000"/>
              <w:bottom w:val="single" w:sz="3" w:space="0" w:color="000000"/>
              <w:right w:val="single" w:sz="2" w:space="0" w:color="000000"/>
            </w:tcBorders>
          </w:tcPr>
          <w:p w14:paraId="23F046EA" w14:textId="77777777" w:rsidR="008916B4" w:rsidRDefault="008916B4" w:rsidP="008916B4">
            <w:pPr>
              <w:pStyle w:val="TableParagraph"/>
              <w:spacing w:before="94" w:line="150" w:lineRule="exact"/>
              <w:ind w:left="668"/>
              <w:jc w:val="right"/>
              <w:rPr>
                <w:rFonts w:ascii="Times New Roman" w:eastAsia="Arial" w:hAnsi="Times New Roman" w:cs="Times New Roman"/>
                <w:sz w:val="16"/>
                <w:szCs w:val="16"/>
              </w:rPr>
            </w:pPr>
          </w:p>
          <w:p w14:paraId="222898EB" w14:textId="77777777" w:rsidR="008916B4" w:rsidRDefault="001F3DF3" w:rsidP="008916B4">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12,000</w:t>
            </w:r>
          </w:p>
          <w:p w14:paraId="6B05ACC4" w14:textId="4B238819" w:rsidR="001F3DF3" w:rsidRPr="0039588E" w:rsidRDefault="001F3DF3" w:rsidP="008916B4">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42,000</w:t>
            </w:r>
          </w:p>
        </w:tc>
        <w:tc>
          <w:tcPr>
            <w:tcW w:w="1350" w:type="dxa"/>
            <w:tcBorders>
              <w:top w:val="single" w:sz="3" w:space="0" w:color="000000"/>
              <w:left w:val="single" w:sz="2" w:space="0" w:color="000000"/>
              <w:bottom w:val="single" w:sz="3" w:space="0" w:color="000000"/>
              <w:right w:val="single" w:sz="2" w:space="0" w:color="000000"/>
            </w:tcBorders>
          </w:tcPr>
          <w:p w14:paraId="191DCF05" w14:textId="77777777" w:rsidR="008916B4" w:rsidRDefault="008916B4" w:rsidP="008916B4">
            <w:pPr>
              <w:pStyle w:val="TableParagraph"/>
              <w:spacing w:before="94" w:line="150" w:lineRule="exact"/>
              <w:ind w:right="77"/>
              <w:jc w:val="right"/>
              <w:rPr>
                <w:rFonts w:ascii="Times New Roman" w:eastAsia="Arial" w:hAnsi="Times New Roman" w:cs="Times New Roman"/>
                <w:sz w:val="16"/>
                <w:szCs w:val="16"/>
              </w:rPr>
            </w:pPr>
          </w:p>
          <w:p w14:paraId="1D1B90D2" w14:textId="77777777" w:rsidR="001F3DF3" w:rsidRDefault="001F3DF3"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0.25</w:t>
            </w:r>
          </w:p>
          <w:p w14:paraId="77672A61" w14:textId="458F897A" w:rsidR="001F3DF3" w:rsidRPr="0039588E" w:rsidRDefault="001F3DF3"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0.25</w:t>
            </w:r>
          </w:p>
        </w:tc>
        <w:tc>
          <w:tcPr>
            <w:tcW w:w="1260" w:type="dxa"/>
            <w:tcBorders>
              <w:top w:val="single" w:sz="3" w:space="0" w:color="000000"/>
              <w:left w:val="single" w:sz="2" w:space="0" w:color="000000"/>
              <w:bottom w:val="single" w:sz="3" w:space="0" w:color="000000"/>
              <w:right w:val="single" w:sz="2" w:space="0" w:color="000000"/>
            </w:tcBorders>
          </w:tcPr>
          <w:p w14:paraId="4BD1D3AF" w14:textId="77777777" w:rsidR="008916B4" w:rsidRDefault="008916B4" w:rsidP="008916B4">
            <w:pPr>
              <w:pStyle w:val="TableParagraph"/>
              <w:spacing w:before="94" w:line="150" w:lineRule="exact"/>
              <w:ind w:right="78"/>
              <w:jc w:val="right"/>
              <w:rPr>
                <w:rFonts w:ascii="Times New Roman" w:eastAsia="Arial" w:hAnsi="Times New Roman" w:cs="Times New Roman"/>
                <w:sz w:val="16"/>
                <w:szCs w:val="16"/>
              </w:rPr>
            </w:pPr>
          </w:p>
          <w:p w14:paraId="4BB2B192" w14:textId="77777777" w:rsidR="008916B4" w:rsidRDefault="008916B4" w:rsidP="008916B4">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$25</w:t>
            </w:r>
          </w:p>
          <w:p w14:paraId="21531571" w14:textId="77777777" w:rsidR="008916B4" w:rsidRPr="0039588E" w:rsidRDefault="008916B4" w:rsidP="008916B4">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$25</w:t>
            </w:r>
          </w:p>
        </w:tc>
        <w:tc>
          <w:tcPr>
            <w:tcW w:w="1260" w:type="dxa"/>
            <w:tcBorders>
              <w:top w:val="single" w:sz="3" w:space="0" w:color="000000"/>
              <w:left w:val="single" w:sz="2" w:space="0" w:color="000000"/>
              <w:bottom w:val="single" w:sz="3" w:space="0" w:color="000000"/>
              <w:right w:val="single" w:sz="2" w:space="0" w:color="000000"/>
            </w:tcBorders>
          </w:tcPr>
          <w:p w14:paraId="0B6A5D01" w14:textId="77777777" w:rsidR="008916B4" w:rsidRDefault="008916B4" w:rsidP="008916B4">
            <w:pPr>
              <w:pStyle w:val="TableParagraph"/>
              <w:spacing w:before="94" w:line="150" w:lineRule="exact"/>
              <w:jc w:val="right"/>
              <w:rPr>
                <w:rFonts w:ascii="Times New Roman" w:eastAsia="Arial" w:hAnsi="Times New Roman" w:cs="Times New Roman"/>
                <w:sz w:val="16"/>
                <w:szCs w:val="16"/>
              </w:rPr>
            </w:pPr>
          </w:p>
          <w:p w14:paraId="0A7EB7BF" w14:textId="58C51B89" w:rsidR="008916B4" w:rsidRDefault="001F3DF3" w:rsidP="008916B4">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3,000</w:t>
            </w:r>
          </w:p>
          <w:p w14:paraId="1CBE2A3E" w14:textId="040EBAA8" w:rsidR="001F3DF3" w:rsidRDefault="001F3DF3" w:rsidP="008916B4">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10,500</w:t>
            </w:r>
          </w:p>
          <w:p w14:paraId="3A5BDFB2" w14:textId="77777777" w:rsidR="008916B4" w:rsidRPr="0039588E" w:rsidRDefault="008916B4" w:rsidP="008916B4">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441</w:t>
            </w:r>
          </w:p>
        </w:tc>
        <w:tc>
          <w:tcPr>
            <w:tcW w:w="1599" w:type="dxa"/>
            <w:tcBorders>
              <w:top w:val="single" w:sz="3" w:space="0" w:color="000000"/>
              <w:left w:val="single" w:sz="2" w:space="0" w:color="000000"/>
              <w:bottom w:val="single" w:sz="3" w:space="0" w:color="000000"/>
              <w:right w:val="nil"/>
            </w:tcBorders>
          </w:tcPr>
          <w:p w14:paraId="41354E61" w14:textId="77777777" w:rsidR="001F3DF3" w:rsidRDefault="001F3DF3" w:rsidP="008916B4">
            <w:pPr>
              <w:pStyle w:val="TableParagraph"/>
              <w:spacing w:before="94" w:line="150" w:lineRule="exact"/>
              <w:ind w:left="490" w:right="-1"/>
              <w:jc w:val="right"/>
              <w:rPr>
                <w:rFonts w:ascii="Times New Roman" w:eastAsia="Arial" w:hAnsi="Times New Roman" w:cs="Times New Roman"/>
                <w:sz w:val="16"/>
                <w:szCs w:val="16"/>
              </w:rPr>
            </w:pPr>
          </w:p>
          <w:p w14:paraId="4458C39C" w14:textId="77777777" w:rsidR="008916B4" w:rsidRDefault="001F3DF3" w:rsidP="008916B4">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$300,000</w:t>
            </w:r>
          </w:p>
          <w:p w14:paraId="4CE67940" w14:textId="1C55139D" w:rsidR="001F3DF3" w:rsidRPr="0039588E" w:rsidRDefault="001F3DF3" w:rsidP="008916B4">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$1,050,000</w:t>
            </w:r>
          </w:p>
        </w:tc>
      </w:tr>
      <w:tr w:rsidR="001F3DF3" w:rsidRPr="0039588E" w14:paraId="757D0619" w14:textId="77777777" w:rsidTr="008916B4">
        <w:trPr>
          <w:trHeight w:hRule="exact" w:val="853"/>
        </w:trPr>
        <w:tc>
          <w:tcPr>
            <w:tcW w:w="1840" w:type="dxa"/>
            <w:tcBorders>
              <w:top w:val="single" w:sz="3" w:space="0" w:color="000000"/>
              <w:left w:val="nil"/>
              <w:bottom w:val="nil"/>
              <w:right w:val="single" w:sz="2" w:space="0" w:color="000000"/>
            </w:tcBorders>
          </w:tcPr>
          <w:p w14:paraId="0A716B4F" w14:textId="374C2256" w:rsidR="001F3DF3" w:rsidRDefault="00DD71BC"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5.13(b)</w:t>
            </w:r>
          </w:p>
          <w:p w14:paraId="5C54ABB5" w14:textId="77777777" w:rsidR="00DD71BC" w:rsidRDefault="00DD71BC"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RFEDs</w:t>
            </w:r>
          </w:p>
          <w:p w14:paraId="0691BE5D" w14:textId="7ECE0013" w:rsidR="00DD71BC" w:rsidRDefault="00DD71BC" w:rsidP="008916B4">
            <w:pPr>
              <w:pStyle w:val="TableParagraph"/>
              <w:spacing w:before="94" w:line="150" w:lineRule="exact"/>
              <w:ind w:left="5"/>
              <w:rPr>
                <w:rFonts w:ascii="Times New Roman" w:eastAsia="Arial" w:hAnsi="Times New Roman" w:cs="Times New Roman"/>
                <w:sz w:val="16"/>
                <w:szCs w:val="16"/>
              </w:rPr>
            </w:pPr>
            <w:r>
              <w:rPr>
                <w:rFonts w:ascii="Times New Roman" w:eastAsia="Arial" w:hAnsi="Times New Roman" w:cs="Times New Roman"/>
                <w:sz w:val="16"/>
                <w:szCs w:val="16"/>
              </w:rPr>
              <w:t>FCMs</w:t>
            </w:r>
          </w:p>
        </w:tc>
        <w:tc>
          <w:tcPr>
            <w:tcW w:w="1270" w:type="dxa"/>
            <w:tcBorders>
              <w:top w:val="single" w:sz="3" w:space="0" w:color="000000"/>
              <w:left w:val="single" w:sz="2" w:space="0" w:color="000000"/>
              <w:bottom w:val="nil"/>
              <w:right w:val="single" w:sz="2" w:space="0" w:color="000000"/>
            </w:tcBorders>
          </w:tcPr>
          <w:p w14:paraId="3FE5DA01" w14:textId="77777777" w:rsidR="001F3DF3" w:rsidRDefault="001F3DF3" w:rsidP="008916B4">
            <w:pPr>
              <w:pStyle w:val="TableParagraph"/>
              <w:spacing w:before="94" w:line="150" w:lineRule="exact"/>
              <w:ind w:right="77"/>
              <w:jc w:val="right"/>
              <w:rPr>
                <w:rFonts w:ascii="Times New Roman" w:eastAsia="Arial" w:hAnsi="Times New Roman" w:cs="Times New Roman"/>
                <w:sz w:val="16"/>
                <w:szCs w:val="16"/>
              </w:rPr>
            </w:pPr>
          </w:p>
          <w:p w14:paraId="6FE93100"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2</w:t>
            </w:r>
          </w:p>
          <w:p w14:paraId="7262BD99"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7</w:t>
            </w:r>
          </w:p>
          <w:p w14:paraId="2040B5C7"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03E8952F" w14:textId="77777777" w:rsidR="001F3DF3" w:rsidRDefault="001F3DF3" w:rsidP="008916B4">
            <w:pPr>
              <w:pStyle w:val="TableParagraph"/>
              <w:spacing w:before="94" w:line="150" w:lineRule="exact"/>
              <w:ind w:right="77"/>
              <w:jc w:val="right"/>
              <w:rPr>
                <w:rFonts w:ascii="Times New Roman" w:eastAsia="Arial" w:hAnsi="Times New Roman" w:cs="Times New Roman"/>
                <w:sz w:val="16"/>
                <w:szCs w:val="16"/>
              </w:rPr>
            </w:pPr>
          </w:p>
          <w:p w14:paraId="0CAFD0CB"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126,000</w:t>
            </w:r>
          </w:p>
          <w:p w14:paraId="52F9AF1F"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126,000</w:t>
            </w:r>
          </w:p>
          <w:p w14:paraId="6D8A56E9"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p>
        </w:tc>
        <w:tc>
          <w:tcPr>
            <w:tcW w:w="1260" w:type="dxa"/>
            <w:tcBorders>
              <w:top w:val="single" w:sz="3" w:space="0" w:color="000000"/>
              <w:left w:val="single" w:sz="2" w:space="0" w:color="000000"/>
              <w:bottom w:val="nil"/>
              <w:right w:val="single" w:sz="2" w:space="0" w:color="000000"/>
            </w:tcBorders>
          </w:tcPr>
          <w:p w14:paraId="1535D01F" w14:textId="77777777" w:rsidR="001F3DF3" w:rsidRDefault="001F3DF3" w:rsidP="008916B4">
            <w:pPr>
              <w:pStyle w:val="TableParagraph"/>
              <w:spacing w:before="94" w:line="150" w:lineRule="exact"/>
              <w:ind w:left="668"/>
              <w:jc w:val="right"/>
              <w:rPr>
                <w:rFonts w:ascii="Times New Roman" w:eastAsia="Arial" w:hAnsi="Times New Roman" w:cs="Times New Roman"/>
                <w:sz w:val="16"/>
                <w:szCs w:val="16"/>
              </w:rPr>
            </w:pPr>
          </w:p>
          <w:p w14:paraId="4C7DF9F8" w14:textId="77777777" w:rsidR="00DD71BC" w:rsidRDefault="00DD71BC" w:rsidP="008916B4">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252,000</w:t>
            </w:r>
          </w:p>
          <w:p w14:paraId="6F350B5C" w14:textId="42C9F51F" w:rsidR="00DD71BC" w:rsidRDefault="00DD71BC" w:rsidP="008916B4">
            <w:pPr>
              <w:pStyle w:val="TableParagraph"/>
              <w:spacing w:before="94" w:line="150" w:lineRule="exact"/>
              <w:ind w:left="668"/>
              <w:jc w:val="right"/>
              <w:rPr>
                <w:rFonts w:ascii="Times New Roman" w:eastAsia="Arial" w:hAnsi="Times New Roman" w:cs="Times New Roman"/>
                <w:sz w:val="16"/>
                <w:szCs w:val="16"/>
              </w:rPr>
            </w:pPr>
            <w:r>
              <w:rPr>
                <w:rFonts w:ascii="Times New Roman" w:eastAsia="Arial" w:hAnsi="Times New Roman" w:cs="Times New Roman"/>
                <w:sz w:val="16"/>
                <w:szCs w:val="16"/>
              </w:rPr>
              <w:t>882,000</w:t>
            </w:r>
          </w:p>
        </w:tc>
        <w:tc>
          <w:tcPr>
            <w:tcW w:w="1350" w:type="dxa"/>
            <w:tcBorders>
              <w:top w:val="single" w:sz="3" w:space="0" w:color="000000"/>
              <w:left w:val="single" w:sz="2" w:space="0" w:color="000000"/>
              <w:bottom w:val="nil"/>
              <w:right w:val="single" w:sz="2" w:space="0" w:color="000000"/>
            </w:tcBorders>
          </w:tcPr>
          <w:p w14:paraId="58CD7DED" w14:textId="77777777" w:rsidR="001F3DF3" w:rsidRDefault="001F3DF3" w:rsidP="008916B4">
            <w:pPr>
              <w:pStyle w:val="TableParagraph"/>
              <w:spacing w:before="94" w:line="150" w:lineRule="exact"/>
              <w:ind w:right="77"/>
              <w:jc w:val="right"/>
              <w:rPr>
                <w:rFonts w:ascii="Times New Roman" w:eastAsia="Arial" w:hAnsi="Times New Roman" w:cs="Times New Roman"/>
                <w:sz w:val="16"/>
                <w:szCs w:val="16"/>
              </w:rPr>
            </w:pPr>
          </w:p>
          <w:p w14:paraId="5E64DADE" w14:textId="77777777"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0.10</w:t>
            </w:r>
          </w:p>
          <w:p w14:paraId="6101C16E" w14:textId="0C0DF63B" w:rsidR="00DD71BC" w:rsidRDefault="00DD71BC" w:rsidP="008916B4">
            <w:pPr>
              <w:pStyle w:val="TableParagraph"/>
              <w:spacing w:before="94" w:line="150" w:lineRule="exact"/>
              <w:ind w:right="77"/>
              <w:jc w:val="right"/>
              <w:rPr>
                <w:rFonts w:ascii="Times New Roman" w:eastAsia="Arial" w:hAnsi="Times New Roman" w:cs="Times New Roman"/>
                <w:sz w:val="16"/>
                <w:szCs w:val="16"/>
              </w:rPr>
            </w:pPr>
            <w:r>
              <w:rPr>
                <w:rFonts w:ascii="Times New Roman" w:eastAsia="Arial" w:hAnsi="Times New Roman" w:cs="Times New Roman"/>
                <w:sz w:val="16"/>
                <w:szCs w:val="16"/>
              </w:rPr>
              <w:t>0.10</w:t>
            </w:r>
          </w:p>
        </w:tc>
        <w:tc>
          <w:tcPr>
            <w:tcW w:w="1260" w:type="dxa"/>
            <w:tcBorders>
              <w:top w:val="single" w:sz="3" w:space="0" w:color="000000"/>
              <w:left w:val="single" w:sz="2" w:space="0" w:color="000000"/>
              <w:bottom w:val="nil"/>
              <w:right w:val="single" w:sz="2" w:space="0" w:color="000000"/>
            </w:tcBorders>
          </w:tcPr>
          <w:p w14:paraId="0EABF43A" w14:textId="77777777" w:rsidR="001F3DF3" w:rsidRDefault="001F3DF3" w:rsidP="008916B4">
            <w:pPr>
              <w:pStyle w:val="TableParagraph"/>
              <w:spacing w:before="94" w:line="150" w:lineRule="exact"/>
              <w:ind w:right="78"/>
              <w:jc w:val="right"/>
              <w:rPr>
                <w:rFonts w:ascii="Times New Roman" w:eastAsia="Arial" w:hAnsi="Times New Roman" w:cs="Times New Roman"/>
                <w:sz w:val="16"/>
                <w:szCs w:val="16"/>
              </w:rPr>
            </w:pPr>
          </w:p>
          <w:p w14:paraId="75C510C9" w14:textId="77777777" w:rsidR="00DD71BC" w:rsidRDefault="00DD71BC" w:rsidP="008916B4">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$10</w:t>
            </w:r>
          </w:p>
          <w:p w14:paraId="1B66804A" w14:textId="438D1EC5" w:rsidR="00DD71BC" w:rsidRDefault="00DD71BC" w:rsidP="008916B4">
            <w:pPr>
              <w:pStyle w:val="TableParagraph"/>
              <w:spacing w:before="94" w:line="150" w:lineRule="exact"/>
              <w:ind w:right="78"/>
              <w:jc w:val="right"/>
              <w:rPr>
                <w:rFonts w:ascii="Times New Roman" w:eastAsia="Arial" w:hAnsi="Times New Roman" w:cs="Times New Roman"/>
                <w:sz w:val="16"/>
                <w:szCs w:val="16"/>
              </w:rPr>
            </w:pPr>
            <w:r>
              <w:rPr>
                <w:rFonts w:ascii="Times New Roman" w:eastAsia="Arial" w:hAnsi="Times New Roman" w:cs="Times New Roman"/>
                <w:sz w:val="16"/>
                <w:szCs w:val="16"/>
              </w:rPr>
              <w:t>$10</w:t>
            </w:r>
          </w:p>
        </w:tc>
        <w:tc>
          <w:tcPr>
            <w:tcW w:w="1260" w:type="dxa"/>
            <w:tcBorders>
              <w:top w:val="single" w:sz="3" w:space="0" w:color="000000"/>
              <w:left w:val="single" w:sz="2" w:space="0" w:color="000000"/>
              <w:bottom w:val="nil"/>
              <w:right w:val="single" w:sz="2" w:space="0" w:color="000000"/>
            </w:tcBorders>
          </w:tcPr>
          <w:p w14:paraId="17E23CA4" w14:textId="77777777" w:rsidR="001F3DF3" w:rsidRDefault="001F3DF3" w:rsidP="008916B4">
            <w:pPr>
              <w:pStyle w:val="TableParagraph"/>
              <w:spacing w:before="94" w:line="150" w:lineRule="exact"/>
              <w:jc w:val="right"/>
              <w:rPr>
                <w:rFonts w:ascii="Times New Roman" w:eastAsia="Arial" w:hAnsi="Times New Roman" w:cs="Times New Roman"/>
                <w:sz w:val="16"/>
                <w:szCs w:val="16"/>
              </w:rPr>
            </w:pPr>
          </w:p>
          <w:p w14:paraId="5D3D2795" w14:textId="77777777" w:rsidR="00DD71BC" w:rsidRDefault="00DD71BC" w:rsidP="008916B4">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25,200</w:t>
            </w:r>
          </w:p>
          <w:p w14:paraId="46545CDE" w14:textId="26A92EE9" w:rsidR="00DD71BC" w:rsidRDefault="00DD71BC" w:rsidP="008916B4">
            <w:pPr>
              <w:pStyle w:val="TableParagraph"/>
              <w:spacing w:before="94" w:line="150" w:lineRule="exact"/>
              <w:jc w:val="right"/>
              <w:rPr>
                <w:rFonts w:ascii="Times New Roman" w:eastAsia="Arial" w:hAnsi="Times New Roman" w:cs="Times New Roman"/>
                <w:sz w:val="16"/>
                <w:szCs w:val="16"/>
              </w:rPr>
            </w:pPr>
            <w:r>
              <w:rPr>
                <w:rFonts w:ascii="Times New Roman" w:eastAsia="Arial" w:hAnsi="Times New Roman" w:cs="Times New Roman"/>
                <w:sz w:val="16"/>
                <w:szCs w:val="16"/>
              </w:rPr>
              <w:t>88,200</w:t>
            </w:r>
          </w:p>
        </w:tc>
        <w:tc>
          <w:tcPr>
            <w:tcW w:w="1599" w:type="dxa"/>
            <w:tcBorders>
              <w:top w:val="single" w:sz="3" w:space="0" w:color="000000"/>
              <w:left w:val="single" w:sz="2" w:space="0" w:color="000000"/>
              <w:bottom w:val="nil"/>
              <w:right w:val="nil"/>
            </w:tcBorders>
          </w:tcPr>
          <w:p w14:paraId="4379626F" w14:textId="77777777" w:rsidR="001F3DF3" w:rsidRDefault="001F3DF3" w:rsidP="008916B4">
            <w:pPr>
              <w:pStyle w:val="TableParagraph"/>
              <w:spacing w:before="94" w:line="150" w:lineRule="exact"/>
              <w:ind w:left="490" w:right="-1"/>
              <w:jc w:val="right"/>
              <w:rPr>
                <w:rFonts w:ascii="Times New Roman" w:eastAsia="Arial" w:hAnsi="Times New Roman" w:cs="Times New Roman"/>
                <w:sz w:val="16"/>
                <w:szCs w:val="16"/>
              </w:rPr>
            </w:pPr>
          </w:p>
          <w:p w14:paraId="22C2023C" w14:textId="77777777" w:rsidR="00DD71BC" w:rsidRDefault="00DD71BC" w:rsidP="008916B4">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$2,520,000</w:t>
            </w:r>
          </w:p>
          <w:p w14:paraId="2D7B7D27" w14:textId="30C0EEEF" w:rsidR="00DD71BC" w:rsidRDefault="00DD71BC" w:rsidP="008916B4">
            <w:pPr>
              <w:pStyle w:val="TableParagraph"/>
              <w:spacing w:before="94" w:line="150" w:lineRule="exact"/>
              <w:ind w:left="490" w:right="-1"/>
              <w:jc w:val="right"/>
              <w:rPr>
                <w:rFonts w:ascii="Times New Roman" w:eastAsia="Arial" w:hAnsi="Times New Roman" w:cs="Times New Roman"/>
                <w:sz w:val="16"/>
                <w:szCs w:val="16"/>
              </w:rPr>
            </w:pPr>
            <w:r>
              <w:rPr>
                <w:rFonts w:ascii="Times New Roman" w:eastAsia="Arial" w:hAnsi="Times New Roman" w:cs="Times New Roman"/>
                <w:sz w:val="16"/>
                <w:szCs w:val="16"/>
              </w:rPr>
              <w:t>$8,820,000</w:t>
            </w:r>
          </w:p>
        </w:tc>
      </w:tr>
    </w:tbl>
    <w:p w14:paraId="4D8CA37C" w14:textId="77777777" w:rsidR="00655070" w:rsidRDefault="00655070" w:rsidP="00DD71BC">
      <w:pPr>
        <w:shd w:val="clear" w:color="auto" w:fill="FFFFFF"/>
        <w:spacing w:before="248"/>
        <w:rPr>
          <w:b/>
        </w:rPr>
      </w:pPr>
    </w:p>
    <w:p w14:paraId="2768AA15" w14:textId="77777777" w:rsidR="00655070" w:rsidRPr="00655070" w:rsidRDefault="00655070" w:rsidP="00655070">
      <w:pPr>
        <w:shd w:val="clear" w:color="auto" w:fill="FFFFFF"/>
        <w:spacing w:before="248"/>
        <w:jc w:val="center"/>
        <w:rPr>
          <w:b/>
        </w:rPr>
        <w:sectPr w:rsidR="00655070" w:rsidRPr="00655070">
          <w:pgSz w:w="12240" w:h="15840"/>
          <w:pgMar w:top="1440" w:right="1844" w:bottom="720" w:left="1580" w:header="720" w:footer="720" w:gutter="0"/>
          <w:cols w:space="60"/>
          <w:noEndnote/>
        </w:sectPr>
      </w:pPr>
    </w:p>
    <w:p w14:paraId="62BF27AC" w14:textId="26ABB180" w:rsidR="00D84578" w:rsidRDefault="00D84578" w:rsidP="00655070">
      <w:pPr>
        <w:shd w:val="clear" w:color="auto" w:fill="FFFFFF"/>
        <w:ind w:left="4453"/>
      </w:pPr>
    </w:p>
    <w:sectPr w:rsidR="00D84578">
      <w:type w:val="continuous"/>
      <w:pgSz w:w="12240" w:h="15840"/>
      <w:pgMar w:top="1440" w:right="1798" w:bottom="720" w:left="974" w:header="720" w:footer="720" w:gutter="0"/>
      <w:cols w:num="4" w:space="720" w:equalWidth="0">
        <w:col w:w="3196" w:space="734"/>
        <w:col w:w="720" w:space="1811"/>
        <w:col w:w="720" w:space="1566"/>
        <w:col w:w="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F27AF" w14:textId="77777777" w:rsidR="00786088" w:rsidRDefault="00786088" w:rsidP="009F105E">
      <w:r>
        <w:separator/>
      </w:r>
    </w:p>
  </w:endnote>
  <w:endnote w:type="continuationSeparator" w:id="0">
    <w:p w14:paraId="62BF27B0" w14:textId="77777777" w:rsidR="00786088" w:rsidRDefault="00786088" w:rsidP="009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F27AD" w14:textId="77777777" w:rsidR="00786088" w:rsidRDefault="00786088" w:rsidP="009F105E">
      <w:r>
        <w:separator/>
      </w:r>
    </w:p>
  </w:footnote>
  <w:footnote w:type="continuationSeparator" w:id="0">
    <w:p w14:paraId="62BF27AE" w14:textId="77777777" w:rsidR="00786088" w:rsidRDefault="00786088" w:rsidP="009F105E">
      <w:r>
        <w:continuationSeparator/>
      </w:r>
    </w:p>
  </w:footnote>
  <w:footnote w:id="1">
    <w:p w14:paraId="70547B8F" w14:textId="77777777" w:rsidR="00786088" w:rsidRDefault="00786088" w:rsidP="00AF0BE1">
      <w:pPr>
        <w:pStyle w:val="FootnoteText"/>
      </w:pPr>
      <w:r>
        <w:rPr>
          <w:rStyle w:val="FootnoteReference"/>
        </w:rPr>
        <w:footnoteRef/>
      </w:r>
      <w:r>
        <w:t xml:space="preserve"> Public Law 110-246, 122 Stat. 1651, 2189-220 (2008).</w:t>
      </w:r>
    </w:p>
    <w:p w14:paraId="741518A7" w14:textId="77777777" w:rsidR="00786088" w:rsidRDefault="00786088" w:rsidP="00AF0BE1">
      <w:pPr>
        <w:pStyle w:val="FootnoteText"/>
      </w:pPr>
    </w:p>
  </w:footnote>
  <w:footnote w:id="2">
    <w:p w14:paraId="685FBAAC" w14:textId="77777777" w:rsidR="00786088" w:rsidRDefault="00786088" w:rsidP="00AF0BE1">
      <w:pPr>
        <w:pStyle w:val="FootnoteText"/>
      </w:pPr>
      <w:r>
        <w:rPr>
          <w:rStyle w:val="FootnoteReference"/>
        </w:rPr>
        <w:footnoteRef/>
      </w:r>
      <w:r>
        <w:t xml:space="preserve"> </w:t>
      </w:r>
      <w:r>
        <w:rPr>
          <w:u w:val="single"/>
        </w:rPr>
        <w:t>See</w:t>
      </w:r>
      <w:r>
        <w:t xml:space="preserve"> Regulation of Off-Exchange Retail Foreign Exchange Transactions and Intermediaries, 75 Fed. Reg. 55410, 55416 (Sept. 10, 2010).</w:t>
      </w:r>
    </w:p>
  </w:footnote>
  <w:footnote w:id="3">
    <w:p w14:paraId="4E514754" w14:textId="77777777" w:rsidR="00786088" w:rsidRDefault="00786088" w:rsidP="00487763">
      <w:pPr>
        <w:pStyle w:val="FootnoteText"/>
      </w:pPr>
      <w:r>
        <w:rPr>
          <w:rStyle w:val="FootnoteReference"/>
        </w:rPr>
        <w:footnoteRef/>
      </w:r>
      <w:r>
        <w:t xml:space="preserve"> </w:t>
      </w:r>
      <w:r w:rsidRPr="001630E1">
        <w:rPr>
          <w:i/>
          <w:u w:val="single"/>
        </w:rPr>
        <w:t>See</w:t>
      </w:r>
      <w:r w:rsidRPr="001630E1">
        <w:t xml:space="preserve"> </w:t>
      </w:r>
      <w:r w:rsidRPr="00370131">
        <w:rPr>
          <w:iCs/>
          <w:u w:val="single"/>
        </w:rPr>
        <w:t>http://www.bls.gov/oes/current/oes_nat.htm</w:t>
      </w:r>
      <w:r>
        <w:rPr>
          <w:iCs/>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113666"/>
      <w:docPartObj>
        <w:docPartGallery w:val="Page Numbers (Top of Page)"/>
        <w:docPartUnique/>
      </w:docPartObj>
    </w:sdtPr>
    <w:sdtEndPr>
      <w:rPr>
        <w:noProof/>
      </w:rPr>
    </w:sdtEndPr>
    <w:sdtContent>
      <w:p w14:paraId="62BF27B1" w14:textId="77777777" w:rsidR="00786088" w:rsidRDefault="00786088">
        <w:pPr>
          <w:pStyle w:val="Header"/>
          <w:jc w:val="center"/>
        </w:pPr>
        <w:r>
          <w:fldChar w:fldCharType="begin"/>
        </w:r>
        <w:r>
          <w:instrText xml:space="preserve"> PAGE   \* MERGEFORMAT </w:instrText>
        </w:r>
        <w:r>
          <w:fldChar w:fldCharType="separate"/>
        </w:r>
        <w:r w:rsidR="00CD36DA">
          <w:rPr>
            <w:noProof/>
          </w:rPr>
          <w:t>1</w:t>
        </w:r>
        <w:r>
          <w:rPr>
            <w:noProof/>
          </w:rPr>
          <w:fldChar w:fldCharType="end"/>
        </w:r>
      </w:p>
    </w:sdtContent>
  </w:sdt>
  <w:p w14:paraId="62BF27B2" w14:textId="77777777" w:rsidR="00786088" w:rsidRDefault="00786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268074"/>
    <w:lvl w:ilvl="0">
      <w:numFmt w:val="bullet"/>
      <w:lvlText w:val="*"/>
      <w:lvlJc w:val="left"/>
    </w:lvl>
  </w:abstractNum>
  <w:abstractNum w:abstractNumId="1">
    <w:nsid w:val="1E8A483A"/>
    <w:multiLevelType w:val="hybridMultilevel"/>
    <w:tmpl w:val="304C4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78"/>
    <w:rsid w:val="00007388"/>
    <w:rsid w:val="000A0B1C"/>
    <w:rsid w:val="000D5744"/>
    <w:rsid w:val="00101957"/>
    <w:rsid w:val="00173DEB"/>
    <w:rsid w:val="001C6637"/>
    <w:rsid w:val="001F027B"/>
    <w:rsid w:val="001F3DF3"/>
    <w:rsid w:val="0020773E"/>
    <w:rsid w:val="002C7330"/>
    <w:rsid w:val="003049B6"/>
    <w:rsid w:val="00365770"/>
    <w:rsid w:val="00380855"/>
    <w:rsid w:val="00397D82"/>
    <w:rsid w:val="003A6AE8"/>
    <w:rsid w:val="003C7BE2"/>
    <w:rsid w:val="004011FD"/>
    <w:rsid w:val="0044623C"/>
    <w:rsid w:val="00487763"/>
    <w:rsid w:val="004A1EFA"/>
    <w:rsid w:val="004A5984"/>
    <w:rsid w:val="0051215F"/>
    <w:rsid w:val="005256D5"/>
    <w:rsid w:val="00543EAC"/>
    <w:rsid w:val="00557437"/>
    <w:rsid w:val="0057127D"/>
    <w:rsid w:val="005F3B42"/>
    <w:rsid w:val="00625FA3"/>
    <w:rsid w:val="00655070"/>
    <w:rsid w:val="00696BDC"/>
    <w:rsid w:val="007128F3"/>
    <w:rsid w:val="007417F7"/>
    <w:rsid w:val="0074363E"/>
    <w:rsid w:val="00786088"/>
    <w:rsid w:val="007B020B"/>
    <w:rsid w:val="007E1C7E"/>
    <w:rsid w:val="007E63B8"/>
    <w:rsid w:val="00835BD9"/>
    <w:rsid w:val="00846C65"/>
    <w:rsid w:val="00863CC8"/>
    <w:rsid w:val="00865A9D"/>
    <w:rsid w:val="008916B4"/>
    <w:rsid w:val="008C2513"/>
    <w:rsid w:val="008C3ABF"/>
    <w:rsid w:val="00957631"/>
    <w:rsid w:val="00980D93"/>
    <w:rsid w:val="00990055"/>
    <w:rsid w:val="009A38F9"/>
    <w:rsid w:val="009B0EC2"/>
    <w:rsid w:val="009B5B0D"/>
    <w:rsid w:val="009D22B6"/>
    <w:rsid w:val="009F105E"/>
    <w:rsid w:val="009F2A06"/>
    <w:rsid w:val="00A2541E"/>
    <w:rsid w:val="00A4744F"/>
    <w:rsid w:val="00A50354"/>
    <w:rsid w:val="00A82511"/>
    <w:rsid w:val="00A92181"/>
    <w:rsid w:val="00AC1C15"/>
    <w:rsid w:val="00AC4CDE"/>
    <w:rsid w:val="00AE6B27"/>
    <w:rsid w:val="00AF0BE1"/>
    <w:rsid w:val="00AF1088"/>
    <w:rsid w:val="00B02775"/>
    <w:rsid w:val="00B17873"/>
    <w:rsid w:val="00B31453"/>
    <w:rsid w:val="00B94C7B"/>
    <w:rsid w:val="00BB530A"/>
    <w:rsid w:val="00BD58D3"/>
    <w:rsid w:val="00C06C3A"/>
    <w:rsid w:val="00C137BF"/>
    <w:rsid w:val="00C41A84"/>
    <w:rsid w:val="00C43B6C"/>
    <w:rsid w:val="00C84586"/>
    <w:rsid w:val="00C86C88"/>
    <w:rsid w:val="00C90444"/>
    <w:rsid w:val="00C97ADB"/>
    <w:rsid w:val="00CB5C7B"/>
    <w:rsid w:val="00CD36DA"/>
    <w:rsid w:val="00D2414D"/>
    <w:rsid w:val="00D75130"/>
    <w:rsid w:val="00D8048F"/>
    <w:rsid w:val="00D84578"/>
    <w:rsid w:val="00D92106"/>
    <w:rsid w:val="00DA19B6"/>
    <w:rsid w:val="00DD71BC"/>
    <w:rsid w:val="00DE1EE7"/>
    <w:rsid w:val="00E433E6"/>
    <w:rsid w:val="00E629D9"/>
    <w:rsid w:val="00E914B8"/>
    <w:rsid w:val="00E95E7C"/>
    <w:rsid w:val="00E95F34"/>
    <w:rsid w:val="00EE7E4D"/>
    <w:rsid w:val="00F0216C"/>
    <w:rsid w:val="00F55F1F"/>
    <w:rsid w:val="00F95CF5"/>
    <w:rsid w:val="00FE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F26A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F7"/>
    <w:rPr>
      <w:rFonts w:ascii="Tahoma" w:hAnsi="Tahoma" w:cs="Tahoma"/>
      <w:sz w:val="16"/>
      <w:szCs w:val="16"/>
    </w:rPr>
  </w:style>
  <w:style w:type="character" w:customStyle="1" w:styleId="BalloonTextChar">
    <w:name w:val="Balloon Text Char"/>
    <w:basedOn w:val="DefaultParagraphFont"/>
    <w:link w:val="BalloonText"/>
    <w:uiPriority w:val="99"/>
    <w:semiHidden/>
    <w:rsid w:val="007417F7"/>
    <w:rPr>
      <w:rFonts w:ascii="Tahoma" w:hAnsi="Tahoma" w:cs="Tahoma"/>
      <w:sz w:val="16"/>
      <w:szCs w:val="16"/>
    </w:rPr>
  </w:style>
  <w:style w:type="paragraph" w:styleId="ListParagraph">
    <w:name w:val="List Paragraph"/>
    <w:basedOn w:val="Normal"/>
    <w:uiPriority w:val="34"/>
    <w:qFormat/>
    <w:rsid w:val="00D2414D"/>
    <w:pPr>
      <w:ind w:left="720"/>
      <w:contextualSpacing/>
    </w:pPr>
  </w:style>
  <w:style w:type="paragraph" w:styleId="Header">
    <w:name w:val="header"/>
    <w:basedOn w:val="Normal"/>
    <w:link w:val="HeaderChar"/>
    <w:uiPriority w:val="99"/>
    <w:unhideWhenUsed/>
    <w:rsid w:val="009F105E"/>
    <w:pPr>
      <w:tabs>
        <w:tab w:val="center" w:pos="4680"/>
        <w:tab w:val="right" w:pos="9360"/>
      </w:tabs>
    </w:pPr>
  </w:style>
  <w:style w:type="character" w:customStyle="1" w:styleId="HeaderChar">
    <w:name w:val="Header Char"/>
    <w:basedOn w:val="DefaultParagraphFont"/>
    <w:link w:val="Header"/>
    <w:uiPriority w:val="99"/>
    <w:rsid w:val="009F105E"/>
    <w:rPr>
      <w:rFonts w:hAnsi="Times New Roman" w:cs="Times New Roman"/>
      <w:sz w:val="20"/>
      <w:szCs w:val="20"/>
    </w:rPr>
  </w:style>
  <w:style w:type="paragraph" w:styleId="Footer">
    <w:name w:val="footer"/>
    <w:basedOn w:val="Normal"/>
    <w:link w:val="FooterChar"/>
    <w:uiPriority w:val="99"/>
    <w:unhideWhenUsed/>
    <w:rsid w:val="009F105E"/>
    <w:pPr>
      <w:tabs>
        <w:tab w:val="center" w:pos="4680"/>
        <w:tab w:val="right" w:pos="9360"/>
      </w:tabs>
    </w:pPr>
  </w:style>
  <w:style w:type="character" w:customStyle="1" w:styleId="FooterChar">
    <w:name w:val="Footer Char"/>
    <w:basedOn w:val="DefaultParagraphFont"/>
    <w:link w:val="Footer"/>
    <w:uiPriority w:val="99"/>
    <w:rsid w:val="009F105E"/>
    <w:rPr>
      <w:rFonts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AF0BE1"/>
    <w:pPr>
      <w:widowControl/>
      <w:autoSpaceDE/>
      <w:autoSpaceDN/>
      <w:adjustRightInd/>
    </w:pPr>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AF0BE1"/>
    <w:rPr>
      <w:rFonts w:eastAsia="Calibri" w:hAnsi="Times New Roman" w:cs="Times New Roman"/>
      <w:sz w:val="20"/>
      <w:szCs w:val="20"/>
    </w:rPr>
  </w:style>
  <w:style w:type="character" w:styleId="FootnoteReference">
    <w:name w:val="footnote reference"/>
    <w:aliases w:val="fr,Style 19,Style 16,Style 35"/>
    <w:uiPriority w:val="99"/>
    <w:unhideWhenUsed/>
    <w:rsid w:val="00AF0BE1"/>
    <w:rPr>
      <w:vertAlign w:val="superscript"/>
    </w:rPr>
  </w:style>
  <w:style w:type="character" w:customStyle="1" w:styleId="FootnoteTextCharChar">
    <w:name w:val="Footnote Text Char Char"/>
    <w:aliases w:val="Car Char Char,fn Char Char,Footnote Text Char Char Char Char Char Char Char Char Char Char Char Char Char Char Char Char Char Char Char,Footnote Text Char1 Char Char,ft Char1,fn Char1,Style 36 Char"/>
    <w:basedOn w:val="DefaultParagraphFont"/>
    <w:uiPriority w:val="99"/>
    <w:semiHidden/>
    <w:rsid w:val="00487763"/>
    <w:rPr>
      <w:rFonts w:ascii="Arial" w:hAnsi="Arial"/>
      <w:sz w:val="20"/>
      <w:szCs w:val="20"/>
    </w:rPr>
  </w:style>
  <w:style w:type="table" w:styleId="TableGrid">
    <w:name w:val="Table Grid"/>
    <w:basedOn w:val="TableNormal"/>
    <w:uiPriority w:val="59"/>
    <w:rsid w:val="00655070"/>
    <w:pPr>
      <w:spacing w:after="0" w:line="240" w:lineRule="auto"/>
    </w:pPr>
    <w:rPr>
      <w:rFonts w:asciiTheme="minorHAnsi"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7388"/>
    <w:pPr>
      <w:autoSpaceDE/>
      <w:autoSpaceDN/>
      <w:adjustRightInd/>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C904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0444"/>
    <w:rPr>
      <w:rFonts w:hAnsi="Times New Roman" w:cs="Times New Roman"/>
      <w:sz w:val="16"/>
      <w:szCs w:val="16"/>
    </w:rPr>
  </w:style>
  <w:style w:type="character" w:styleId="CommentReference">
    <w:name w:val="annotation reference"/>
    <w:basedOn w:val="DefaultParagraphFont"/>
    <w:uiPriority w:val="99"/>
    <w:semiHidden/>
    <w:unhideWhenUsed/>
    <w:rsid w:val="00B94C7B"/>
    <w:rPr>
      <w:sz w:val="16"/>
      <w:szCs w:val="16"/>
    </w:rPr>
  </w:style>
  <w:style w:type="paragraph" w:styleId="CommentText">
    <w:name w:val="annotation text"/>
    <w:basedOn w:val="Normal"/>
    <w:link w:val="CommentTextChar"/>
    <w:uiPriority w:val="99"/>
    <w:semiHidden/>
    <w:unhideWhenUsed/>
    <w:rsid w:val="00B94C7B"/>
  </w:style>
  <w:style w:type="character" w:customStyle="1" w:styleId="CommentTextChar">
    <w:name w:val="Comment Text Char"/>
    <w:basedOn w:val="DefaultParagraphFont"/>
    <w:link w:val="CommentText"/>
    <w:uiPriority w:val="99"/>
    <w:semiHidden/>
    <w:rsid w:val="00B94C7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4C7B"/>
    <w:rPr>
      <w:b/>
      <w:bCs/>
    </w:rPr>
  </w:style>
  <w:style w:type="character" w:customStyle="1" w:styleId="CommentSubjectChar">
    <w:name w:val="Comment Subject Char"/>
    <w:basedOn w:val="CommentTextChar"/>
    <w:link w:val="CommentSubject"/>
    <w:uiPriority w:val="99"/>
    <w:semiHidden/>
    <w:rsid w:val="00B94C7B"/>
    <w:rPr>
      <w:rFonts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F7"/>
    <w:rPr>
      <w:rFonts w:ascii="Tahoma" w:hAnsi="Tahoma" w:cs="Tahoma"/>
      <w:sz w:val="16"/>
      <w:szCs w:val="16"/>
    </w:rPr>
  </w:style>
  <w:style w:type="character" w:customStyle="1" w:styleId="BalloonTextChar">
    <w:name w:val="Balloon Text Char"/>
    <w:basedOn w:val="DefaultParagraphFont"/>
    <w:link w:val="BalloonText"/>
    <w:uiPriority w:val="99"/>
    <w:semiHidden/>
    <w:rsid w:val="007417F7"/>
    <w:rPr>
      <w:rFonts w:ascii="Tahoma" w:hAnsi="Tahoma" w:cs="Tahoma"/>
      <w:sz w:val="16"/>
      <w:szCs w:val="16"/>
    </w:rPr>
  </w:style>
  <w:style w:type="paragraph" w:styleId="ListParagraph">
    <w:name w:val="List Paragraph"/>
    <w:basedOn w:val="Normal"/>
    <w:uiPriority w:val="34"/>
    <w:qFormat/>
    <w:rsid w:val="00D2414D"/>
    <w:pPr>
      <w:ind w:left="720"/>
      <w:contextualSpacing/>
    </w:pPr>
  </w:style>
  <w:style w:type="paragraph" w:styleId="Header">
    <w:name w:val="header"/>
    <w:basedOn w:val="Normal"/>
    <w:link w:val="HeaderChar"/>
    <w:uiPriority w:val="99"/>
    <w:unhideWhenUsed/>
    <w:rsid w:val="009F105E"/>
    <w:pPr>
      <w:tabs>
        <w:tab w:val="center" w:pos="4680"/>
        <w:tab w:val="right" w:pos="9360"/>
      </w:tabs>
    </w:pPr>
  </w:style>
  <w:style w:type="character" w:customStyle="1" w:styleId="HeaderChar">
    <w:name w:val="Header Char"/>
    <w:basedOn w:val="DefaultParagraphFont"/>
    <w:link w:val="Header"/>
    <w:uiPriority w:val="99"/>
    <w:rsid w:val="009F105E"/>
    <w:rPr>
      <w:rFonts w:hAnsi="Times New Roman" w:cs="Times New Roman"/>
      <w:sz w:val="20"/>
      <w:szCs w:val="20"/>
    </w:rPr>
  </w:style>
  <w:style w:type="paragraph" w:styleId="Footer">
    <w:name w:val="footer"/>
    <w:basedOn w:val="Normal"/>
    <w:link w:val="FooterChar"/>
    <w:uiPriority w:val="99"/>
    <w:unhideWhenUsed/>
    <w:rsid w:val="009F105E"/>
    <w:pPr>
      <w:tabs>
        <w:tab w:val="center" w:pos="4680"/>
        <w:tab w:val="right" w:pos="9360"/>
      </w:tabs>
    </w:pPr>
  </w:style>
  <w:style w:type="character" w:customStyle="1" w:styleId="FooterChar">
    <w:name w:val="Footer Char"/>
    <w:basedOn w:val="DefaultParagraphFont"/>
    <w:link w:val="Footer"/>
    <w:uiPriority w:val="99"/>
    <w:rsid w:val="009F105E"/>
    <w:rPr>
      <w:rFonts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AF0BE1"/>
    <w:pPr>
      <w:widowControl/>
      <w:autoSpaceDE/>
      <w:autoSpaceDN/>
      <w:adjustRightInd/>
    </w:pPr>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AF0BE1"/>
    <w:rPr>
      <w:rFonts w:eastAsia="Calibri" w:hAnsi="Times New Roman" w:cs="Times New Roman"/>
      <w:sz w:val="20"/>
      <w:szCs w:val="20"/>
    </w:rPr>
  </w:style>
  <w:style w:type="character" w:styleId="FootnoteReference">
    <w:name w:val="footnote reference"/>
    <w:aliases w:val="fr,Style 19,Style 16,Style 35"/>
    <w:uiPriority w:val="99"/>
    <w:unhideWhenUsed/>
    <w:rsid w:val="00AF0BE1"/>
    <w:rPr>
      <w:vertAlign w:val="superscript"/>
    </w:rPr>
  </w:style>
  <w:style w:type="character" w:customStyle="1" w:styleId="FootnoteTextCharChar">
    <w:name w:val="Footnote Text Char Char"/>
    <w:aliases w:val="Car Char Char,fn Char Char,Footnote Text Char Char Char Char Char Char Char Char Char Char Char Char Char Char Char Char Char Char Char,Footnote Text Char1 Char Char,ft Char1,fn Char1,Style 36 Char"/>
    <w:basedOn w:val="DefaultParagraphFont"/>
    <w:uiPriority w:val="99"/>
    <w:semiHidden/>
    <w:rsid w:val="00487763"/>
    <w:rPr>
      <w:rFonts w:ascii="Arial" w:hAnsi="Arial"/>
      <w:sz w:val="20"/>
      <w:szCs w:val="20"/>
    </w:rPr>
  </w:style>
  <w:style w:type="table" w:styleId="TableGrid">
    <w:name w:val="Table Grid"/>
    <w:basedOn w:val="TableNormal"/>
    <w:uiPriority w:val="59"/>
    <w:rsid w:val="00655070"/>
    <w:pPr>
      <w:spacing w:after="0" w:line="240" w:lineRule="auto"/>
    </w:pPr>
    <w:rPr>
      <w:rFonts w:asciiTheme="minorHAnsi"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7388"/>
    <w:pPr>
      <w:autoSpaceDE/>
      <w:autoSpaceDN/>
      <w:adjustRightInd/>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C904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0444"/>
    <w:rPr>
      <w:rFonts w:hAnsi="Times New Roman" w:cs="Times New Roman"/>
      <w:sz w:val="16"/>
      <w:szCs w:val="16"/>
    </w:rPr>
  </w:style>
  <w:style w:type="character" w:styleId="CommentReference">
    <w:name w:val="annotation reference"/>
    <w:basedOn w:val="DefaultParagraphFont"/>
    <w:uiPriority w:val="99"/>
    <w:semiHidden/>
    <w:unhideWhenUsed/>
    <w:rsid w:val="00B94C7B"/>
    <w:rPr>
      <w:sz w:val="16"/>
      <w:szCs w:val="16"/>
    </w:rPr>
  </w:style>
  <w:style w:type="paragraph" w:styleId="CommentText">
    <w:name w:val="annotation text"/>
    <w:basedOn w:val="Normal"/>
    <w:link w:val="CommentTextChar"/>
    <w:uiPriority w:val="99"/>
    <w:semiHidden/>
    <w:unhideWhenUsed/>
    <w:rsid w:val="00B94C7B"/>
  </w:style>
  <w:style w:type="character" w:customStyle="1" w:styleId="CommentTextChar">
    <w:name w:val="Comment Text Char"/>
    <w:basedOn w:val="DefaultParagraphFont"/>
    <w:link w:val="CommentText"/>
    <w:uiPriority w:val="99"/>
    <w:semiHidden/>
    <w:rsid w:val="00B94C7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4C7B"/>
    <w:rPr>
      <w:b/>
      <w:bCs/>
    </w:rPr>
  </w:style>
  <w:style w:type="character" w:customStyle="1" w:styleId="CommentSubjectChar">
    <w:name w:val="Comment Subject Char"/>
    <w:basedOn w:val="CommentTextChar"/>
    <w:link w:val="CommentSubject"/>
    <w:uiPriority w:val="99"/>
    <w:semiHidden/>
    <w:rsid w:val="00B94C7B"/>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163F1-984F-4CCC-947A-2614941D520A}">
  <ds:schemaRefs>
    <ds:schemaRef ds:uri="http://schemas.microsoft.com/sharepoint/v3/contenttype/forms"/>
  </ds:schemaRefs>
</ds:datastoreItem>
</file>

<file path=customXml/itemProps2.xml><?xml version="1.0" encoding="utf-8"?>
<ds:datastoreItem xmlns:ds="http://schemas.openxmlformats.org/officeDocument/2006/customXml" ds:itemID="{5604F48E-8974-4F67-89CA-E9C29B4D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6D9065-FC90-4D0A-8470-DD84687B134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3448</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SYSTEM</cp:lastModifiedBy>
  <cp:revision>2</cp:revision>
  <cp:lastPrinted>2017-11-28T18:00:00Z</cp:lastPrinted>
  <dcterms:created xsi:type="dcterms:W3CDTF">2017-11-28T19:39:00Z</dcterms:created>
  <dcterms:modified xsi:type="dcterms:W3CDTF">2017-11-28T19:39:00Z</dcterms:modified>
</cp:coreProperties>
</file>