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9C8E5"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A318E">
        <w:rPr>
          <w:sz w:val="28"/>
        </w:rPr>
        <w:t>3046-0048</w:t>
      </w:r>
      <w:r>
        <w:rPr>
          <w:sz w:val="28"/>
        </w:rPr>
        <w:t>)</w:t>
      </w:r>
    </w:p>
    <w:p w14:paraId="405CB522" w14:textId="77777777" w:rsidR="00E50293" w:rsidRDefault="001C0295" w:rsidP="00434E33">
      <w:r>
        <w:rPr>
          <w:b/>
          <w:noProof/>
        </w:rPr>
        <mc:AlternateContent>
          <mc:Choice Requires="wps">
            <w:drawing>
              <wp:anchor distT="0" distB="0" distL="114300" distR="114300" simplePos="0" relativeHeight="251657216" behindDoc="0" locked="0" layoutInCell="0" allowOverlap="1" wp14:anchorId="7B607783" wp14:editId="3ED5E96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68423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3F9DBF2E" w14:textId="77777777" w:rsidR="004E45AA" w:rsidRDefault="004E45AA" w:rsidP="00434E33"/>
    <w:p w14:paraId="21BC1BC8" w14:textId="77777777" w:rsidR="004E45AA" w:rsidRPr="009239AA" w:rsidRDefault="004E45AA" w:rsidP="00434E33">
      <w:pPr>
        <w:rPr>
          <w:b/>
        </w:rPr>
      </w:pPr>
      <w:r>
        <w:tab/>
      </w:r>
      <w:r w:rsidR="000144E6">
        <w:t>Respectful Workplaces Training</w:t>
      </w:r>
      <w:r>
        <w:t xml:space="preserve"> Customer Feedback Survey</w:t>
      </w:r>
    </w:p>
    <w:p w14:paraId="488299DA" w14:textId="77777777" w:rsidR="005E714A" w:rsidRDefault="005E714A"/>
    <w:p w14:paraId="55552400" w14:textId="77777777" w:rsidR="001B0AAA" w:rsidRDefault="00F15956">
      <w:r>
        <w:rPr>
          <w:b/>
        </w:rPr>
        <w:t>PURPOSE</w:t>
      </w:r>
      <w:r w:rsidRPr="009239AA">
        <w:rPr>
          <w:b/>
        </w:rPr>
        <w:t>:</w:t>
      </w:r>
      <w:r w:rsidR="00C14CC4" w:rsidRPr="009239AA">
        <w:rPr>
          <w:b/>
        </w:rPr>
        <w:t xml:space="preserve">  </w:t>
      </w:r>
    </w:p>
    <w:p w14:paraId="3E52EBBE" w14:textId="77777777" w:rsidR="001B0AAA" w:rsidRDefault="001B0AAA"/>
    <w:p w14:paraId="0E2AA667" w14:textId="77777777" w:rsidR="00C8488C" w:rsidRDefault="004E45AA" w:rsidP="009A37F0">
      <w:r w:rsidRPr="004E45AA">
        <w:t xml:space="preserve">EEOC </w:t>
      </w:r>
      <w:r w:rsidR="00B07D26">
        <w:t>has a statutory mandate</w:t>
      </w:r>
      <w:r w:rsidR="009042EC">
        <w:t xml:space="preserve"> </w:t>
      </w:r>
      <w:r w:rsidR="00B07D26">
        <w:t xml:space="preserve">under Title VII of the Civil Rights Act of 1964 </w:t>
      </w:r>
      <w:r w:rsidR="009042EC">
        <w:t>to provide</w:t>
      </w:r>
      <w:r w:rsidRPr="004E45AA">
        <w:t xml:space="preserve"> </w:t>
      </w:r>
      <w:r w:rsidR="009042EC">
        <w:t>technical assistance and training</w:t>
      </w:r>
      <w:r w:rsidR="00B07D26">
        <w:t xml:space="preserve"> on the laws it enforces</w:t>
      </w:r>
      <w:r w:rsidR="009042EC">
        <w:t xml:space="preserve">, </w:t>
      </w:r>
      <w:r w:rsidR="009042EC">
        <w:rPr>
          <w:i/>
        </w:rPr>
        <w:t xml:space="preserve">see </w:t>
      </w:r>
      <w:r w:rsidR="009042EC">
        <w:t>42 U.S.C. §2000e-4(j), and offers training programs through the EEOC Training Institute</w:t>
      </w:r>
      <w:r w:rsidR="009042EC" w:rsidRPr="009042EC">
        <w:t xml:space="preserve"> </w:t>
      </w:r>
      <w:r w:rsidR="009042EC" w:rsidRPr="004E45AA">
        <w:t>to keep the public informed of the latest developments in equal employment opportunity law</w:t>
      </w:r>
      <w:r w:rsidRPr="004E45AA">
        <w:t>. These training and technical assistance seminars are vital to eliminating unlawful discrimination in the workplace, and to ensure that the program</w:t>
      </w:r>
      <w:r w:rsidR="00B07D26">
        <w:t>s</w:t>
      </w:r>
      <w:r w:rsidRPr="004E45AA">
        <w:t xml:space="preserve"> </w:t>
      </w:r>
      <w:r w:rsidR="00B07D26">
        <w:t>are</w:t>
      </w:r>
      <w:r w:rsidRPr="004E45AA">
        <w:t xml:space="preserve"> effective, EEOC needs feedback from participants. </w:t>
      </w:r>
      <w:r>
        <w:t xml:space="preserve">One such </w:t>
      </w:r>
      <w:r w:rsidR="00583BDE">
        <w:t xml:space="preserve">training </w:t>
      </w:r>
      <w:r w:rsidR="007460DF">
        <w:t>is a new</w:t>
      </w:r>
      <w:r w:rsidR="00B07D26">
        <w:t>ly developed</w:t>
      </w:r>
      <w:r w:rsidR="007460DF">
        <w:t xml:space="preserve"> </w:t>
      </w:r>
      <w:r w:rsidR="00B07D26">
        <w:t>seminar</w:t>
      </w:r>
      <w:r w:rsidR="00583BDE">
        <w:t xml:space="preserve"> on Respectful Workplaces. This training will </w:t>
      </w:r>
      <w:r w:rsidR="009A37F0">
        <w:t>focus on respect, acceptable workplace conduct, and the types of behaviors that contribute to a respectful and inclusive organizational culture</w:t>
      </w:r>
      <w:r w:rsidR="00583BDE">
        <w:t>, including</w:t>
      </w:r>
      <w:r w:rsidR="009A37F0">
        <w:t xml:space="preserve"> sections on the concept of respect, the spectrum of workplace behaviors (including respectful, uncivil, abusive, and illegal behaviors), employer policies and procedures, fairness, bystander intervention, effective coaching, and how to provide and receive feedback</w:t>
      </w:r>
      <w:r w:rsidR="007460DF">
        <w:t>. The training is intended for any workplace that would like to examine appropriate workplace conduct, and has separate modules for supervisors and non-supervisory employees.  Participants will be asked to complete a survey before and after the training.</w:t>
      </w:r>
      <w:r w:rsidR="0075442E">
        <w:t xml:space="preserve">  The pre- and post-training format of the survey will help EEOC gauge the success of the training by illustrating whether the attendees’ awareness and understanding of the subject matter has increased by the end of the program. </w:t>
      </w:r>
    </w:p>
    <w:p w14:paraId="153E70BF" w14:textId="77777777" w:rsidR="00583BDE" w:rsidRDefault="00583BDE" w:rsidP="009A37F0">
      <w:pPr>
        <w:rPr>
          <w:b/>
        </w:rPr>
      </w:pPr>
    </w:p>
    <w:p w14:paraId="17781320" w14:textId="77777777" w:rsidR="00434E33" w:rsidRPr="00434E33" w:rsidRDefault="00434E33" w:rsidP="00434E33">
      <w:pPr>
        <w:pStyle w:val="Header"/>
        <w:tabs>
          <w:tab w:val="clear" w:pos="4320"/>
          <w:tab w:val="clear" w:pos="8640"/>
        </w:tabs>
        <w:rPr>
          <w:i/>
          <w:snapToGrid/>
        </w:rPr>
      </w:pPr>
      <w:r w:rsidRPr="00813FAA">
        <w:rPr>
          <w:b/>
        </w:rPr>
        <w:t>DESCRIPTION OF RESPONDENTS</w:t>
      </w:r>
      <w:r>
        <w:t xml:space="preserve">: </w:t>
      </w:r>
    </w:p>
    <w:p w14:paraId="74826DE4" w14:textId="77777777" w:rsidR="00F15956" w:rsidRDefault="00F15956"/>
    <w:p w14:paraId="4ABEB7AB" w14:textId="77777777" w:rsidR="00C8488C" w:rsidRDefault="0048068A">
      <w:r>
        <w:t xml:space="preserve">Participants in </w:t>
      </w:r>
      <w:r w:rsidR="007460DF">
        <w:t xml:space="preserve">respectful workplaces </w:t>
      </w:r>
      <w:r w:rsidR="00FB61E1">
        <w:t>programs</w:t>
      </w:r>
      <w:r>
        <w:t>. Attendance is voluntary – participa</w:t>
      </w:r>
      <w:r w:rsidR="007460DF">
        <w:t>ting workplaces</w:t>
      </w:r>
      <w:r>
        <w:t xml:space="preserve"> </w:t>
      </w:r>
      <w:r w:rsidR="007460DF">
        <w:t>request the training from EEOC</w:t>
      </w:r>
      <w:r w:rsidR="00FB61E1">
        <w:t>.</w:t>
      </w:r>
    </w:p>
    <w:p w14:paraId="1198EE12" w14:textId="77777777" w:rsidR="00F15956" w:rsidRDefault="00F15956"/>
    <w:p w14:paraId="32F1DEF0" w14:textId="77777777" w:rsidR="00F06866" w:rsidRPr="00F06866" w:rsidRDefault="00F06866">
      <w:pPr>
        <w:rPr>
          <w:b/>
        </w:rPr>
      </w:pPr>
      <w:r>
        <w:rPr>
          <w:b/>
        </w:rPr>
        <w:t>TYPE OF COLLECTION:</w:t>
      </w:r>
      <w:r w:rsidRPr="00F06866">
        <w:t xml:space="preserve"> (Check one)</w:t>
      </w:r>
    </w:p>
    <w:p w14:paraId="04027216" w14:textId="77777777" w:rsidR="00441434" w:rsidRPr="00434E33" w:rsidRDefault="00441434" w:rsidP="0096108F">
      <w:pPr>
        <w:pStyle w:val="BodyTextIndent"/>
        <w:tabs>
          <w:tab w:val="left" w:pos="360"/>
        </w:tabs>
        <w:ind w:left="0"/>
        <w:rPr>
          <w:bCs/>
          <w:sz w:val="16"/>
          <w:szCs w:val="16"/>
        </w:rPr>
      </w:pPr>
    </w:p>
    <w:p w14:paraId="6CDF61B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25D89">
        <w:rPr>
          <w:bCs/>
          <w:sz w:val="24"/>
        </w:rPr>
        <w:t xml:space="preserve"> </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50B5DF96" w14:textId="65F29668"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xml:space="preserve">[ </w:t>
      </w:r>
      <w:r w:rsidR="002B0FCE">
        <w:rPr>
          <w:bCs/>
          <w:sz w:val="24"/>
        </w:rPr>
        <w:t xml:space="preserve"> </w:t>
      </w:r>
      <w:r w:rsidR="00F06866">
        <w:rPr>
          <w:bCs/>
          <w:sz w:val="24"/>
        </w:rPr>
        <w:t>] Small Discussion Group</w:t>
      </w:r>
    </w:p>
    <w:p w14:paraId="6C4F596D" w14:textId="2F7484EE" w:rsidR="00F06866" w:rsidRPr="00F06866" w:rsidRDefault="00935ADA" w:rsidP="004C46AA">
      <w:pPr>
        <w:pStyle w:val="BodyTextIndent"/>
        <w:tabs>
          <w:tab w:val="left" w:pos="360"/>
        </w:tabs>
        <w:ind w:left="5040" w:hanging="5040"/>
        <w:rPr>
          <w:bCs/>
          <w:sz w:val="24"/>
        </w:rPr>
      </w:pPr>
      <w:r>
        <w:rPr>
          <w:bCs/>
          <w:sz w:val="24"/>
        </w:rPr>
        <w:t>[</w:t>
      </w:r>
      <w:r w:rsidR="00CF6542">
        <w:rPr>
          <w:bCs/>
          <w:sz w:val="24"/>
        </w:rPr>
        <w:t xml:space="preserve"> </w:t>
      </w:r>
      <w:r>
        <w:rPr>
          <w:bCs/>
          <w:sz w:val="24"/>
        </w:rPr>
        <w:t xml:space="preserve">]  Focus Group  </w:t>
      </w:r>
      <w:r>
        <w:rPr>
          <w:bCs/>
          <w:sz w:val="24"/>
        </w:rPr>
        <w:tab/>
      </w:r>
      <w:r w:rsidR="00F06866" w:rsidRPr="00F06866">
        <w:rPr>
          <w:bCs/>
          <w:sz w:val="24"/>
        </w:rPr>
        <w:t>[</w:t>
      </w:r>
      <w:r w:rsidR="00625D89">
        <w:rPr>
          <w:bCs/>
          <w:sz w:val="24"/>
        </w:rPr>
        <w:t>x</w:t>
      </w:r>
      <w:r w:rsidR="00F06866">
        <w:rPr>
          <w:bCs/>
          <w:sz w:val="24"/>
        </w:rPr>
        <w:t xml:space="preserve"> </w:t>
      </w:r>
      <w:r w:rsidR="00F06866" w:rsidRPr="00F06866">
        <w:rPr>
          <w:bCs/>
          <w:sz w:val="24"/>
        </w:rPr>
        <w:t>]</w:t>
      </w:r>
      <w:r w:rsidR="00F06866">
        <w:rPr>
          <w:bCs/>
          <w:sz w:val="24"/>
        </w:rPr>
        <w:t xml:space="preserve"> Other</w:t>
      </w:r>
      <w:r w:rsidR="00625D89">
        <w:rPr>
          <w:bCs/>
          <w:sz w:val="24"/>
        </w:rPr>
        <w:t xml:space="preserve">:  </w:t>
      </w:r>
      <w:r w:rsidR="0075442E">
        <w:rPr>
          <w:bCs/>
          <w:sz w:val="24"/>
        </w:rPr>
        <w:t>Pre- and post-training</w:t>
      </w:r>
      <w:r w:rsidR="00C3158A">
        <w:rPr>
          <w:bCs/>
          <w:sz w:val="24"/>
        </w:rPr>
        <w:t xml:space="preserve"> customer attitude</w:t>
      </w:r>
      <w:r w:rsidR="001C0295">
        <w:rPr>
          <w:bCs/>
          <w:sz w:val="24"/>
        </w:rPr>
        <w:t xml:space="preserve"> </w:t>
      </w:r>
      <w:r w:rsidR="00625D89">
        <w:rPr>
          <w:bCs/>
          <w:sz w:val="24"/>
        </w:rPr>
        <w:t>survey to</w:t>
      </w:r>
      <w:r w:rsidR="004C46AA">
        <w:rPr>
          <w:bCs/>
          <w:sz w:val="24"/>
        </w:rPr>
        <w:t xml:space="preserve"> </w:t>
      </w:r>
      <w:r w:rsidR="00E81147">
        <w:rPr>
          <w:bCs/>
          <w:sz w:val="24"/>
        </w:rPr>
        <w:t>assess</w:t>
      </w:r>
      <w:r w:rsidR="00625D89">
        <w:rPr>
          <w:bCs/>
          <w:sz w:val="24"/>
        </w:rPr>
        <w:t xml:space="preserve"> effectiveness</w:t>
      </w:r>
      <w:r w:rsidR="00A104B6" w:rsidRPr="00A104B6">
        <w:rPr>
          <w:bCs/>
          <w:sz w:val="24"/>
        </w:rPr>
        <w:t xml:space="preserve"> </w:t>
      </w:r>
      <w:r w:rsidR="00A104B6">
        <w:rPr>
          <w:bCs/>
          <w:sz w:val="24"/>
        </w:rPr>
        <w:t>of program</w:t>
      </w:r>
    </w:p>
    <w:p w14:paraId="3B26A5EE" w14:textId="77777777" w:rsidR="00CA2650" w:rsidRDefault="00441434">
      <w:pPr>
        <w:rPr>
          <w:b/>
        </w:rPr>
      </w:pPr>
      <w:r>
        <w:rPr>
          <w:b/>
        </w:rPr>
        <w:t>C</w:t>
      </w:r>
      <w:r w:rsidR="009C13B9">
        <w:rPr>
          <w:b/>
        </w:rPr>
        <w:t>ERTIFICATION:</w:t>
      </w:r>
    </w:p>
    <w:p w14:paraId="54B874B3" w14:textId="77777777" w:rsidR="00441434" w:rsidRDefault="00441434">
      <w:pPr>
        <w:rPr>
          <w:sz w:val="16"/>
          <w:szCs w:val="16"/>
        </w:rPr>
      </w:pPr>
    </w:p>
    <w:p w14:paraId="4361DDAE" w14:textId="77777777" w:rsidR="008101A5" w:rsidRPr="009C13B9" w:rsidRDefault="008101A5" w:rsidP="008101A5">
      <w:r>
        <w:t xml:space="preserve">I certify the following to be true: </w:t>
      </w:r>
    </w:p>
    <w:p w14:paraId="1C823035" w14:textId="77777777" w:rsidR="008101A5" w:rsidRDefault="008101A5" w:rsidP="008101A5">
      <w:pPr>
        <w:pStyle w:val="ListParagraph"/>
        <w:numPr>
          <w:ilvl w:val="0"/>
          <w:numId w:val="14"/>
        </w:numPr>
      </w:pPr>
      <w:r>
        <w:t>The collection is voluntary.</w:t>
      </w:r>
      <w:r w:rsidRPr="00C14CC4">
        <w:t xml:space="preserve"> </w:t>
      </w:r>
    </w:p>
    <w:p w14:paraId="49802C7B"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537529C" w14:textId="77777777" w:rsidR="008101A5" w:rsidRPr="00AF677D" w:rsidRDefault="008101A5" w:rsidP="008101A5">
      <w:pPr>
        <w:pStyle w:val="ListParagraph"/>
        <w:numPr>
          <w:ilvl w:val="0"/>
          <w:numId w:val="14"/>
        </w:numPr>
      </w:pPr>
      <w:r w:rsidRPr="00AF677D">
        <w:t xml:space="preserve">The collection is non-controversial and does </w:t>
      </w:r>
      <w:r w:rsidRPr="00AF677D">
        <w:rPr>
          <w:u w:val="single"/>
        </w:rPr>
        <w:t>not</w:t>
      </w:r>
      <w:r w:rsidRPr="00AF677D">
        <w:t xml:space="preserve"> raise issues of concern to other federal agencies.</w:t>
      </w:r>
      <w:r w:rsidRPr="00AF677D">
        <w:tab/>
      </w:r>
      <w:r w:rsidRPr="00AF677D">
        <w:tab/>
      </w:r>
      <w:r w:rsidRPr="00AF677D">
        <w:tab/>
      </w:r>
      <w:r w:rsidRPr="00AF677D">
        <w:tab/>
      </w:r>
      <w:r w:rsidRPr="00AF677D">
        <w:tab/>
      </w:r>
      <w:r w:rsidRPr="00AF677D">
        <w:tab/>
      </w:r>
      <w:r w:rsidRPr="00AF677D">
        <w:tab/>
      </w:r>
      <w:r w:rsidRPr="00AF677D">
        <w:tab/>
      </w:r>
      <w:r w:rsidRPr="00AF677D">
        <w:tab/>
      </w:r>
    </w:p>
    <w:p w14:paraId="4669020A" w14:textId="77777777" w:rsidR="008101A5" w:rsidRPr="00AF677D" w:rsidRDefault="008101A5" w:rsidP="008101A5">
      <w:pPr>
        <w:pStyle w:val="ListParagraph"/>
        <w:numPr>
          <w:ilvl w:val="0"/>
          <w:numId w:val="14"/>
        </w:numPr>
      </w:pPr>
      <w:r w:rsidRPr="00AF677D">
        <w:t xml:space="preserve">The results are </w:t>
      </w:r>
      <w:r w:rsidRPr="00AF677D">
        <w:rPr>
          <w:u w:val="single"/>
        </w:rPr>
        <w:t>not</w:t>
      </w:r>
      <w:r w:rsidRPr="00AF677D">
        <w:t xml:space="preserve"> intended to be disseminated to the public.</w:t>
      </w:r>
      <w:r w:rsidRPr="00AF677D">
        <w:tab/>
      </w:r>
      <w:r w:rsidRPr="00AF677D">
        <w:tab/>
      </w:r>
    </w:p>
    <w:p w14:paraId="45800B88" w14:textId="77777777" w:rsidR="008101A5" w:rsidRPr="00AF677D" w:rsidRDefault="008101A5" w:rsidP="008101A5">
      <w:pPr>
        <w:pStyle w:val="ListParagraph"/>
        <w:numPr>
          <w:ilvl w:val="0"/>
          <w:numId w:val="14"/>
        </w:numPr>
      </w:pPr>
      <w:r w:rsidRPr="00AF677D">
        <w:t xml:space="preserve">Information gathered will not be used for the purpose of </w:t>
      </w:r>
      <w:r w:rsidRPr="00AF677D">
        <w:rPr>
          <w:u w:val="single"/>
        </w:rPr>
        <w:t>substantially</w:t>
      </w:r>
      <w:r w:rsidRPr="00AF677D">
        <w:t xml:space="preserve"> informing </w:t>
      </w:r>
      <w:r w:rsidRPr="00AF677D">
        <w:rPr>
          <w:u w:val="single"/>
        </w:rPr>
        <w:t xml:space="preserve">influential </w:t>
      </w:r>
      <w:r w:rsidRPr="00AF677D">
        <w:t xml:space="preserve">policy decisions. </w:t>
      </w:r>
    </w:p>
    <w:p w14:paraId="5C472856" w14:textId="77777777"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30E35378" w14:textId="77777777" w:rsidR="009C13B9" w:rsidRDefault="009C13B9" w:rsidP="009C13B9"/>
    <w:p w14:paraId="1C05EF79" w14:textId="77777777" w:rsidR="009C13B9" w:rsidRDefault="009C13B9" w:rsidP="009C13B9">
      <w:r>
        <w:t>Name</w:t>
      </w:r>
      <w:r w:rsidRPr="00B87167">
        <w:t>:_____</w:t>
      </w:r>
      <w:r w:rsidR="00B87167">
        <w:t>Erin Norris</w:t>
      </w:r>
      <w:r w:rsidRPr="00B87167">
        <w:t>___________________________________________</w:t>
      </w:r>
    </w:p>
    <w:p w14:paraId="2AC0B65F" w14:textId="77777777" w:rsidR="009C13B9" w:rsidRDefault="009C13B9" w:rsidP="009C13B9">
      <w:pPr>
        <w:pStyle w:val="ListParagraph"/>
        <w:ind w:left="360"/>
      </w:pPr>
    </w:p>
    <w:p w14:paraId="3E2123F1" w14:textId="77777777" w:rsidR="009C13B9" w:rsidRDefault="009C13B9" w:rsidP="009C13B9">
      <w:r>
        <w:t>To assist review, please provide answers to the following question:</w:t>
      </w:r>
    </w:p>
    <w:p w14:paraId="186CAEB1" w14:textId="77777777" w:rsidR="009C13B9" w:rsidRDefault="009C13B9" w:rsidP="009C13B9">
      <w:pPr>
        <w:pStyle w:val="ListParagraph"/>
        <w:ind w:left="360"/>
      </w:pPr>
    </w:p>
    <w:p w14:paraId="1C76837C" w14:textId="77777777" w:rsidR="009C13B9" w:rsidRPr="00C86E91" w:rsidRDefault="00C86E91" w:rsidP="00C86E91">
      <w:pPr>
        <w:rPr>
          <w:b/>
        </w:rPr>
      </w:pPr>
      <w:r w:rsidRPr="00C86E91">
        <w:rPr>
          <w:b/>
        </w:rPr>
        <w:t>Personally Identifiable Information:</w:t>
      </w:r>
    </w:p>
    <w:p w14:paraId="099EF4F5" w14:textId="77777777" w:rsidR="00813FAA" w:rsidRDefault="009C13B9" w:rsidP="00C87CAA">
      <w:pPr>
        <w:pStyle w:val="ListParagraph"/>
        <w:numPr>
          <w:ilvl w:val="0"/>
          <w:numId w:val="18"/>
        </w:numPr>
      </w:pPr>
      <w:r>
        <w:t>Is</w:t>
      </w:r>
      <w:r w:rsidR="00237B48">
        <w:t xml:space="preserve"> personally identifiable information (PII) collected</w:t>
      </w:r>
      <w:r>
        <w:t xml:space="preserve">?  </w:t>
      </w:r>
      <w:r w:rsidR="009239AA" w:rsidRPr="00D91876">
        <w:t xml:space="preserve">[ </w:t>
      </w:r>
      <w:r w:rsidR="00625D89">
        <w:t xml:space="preserve"> </w:t>
      </w:r>
      <w:r w:rsidR="009239AA" w:rsidRPr="00D91876">
        <w:t>] Yes  [</w:t>
      </w:r>
      <w:r w:rsidR="007618F5">
        <w:t>x</w:t>
      </w:r>
      <w:r w:rsidR="009239AA" w:rsidRPr="00D91876">
        <w:t xml:space="preserve"> ]  No</w:t>
      </w:r>
      <w:r w:rsidR="009239AA">
        <w:t xml:space="preserve"> </w:t>
      </w:r>
    </w:p>
    <w:p w14:paraId="3228045E"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00E89">
        <w:t xml:space="preserve"> </w:t>
      </w:r>
      <w:r w:rsidR="009239AA">
        <w:t xml:space="preserve"> ] No</w:t>
      </w:r>
      <w:r w:rsidR="00C86E91">
        <w:t xml:space="preserve">   </w:t>
      </w:r>
    </w:p>
    <w:p w14:paraId="443C47D1"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579BE335" w14:textId="77777777" w:rsidR="00CF6542" w:rsidRDefault="00CF6542" w:rsidP="00C86E91">
      <w:pPr>
        <w:pStyle w:val="ListParagraph"/>
        <w:ind w:left="0"/>
        <w:rPr>
          <w:b/>
        </w:rPr>
      </w:pPr>
    </w:p>
    <w:p w14:paraId="126850A2" w14:textId="77777777" w:rsidR="00C86E91" w:rsidRPr="00C86E91" w:rsidRDefault="00CB1078" w:rsidP="00C86E91">
      <w:pPr>
        <w:pStyle w:val="ListParagraph"/>
        <w:ind w:left="0"/>
        <w:rPr>
          <w:b/>
        </w:rPr>
      </w:pPr>
      <w:r>
        <w:rPr>
          <w:b/>
        </w:rPr>
        <w:t>Gifts or Payments</w:t>
      </w:r>
      <w:r w:rsidR="00C86E91">
        <w:rPr>
          <w:b/>
        </w:rPr>
        <w:t>:</w:t>
      </w:r>
    </w:p>
    <w:p w14:paraId="46EA0B4D" w14:textId="77777777" w:rsidR="00C86E91" w:rsidRDefault="00C86E91" w:rsidP="00C86E91">
      <w:r>
        <w:t>Is an incentive (e.g., money or reimbursement of expenses, token of appreciation) provided to participants?  [  ] Yes [</w:t>
      </w:r>
      <w:r w:rsidR="0048068A">
        <w:t>x</w:t>
      </w:r>
      <w:r>
        <w:t xml:space="preserve">  ] No  </w:t>
      </w:r>
    </w:p>
    <w:p w14:paraId="1BC06882" w14:textId="77777777" w:rsidR="004D6E14" w:rsidRDefault="004D6E14">
      <w:pPr>
        <w:rPr>
          <w:b/>
        </w:rPr>
      </w:pPr>
    </w:p>
    <w:p w14:paraId="3F760D68" w14:textId="77777777" w:rsidR="005E714A" w:rsidRDefault="005E714A" w:rsidP="00C86E91">
      <w:pPr>
        <w:rPr>
          <w:i/>
        </w:rPr>
      </w:pPr>
      <w:r>
        <w:rPr>
          <w:b/>
        </w:rPr>
        <w:t>BURDEN HOUR</w:t>
      </w:r>
      <w:r w:rsidR="00441434">
        <w:rPr>
          <w:b/>
        </w:rPr>
        <w:t>S</w:t>
      </w:r>
      <w:r>
        <w:t xml:space="preserve"> </w:t>
      </w:r>
    </w:p>
    <w:p w14:paraId="2EED21E1"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7FDDCE9F" w14:textId="77777777" w:rsidTr="0001027E">
        <w:trPr>
          <w:trHeight w:val="274"/>
        </w:trPr>
        <w:tc>
          <w:tcPr>
            <w:tcW w:w="5418" w:type="dxa"/>
          </w:tcPr>
          <w:p w14:paraId="5A397912"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69E69A8D"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4EC40C75" w14:textId="77777777" w:rsidR="006832D9" w:rsidRPr="0001027E" w:rsidRDefault="006832D9" w:rsidP="00843796">
            <w:pPr>
              <w:rPr>
                <w:b/>
              </w:rPr>
            </w:pPr>
            <w:r w:rsidRPr="0001027E">
              <w:rPr>
                <w:b/>
              </w:rPr>
              <w:t>Participation Time</w:t>
            </w:r>
          </w:p>
        </w:tc>
        <w:tc>
          <w:tcPr>
            <w:tcW w:w="1003" w:type="dxa"/>
          </w:tcPr>
          <w:p w14:paraId="521EBA4C" w14:textId="77777777" w:rsidR="006832D9" w:rsidRPr="0001027E" w:rsidRDefault="00BC34E7" w:rsidP="00843796">
            <w:pPr>
              <w:rPr>
                <w:b/>
              </w:rPr>
            </w:pPr>
            <w:r>
              <w:rPr>
                <w:b/>
              </w:rPr>
              <w:t>Annual</w:t>
            </w:r>
            <w:r w:rsidR="006832D9" w:rsidRPr="0001027E">
              <w:rPr>
                <w:b/>
              </w:rPr>
              <w:t>Burden</w:t>
            </w:r>
          </w:p>
        </w:tc>
      </w:tr>
      <w:tr w:rsidR="00EF2095" w14:paraId="0BD1A05A" w14:textId="77777777" w:rsidTr="0001027E">
        <w:trPr>
          <w:trHeight w:val="274"/>
        </w:trPr>
        <w:tc>
          <w:tcPr>
            <w:tcW w:w="5418" w:type="dxa"/>
          </w:tcPr>
          <w:p w14:paraId="7B4CA1DE" w14:textId="77777777" w:rsidR="006832D9" w:rsidRDefault="009E3B26" w:rsidP="00843796">
            <w:r>
              <w:t xml:space="preserve">(2) </w:t>
            </w:r>
            <w:r w:rsidR="00C156FD">
              <w:t xml:space="preserve">– </w:t>
            </w:r>
            <w:r w:rsidR="00625D89">
              <w:t>Respectful Workplaces Training Attendees</w:t>
            </w:r>
          </w:p>
          <w:p w14:paraId="45EAC872" w14:textId="77777777" w:rsidR="00625D89" w:rsidRDefault="00625D89" w:rsidP="00843796">
            <w:r>
              <w:t>Pre-training survey</w:t>
            </w:r>
          </w:p>
        </w:tc>
        <w:tc>
          <w:tcPr>
            <w:tcW w:w="1530" w:type="dxa"/>
          </w:tcPr>
          <w:p w14:paraId="5B188E8F" w14:textId="77777777" w:rsidR="006832D9" w:rsidRDefault="00625D89" w:rsidP="00843796">
            <w:r>
              <w:t>3000</w:t>
            </w:r>
          </w:p>
        </w:tc>
        <w:tc>
          <w:tcPr>
            <w:tcW w:w="1710" w:type="dxa"/>
          </w:tcPr>
          <w:p w14:paraId="5821F949" w14:textId="77777777" w:rsidR="006832D9" w:rsidRDefault="00625D89" w:rsidP="00843796">
            <w:r>
              <w:t>10</w:t>
            </w:r>
            <w:r w:rsidR="0048068A">
              <w:t xml:space="preserve"> minutes</w:t>
            </w:r>
            <w:r w:rsidR="00BC34E7">
              <w:t xml:space="preserve"> per response</w:t>
            </w:r>
          </w:p>
        </w:tc>
        <w:tc>
          <w:tcPr>
            <w:tcW w:w="1003" w:type="dxa"/>
          </w:tcPr>
          <w:p w14:paraId="2A655098" w14:textId="77777777" w:rsidR="006832D9" w:rsidRDefault="00625D89" w:rsidP="00843796">
            <w:r>
              <w:t>500</w:t>
            </w:r>
            <w:r w:rsidR="0048068A">
              <w:t xml:space="preserve"> hours</w:t>
            </w:r>
          </w:p>
        </w:tc>
      </w:tr>
      <w:tr w:rsidR="00625D89" w14:paraId="6CE12057" w14:textId="77777777" w:rsidTr="0001027E">
        <w:trPr>
          <w:trHeight w:val="274"/>
        </w:trPr>
        <w:tc>
          <w:tcPr>
            <w:tcW w:w="5418" w:type="dxa"/>
          </w:tcPr>
          <w:p w14:paraId="04015AF7" w14:textId="77777777" w:rsidR="00625D89" w:rsidRDefault="00625D89" w:rsidP="00843796">
            <w:r w:rsidRPr="00625D89">
              <w:t>(2) – Respectful Workplaces Training Attendees</w:t>
            </w:r>
          </w:p>
          <w:p w14:paraId="430B6709" w14:textId="77777777" w:rsidR="00625D89" w:rsidRDefault="00625D89" w:rsidP="00843796">
            <w:r>
              <w:t>Post-training survey</w:t>
            </w:r>
          </w:p>
        </w:tc>
        <w:tc>
          <w:tcPr>
            <w:tcW w:w="1530" w:type="dxa"/>
          </w:tcPr>
          <w:p w14:paraId="277C8BAE" w14:textId="77777777" w:rsidR="00625D89" w:rsidRDefault="00625D89" w:rsidP="00843796">
            <w:r>
              <w:t>3000</w:t>
            </w:r>
          </w:p>
        </w:tc>
        <w:tc>
          <w:tcPr>
            <w:tcW w:w="1710" w:type="dxa"/>
          </w:tcPr>
          <w:p w14:paraId="700749A8" w14:textId="77777777" w:rsidR="00625D89" w:rsidRDefault="00625D89" w:rsidP="00843796">
            <w:r>
              <w:t>10 minutes per response</w:t>
            </w:r>
          </w:p>
        </w:tc>
        <w:tc>
          <w:tcPr>
            <w:tcW w:w="1003" w:type="dxa"/>
          </w:tcPr>
          <w:p w14:paraId="62A19BC1" w14:textId="77777777" w:rsidR="00625D89" w:rsidRDefault="00625D89" w:rsidP="00843796">
            <w:r>
              <w:t>500 hours</w:t>
            </w:r>
          </w:p>
        </w:tc>
      </w:tr>
      <w:tr w:rsidR="00EF2095" w14:paraId="2A47E528" w14:textId="77777777" w:rsidTr="0001027E">
        <w:trPr>
          <w:trHeight w:val="289"/>
        </w:trPr>
        <w:tc>
          <w:tcPr>
            <w:tcW w:w="5418" w:type="dxa"/>
          </w:tcPr>
          <w:p w14:paraId="13A292A8" w14:textId="77777777" w:rsidR="006832D9" w:rsidRPr="0001027E" w:rsidRDefault="006832D9" w:rsidP="00843796">
            <w:pPr>
              <w:rPr>
                <w:b/>
              </w:rPr>
            </w:pPr>
            <w:r w:rsidRPr="0001027E">
              <w:rPr>
                <w:b/>
              </w:rPr>
              <w:t>Totals</w:t>
            </w:r>
          </w:p>
        </w:tc>
        <w:tc>
          <w:tcPr>
            <w:tcW w:w="1530" w:type="dxa"/>
          </w:tcPr>
          <w:p w14:paraId="5EE103FB" w14:textId="77777777" w:rsidR="006832D9" w:rsidRPr="0001027E" w:rsidRDefault="00625D89" w:rsidP="00843796">
            <w:pPr>
              <w:rPr>
                <w:b/>
              </w:rPr>
            </w:pPr>
            <w:r>
              <w:rPr>
                <w:b/>
              </w:rPr>
              <w:t>30</w:t>
            </w:r>
            <w:r w:rsidR="009E3B26">
              <w:rPr>
                <w:b/>
              </w:rPr>
              <w:t>00</w:t>
            </w:r>
          </w:p>
        </w:tc>
        <w:tc>
          <w:tcPr>
            <w:tcW w:w="1710" w:type="dxa"/>
          </w:tcPr>
          <w:p w14:paraId="7962A2ED" w14:textId="77777777" w:rsidR="006832D9" w:rsidRDefault="006832D9" w:rsidP="00843796"/>
        </w:tc>
        <w:tc>
          <w:tcPr>
            <w:tcW w:w="1003" w:type="dxa"/>
          </w:tcPr>
          <w:p w14:paraId="581149C5" w14:textId="77777777" w:rsidR="006832D9" w:rsidRPr="0001027E" w:rsidRDefault="00625D89" w:rsidP="00843796">
            <w:pPr>
              <w:rPr>
                <w:b/>
              </w:rPr>
            </w:pPr>
            <w:r>
              <w:rPr>
                <w:b/>
              </w:rPr>
              <w:t xml:space="preserve">1000 </w:t>
            </w:r>
            <w:r w:rsidR="00BC34E7">
              <w:rPr>
                <w:b/>
              </w:rPr>
              <w:t>hours</w:t>
            </w:r>
          </w:p>
        </w:tc>
      </w:tr>
    </w:tbl>
    <w:p w14:paraId="232EFA29" w14:textId="77777777" w:rsidR="00F3170F" w:rsidRDefault="00F3170F" w:rsidP="00F3170F"/>
    <w:p w14:paraId="5C3FCD6F"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____</w:t>
      </w:r>
      <w:r w:rsidR="00B23170">
        <w:t>$</w:t>
      </w:r>
      <w:r w:rsidR="00625D89">
        <w:t>6050</w:t>
      </w:r>
      <w:r w:rsidR="00C86E91">
        <w:t>_______</w:t>
      </w:r>
    </w:p>
    <w:p w14:paraId="16B913A9" w14:textId="77777777" w:rsidR="00ED6492" w:rsidRDefault="00ED6492">
      <w:pPr>
        <w:rPr>
          <w:b/>
          <w:bCs/>
          <w:u w:val="single"/>
        </w:rPr>
      </w:pPr>
    </w:p>
    <w:p w14:paraId="5534094B"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4855665A" w14:textId="77777777" w:rsidR="0069403B" w:rsidRDefault="0069403B" w:rsidP="00F06866">
      <w:pPr>
        <w:rPr>
          <w:b/>
        </w:rPr>
      </w:pPr>
    </w:p>
    <w:p w14:paraId="0F4457F3" w14:textId="77777777" w:rsidR="00F06866" w:rsidRDefault="00636621" w:rsidP="00F06866">
      <w:pPr>
        <w:rPr>
          <w:b/>
        </w:rPr>
      </w:pPr>
      <w:r>
        <w:rPr>
          <w:b/>
        </w:rPr>
        <w:t>The</w:t>
      </w:r>
      <w:r w:rsidR="0069403B">
        <w:rPr>
          <w:b/>
        </w:rPr>
        <w:t xml:space="preserve"> select</w:t>
      </w:r>
      <w:r>
        <w:rPr>
          <w:b/>
        </w:rPr>
        <w:t>ion of your targeted respondents</w:t>
      </w:r>
    </w:p>
    <w:p w14:paraId="4BEEC32B"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056163">
        <w:t xml:space="preserve"> [ ]</w:t>
      </w:r>
      <w:r w:rsidRPr="00726887">
        <w:t>Yes</w:t>
      </w:r>
      <w:r w:rsidRPr="00726887">
        <w:tab/>
        <w:t>[</w:t>
      </w:r>
      <w:r w:rsidR="00726887">
        <w:t>x</w:t>
      </w:r>
      <w:r w:rsidRPr="00726887">
        <w:t>] No</w:t>
      </w:r>
    </w:p>
    <w:p w14:paraId="21C223D0" w14:textId="77777777" w:rsidR="00636621" w:rsidRDefault="00636621" w:rsidP="00636621">
      <w:pPr>
        <w:pStyle w:val="ListParagraph"/>
      </w:pPr>
    </w:p>
    <w:p w14:paraId="2FE49836" w14:textId="77777777" w:rsidR="00636621" w:rsidRDefault="00636621" w:rsidP="001B0AAA">
      <w:r w:rsidRPr="00726887">
        <w:t>If the answer is yes, please provide a description of both below</w:t>
      </w:r>
      <w:r w:rsidR="00A403BB" w:rsidRPr="00726887">
        <w:t xml:space="preserve"> (or attach the sampling plan)</w:t>
      </w:r>
      <w:r w:rsidRPr="00726887">
        <w:t>?   If the answer is no, please provide a description of how you plan to identify your potential group of respondents</w:t>
      </w:r>
      <w:r w:rsidR="001B0AAA" w:rsidRPr="00726887">
        <w:t xml:space="preserve"> and how you will select them</w:t>
      </w:r>
      <w:r w:rsidRPr="00726887">
        <w:t>?</w:t>
      </w:r>
    </w:p>
    <w:p w14:paraId="6FB02B8D" w14:textId="77777777" w:rsidR="00A403BB" w:rsidRDefault="00A403BB" w:rsidP="00A403BB">
      <w:pPr>
        <w:pStyle w:val="ListParagraph"/>
      </w:pPr>
    </w:p>
    <w:p w14:paraId="5483BB8E" w14:textId="77777777" w:rsidR="00A403BB" w:rsidRDefault="00726887" w:rsidP="006C2AF1">
      <w:pPr>
        <w:ind w:left="720"/>
      </w:pPr>
      <w:r>
        <w:t xml:space="preserve">All participants in the </w:t>
      </w:r>
      <w:r w:rsidR="00813FAA">
        <w:t>courses</w:t>
      </w:r>
      <w:r>
        <w:t xml:space="preserve"> will be asked to </w:t>
      </w:r>
      <w:r w:rsidR="006C2AF1">
        <w:t>respond to a pre-training and post-training survey</w:t>
      </w:r>
      <w:r w:rsidR="00C27BE9">
        <w:t>.</w:t>
      </w:r>
    </w:p>
    <w:p w14:paraId="5CBF0FD3" w14:textId="77777777" w:rsidR="00A403BB" w:rsidRDefault="00A403BB" w:rsidP="00A403BB"/>
    <w:p w14:paraId="28CEF84E" w14:textId="77777777" w:rsidR="00A403BB" w:rsidRDefault="00A403BB" w:rsidP="00A403BB">
      <w:pPr>
        <w:rPr>
          <w:b/>
        </w:rPr>
      </w:pPr>
      <w:r>
        <w:rPr>
          <w:b/>
        </w:rPr>
        <w:t>Administration of the Instrument</w:t>
      </w:r>
    </w:p>
    <w:p w14:paraId="27189C55" w14:textId="77777777" w:rsidR="00A403BB" w:rsidRDefault="001B0AAA" w:rsidP="00A403BB">
      <w:pPr>
        <w:pStyle w:val="ListParagraph"/>
        <w:numPr>
          <w:ilvl w:val="0"/>
          <w:numId w:val="17"/>
        </w:numPr>
      </w:pPr>
      <w:r>
        <w:t>H</w:t>
      </w:r>
      <w:r w:rsidR="00A403BB">
        <w:t>ow will you collect the information? (Check all that apply)</w:t>
      </w:r>
    </w:p>
    <w:p w14:paraId="7632341B" w14:textId="77777777" w:rsidR="001B0AAA" w:rsidRDefault="00A403BB" w:rsidP="001B0AAA">
      <w:pPr>
        <w:ind w:left="720"/>
      </w:pPr>
      <w:r>
        <w:t xml:space="preserve">[ </w:t>
      </w:r>
      <w:r w:rsidR="00180EF4">
        <w:t>x</w:t>
      </w:r>
      <w:r w:rsidR="001B0AAA">
        <w:t xml:space="preserve"> </w:t>
      </w:r>
      <w:r>
        <w:t>] Web-based</w:t>
      </w:r>
      <w:r w:rsidR="001B0AAA">
        <w:t xml:space="preserve"> or other forms of Social Media </w:t>
      </w:r>
    </w:p>
    <w:p w14:paraId="7F05D7BB" w14:textId="77777777" w:rsidR="001B0AAA" w:rsidRDefault="00A403BB" w:rsidP="001B0AAA">
      <w:pPr>
        <w:ind w:left="720"/>
      </w:pPr>
      <w:r>
        <w:t xml:space="preserve">[ </w:t>
      </w:r>
      <w:r w:rsidR="001B0AAA">
        <w:t xml:space="preserve"> </w:t>
      </w:r>
      <w:r>
        <w:t>] Telephone</w:t>
      </w:r>
      <w:r>
        <w:tab/>
      </w:r>
    </w:p>
    <w:p w14:paraId="1E321EBE" w14:textId="77777777" w:rsidR="001B0AAA" w:rsidRDefault="00A403BB" w:rsidP="001B0AAA">
      <w:pPr>
        <w:ind w:left="720"/>
      </w:pPr>
      <w:r>
        <w:lastRenderedPageBreak/>
        <w:t>[</w:t>
      </w:r>
      <w:r w:rsidR="001B0AAA">
        <w:t xml:space="preserve"> </w:t>
      </w:r>
      <w:r>
        <w:t xml:space="preserve"> ] In-person</w:t>
      </w:r>
      <w:r>
        <w:tab/>
      </w:r>
    </w:p>
    <w:p w14:paraId="03D2119B" w14:textId="77777777" w:rsidR="001B0AAA" w:rsidRDefault="00A403BB" w:rsidP="001B0AAA">
      <w:pPr>
        <w:ind w:left="720"/>
      </w:pPr>
      <w:r>
        <w:t xml:space="preserve">[ </w:t>
      </w:r>
      <w:r w:rsidR="001B0AAA">
        <w:t xml:space="preserve"> </w:t>
      </w:r>
      <w:r>
        <w:t>] Mail</w:t>
      </w:r>
      <w:r w:rsidR="001B0AAA">
        <w:t xml:space="preserve"> </w:t>
      </w:r>
    </w:p>
    <w:p w14:paraId="2CFA0BBA" w14:textId="60F81173" w:rsidR="001B0AAA" w:rsidRDefault="00A403BB" w:rsidP="001B0AAA">
      <w:pPr>
        <w:ind w:left="720"/>
      </w:pPr>
      <w:r>
        <w:t xml:space="preserve">[ </w:t>
      </w:r>
      <w:r w:rsidR="001B0AAA">
        <w:t xml:space="preserve"> </w:t>
      </w:r>
      <w:r>
        <w:t>] Other, Explain</w:t>
      </w:r>
    </w:p>
    <w:p w14:paraId="27C24F6E" w14:textId="77777777" w:rsidR="002B0FCE" w:rsidRDefault="002B0FCE" w:rsidP="001B0AAA">
      <w:pPr>
        <w:ind w:left="720"/>
      </w:pPr>
    </w:p>
    <w:p w14:paraId="0FA09CB0" w14:textId="77777777" w:rsidR="00F24CFC" w:rsidRDefault="00F24CFC" w:rsidP="00F24CFC">
      <w:pPr>
        <w:pStyle w:val="ListParagraph"/>
        <w:numPr>
          <w:ilvl w:val="0"/>
          <w:numId w:val="17"/>
        </w:numPr>
      </w:pPr>
      <w:r>
        <w:t xml:space="preserve">Will interviewers or facilitators be used?  [  ] Yes </w:t>
      </w:r>
      <w:r w:rsidRPr="00B000A2">
        <w:t xml:space="preserve">[ </w:t>
      </w:r>
      <w:r w:rsidR="00180EF4" w:rsidRPr="00B000A2">
        <w:t>x</w:t>
      </w:r>
      <w:r w:rsidR="006C2AF1" w:rsidRPr="00B000A2">
        <w:t xml:space="preserve"> </w:t>
      </w:r>
      <w:r w:rsidRPr="00B000A2">
        <w:t xml:space="preserve"> ] No</w:t>
      </w:r>
    </w:p>
    <w:p w14:paraId="1FA7D5AB" w14:textId="77777777" w:rsidR="00F24CFC" w:rsidRDefault="00F24CFC" w:rsidP="00F24CFC">
      <w:pPr>
        <w:pStyle w:val="ListParagraph"/>
        <w:ind w:left="360"/>
      </w:pPr>
      <w:r>
        <w:t xml:space="preserve"> </w:t>
      </w:r>
    </w:p>
    <w:p w14:paraId="04BCD0C6" w14:textId="77777777" w:rsidR="0024521E" w:rsidRPr="00F24CFC" w:rsidRDefault="00F24CFC" w:rsidP="0024521E">
      <w:pPr>
        <w:rPr>
          <w:b/>
        </w:rPr>
      </w:pPr>
      <w:r w:rsidRPr="00F24CFC">
        <w:rPr>
          <w:b/>
        </w:rPr>
        <w:t>Please make sure that all instruments, instructions, and scripts are submitted with the request.</w:t>
      </w:r>
    </w:p>
    <w:p w14:paraId="5AA1F2A0"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11E5D4E5" w14:textId="77777777" w:rsidR="00F24CFC" w:rsidRDefault="001C0295" w:rsidP="00F24CFC">
      <w:pPr>
        <w:rPr>
          <w:b/>
        </w:rPr>
      </w:pPr>
      <w:r>
        <w:rPr>
          <w:b/>
          <w:noProof/>
        </w:rPr>
        <mc:AlternateContent>
          <mc:Choice Requires="wps">
            <w:drawing>
              <wp:anchor distT="0" distB="0" distL="114300" distR="114300" simplePos="0" relativeHeight="251658240" behindDoc="0" locked="0" layoutInCell="0" allowOverlap="1" wp14:anchorId="2F6713C4" wp14:editId="206E24C4">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2234C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392516D4"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5EE9A159" w14:textId="77777777" w:rsidR="00F24CFC" w:rsidRPr="00CF6542" w:rsidRDefault="00F24CFC" w:rsidP="00F24CFC">
      <w:pPr>
        <w:rPr>
          <w:sz w:val="20"/>
          <w:szCs w:val="20"/>
        </w:rPr>
      </w:pPr>
    </w:p>
    <w:p w14:paraId="43DFC779"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7AF43542" w14:textId="77777777" w:rsidR="00F24CFC" w:rsidRPr="008F50D4" w:rsidRDefault="00F24CFC" w:rsidP="00F24CFC">
      <w:pPr>
        <w:pStyle w:val="Header"/>
        <w:tabs>
          <w:tab w:val="clear" w:pos="4320"/>
          <w:tab w:val="clear" w:pos="8640"/>
        </w:tabs>
        <w:rPr>
          <w:b/>
        </w:rPr>
      </w:pPr>
    </w:p>
    <w:p w14:paraId="05AC300C"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39BBF4A2" w14:textId="77777777" w:rsidR="00F24CFC" w:rsidRPr="00CF6542" w:rsidRDefault="00F24CFC" w:rsidP="00F24CFC">
      <w:pPr>
        <w:rPr>
          <w:b/>
          <w:sz w:val="20"/>
          <w:szCs w:val="20"/>
        </w:rPr>
      </w:pPr>
    </w:p>
    <w:p w14:paraId="7AA4AE22"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1AB952E7" w14:textId="77777777" w:rsidR="00F24CFC" w:rsidRPr="00CF6542" w:rsidRDefault="00F24CFC" w:rsidP="00F24CFC">
      <w:pPr>
        <w:pStyle w:val="BodyTextIndent"/>
        <w:tabs>
          <w:tab w:val="left" w:pos="360"/>
        </w:tabs>
        <w:ind w:left="0"/>
        <w:rPr>
          <w:bCs/>
        </w:rPr>
      </w:pPr>
    </w:p>
    <w:p w14:paraId="52AE27D5"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7E3AEDE4" w14:textId="77777777" w:rsidR="00F24CFC" w:rsidRDefault="00F24CFC" w:rsidP="00F24CFC">
      <w:pPr>
        <w:rPr>
          <w:sz w:val="16"/>
          <w:szCs w:val="16"/>
        </w:rPr>
      </w:pPr>
    </w:p>
    <w:p w14:paraId="35C54A07"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6CB5AE4E" w14:textId="77777777" w:rsidR="008F50D4" w:rsidRPr="00CF6542" w:rsidRDefault="008F50D4" w:rsidP="00F24CFC">
      <w:pPr>
        <w:rPr>
          <w:sz w:val="20"/>
          <w:szCs w:val="20"/>
        </w:rPr>
      </w:pPr>
    </w:p>
    <w:p w14:paraId="10ECD648"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68E54A04" w14:textId="77777777" w:rsidR="00F24CFC" w:rsidRDefault="00F24CFC" w:rsidP="00F24CFC">
      <w:pPr>
        <w:rPr>
          <w:b/>
        </w:rPr>
      </w:pPr>
    </w:p>
    <w:p w14:paraId="3F556EB1" w14:textId="77777777" w:rsidR="008F50D4" w:rsidRDefault="00F24CFC" w:rsidP="00F24CFC">
      <w:pPr>
        <w:rPr>
          <w:b/>
        </w:rPr>
      </w:pPr>
      <w:r>
        <w:rPr>
          <w:b/>
        </w:rPr>
        <w:t>BURDEN HOURS</w:t>
      </w:r>
      <w:r w:rsidR="008F50D4">
        <w:rPr>
          <w:b/>
        </w:rPr>
        <w:t>:</w:t>
      </w:r>
    </w:p>
    <w:p w14:paraId="4B846413" w14:textId="77777777"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14:paraId="31001CB2" w14:textId="77777777" w:rsidR="008F50D4" w:rsidRDefault="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14:paraId="6C59B2CD" w14:textId="77777777" w:rsidR="008F50D4" w:rsidRDefault="008F50D4" w:rsidP="00F24CFC">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14:paraId="482D5005" w14:textId="77777777" w:rsidR="00F24CFC" w:rsidRPr="008F50D4" w:rsidRDefault="008F50D4" w:rsidP="00F24CFC">
      <w:r w:rsidRPr="008F50D4">
        <w:rPr>
          <w:b/>
        </w:rPr>
        <w:t>Burden:</w:t>
      </w:r>
      <w:r>
        <w:t xml:space="preserve">  Provide the </w:t>
      </w:r>
      <w:r w:rsidR="00F24CFC" w:rsidRPr="008F50D4">
        <w:t xml:space="preserve">Annual burden </w:t>
      </w:r>
      <w:r w:rsidR="00F51AC7">
        <w:t>hours:  Multiply the Number of R</w:t>
      </w:r>
      <w:r w:rsidR="00F24CFC" w:rsidRPr="008F50D4">
        <w:t>espon</w:t>
      </w:r>
      <w:r w:rsidR="00F51AC7">
        <w:t>dents and the P</w:t>
      </w:r>
      <w:r w:rsidR="00F24CFC" w:rsidRPr="008F50D4">
        <w:t>articipat</w:t>
      </w:r>
      <w:r w:rsidR="00F51AC7">
        <w:t>ion T</w:t>
      </w:r>
      <w:r w:rsidR="00F24CFC" w:rsidRPr="008F50D4">
        <w:t xml:space="preserve">ime </w:t>
      </w:r>
      <w:r w:rsidR="0041242E">
        <w:t>then</w:t>
      </w:r>
      <w:r>
        <w:t xml:space="preserve"> </w:t>
      </w:r>
      <w:r w:rsidR="003F1C5B">
        <w:t>divide by 60.</w:t>
      </w:r>
    </w:p>
    <w:p w14:paraId="0D6398E0" w14:textId="77777777" w:rsidR="00F24CFC" w:rsidRPr="006832D9" w:rsidRDefault="00F24CFC" w:rsidP="00F24CFC">
      <w:pPr>
        <w:keepNext/>
        <w:keepLines/>
        <w:rPr>
          <w:b/>
        </w:rPr>
      </w:pPr>
    </w:p>
    <w:p w14:paraId="40EC80AC"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4C112245" w14:textId="77777777" w:rsidR="00F24CFC" w:rsidRPr="00CF6542" w:rsidRDefault="00F24CFC" w:rsidP="00F24CFC">
      <w:pPr>
        <w:rPr>
          <w:b/>
          <w:bCs/>
          <w:sz w:val="20"/>
          <w:szCs w:val="20"/>
          <w:u w:val="single"/>
        </w:rPr>
      </w:pPr>
    </w:p>
    <w:p w14:paraId="485C9E76"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2437F633" w14:textId="77777777" w:rsidR="00F24CFC" w:rsidRPr="00CF6542" w:rsidRDefault="00F24CFC" w:rsidP="00F24CFC">
      <w:pPr>
        <w:rPr>
          <w:b/>
          <w:sz w:val="20"/>
          <w:szCs w:val="20"/>
        </w:rPr>
      </w:pPr>
    </w:p>
    <w:p w14:paraId="11ECDA7F"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4686F70E" w14:textId="77777777" w:rsidR="00F24CFC" w:rsidRPr="00CF6542" w:rsidRDefault="00F24CFC" w:rsidP="00F24CFC">
      <w:pPr>
        <w:rPr>
          <w:b/>
          <w:sz w:val="20"/>
          <w:szCs w:val="20"/>
        </w:rPr>
      </w:pPr>
    </w:p>
    <w:p w14:paraId="42C0A169"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72FD245D" w14:textId="77777777" w:rsidR="00F24CFC" w:rsidRDefault="00F24CFC" w:rsidP="00F24CFC">
      <w:pPr>
        <w:pStyle w:val="ListParagraph"/>
        <w:ind w:left="360"/>
      </w:pPr>
    </w:p>
    <w:p w14:paraId="74690136" w14:textId="77777777" w:rsidR="005E714A" w:rsidRPr="008228C3" w:rsidRDefault="00CF6542" w:rsidP="008228C3">
      <w:pPr>
        <w:rPr>
          <w:b/>
        </w:rPr>
      </w:pPr>
      <w:r>
        <w:rPr>
          <w:b/>
        </w:rPr>
        <w:t xml:space="preserve">Submit </w:t>
      </w:r>
      <w:r w:rsidR="00F24CFC" w:rsidRPr="00F24CFC">
        <w:rPr>
          <w:b/>
        </w:rPr>
        <w:t>all instruments, instructions, and scripts are submitted with the request.</w:t>
      </w:r>
    </w:p>
    <w:sectPr w:rsidR="005E714A" w:rsidRPr="008228C3"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AAD65" w14:textId="77777777" w:rsidR="00406F69" w:rsidRDefault="00406F69">
      <w:r>
        <w:separator/>
      </w:r>
    </w:p>
  </w:endnote>
  <w:endnote w:type="continuationSeparator" w:id="0">
    <w:p w14:paraId="0BCDEC31" w14:textId="77777777" w:rsidR="00406F69" w:rsidRDefault="0040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45514" w14:textId="07A0F46E"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D4AD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10A15" w14:textId="77777777" w:rsidR="00406F69" w:rsidRDefault="00406F69">
      <w:r>
        <w:separator/>
      </w:r>
    </w:p>
  </w:footnote>
  <w:footnote w:type="continuationSeparator" w:id="0">
    <w:p w14:paraId="4F6156A0" w14:textId="77777777" w:rsidR="00406F69" w:rsidRDefault="00406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CC3A0"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44E6"/>
    <w:rsid w:val="00023A57"/>
    <w:rsid w:val="00047A64"/>
    <w:rsid w:val="00056163"/>
    <w:rsid w:val="00067329"/>
    <w:rsid w:val="000A09E9"/>
    <w:rsid w:val="000A318E"/>
    <w:rsid w:val="000B2838"/>
    <w:rsid w:val="000D44CA"/>
    <w:rsid w:val="000E200B"/>
    <w:rsid w:val="000E375C"/>
    <w:rsid w:val="000F68BE"/>
    <w:rsid w:val="00165319"/>
    <w:rsid w:val="00180EF4"/>
    <w:rsid w:val="001927A4"/>
    <w:rsid w:val="00194AC6"/>
    <w:rsid w:val="001A23B0"/>
    <w:rsid w:val="001A25CC"/>
    <w:rsid w:val="001B0AAA"/>
    <w:rsid w:val="001C0295"/>
    <w:rsid w:val="001C39F7"/>
    <w:rsid w:val="00237B48"/>
    <w:rsid w:val="0024521E"/>
    <w:rsid w:val="00263C3D"/>
    <w:rsid w:val="00267A7D"/>
    <w:rsid w:val="00274D0B"/>
    <w:rsid w:val="00292498"/>
    <w:rsid w:val="002B052D"/>
    <w:rsid w:val="002B0FCE"/>
    <w:rsid w:val="002B34CD"/>
    <w:rsid w:val="002B3C95"/>
    <w:rsid w:val="002D0B92"/>
    <w:rsid w:val="00300E89"/>
    <w:rsid w:val="003135E8"/>
    <w:rsid w:val="003D5BBE"/>
    <w:rsid w:val="003E3C61"/>
    <w:rsid w:val="003F1C5B"/>
    <w:rsid w:val="00406F69"/>
    <w:rsid w:val="0041242E"/>
    <w:rsid w:val="00434E33"/>
    <w:rsid w:val="00441434"/>
    <w:rsid w:val="0045264C"/>
    <w:rsid w:val="0048068A"/>
    <w:rsid w:val="004876EC"/>
    <w:rsid w:val="004957B6"/>
    <w:rsid w:val="004C46AA"/>
    <w:rsid w:val="004D6E14"/>
    <w:rsid w:val="004E45AA"/>
    <w:rsid w:val="005009B0"/>
    <w:rsid w:val="00527DFE"/>
    <w:rsid w:val="00583BDE"/>
    <w:rsid w:val="005A1006"/>
    <w:rsid w:val="005E714A"/>
    <w:rsid w:val="005F693D"/>
    <w:rsid w:val="005F7A1F"/>
    <w:rsid w:val="006140A0"/>
    <w:rsid w:val="00625D89"/>
    <w:rsid w:val="00636621"/>
    <w:rsid w:val="00642B49"/>
    <w:rsid w:val="006832D9"/>
    <w:rsid w:val="0069403B"/>
    <w:rsid w:val="006B5F89"/>
    <w:rsid w:val="006C2AF1"/>
    <w:rsid w:val="006E2184"/>
    <w:rsid w:val="006F3DDE"/>
    <w:rsid w:val="00704678"/>
    <w:rsid w:val="00726887"/>
    <w:rsid w:val="007425E7"/>
    <w:rsid w:val="007460DF"/>
    <w:rsid w:val="0075442E"/>
    <w:rsid w:val="007618F5"/>
    <w:rsid w:val="007873AF"/>
    <w:rsid w:val="007F7080"/>
    <w:rsid w:val="00802607"/>
    <w:rsid w:val="008101A5"/>
    <w:rsid w:val="00813FAA"/>
    <w:rsid w:val="00822664"/>
    <w:rsid w:val="008228C3"/>
    <w:rsid w:val="00843796"/>
    <w:rsid w:val="00895229"/>
    <w:rsid w:val="008B2EB3"/>
    <w:rsid w:val="008D4AD2"/>
    <w:rsid w:val="008F0203"/>
    <w:rsid w:val="008F50D4"/>
    <w:rsid w:val="008F63B5"/>
    <w:rsid w:val="009042EC"/>
    <w:rsid w:val="009239AA"/>
    <w:rsid w:val="00935ADA"/>
    <w:rsid w:val="00946B6C"/>
    <w:rsid w:val="00955A71"/>
    <w:rsid w:val="0096108F"/>
    <w:rsid w:val="0098404E"/>
    <w:rsid w:val="009A37F0"/>
    <w:rsid w:val="009C13B9"/>
    <w:rsid w:val="009D01A2"/>
    <w:rsid w:val="009E3B26"/>
    <w:rsid w:val="009F5923"/>
    <w:rsid w:val="00A104B6"/>
    <w:rsid w:val="00A403BB"/>
    <w:rsid w:val="00A4097D"/>
    <w:rsid w:val="00A674DF"/>
    <w:rsid w:val="00A83AA6"/>
    <w:rsid w:val="00A934D6"/>
    <w:rsid w:val="00AE1809"/>
    <w:rsid w:val="00AF677D"/>
    <w:rsid w:val="00B000A2"/>
    <w:rsid w:val="00B07D26"/>
    <w:rsid w:val="00B23170"/>
    <w:rsid w:val="00B561EF"/>
    <w:rsid w:val="00B80D76"/>
    <w:rsid w:val="00B824F4"/>
    <w:rsid w:val="00B87167"/>
    <w:rsid w:val="00BA2105"/>
    <w:rsid w:val="00BA7E06"/>
    <w:rsid w:val="00BB1907"/>
    <w:rsid w:val="00BB43B5"/>
    <w:rsid w:val="00BB6219"/>
    <w:rsid w:val="00BC34E7"/>
    <w:rsid w:val="00BD290F"/>
    <w:rsid w:val="00BD78CA"/>
    <w:rsid w:val="00C14CC4"/>
    <w:rsid w:val="00C156FD"/>
    <w:rsid w:val="00C27BE9"/>
    <w:rsid w:val="00C3158A"/>
    <w:rsid w:val="00C33C52"/>
    <w:rsid w:val="00C40D8B"/>
    <w:rsid w:val="00C8407A"/>
    <w:rsid w:val="00C8488C"/>
    <w:rsid w:val="00C86E91"/>
    <w:rsid w:val="00C96F11"/>
    <w:rsid w:val="00CA2650"/>
    <w:rsid w:val="00CB1078"/>
    <w:rsid w:val="00CC6FAF"/>
    <w:rsid w:val="00CD44AD"/>
    <w:rsid w:val="00CF6542"/>
    <w:rsid w:val="00D24698"/>
    <w:rsid w:val="00D31B9D"/>
    <w:rsid w:val="00D3389C"/>
    <w:rsid w:val="00D6383F"/>
    <w:rsid w:val="00D66682"/>
    <w:rsid w:val="00D91876"/>
    <w:rsid w:val="00DB59D0"/>
    <w:rsid w:val="00DC33D3"/>
    <w:rsid w:val="00E26329"/>
    <w:rsid w:val="00E40B50"/>
    <w:rsid w:val="00E50293"/>
    <w:rsid w:val="00E565EB"/>
    <w:rsid w:val="00E647C2"/>
    <w:rsid w:val="00E65FFC"/>
    <w:rsid w:val="00E744EA"/>
    <w:rsid w:val="00E80951"/>
    <w:rsid w:val="00E81147"/>
    <w:rsid w:val="00E86CC6"/>
    <w:rsid w:val="00EB56B3"/>
    <w:rsid w:val="00ED6492"/>
    <w:rsid w:val="00EF2095"/>
    <w:rsid w:val="00F06866"/>
    <w:rsid w:val="00F15956"/>
    <w:rsid w:val="00F24CFC"/>
    <w:rsid w:val="00F3170F"/>
    <w:rsid w:val="00F51AC7"/>
    <w:rsid w:val="00F976B0"/>
    <w:rsid w:val="00FA6DE7"/>
    <w:rsid w:val="00FB61E1"/>
    <w:rsid w:val="00FC0A8E"/>
    <w:rsid w:val="00FC74B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B3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220298">
      <w:bodyDiv w:val="1"/>
      <w:marLeft w:val="0"/>
      <w:marRight w:val="0"/>
      <w:marTop w:val="0"/>
      <w:marBottom w:val="0"/>
      <w:divBdr>
        <w:top w:val="none" w:sz="0" w:space="0" w:color="auto"/>
        <w:left w:val="none" w:sz="0" w:space="0" w:color="auto"/>
        <w:bottom w:val="none" w:sz="0" w:space="0" w:color="auto"/>
        <w:right w:val="none" w:sz="0" w:space="0" w:color="auto"/>
      </w:divBdr>
      <w:divsChild>
        <w:div w:id="994601964">
          <w:marLeft w:val="0"/>
          <w:marRight w:val="0"/>
          <w:marTop w:val="0"/>
          <w:marBottom w:val="0"/>
          <w:divBdr>
            <w:top w:val="none" w:sz="0" w:space="0" w:color="auto"/>
            <w:left w:val="none" w:sz="0" w:space="0" w:color="auto"/>
            <w:bottom w:val="none" w:sz="0" w:space="0" w:color="auto"/>
            <w:right w:val="none" w:sz="0" w:space="0" w:color="auto"/>
          </w:divBdr>
        </w:div>
        <w:div w:id="1928417918">
          <w:marLeft w:val="0"/>
          <w:marRight w:val="0"/>
          <w:marTop w:val="0"/>
          <w:marBottom w:val="0"/>
          <w:divBdr>
            <w:top w:val="none" w:sz="0" w:space="0" w:color="auto"/>
            <w:left w:val="none" w:sz="0" w:space="0" w:color="auto"/>
            <w:bottom w:val="none" w:sz="0" w:space="0" w:color="auto"/>
            <w:right w:val="none" w:sz="0" w:space="0" w:color="auto"/>
          </w:divBdr>
        </w:div>
        <w:div w:id="1084647665">
          <w:marLeft w:val="0"/>
          <w:marRight w:val="0"/>
          <w:marTop w:val="0"/>
          <w:marBottom w:val="0"/>
          <w:divBdr>
            <w:top w:val="none" w:sz="0" w:space="0" w:color="auto"/>
            <w:left w:val="none" w:sz="0" w:space="0" w:color="auto"/>
            <w:bottom w:val="none" w:sz="0" w:space="0" w:color="auto"/>
            <w:right w:val="none" w:sz="0" w:space="0" w:color="auto"/>
          </w:divBdr>
        </w:div>
        <w:div w:id="2067757267">
          <w:marLeft w:val="0"/>
          <w:marRight w:val="0"/>
          <w:marTop w:val="0"/>
          <w:marBottom w:val="0"/>
          <w:divBdr>
            <w:top w:val="none" w:sz="0" w:space="0" w:color="auto"/>
            <w:left w:val="none" w:sz="0" w:space="0" w:color="auto"/>
            <w:bottom w:val="none" w:sz="0" w:space="0" w:color="auto"/>
            <w:right w:val="none" w:sz="0" w:space="0" w:color="auto"/>
          </w:divBdr>
        </w:div>
        <w:div w:id="1639795268">
          <w:marLeft w:val="0"/>
          <w:marRight w:val="0"/>
          <w:marTop w:val="0"/>
          <w:marBottom w:val="0"/>
          <w:divBdr>
            <w:top w:val="none" w:sz="0" w:space="0" w:color="auto"/>
            <w:left w:val="none" w:sz="0" w:space="0" w:color="auto"/>
            <w:bottom w:val="none" w:sz="0" w:space="0" w:color="auto"/>
            <w:right w:val="none" w:sz="0" w:space="0" w:color="auto"/>
          </w:divBdr>
        </w:div>
        <w:div w:id="756513690">
          <w:marLeft w:val="0"/>
          <w:marRight w:val="0"/>
          <w:marTop w:val="0"/>
          <w:marBottom w:val="0"/>
          <w:divBdr>
            <w:top w:val="none" w:sz="0" w:space="0" w:color="auto"/>
            <w:left w:val="none" w:sz="0" w:space="0" w:color="auto"/>
            <w:bottom w:val="none" w:sz="0" w:space="0" w:color="auto"/>
            <w:right w:val="none" w:sz="0" w:space="0" w:color="auto"/>
          </w:divBdr>
        </w:div>
        <w:div w:id="1707871883">
          <w:marLeft w:val="0"/>
          <w:marRight w:val="0"/>
          <w:marTop w:val="0"/>
          <w:marBottom w:val="0"/>
          <w:divBdr>
            <w:top w:val="none" w:sz="0" w:space="0" w:color="auto"/>
            <w:left w:val="none" w:sz="0" w:space="0" w:color="auto"/>
            <w:bottom w:val="none" w:sz="0" w:space="0" w:color="auto"/>
            <w:right w:val="none" w:sz="0" w:space="0" w:color="auto"/>
          </w:divBdr>
        </w:div>
        <w:div w:id="1917740870">
          <w:marLeft w:val="0"/>
          <w:marRight w:val="0"/>
          <w:marTop w:val="0"/>
          <w:marBottom w:val="0"/>
          <w:divBdr>
            <w:top w:val="none" w:sz="0" w:space="0" w:color="auto"/>
            <w:left w:val="none" w:sz="0" w:space="0" w:color="auto"/>
            <w:bottom w:val="none" w:sz="0" w:space="0" w:color="auto"/>
            <w:right w:val="none" w:sz="0" w:space="0" w:color="auto"/>
          </w:divBdr>
        </w:div>
        <w:div w:id="216935212">
          <w:marLeft w:val="0"/>
          <w:marRight w:val="0"/>
          <w:marTop w:val="0"/>
          <w:marBottom w:val="0"/>
          <w:divBdr>
            <w:top w:val="none" w:sz="0" w:space="0" w:color="auto"/>
            <w:left w:val="none" w:sz="0" w:space="0" w:color="auto"/>
            <w:bottom w:val="none" w:sz="0" w:space="0" w:color="auto"/>
            <w:right w:val="none" w:sz="0" w:space="0" w:color="auto"/>
          </w:divBdr>
        </w:div>
        <w:div w:id="1534273072">
          <w:marLeft w:val="0"/>
          <w:marRight w:val="0"/>
          <w:marTop w:val="0"/>
          <w:marBottom w:val="0"/>
          <w:divBdr>
            <w:top w:val="none" w:sz="0" w:space="0" w:color="auto"/>
            <w:left w:val="none" w:sz="0" w:space="0" w:color="auto"/>
            <w:bottom w:val="none" w:sz="0" w:space="0" w:color="auto"/>
            <w:right w:val="none" w:sz="0" w:space="0" w:color="auto"/>
          </w:divBdr>
        </w:div>
        <w:div w:id="488520387">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00C08-E604-4548-81EA-82DA7689D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2018-03-08T22:14:00Z</dcterms:created>
  <dcterms:modified xsi:type="dcterms:W3CDTF">2018-03-08T22:14:00Z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