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70" w:rsidRPr="00CC1798" w:rsidRDefault="00EB2F70">
      <w:pPr>
        <w:tabs>
          <w:tab w:val="left" w:pos="180"/>
          <w:tab w:val="left" w:pos="360"/>
          <w:tab w:val="left" w:pos="8640"/>
        </w:tabs>
        <w:jc w:val="center"/>
        <w:rPr>
          <w:b/>
          <w:sz w:val="32"/>
          <w:szCs w:val="22"/>
        </w:rPr>
      </w:pPr>
      <w:bookmarkStart w:id="0" w:name="_GoBack"/>
      <w:bookmarkEnd w:id="0"/>
      <w:r w:rsidRPr="00CC1798">
        <w:rPr>
          <w:b/>
          <w:sz w:val="32"/>
          <w:szCs w:val="22"/>
        </w:rPr>
        <w:t>Evaluation of USTDA Performance</w:t>
      </w:r>
    </w:p>
    <w:p w:rsidR="00EB2F70" w:rsidRPr="00CC1798" w:rsidRDefault="00EB2F70">
      <w:pPr>
        <w:tabs>
          <w:tab w:val="left" w:pos="180"/>
          <w:tab w:val="left" w:pos="360"/>
          <w:tab w:val="left" w:pos="8640"/>
        </w:tabs>
        <w:jc w:val="center"/>
        <w:rPr>
          <w:b/>
          <w:sz w:val="22"/>
          <w:szCs w:val="22"/>
        </w:rPr>
      </w:pPr>
    </w:p>
    <w:p w:rsidR="00B95FEE" w:rsidRDefault="00EB2F70">
      <w:pPr>
        <w:jc w:val="both"/>
        <w:rPr>
          <w:rFonts w:cs="Arial"/>
          <w:sz w:val="22"/>
          <w:szCs w:val="22"/>
        </w:rPr>
      </w:pPr>
      <w:r w:rsidRPr="00CC1798">
        <w:rPr>
          <w:rFonts w:cs="Arial"/>
          <w:sz w:val="22"/>
          <w:szCs w:val="22"/>
        </w:rPr>
        <w:t xml:space="preserve">This evaluation requests information from entities that do business with </w:t>
      </w:r>
      <w:r w:rsidR="00B95FEE">
        <w:rPr>
          <w:rFonts w:cs="Arial"/>
          <w:sz w:val="22"/>
          <w:szCs w:val="22"/>
        </w:rPr>
        <w:t xml:space="preserve">the </w:t>
      </w:r>
      <w:r w:rsidRPr="00CC1798">
        <w:rPr>
          <w:rFonts w:cs="Arial"/>
          <w:sz w:val="22"/>
          <w:szCs w:val="22"/>
        </w:rPr>
        <w:t>U</w:t>
      </w:r>
      <w:r w:rsidR="00B95FEE">
        <w:rPr>
          <w:rFonts w:cs="Arial"/>
          <w:sz w:val="22"/>
          <w:szCs w:val="22"/>
        </w:rPr>
        <w:t>.</w:t>
      </w:r>
      <w:r w:rsidRPr="00CC1798">
        <w:rPr>
          <w:rFonts w:cs="Arial"/>
          <w:sz w:val="22"/>
          <w:szCs w:val="22"/>
        </w:rPr>
        <w:t>S</w:t>
      </w:r>
      <w:r w:rsidR="00B95FEE">
        <w:rPr>
          <w:rFonts w:cs="Arial"/>
          <w:sz w:val="22"/>
          <w:szCs w:val="22"/>
        </w:rPr>
        <w:t xml:space="preserve">. </w:t>
      </w:r>
      <w:r w:rsidRPr="00CC1798">
        <w:rPr>
          <w:rFonts w:cs="Arial"/>
          <w:sz w:val="22"/>
          <w:szCs w:val="22"/>
        </w:rPr>
        <w:t>T</w:t>
      </w:r>
      <w:r w:rsidR="00B95FEE">
        <w:rPr>
          <w:rFonts w:cs="Arial"/>
          <w:sz w:val="22"/>
          <w:szCs w:val="22"/>
        </w:rPr>
        <w:t>rade and Development Agency (UST</w:t>
      </w:r>
      <w:r w:rsidRPr="00CC1798">
        <w:rPr>
          <w:rFonts w:cs="Arial"/>
          <w:sz w:val="22"/>
          <w:szCs w:val="22"/>
        </w:rPr>
        <w:t>DA</w:t>
      </w:r>
      <w:r w:rsidR="00B95FEE">
        <w:rPr>
          <w:rFonts w:cs="Arial"/>
          <w:sz w:val="22"/>
          <w:szCs w:val="22"/>
        </w:rPr>
        <w:t>)</w:t>
      </w:r>
      <w:r w:rsidRPr="00CC1798">
        <w:rPr>
          <w:rFonts w:cs="Arial"/>
          <w:sz w:val="22"/>
          <w:szCs w:val="22"/>
        </w:rPr>
        <w:t xml:space="preserve">.  </w:t>
      </w:r>
      <w:r w:rsidR="00CC1798">
        <w:rPr>
          <w:rFonts w:cs="Arial"/>
          <w:sz w:val="22"/>
          <w:szCs w:val="22"/>
        </w:rPr>
        <w:t>R</w:t>
      </w:r>
      <w:r w:rsidRPr="00CC1798">
        <w:rPr>
          <w:rFonts w:cs="Arial"/>
          <w:sz w:val="22"/>
          <w:szCs w:val="22"/>
        </w:rPr>
        <w:t>esponses to the collecti</w:t>
      </w:r>
      <w:r w:rsidR="00B95FEE">
        <w:rPr>
          <w:rFonts w:cs="Arial"/>
          <w:sz w:val="22"/>
          <w:szCs w:val="22"/>
        </w:rPr>
        <w:t xml:space="preserve">on of information are voluntary.  </w:t>
      </w:r>
      <w:r w:rsidR="00B95FEE">
        <w:rPr>
          <w:rFonts w:cs="Arial"/>
          <w:sz w:val="22"/>
          <w:szCs w:val="22"/>
        </w:rPr>
        <w:br/>
        <w:t>T</w:t>
      </w:r>
      <w:r w:rsidRPr="00CC1798">
        <w:rPr>
          <w:rFonts w:cs="Arial"/>
          <w:sz w:val="22"/>
          <w:szCs w:val="22"/>
        </w:rPr>
        <w:t xml:space="preserve">he information provided by </w:t>
      </w:r>
      <w:r w:rsidR="00B95FEE">
        <w:rPr>
          <w:rFonts w:cs="Arial"/>
          <w:sz w:val="22"/>
          <w:szCs w:val="22"/>
        </w:rPr>
        <w:t>respondents enables</w:t>
      </w:r>
      <w:r w:rsidRPr="00CC1798">
        <w:rPr>
          <w:rFonts w:cs="Arial"/>
          <w:sz w:val="22"/>
          <w:szCs w:val="22"/>
        </w:rPr>
        <w:t xml:space="preserve"> USTDA to assess the </w:t>
      </w:r>
      <w:r w:rsidR="00B95FEE">
        <w:rPr>
          <w:rFonts w:cs="Arial"/>
          <w:sz w:val="22"/>
          <w:szCs w:val="22"/>
        </w:rPr>
        <w:t>impacts</w:t>
      </w:r>
      <w:r w:rsidRPr="00CC1798">
        <w:rPr>
          <w:rFonts w:cs="Arial"/>
          <w:sz w:val="22"/>
          <w:szCs w:val="22"/>
        </w:rPr>
        <w:t xml:space="preserve"> that </w:t>
      </w:r>
      <w:r w:rsidR="007C419F">
        <w:rPr>
          <w:rFonts w:cs="Arial"/>
          <w:sz w:val="22"/>
          <w:szCs w:val="22"/>
        </w:rPr>
        <w:t>its program</w:t>
      </w:r>
      <w:r w:rsidR="00B95FEE">
        <w:rPr>
          <w:rFonts w:cs="Arial"/>
          <w:sz w:val="22"/>
          <w:szCs w:val="22"/>
        </w:rPr>
        <w:t xml:space="preserve"> investments</w:t>
      </w:r>
      <w:r w:rsidRPr="00CC1798">
        <w:rPr>
          <w:rFonts w:cs="Arial"/>
          <w:sz w:val="22"/>
          <w:szCs w:val="22"/>
        </w:rPr>
        <w:t xml:space="preserve"> have on U.S. commercial interests and economic development abroad</w:t>
      </w:r>
      <w:r w:rsidR="00B95FEE">
        <w:rPr>
          <w:rFonts w:cs="Arial"/>
          <w:sz w:val="22"/>
          <w:szCs w:val="22"/>
        </w:rPr>
        <w:t>.  The goal of this information collection is to gather evidence and stakeholder feedback in order to continually improve program performance and deliver better results to U.S. taxpayers</w:t>
      </w:r>
      <w:r w:rsidRPr="00CC1798">
        <w:rPr>
          <w:rFonts w:cs="Arial"/>
          <w:sz w:val="22"/>
          <w:szCs w:val="22"/>
        </w:rPr>
        <w:t xml:space="preserve">.  </w:t>
      </w:r>
    </w:p>
    <w:p w:rsidR="00B95FEE" w:rsidRDefault="00B95FEE">
      <w:pPr>
        <w:jc w:val="both"/>
        <w:rPr>
          <w:rFonts w:cs="Arial"/>
          <w:sz w:val="22"/>
          <w:szCs w:val="22"/>
        </w:rPr>
      </w:pPr>
    </w:p>
    <w:p w:rsidR="00EB2F70" w:rsidRPr="00CC1798" w:rsidRDefault="00EB2F70">
      <w:pPr>
        <w:jc w:val="both"/>
        <w:rPr>
          <w:rFonts w:cs="Arial"/>
          <w:sz w:val="22"/>
          <w:szCs w:val="22"/>
        </w:rPr>
      </w:pPr>
      <w:r w:rsidRPr="00CC1798">
        <w:rPr>
          <w:rFonts w:cs="Arial"/>
          <w:sz w:val="22"/>
          <w:szCs w:val="22"/>
        </w:rPr>
        <w:t xml:space="preserve">An Agency may not conduct or sponsor, and a person is not required to respond to, a collection of information unless it displays a valid OMB control number with an expiration date that has not expired.  </w:t>
      </w:r>
    </w:p>
    <w:p w:rsidR="00EB2F70" w:rsidRPr="00CC1798" w:rsidRDefault="00EB2F70">
      <w:pPr>
        <w:tabs>
          <w:tab w:val="left" w:pos="180"/>
          <w:tab w:val="left" w:pos="360"/>
          <w:tab w:val="left" w:pos="8640"/>
        </w:tabs>
        <w:jc w:val="both"/>
        <w:rPr>
          <w:b/>
          <w:sz w:val="22"/>
          <w:szCs w:val="22"/>
        </w:rPr>
      </w:pPr>
    </w:p>
    <w:p w:rsidR="00EB2F70" w:rsidRPr="00CC1798" w:rsidRDefault="00EB2F70" w:rsidP="007C419F">
      <w:pPr>
        <w:jc w:val="both"/>
        <w:rPr>
          <w:rFonts w:cs="Arial"/>
          <w:sz w:val="22"/>
          <w:szCs w:val="22"/>
        </w:rPr>
      </w:pPr>
      <w:r w:rsidRPr="00CC1798">
        <w:rPr>
          <w:rFonts w:cs="Arial"/>
          <w:b/>
          <w:bCs/>
          <w:sz w:val="22"/>
          <w:szCs w:val="22"/>
        </w:rPr>
        <w:t>Reasons for collection:</w:t>
      </w:r>
      <w:r w:rsidRPr="00CC1798">
        <w:rPr>
          <w:rFonts w:cs="Arial"/>
          <w:sz w:val="22"/>
          <w:szCs w:val="22"/>
        </w:rPr>
        <w:t xml:space="preserve">  </w:t>
      </w:r>
      <w:r w:rsidR="007C419F">
        <w:rPr>
          <w:rFonts w:cs="Arial"/>
          <w:sz w:val="22"/>
          <w:szCs w:val="22"/>
        </w:rPr>
        <w:t>The</w:t>
      </w:r>
      <w:r w:rsidR="007C419F" w:rsidRPr="007C419F">
        <w:rPr>
          <w:rFonts w:cs="Arial"/>
          <w:sz w:val="22"/>
          <w:szCs w:val="22"/>
        </w:rPr>
        <w:t xml:space="preserve"> information </w:t>
      </w:r>
      <w:r w:rsidR="007C419F">
        <w:rPr>
          <w:rFonts w:cs="Arial"/>
          <w:sz w:val="22"/>
          <w:szCs w:val="22"/>
        </w:rPr>
        <w:t>provided by respondents</w:t>
      </w:r>
      <w:r w:rsidR="007C419F" w:rsidRPr="007C419F">
        <w:rPr>
          <w:rFonts w:cs="Arial"/>
          <w:sz w:val="22"/>
          <w:szCs w:val="22"/>
        </w:rPr>
        <w:t xml:space="preserve"> is critical to USTDA’s success and ability to design programs that support </w:t>
      </w:r>
      <w:r w:rsidR="007C419F">
        <w:rPr>
          <w:rFonts w:cs="Arial"/>
          <w:sz w:val="22"/>
          <w:szCs w:val="22"/>
        </w:rPr>
        <w:t>the</w:t>
      </w:r>
      <w:r w:rsidR="007C419F" w:rsidRPr="007C419F">
        <w:rPr>
          <w:rFonts w:cs="Arial"/>
          <w:sz w:val="22"/>
          <w:szCs w:val="22"/>
        </w:rPr>
        <w:t xml:space="preserve"> needs </w:t>
      </w:r>
      <w:r w:rsidR="007C419F">
        <w:rPr>
          <w:rFonts w:cs="Arial"/>
          <w:sz w:val="22"/>
          <w:szCs w:val="22"/>
        </w:rPr>
        <w:t>of</w:t>
      </w:r>
      <w:r w:rsidR="007C419F" w:rsidRPr="007C419F">
        <w:rPr>
          <w:rFonts w:cs="Arial"/>
          <w:sz w:val="22"/>
          <w:szCs w:val="22"/>
        </w:rPr>
        <w:t xml:space="preserve"> clients and partners </w:t>
      </w:r>
      <w:r w:rsidR="007C419F">
        <w:rPr>
          <w:rFonts w:cs="Arial"/>
          <w:sz w:val="22"/>
          <w:szCs w:val="22"/>
        </w:rPr>
        <w:t xml:space="preserve">across the United States and </w:t>
      </w:r>
      <w:r w:rsidR="007C419F" w:rsidRPr="007C419F">
        <w:rPr>
          <w:rFonts w:cs="Arial"/>
          <w:sz w:val="22"/>
          <w:szCs w:val="22"/>
        </w:rPr>
        <w:t xml:space="preserve">around the world.  </w:t>
      </w:r>
      <w:r w:rsidR="007C419F">
        <w:rPr>
          <w:rFonts w:cs="Arial"/>
          <w:sz w:val="22"/>
          <w:szCs w:val="22"/>
        </w:rPr>
        <w:t xml:space="preserve">The data and feedback gathered through this collection is utilized to </w:t>
      </w:r>
      <w:r w:rsidR="007C419F" w:rsidRPr="007C419F">
        <w:rPr>
          <w:rFonts w:cs="Arial"/>
          <w:sz w:val="22"/>
          <w:szCs w:val="22"/>
        </w:rPr>
        <w:t>help the Agency identify the most effective ways to leverage its funding, inform</w:t>
      </w:r>
      <w:r w:rsidR="007C419F">
        <w:rPr>
          <w:rFonts w:cs="Arial"/>
          <w:sz w:val="22"/>
          <w:szCs w:val="22"/>
        </w:rPr>
        <w:t xml:space="preserve"> </w:t>
      </w:r>
      <w:r w:rsidR="007C419F" w:rsidRPr="007C419F">
        <w:rPr>
          <w:rFonts w:cs="Arial"/>
          <w:sz w:val="22"/>
          <w:szCs w:val="22"/>
        </w:rPr>
        <w:t>the Agency‘s decision making processes, and contribute to the Agency‘s ability to maintain</w:t>
      </w:r>
      <w:r w:rsidR="007C419F">
        <w:rPr>
          <w:rFonts w:cs="Arial"/>
          <w:sz w:val="22"/>
          <w:szCs w:val="22"/>
        </w:rPr>
        <w:t xml:space="preserve"> </w:t>
      </w:r>
      <w:r w:rsidR="007C419F" w:rsidRPr="007C419F">
        <w:rPr>
          <w:rFonts w:cs="Arial"/>
          <w:sz w:val="22"/>
          <w:szCs w:val="22"/>
        </w:rPr>
        <w:t>accountability and transparency with its stakeholders.</w:t>
      </w:r>
      <w:r w:rsidR="002B673E">
        <w:rPr>
          <w:rFonts w:cs="Arial"/>
          <w:sz w:val="22"/>
          <w:szCs w:val="22"/>
        </w:rPr>
        <w:t xml:space="preserve">  </w:t>
      </w:r>
      <w:r w:rsidRPr="00CC1798">
        <w:rPr>
          <w:rFonts w:cs="Arial"/>
          <w:sz w:val="22"/>
          <w:szCs w:val="22"/>
        </w:rPr>
        <w:t xml:space="preserve">As a matter of good management practice, such information is necessary to responsibly carry out </w:t>
      </w:r>
      <w:r w:rsidR="005C09BA">
        <w:rPr>
          <w:rFonts w:cs="Arial"/>
          <w:sz w:val="22"/>
          <w:szCs w:val="22"/>
        </w:rPr>
        <w:t>the Agency’s mission of</w:t>
      </w:r>
      <w:r w:rsidRPr="00CC1798">
        <w:rPr>
          <w:rFonts w:cs="Arial"/>
          <w:sz w:val="22"/>
          <w:szCs w:val="22"/>
        </w:rPr>
        <w:t xml:space="preserve"> monitoring current and recently completed activities.  </w:t>
      </w:r>
      <w:r w:rsidR="002B673E">
        <w:rPr>
          <w:rFonts w:cs="Arial"/>
          <w:sz w:val="22"/>
          <w:szCs w:val="22"/>
        </w:rPr>
        <w:t>T</w:t>
      </w:r>
      <w:r w:rsidRPr="00CC1798">
        <w:rPr>
          <w:rFonts w:cs="Arial"/>
          <w:sz w:val="22"/>
          <w:szCs w:val="22"/>
        </w:rPr>
        <w:t xml:space="preserve">he information collection provides USTDA with </w:t>
      </w:r>
      <w:r w:rsidR="002B673E">
        <w:rPr>
          <w:rFonts w:cs="Arial"/>
          <w:sz w:val="22"/>
          <w:szCs w:val="22"/>
        </w:rPr>
        <w:t>data</w:t>
      </w:r>
      <w:r w:rsidRPr="00CC1798">
        <w:rPr>
          <w:rFonts w:cs="Arial"/>
          <w:sz w:val="22"/>
          <w:szCs w:val="22"/>
        </w:rPr>
        <w:t xml:space="preserve"> that it needs to report to the Office of Management and Budget and Congress.  </w:t>
      </w:r>
    </w:p>
    <w:p w:rsidR="00EB2F70" w:rsidRPr="00CC1798" w:rsidRDefault="00EB2F70">
      <w:pPr>
        <w:jc w:val="both"/>
        <w:rPr>
          <w:rFonts w:cs="Arial"/>
          <w:sz w:val="22"/>
          <w:szCs w:val="22"/>
          <w:u w:val="single"/>
        </w:rPr>
      </w:pPr>
    </w:p>
    <w:p w:rsidR="00EB2F70" w:rsidRPr="00CC1798" w:rsidRDefault="00EB2F70">
      <w:pPr>
        <w:jc w:val="both"/>
        <w:rPr>
          <w:rFonts w:cs="Arial"/>
          <w:sz w:val="22"/>
          <w:szCs w:val="22"/>
        </w:rPr>
      </w:pPr>
      <w:r w:rsidRPr="00CC1798">
        <w:rPr>
          <w:rFonts w:cs="Arial"/>
          <w:b/>
          <w:bCs/>
          <w:sz w:val="22"/>
          <w:szCs w:val="22"/>
        </w:rPr>
        <w:t>Planned use:</w:t>
      </w:r>
      <w:r w:rsidRPr="00CC1798">
        <w:rPr>
          <w:rFonts w:cs="Arial"/>
          <w:sz w:val="22"/>
          <w:szCs w:val="22"/>
        </w:rPr>
        <w:t xml:space="preserve">  The collected data is primarily for USTDA internal use.  USTDA aggregates data (e.g. – total U.S. exports; number of projects with development impacts, etc.) but generally does not publicly report on the details of each project or the results achieved by particular U.S. entities.   Aggregated data is normally sufficient for USTDA reporting purposes.  </w:t>
      </w:r>
    </w:p>
    <w:p w:rsidR="00EB2F70" w:rsidRPr="00CC1798" w:rsidRDefault="00EB2F70">
      <w:pPr>
        <w:jc w:val="both"/>
        <w:rPr>
          <w:sz w:val="22"/>
          <w:szCs w:val="22"/>
        </w:rPr>
      </w:pPr>
    </w:p>
    <w:p w:rsidR="00EB2F70" w:rsidRPr="00CC1798" w:rsidRDefault="00EB2F70">
      <w:pPr>
        <w:pStyle w:val="Heading2"/>
        <w:tabs>
          <w:tab w:val="clear" w:pos="360"/>
        </w:tabs>
        <w:ind w:left="0" w:firstLine="0"/>
        <w:jc w:val="both"/>
        <w:rPr>
          <w:rFonts w:ascii="Cambria" w:hAnsi="Cambria" w:cs="Arial"/>
          <w:b w:val="0"/>
          <w:bCs/>
          <w:sz w:val="22"/>
          <w:szCs w:val="22"/>
        </w:rPr>
      </w:pPr>
      <w:r w:rsidRPr="00CC1798">
        <w:rPr>
          <w:rFonts w:ascii="Cambria" w:hAnsi="Cambria" w:cs="Arial"/>
          <w:sz w:val="22"/>
          <w:szCs w:val="22"/>
        </w:rPr>
        <w:t xml:space="preserve">Nature and extent of confidentiality:  </w:t>
      </w:r>
      <w:r w:rsidRPr="00CC1798">
        <w:rPr>
          <w:rFonts w:ascii="Cambria" w:hAnsi="Cambria" w:cs="Arial"/>
          <w:b w:val="0"/>
          <w:bCs/>
          <w:sz w:val="22"/>
          <w:szCs w:val="22"/>
        </w:rPr>
        <w:t>The information you provide in response to the collection of information will be treated as public, unless you provide a statement to USTDA with a compelling reason why this information should not be made public.</w:t>
      </w:r>
    </w:p>
    <w:p w:rsidR="00EB2F70" w:rsidRPr="00CC1798" w:rsidRDefault="00EB2F70">
      <w:pPr>
        <w:jc w:val="both"/>
        <w:rPr>
          <w:sz w:val="22"/>
          <w:szCs w:val="22"/>
        </w:rPr>
      </w:pPr>
    </w:p>
    <w:p w:rsidR="00EB2F70" w:rsidRPr="00CC1798" w:rsidRDefault="00EB2F70">
      <w:pPr>
        <w:jc w:val="both"/>
        <w:rPr>
          <w:sz w:val="22"/>
          <w:szCs w:val="22"/>
        </w:rPr>
      </w:pPr>
    </w:p>
    <w:p w:rsidR="00EB2F70" w:rsidRPr="00CC1798" w:rsidRDefault="00EB2F70">
      <w:pPr>
        <w:jc w:val="both"/>
        <w:rPr>
          <w:rFonts w:cs="Arial"/>
          <w:sz w:val="22"/>
          <w:szCs w:val="22"/>
        </w:rPr>
      </w:pPr>
      <w:r w:rsidRPr="00CC1798">
        <w:rPr>
          <w:rFonts w:cs="Arial"/>
          <w:b/>
          <w:bCs/>
          <w:sz w:val="22"/>
          <w:szCs w:val="22"/>
        </w:rPr>
        <w:t>Average Burden:</w:t>
      </w:r>
      <w:r w:rsidRPr="00CC1798">
        <w:rPr>
          <w:rFonts w:cs="Arial"/>
          <w:sz w:val="22"/>
          <w:szCs w:val="22"/>
        </w:rPr>
        <w:t xml:space="preserve">  Public reporting burden for this collection of information is estimated to average twenty (20) minutes per response, including time for searching existing data sources, gathering and maintaining the data needed, and responding to the collection of information.  Send comments regarding this burden estimate or any other aspect of this collection of information, including suggestions for reducing this burden to Agency Forms Officer, U.S. Trade and Development Agency, 1000 Wilson Blvd., Suite 1600, Arlington, VA 22209; and to the Office of Information and Regulatory Affairs, Office of Management and Budget, Washington, DC 20503.  </w:t>
      </w:r>
    </w:p>
    <w:p w:rsidR="00EB2F70" w:rsidRPr="00CC1798" w:rsidRDefault="00EB2F70">
      <w:pPr>
        <w:tabs>
          <w:tab w:val="left" w:pos="180"/>
          <w:tab w:val="left" w:pos="360"/>
        </w:tabs>
        <w:ind w:left="720" w:hanging="720"/>
        <w:jc w:val="both"/>
        <w:rPr>
          <w:rFonts w:cs="Arial"/>
          <w:sz w:val="22"/>
          <w:szCs w:val="22"/>
        </w:rPr>
        <w:sectPr w:rsidR="00EB2F70" w:rsidRPr="00CC1798" w:rsidSect="00CC1798">
          <w:headerReference w:type="default" r:id="rId8"/>
          <w:footerReference w:type="default" r:id="rId9"/>
          <w:pgSz w:w="12240" w:h="15840" w:code="1"/>
          <w:pgMar w:top="1440" w:right="1440" w:bottom="1440" w:left="1440" w:header="720" w:footer="720" w:gutter="0"/>
          <w:paperSrc w:first="7" w:other="7"/>
          <w:cols w:space="720"/>
          <w:docGrid w:linePitch="326"/>
        </w:sectPr>
      </w:pPr>
    </w:p>
    <w:p w:rsidR="00EB2F70" w:rsidRPr="00CC1798" w:rsidRDefault="00EB2F70">
      <w:pPr>
        <w:tabs>
          <w:tab w:val="left" w:pos="180"/>
          <w:tab w:val="left" w:pos="360"/>
        </w:tabs>
        <w:ind w:left="720" w:hanging="720"/>
        <w:jc w:val="both"/>
        <w:rPr>
          <w:sz w:val="22"/>
          <w:szCs w:val="22"/>
        </w:rPr>
      </w:pPr>
    </w:p>
    <w:tbl>
      <w:tblPr>
        <w:tblW w:w="5391" w:type="pct"/>
        <w:jc w:val="center"/>
        <w:tblCellMar>
          <w:left w:w="72" w:type="dxa"/>
          <w:right w:w="72" w:type="dxa"/>
        </w:tblCellMar>
        <w:tblLook w:val="0000" w:firstRow="0" w:lastRow="0" w:firstColumn="0" w:lastColumn="0" w:noHBand="0" w:noVBand="0"/>
      </w:tblPr>
      <w:tblGrid>
        <w:gridCol w:w="385"/>
        <w:gridCol w:w="9862"/>
      </w:tblGrid>
      <w:tr w:rsidR="00B05877" w:rsidRPr="00B05877" w:rsidTr="00B05877">
        <w:trPr>
          <w:cantSplit/>
          <w:jc w:val="center"/>
        </w:trPr>
        <w:tc>
          <w:tcPr>
            <w:tcW w:w="188" w:type="pct"/>
            <w:tcBorders>
              <w:top w:val="single" w:sz="6" w:space="0" w:color="auto"/>
              <w:left w:val="single" w:sz="6" w:space="0" w:color="auto"/>
              <w:bottom w:val="single" w:sz="6" w:space="0" w:color="auto"/>
              <w:right w:val="single" w:sz="6" w:space="0" w:color="auto"/>
            </w:tcBorders>
          </w:tcPr>
          <w:p w:rsidR="00EB2F70" w:rsidRPr="00B05877" w:rsidRDefault="00EB2F70" w:rsidP="00B05877">
            <w:pPr>
              <w:tabs>
                <w:tab w:val="left" w:pos="180"/>
                <w:tab w:val="left" w:pos="360"/>
                <w:tab w:val="left" w:pos="8640"/>
              </w:tabs>
              <w:spacing w:after="120"/>
              <w:jc w:val="center"/>
              <w:rPr>
                <w:rFonts w:asciiTheme="majorHAnsi" w:hAnsiTheme="majorHAnsi"/>
                <w:b/>
                <w:sz w:val="22"/>
                <w:szCs w:val="22"/>
              </w:rPr>
            </w:pPr>
          </w:p>
        </w:tc>
        <w:tc>
          <w:tcPr>
            <w:tcW w:w="4812" w:type="pct"/>
            <w:tcBorders>
              <w:top w:val="single" w:sz="6" w:space="0" w:color="auto"/>
              <w:bottom w:val="single" w:sz="6" w:space="0" w:color="auto"/>
              <w:right w:val="single" w:sz="6" w:space="0" w:color="auto"/>
            </w:tcBorders>
          </w:tcPr>
          <w:p w:rsidR="00EB2F70" w:rsidRPr="00B05877" w:rsidRDefault="00EB2F70" w:rsidP="00B05877">
            <w:pPr>
              <w:pStyle w:val="Heading1"/>
              <w:spacing w:before="0"/>
              <w:ind w:left="0" w:firstLine="0"/>
              <w:rPr>
                <w:rFonts w:asciiTheme="majorHAnsi" w:hAnsiTheme="majorHAnsi"/>
                <w:sz w:val="22"/>
                <w:szCs w:val="22"/>
              </w:rPr>
            </w:pPr>
            <w:r w:rsidRPr="00B05877">
              <w:rPr>
                <w:rFonts w:asciiTheme="majorHAnsi" w:hAnsiTheme="majorHAnsi"/>
                <w:sz w:val="22"/>
                <w:szCs w:val="22"/>
              </w:rPr>
              <w:t>USTDA GENERAL INTERVIEW QUESTIONS</w:t>
            </w:r>
          </w:p>
          <w:p w:rsidR="00EB2F70" w:rsidRPr="00B05877" w:rsidRDefault="00EB2F70" w:rsidP="00B05877">
            <w:pPr>
              <w:spacing w:after="120"/>
              <w:rPr>
                <w:rFonts w:asciiTheme="majorHAnsi" w:hAnsiTheme="majorHAnsi" w:cs="Arial"/>
                <w:sz w:val="22"/>
                <w:szCs w:val="22"/>
              </w:rPr>
            </w:pPr>
            <w:r w:rsidRPr="00B05877">
              <w:rPr>
                <w:rFonts w:asciiTheme="majorHAnsi" w:hAnsiTheme="majorHAnsi" w:cs="Arial"/>
                <w:sz w:val="22"/>
                <w:szCs w:val="22"/>
              </w:rPr>
              <w:t xml:space="preserve">USTDA utilizes the following generalized set of questions to guide interviewers/analysts in preparing for telephone interviews and/or e-mail requests for information.  Each interview is unique, and the particular questions used depend on the specific project, the stage the project has reached, and the information that </w:t>
            </w:r>
            <w:r w:rsidR="005F3C7C" w:rsidRPr="00B05877">
              <w:rPr>
                <w:rFonts w:asciiTheme="majorHAnsi" w:hAnsiTheme="majorHAnsi" w:cs="Arial"/>
                <w:sz w:val="22"/>
                <w:szCs w:val="22"/>
              </w:rPr>
              <w:t xml:space="preserve">has </w:t>
            </w:r>
            <w:r w:rsidRPr="00B05877">
              <w:rPr>
                <w:rFonts w:asciiTheme="majorHAnsi" w:hAnsiTheme="majorHAnsi" w:cs="Arial"/>
                <w:sz w:val="22"/>
                <w:szCs w:val="22"/>
              </w:rPr>
              <w:t>already been collected.</w:t>
            </w:r>
          </w:p>
        </w:tc>
      </w:tr>
      <w:tr w:rsidR="00B05877" w:rsidRPr="00B05877" w:rsidTr="00B05877">
        <w:trPr>
          <w:cantSplit/>
          <w:jc w:val="center"/>
        </w:trPr>
        <w:tc>
          <w:tcPr>
            <w:tcW w:w="188" w:type="pct"/>
            <w:tcBorders>
              <w:top w:val="single" w:sz="6" w:space="0" w:color="auto"/>
              <w:left w:val="single" w:sz="6" w:space="0" w:color="auto"/>
              <w:bottom w:val="single" w:sz="6" w:space="0" w:color="auto"/>
              <w:right w:val="single" w:sz="6" w:space="0" w:color="auto"/>
            </w:tcBorders>
          </w:tcPr>
          <w:p w:rsidR="00EB2F70" w:rsidRPr="00B05877" w:rsidRDefault="00EB2F70" w:rsidP="00B05877">
            <w:pPr>
              <w:tabs>
                <w:tab w:val="left" w:pos="180"/>
                <w:tab w:val="left" w:pos="360"/>
                <w:tab w:val="left" w:pos="8640"/>
              </w:tabs>
              <w:spacing w:after="120"/>
              <w:rPr>
                <w:rFonts w:asciiTheme="majorHAnsi" w:hAnsiTheme="majorHAnsi"/>
                <w:b/>
                <w:sz w:val="22"/>
                <w:szCs w:val="22"/>
              </w:rPr>
            </w:pPr>
            <w:r w:rsidRPr="00B05877">
              <w:rPr>
                <w:rFonts w:asciiTheme="majorHAnsi" w:hAnsiTheme="majorHAnsi"/>
                <w:b/>
                <w:sz w:val="22"/>
                <w:szCs w:val="22"/>
              </w:rPr>
              <w:t>1</w:t>
            </w:r>
          </w:p>
        </w:tc>
        <w:tc>
          <w:tcPr>
            <w:tcW w:w="4812" w:type="pct"/>
            <w:tcBorders>
              <w:top w:val="single" w:sz="6" w:space="0" w:color="auto"/>
              <w:bottom w:val="single" w:sz="6" w:space="0" w:color="auto"/>
              <w:right w:val="single" w:sz="6" w:space="0" w:color="auto"/>
            </w:tcBorders>
          </w:tcPr>
          <w:p w:rsidR="00EB2F70" w:rsidRPr="00B05877" w:rsidRDefault="00EB2F70" w:rsidP="00B05877">
            <w:pPr>
              <w:tabs>
                <w:tab w:val="left" w:pos="180"/>
                <w:tab w:val="left" w:pos="360"/>
                <w:tab w:val="left" w:pos="7110"/>
                <w:tab w:val="left" w:pos="8640"/>
              </w:tabs>
              <w:spacing w:after="120"/>
              <w:rPr>
                <w:rFonts w:asciiTheme="majorHAnsi" w:hAnsiTheme="majorHAnsi"/>
                <w:b/>
                <w:bCs/>
                <w:sz w:val="22"/>
                <w:szCs w:val="22"/>
              </w:rPr>
            </w:pPr>
            <w:r w:rsidRPr="00B05877">
              <w:rPr>
                <w:rFonts w:asciiTheme="majorHAnsi" w:hAnsiTheme="majorHAnsi"/>
                <w:b/>
                <w:bCs/>
                <w:sz w:val="22"/>
                <w:szCs w:val="22"/>
              </w:rPr>
              <w:t xml:space="preserve">Project  Status: </w:t>
            </w:r>
          </w:p>
          <w:p w:rsidR="003E2902" w:rsidRPr="00B05877" w:rsidRDefault="00EB2F70" w:rsidP="00B05877">
            <w:pPr>
              <w:tabs>
                <w:tab w:val="left" w:pos="180"/>
                <w:tab w:val="left" w:pos="360"/>
                <w:tab w:val="left" w:pos="8640"/>
              </w:tabs>
              <w:spacing w:after="120"/>
              <w:rPr>
                <w:rFonts w:asciiTheme="majorHAnsi" w:hAnsiTheme="majorHAnsi"/>
                <w:sz w:val="22"/>
                <w:szCs w:val="22"/>
              </w:rPr>
            </w:pPr>
            <w:r w:rsidRPr="00B05877">
              <w:rPr>
                <w:rFonts w:asciiTheme="majorHAnsi" w:hAnsiTheme="majorHAnsi"/>
                <w:sz w:val="22"/>
                <w:szCs w:val="22"/>
              </w:rPr>
              <w:t xml:space="preserve">What is the </w:t>
            </w:r>
            <w:r w:rsidR="002B673E" w:rsidRPr="00B05877">
              <w:rPr>
                <w:rFonts w:asciiTheme="majorHAnsi" w:hAnsiTheme="majorHAnsi"/>
                <w:sz w:val="22"/>
                <w:szCs w:val="22"/>
              </w:rPr>
              <w:t>implementation</w:t>
            </w:r>
            <w:r w:rsidRPr="00B05877">
              <w:rPr>
                <w:rFonts w:asciiTheme="majorHAnsi" w:hAnsiTheme="majorHAnsi"/>
                <w:sz w:val="22"/>
                <w:szCs w:val="22"/>
              </w:rPr>
              <w:t xml:space="preserve"> status of the project?  </w:t>
            </w:r>
            <w:r w:rsidR="002B673E" w:rsidRPr="00B05877">
              <w:rPr>
                <w:rFonts w:asciiTheme="majorHAnsi" w:hAnsiTheme="majorHAnsi"/>
                <w:sz w:val="22"/>
                <w:szCs w:val="22"/>
              </w:rPr>
              <w:t xml:space="preserve">If the project is moving forward to implementation, describe the implementation process, timeline, and next steps.  </w:t>
            </w:r>
          </w:p>
          <w:p w:rsidR="002B673E" w:rsidRPr="00B05877" w:rsidRDefault="002B673E" w:rsidP="00B05877">
            <w:pPr>
              <w:tabs>
                <w:tab w:val="left" w:pos="180"/>
                <w:tab w:val="left" w:pos="360"/>
                <w:tab w:val="left" w:pos="8640"/>
              </w:tabs>
              <w:spacing w:after="120"/>
              <w:rPr>
                <w:rFonts w:asciiTheme="majorHAnsi" w:hAnsiTheme="majorHAnsi"/>
                <w:sz w:val="22"/>
                <w:szCs w:val="22"/>
              </w:rPr>
            </w:pPr>
            <w:r w:rsidRPr="00B05877">
              <w:rPr>
                <w:rFonts w:asciiTheme="majorHAnsi" w:hAnsiTheme="majorHAnsi"/>
                <w:sz w:val="22"/>
                <w:szCs w:val="22"/>
              </w:rPr>
              <w:t xml:space="preserve">If the project is not moving forward, please describe the obstacles or actions </w:t>
            </w:r>
            <w:r w:rsidR="00F46839" w:rsidRPr="00F46839">
              <w:rPr>
                <w:rFonts w:asciiTheme="majorHAnsi" w:hAnsiTheme="majorHAnsi"/>
                <w:sz w:val="22"/>
                <w:szCs w:val="22"/>
              </w:rPr>
              <w:t xml:space="preserve">that would be helpful </w:t>
            </w:r>
            <w:r w:rsidRPr="00B05877">
              <w:rPr>
                <w:rFonts w:asciiTheme="majorHAnsi" w:hAnsiTheme="majorHAnsi"/>
                <w:sz w:val="22"/>
                <w:szCs w:val="22"/>
              </w:rPr>
              <w:t>to move the project forward.</w:t>
            </w:r>
          </w:p>
        </w:tc>
      </w:tr>
      <w:tr w:rsidR="00B05877" w:rsidRPr="00B05877" w:rsidTr="00B05877">
        <w:trPr>
          <w:cantSplit/>
          <w:trHeight w:val="939"/>
          <w:jc w:val="center"/>
        </w:trPr>
        <w:tc>
          <w:tcPr>
            <w:tcW w:w="188" w:type="pct"/>
            <w:tcBorders>
              <w:top w:val="single" w:sz="6" w:space="0" w:color="auto"/>
              <w:left w:val="single" w:sz="6" w:space="0" w:color="auto"/>
              <w:bottom w:val="single" w:sz="6" w:space="0" w:color="auto"/>
              <w:right w:val="single" w:sz="6" w:space="0" w:color="auto"/>
            </w:tcBorders>
          </w:tcPr>
          <w:p w:rsidR="00607764" w:rsidRPr="00B05877" w:rsidRDefault="00607764" w:rsidP="00B05877">
            <w:pPr>
              <w:tabs>
                <w:tab w:val="left" w:pos="180"/>
                <w:tab w:val="left" w:pos="360"/>
                <w:tab w:val="left" w:pos="8640"/>
              </w:tabs>
              <w:spacing w:after="120"/>
              <w:rPr>
                <w:rFonts w:asciiTheme="majorHAnsi" w:hAnsiTheme="majorHAnsi"/>
                <w:b/>
                <w:sz w:val="22"/>
                <w:szCs w:val="22"/>
              </w:rPr>
            </w:pPr>
            <w:r w:rsidRPr="00B05877">
              <w:rPr>
                <w:rFonts w:asciiTheme="majorHAnsi" w:hAnsiTheme="majorHAnsi"/>
                <w:b/>
                <w:sz w:val="22"/>
                <w:szCs w:val="22"/>
              </w:rPr>
              <w:t>2</w:t>
            </w:r>
          </w:p>
        </w:tc>
        <w:tc>
          <w:tcPr>
            <w:tcW w:w="4812" w:type="pct"/>
            <w:tcBorders>
              <w:top w:val="single" w:sz="6" w:space="0" w:color="auto"/>
              <w:bottom w:val="single" w:sz="6" w:space="0" w:color="auto"/>
              <w:right w:val="single" w:sz="6" w:space="0" w:color="auto"/>
            </w:tcBorders>
          </w:tcPr>
          <w:p w:rsidR="00607764" w:rsidRPr="00B05877" w:rsidRDefault="005F3C7C" w:rsidP="00B05877">
            <w:pPr>
              <w:tabs>
                <w:tab w:val="left" w:pos="180"/>
                <w:tab w:val="left" w:pos="360"/>
                <w:tab w:val="left" w:pos="8640"/>
              </w:tabs>
              <w:spacing w:after="120"/>
              <w:rPr>
                <w:rFonts w:asciiTheme="majorHAnsi" w:hAnsiTheme="majorHAnsi"/>
                <w:b/>
                <w:bCs/>
                <w:sz w:val="22"/>
                <w:szCs w:val="22"/>
              </w:rPr>
            </w:pPr>
            <w:r w:rsidRPr="00B05877">
              <w:rPr>
                <w:rFonts w:asciiTheme="majorHAnsi" w:hAnsiTheme="majorHAnsi"/>
                <w:b/>
                <w:bCs/>
                <w:sz w:val="22"/>
                <w:szCs w:val="22"/>
              </w:rPr>
              <w:t>Impact of USTDA Involvement</w:t>
            </w:r>
            <w:r w:rsidR="00607764" w:rsidRPr="00B05877">
              <w:rPr>
                <w:rFonts w:asciiTheme="majorHAnsi" w:hAnsiTheme="majorHAnsi"/>
                <w:b/>
                <w:bCs/>
                <w:sz w:val="22"/>
                <w:szCs w:val="22"/>
              </w:rPr>
              <w:t>:</w:t>
            </w:r>
          </w:p>
          <w:p w:rsidR="00EC2992" w:rsidRPr="00B05877" w:rsidRDefault="00EE3EB6" w:rsidP="00B05877">
            <w:pPr>
              <w:tabs>
                <w:tab w:val="left" w:pos="180"/>
                <w:tab w:val="left" w:pos="360"/>
                <w:tab w:val="left" w:pos="8640"/>
              </w:tabs>
              <w:spacing w:after="120"/>
              <w:rPr>
                <w:rFonts w:asciiTheme="majorHAnsi" w:hAnsiTheme="majorHAnsi"/>
                <w:bCs/>
                <w:sz w:val="22"/>
                <w:szCs w:val="22"/>
              </w:rPr>
            </w:pPr>
            <w:r w:rsidRPr="00B05877">
              <w:rPr>
                <w:rFonts w:asciiTheme="majorHAnsi" w:hAnsiTheme="majorHAnsi"/>
                <w:bCs/>
                <w:sz w:val="22"/>
                <w:szCs w:val="22"/>
              </w:rPr>
              <w:t xml:space="preserve">Did the USTDA-funded activity </w:t>
            </w:r>
            <w:r w:rsidR="00607764" w:rsidRPr="00B05877">
              <w:rPr>
                <w:rFonts w:asciiTheme="majorHAnsi" w:hAnsiTheme="majorHAnsi"/>
                <w:bCs/>
                <w:sz w:val="22"/>
                <w:szCs w:val="22"/>
              </w:rPr>
              <w:t>play a</w:t>
            </w:r>
            <w:r w:rsidR="005F3C7C" w:rsidRPr="00B05877">
              <w:rPr>
                <w:rFonts w:asciiTheme="majorHAnsi" w:hAnsiTheme="majorHAnsi"/>
                <w:bCs/>
                <w:sz w:val="22"/>
                <w:szCs w:val="22"/>
              </w:rPr>
              <w:t xml:space="preserve"> positive role in </w:t>
            </w:r>
            <w:r w:rsidR="003E2902" w:rsidRPr="00B05877">
              <w:rPr>
                <w:rFonts w:asciiTheme="majorHAnsi" w:hAnsiTheme="majorHAnsi"/>
                <w:bCs/>
                <w:sz w:val="22"/>
                <w:szCs w:val="22"/>
              </w:rPr>
              <w:t xml:space="preserve">shaping project development and outcomes?  </w:t>
            </w:r>
            <w:r w:rsidR="00517608" w:rsidRPr="00B05877">
              <w:rPr>
                <w:rFonts w:asciiTheme="majorHAnsi" w:hAnsiTheme="majorHAnsi"/>
                <w:bCs/>
                <w:sz w:val="22"/>
                <w:szCs w:val="22"/>
              </w:rPr>
              <w:t>Please explain.</w:t>
            </w:r>
            <w:r w:rsidR="00C16ACF">
              <w:rPr>
                <w:rFonts w:asciiTheme="majorHAnsi" w:hAnsiTheme="majorHAnsi"/>
                <w:bCs/>
                <w:sz w:val="22"/>
                <w:szCs w:val="22"/>
              </w:rPr>
              <w:t xml:space="preserve">  </w:t>
            </w:r>
            <w:r w:rsidR="003E2902" w:rsidRPr="00B05877">
              <w:rPr>
                <w:rFonts w:asciiTheme="majorHAnsi" w:hAnsiTheme="majorHAnsi"/>
                <w:bCs/>
                <w:sz w:val="22"/>
                <w:szCs w:val="22"/>
              </w:rPr>
              <w:t>How significant was USTDA’s involvement in achieving the goals of the project?  Please explain.</w:t>
            </w:r>
          </w:p>
        </w:tc>
      </w:tr>
      <w:tr w:rsidR="00B05877" w:rsidRPr="00B05877" w:rsidTr="00B05877">
        <w:trPr>
          <w:cantSplit/>
          <w:jc w:val="center"/>
        </w:trPr>
        <w:tc>
          <w:tcPr>
            <w:tcW w:w="188" w:type="pct"/>
            <w:tcBorders>
              <w:top w:val="single" w:sz="6" w:space="0" w:color="auto"/>
              <w:left w:val="single" w:sz="6" w:space="0" w:color="auto"/>
              <w:bottom w:val="single" w:sz="6" w:space="0" w:color="auto"/>
              <w:right w:val="single" w:sz="6" w:space="0" w:color="auto"/>
            </w:tcBorders>
          </w:tcPr>
          <w:p w:rsidR="00EB2F70" w:rsidRPr="00B05877" w:rsidRDefault="00607764" w:rsidP="00B05877">
            <w:pPr>
              <w:tabs>
                <w:tab w:val="left" w:pos="180"/>
                <w:tab w:val="left" w:pos="360"/>
                <w:tab w:val="left" w:pos="8640"/>
              </w:tabs>
              <w:spacing w:after="120"/>
              <w:rPr>
                <w:rFonts w:asciiTheme="majorHAnsi" w:hAnsiTheme="majorHAnsi"/>
                <w:b/>
                <w:sz w:val="22"/>
                <w:szCs w:val="22"/>
              </w:rPr>
            </w:pPr>
            <w:r w:rsidRPr="00B05877">
              <w:rPr>
                <w:rFonts w:asciiTheme="majorHAnsi" w:hAnsiTheme="majorHAnsi"/>
                <w:b/>
                <w:sz w:val="22"/>
                <w:szCs w:val="22"/>
              </w:rPr>
              <w:t>3</w:t>
            </w:r>
          </w:p>
        </w:tc>
        <w:tc>
          <w:tcPr>
            <w:tcW w:w="4812" w:type="pct"/>
            <w:tcBorders>
              <w:top w:val="single" w:sz="6" w:space="0" w:color="auto"/>
              <w:bottom w:val="single" w:sz="6" w:space="0" w:color="auto"/>
              <w:right w:val="single" w:sz="6" w:space="0" w:color="auto"/>
            </w:tcBorders>
          </w:tcPr>
          <w:p w:rsidR="00EB2F70" w:rsidRPr="00B05877" w:rsidRDefault="00EB2F70" w:rsidP="00B05877">
            <w:pPr>
              <w:tabs>
                <w:tab w:val="left" w:pos="180"/>
                <w:tab w:val="left" w:pos="360"/>
                <w:tab w:val="left" w:pos="8640"/>
              </w:tabs>
              <w:spacing w:after="120"/>
              <w:rPr>
                <w:rFonts w:asciiTheme="majorHAnsi" w:hAnsiTheme="majorHAnsi"/>
                <w:b/>
                <w:bCs/>
                <w:sz w:val="22"/>
                <w:szCs w:val="22"/>
              </w:rPr>
            </w:pPr>
            <w:r w:rsidRPr="00B05877">
              <w:rPr>
                <w:rFonts w:asciiTheme="majorHAnsi" w:hAnsiTheme="majorHAnsi"/>
                <w:b/>
                <w:bCs/>
                <w:sz w:val="22"/>
                <w:szCs w:val="22"/>
              </w:rPr>
              <w:t xml:space="preserve">Project Finance: </w:t>
            </w:r>
          </w:p>
          <w:p w:rsidR="00EB2F70" w:rsidRPr="00B05877" w:rsidRDefault="00EB2F70" w:rsidP="00B05877">
            <w:pPr>
              <w:tabs>
                <w:tab w:val="left" w:pos="180"/>
                <w:tab w:val="left" w:pos="360"/>
                <w:tab w:val="left" w:pos="8640"/>
              </w:tabs>
              <w:spacing w:after="120"/>
              <w:rPr>
                <w:rFonts w:asciiTheme="majorHAnsi" w:hAnsiTheme="majorHAnsi"/>
                <w:sz w:val="22"/>
                <w:szCs w:val="22"/>
              </w:rPr>
            </w:pPr>
            <w:r w:rsidRPr="00B05877">
              <w:rPr>
                <w:rFonts w:asciiTheme="majorHAnsi" w:hAnsiTheme="majorHAnsi"/>
                <w:sz w:val="22"/>
                <w:szCs w:val="22"/>
              </w:rPr>
              <w:t>How is the project being financed?</w:t>
            </w:r>
            <w:r w:rsidR="003E2902" w:rsidRPr="00B05877">
              <w:rPr>
                <w:rFonts w:asciiTheme="majorHAnsi" w:hAnsiTheme="majorHAnsi"/>
                <w:sz w:val="22"/>
                <w:szCs w:val="22"/>
              </w:rPr>
              <w:t xml:space="preserve">  If no financing has been secured, what are the primary obstacles?</w:t>
            </w:r>
          </w:p>
        </w:tc>
      </w:tr>
      <w:tr w:rsidR="00B05877" w:rsidRPr="00B05877" w:rsidTr="00B05877">
        <w:trPr>
          <w:cantSplit/>
          <w:trHeight w:val="240"/>
          <w:jc w:val="center"/>
        </w:trPr>
        <w:tc>
          <w:tcPr>
            <w:tcW w:w="188" w:type="pct"/>
            <w:tcBorders>
              <w:top w:val="single" w:sz="6" w:space="0" w:color="auto"/>
              <w:left w:val="single" w:sz="6" w:space="0" w:color="auto"/>
              <w:bottom w:val="single" w:sz="6" w:space="0" w:color="auto"/>
              <w:right w:val="single" w:sz="6" w:space="0" w:color="auto"/>
            </w:tcBorders>
          </w:tcPr>
          <w:p w:rsidR="00EB2F70" w:rsidRPr="00B05877" w:rsidRDefault="00607764" w:rsidP="00B05877">
            <w:pPr>
              <w:tabs>
                <w:tab w:val="left" w:pos="180"/>
                <w:tab w:val="left" w:pos="360"/>
                <w:tab w:val="left" w:pos="8640"/>
              </w:tabs>
              <w:spacing w:after="120"/>
              <w:rPr>
                <w:rFonts w:asciiTheme="majorHAnsi" w:hAnsiTheme="majorHAnsi"/>
                <w:b/>
                <w:sz w:val="22"/>
                <w:szCs w:val="22"/>
              </w:rPr>
            </w:pPr>
            <w:r w:rsidRPr="00B05877">
              <w:rPr>
                <w:rFonts w:asciiTheme="majorHAnsi" w:hAnsiTheme="majorHAnsi"/>
                <w:b/>
                <w:sz w:val="22"/>
                <w:szCs w:val="22"/>
              </w:rPr>
              <w:t>4</w:t>
            </w:r>
          </w:p>
        </w:tc>
        <w:tc>
          <w:tcPr>
            <w:tcW w:w="4812" w:type="pct"/>
            <w:tcBorders>
              <w:top w:val="single" w:sz="6" w:space="0" w:color="auto"/>
              <w:bottom w:val="single" w:sz="6" w:space="0" w:color="auto"/>
              <w:right w:val="single" w:sz="6" w:space="0" w:color="auto"/>
            </w:tcBorders>
          </w:tcPr>
          <w:p w:rsidR="00EB2F70" w:rsidRPr="00B05877" w:rsidRDefault="004E22AF" w:rsidP="00B05877">
            <w:pPr>
              <w:tabs>
                <w:tab w:val="left" w:pos="180"/>
                <w:tab w:val="left" w:pos="360"/>
                <w:tab w:val="left" w:pos="8640"/>
              </w:tabs>
              <w:spacing w:after="120"/>
              <w:rPr>
                <w:rFonts w:asciiTheme="majorHAnsi" w:hAnsiTheme="majorHAnsi"/>
                <w:b/>
                <w:bCs/>
                <w:sz w:val="22"/>
                <w:szCs w:val="22"/>
              </w:rPr>
            </w:pPr>
            <w:r w:rsidRPr="00B05877">
              <w:rPr>
                <w:rFonts w:asciiTheme="majorHAnsi" w:hAnsiTheme="majorHAnsi"/>
                <w:b/>
                <w:bCs/>
                <w:sz w:val="22"/>
                <w:szCs w:val="22"/>
              </w:rPr>
              <w:t xml:space="preserve">Procurement Opportunities and U.S. </w:t>
            </w:r>
            <w:r w:rsidR="00EB2F70" w:rsidRPr="00B05877">
              <w:rPr>
                <w:rFonts w:asciiTheme="majorHAnsi" w:hAnsiTheme="majorHAnsi"/>
                <w:b/>
                <w:bCs/>
                <w:sz w:val="22"/>
                <w:szCs w:val="22"/>
              </w:rPr>
              <w:t xml:space="preserve">Company Involvement: </w:t>
            </w:r>
          </w:p>
          <w:p w:rsidR="004E22AF" w:rsidRDefault="004E22AF" w:rsidP="00B05877">
            <w:pPr>
              <w:tabs>
                <w:tab w:val="left" w:pos="180"/>
                <w:tab w:val="left" w:pos="360"/>
                <w:tab w:val="left" w:pos="8640"/>
              </w:tabs>
              <w:spacing w:after="120"/>
              <w:rPr>
                <w:rFonts w:asciiTheme="majorHAnsi" w:hAnsiTheme="majorHAnsi"/>
                <w:sz w:val="22"/>
                <w:szCs w:val="22"/>
              </w:rPr>
            </w:pPr>
            <w:r w:rsidRPr="00B05877">
              <w:rPr>
                <w:rFonts w:asciiTheme="majorHAnsi" w:hAnsiTheme="majorHAnsi"/>
                <w:sz w:val="22"/>
                <w:szCs w:val="22"/>
              </w:rPr>
              <w:t xml:space="preserve">What procurements have been made (or are planned) to support the project?  </w:t>
            </w:r>
            <w:r w:rsidR="00F46839" w:rsidRPr="00F46839">
              <w:rPr>
                <w:rFonts w:asciiTheme="majorHAnsi" w:hAnsiTheme="majorHAnsi"/>
                <w:sz w:val="22"/>
                <w:szCs w:val="22"/>
              </w:rPr>
              <w:t>Wha</w:t>
            </w:r>
            <w:r w:rsidR="00F46839">
              <w:rPr>
                <w:rFonts w:asciiTheme="majorHAnsi" w:hAnsiTheme="majorHAnsi"/>
                <w:sz w:val="22"/>
                <w:szCs w:val="22"/>
              </w:rPr>
              <w:t>t was the procurement process?</w:t>
            </w:r>
            <w:r w:rsidR="00C16ACF">
              <w:rPr>
                <w:rFonts w:asciiTheme="majorHAnsi" w:hAnsiTheme="majorHAnsi"/>
                <w:sz w:val="22"/>
                <w:szCs w:val="22"/>
              </w:rPr>
              <w:t xml:space="preserve">  </w:t>
            </w:r>
            <w:r w:rsidRPr="00B05877">
              <w:rPr>
                <w:rFonts w:asciiTheme="majorHAnsi" w:hAnsiTheme="majorHAnsi"/>
                <w:sz w:val="22"/>
                <w:szCs w:val="22"/>
              </w:rPr>
              <w:t>If goods and services were procured from foreign entities, what were the primary deciding factors?</w:t>
            </w:r>
            <w:r w:rsidR="00C16ACF">
              <w:rPr>
                <w:rFonts w:asciiTheme="majorHAnsi" w:hAnsiTheme="majorHAnsi"/>
                <w:sz w:val="22"/>
                <w:szCs w:val="22"/>
              </w:rPr>
              <w:t xml:space="preserve">  </w:t>
            </w:r>
            <w:r w:rsidRPr="00B05877">
              <w:rPr>
                <w:rFonts w:asciiTheme="majorHAnsi" w:hAnsiTheme="majorHAnsi"/>
                <w:sz w:val="22"/>
                <w:szCs w:val="22"/>
              </w:rPr>
              <w:t>If goods and services were procured from U.S. companies, what are the cost and source details?  What percentage originated in the United States?</w:t>
            </w:r>
          </w:p>
          <w:p w:rsidR="00F11192" w:rsidRPr="00B05877" w:rsidRDefault="00F11192" w:rsidP="00C16ACF">
            <w:pPr>
              <w:tabs>
                <w:tab w:val="left" w:pos="180"/>
                <w:tab w:val="left" w:pos="360"/>
                <w:tab w:val="left" w:pos="8640"/>
              </w:tabs>
              <w:spacing w:after="120"/>
              <w:rPr>
                <w:rFonts w:asciiTheme="majorHAnsi" w:hAnsiTheme="majorHAnsi"/>
                <w:sz w:val="22"/>
                <w:szCs w:val="22"/>
              </w:rPr>
            </w:pPr>
            <w:r w:rsidRPr="00F11192">
              <w:rPr>
                <w:rFonts w:asciiTheme="majorHAnsi" w:hAnsiTheme="majorHAnsi"/>
                <w:sz w:val="22"/>
                <w:szCs w:val="22"/>
              </w:rPr>
              <w:t xml:space="preserve">What is the potential for exports from the United States to be used in this or other projects in the future?  Are you aware of other US companies in this sector that might that might be interested in exporting to the country in which this project is located, or to other developing or middle income countries?  </w:t>
            </w:r>
            <w:r>
              <w:rPr>
                <w:rFonts w:asciiTheme="majorHAnsi" w:hAnsiTheme="majorHAnsi"/>
                <w:sz w:val="22"/>
                <w:szCs w:val="22"/>
              </w:rPr>
              <w:t>What are your priority targeted emerging markets, and what goods or services do you seek to export to those markets?</w:t>
            </w:r>
          </w:p>
        </w:tc>
      </w:tr>
      <w:tr w:rsidR="00B05877" w:rsidRPr="00B05877" w:rsidTr="00B05877">
        <w:trPr>
          <w:cantSplit/>
          <w:jc w:val="center"/>
        </w:trPr>
        <w:tc>
          <w:tcPr>
            <w:tcW w:w="188" w:type="pct"/>
            <w:tcBorders>
              <w:top w:val="single" w:sz="6" w:space="0" w:color="auto"/>
              <w:left w:val="single" w:sz="6" w:space="0" w:color="auto"/>
              <w:bottom w:val="single" w:sz="6" w:space="0" w:color="auto"/>
              <w:right w:val="single" w:sz="6" w:space="0" w:color="auto"/>
            </w:tcBorders>
          </w:tcPr>
          <w:p w:rsidR="00EB2F70" w:rsidRPr="00B05877" w:rsidRDefault="00B95001" w:rsidP="00B05877">
            <w:pPr>
              <w:tabs>
                <w:tab w:val="left" w:pos="180"/>
                <w:tab w:val="left" w:pos="360"/>
                <w:tab w:val="left" w:pos="8640"/>
              </w:tabs>
              <w:spacing w:after="120"/>
              <w:rPr>
                <w:rFonts w:asciiTheme="majorHAnsi" w:hAnsiTheme="majorHAnsi"/>
                <w:b/>
                <w:sz w:val="22"/>
                <w:szCs w:val="22"/>
              </w:rPr>
            </w:pPr>
            <w:r>
              <w:rPr>
                <w:rFonts w:asciiTheme="majorHAnsi" w:hAnsiTheme="majorHAnsi"/>
                <w:b/>
                <w:sz w:val="22"/>
                <w:szCs w:val="22"/>
              </w:rPr>
              <w:t>5</w:t>
            </w:r>
          </w:p>
        </w:tc>
        <w:tc>
          <w:tcPr>
            <w:tcW w:w="4812" w:type="pct"/>
            <w:tcBorders>
              <w:top w:val="single" w:sz="6" w:space="0" w:color="auto"/>
              <w:bottom w:val="single" w:sz="6" w:space="0" w:color="auto"/>
              <w:right w:val="single" w:sz="6" w:space="0" w:color="auto"/>
            </w:tcBorders>
          </w:tcPr>
          <w:p w:rsidR="00EB2F70" w:rsidRPr="00B05877" w:rsidRDefault="00EC2992" w:rsidP="00B05877">
            <w:pPr>
              <w:pStyle w:val="Heading4"/>
              <w:spacing w:before="0"/>
              <w:ind w:left="0" w:firstLine="0"/>
              <w:rPr>
                <w:rFonts w:asciiTheme="majorHAnsi" w:hAnsiTheme="majorHAnsi"/>
                <w:sz w:val="22"/>
                <w:szCs w:val="22"/>
              </w:rPr>
            </w:pPr>
            <w:r w:rsidRPr="00B05877">
              <w:rPr>
                <w:rFonts w:asciiTheme="majorHAnsi" w:hAnsiTheme="majorHAnsi"/>
                <w:sz w:val="22"/>
                <w:szCs w:val="22"/>
              </w:rPr>
              <w:t>Host Country Development Impact</w:t>
            </w:r>
            <w:r w:rsidR="00A60D02">
              <w:rPr>
                <w:rFonts w:asciiTheme="majorHAnsi" w:hAnsiTheme="majorHAnsi"/>
                <w:sz w:val="22"/>
                <w:szCs w:val="22"/>
              </w:rPr>
              <w:t>s</w:t>
            </w:r>
            <w:r w:rsidRPr="00B05877">
              <w:rPr>
                <w:rFonts w:asciiTheme="majorHAnsi" w:hAnsiTheme="majorHAnsi"/>
                <w:sz w:val="22"/>
                <w:szCs w:val="22"/>
              </w:rPr>
              <w:t>:</w:t>
            </w:r>
          </w:p>
          <w:p w:rsidR="00F11192" w:rsidRPr="00B05877" w:rsidRDefault="00EC2992" w:rsidP="00B05877">
            <w:pPr>
              <w:spacing w:after="120"/>
              <w:rPr>
                <w:rFonts w:asciiTheme="majorHAnsi" w:hAnsiTheme="majorHAnsi"/>
                <w:sz w:val="22"/>
                <w:szCs w:val="22"/>
              </w:rPr>
            </w:pPr>
            <w:r w:rsidRPr="00B05877">
              <w:rPr>
                <w:rFonts w:asciiTheme="majorHAnsi" w:hAnsiTheme="majorHAnsi"/>
                <w:sz w:val="22"/>
                <w:szCs w:val="22"/>
              </w:rPr>
              <w:t>Has the project generated any positive impacts for the local host country?  If so, please describe the nature and value of these impacts</w:t>
            </w:r>
            <w:r w:rsidR="00B05877" w:rsidRPr="00B05877">
              <w:rPr>
                <w:rFonts w:asciiTheme="majorHAnsi" w:hAnsiTheme="majorHAnsi"/>
                <w:sz w:val="22"/>
                <w:szCs w:val="22"/>
              </w:rPr>
              <w:t>, using quantifiable factors when possible (for example, local jobs creation, infrastructure development, efficiency gains, environmental benefits, capacity growth, regulatory or policy reform, etc.)</w:t>
            </w:r>
            <w:r w:rsidRPr="00B05877">
              <w:rPr>
                <w:rFonts w:asciiTheme="majorHAnsi" w:hAnsiTheme="majorHAnsi"/>
                <w:sz w:val="22"/>
                <w:szCs w:val="22"/>
              </w:rPr>
              <w:t>.</w:t>
            </w:r>
          </w:p>
        </w:tc>
      </w:tr>
      <w:tr w:rsidR="00B05877" w:rsidRPr="00B05877" w:rsidTr="00B05877">
        <w:trPr>
          <w:cantSplit/>
          <w:jc w:val="center"/>
        </w:trPr>
        <w:tc>
          <w:tcPr>
            <w:tcW w:w="188" w:type="pct"/>
            <w:tcBorders>
              <w:top w:val="single" w:sz="6" w:space="0" w:color="auto"/>
              <w:left w:val="single" w:sz="6" w:space="0" w:color="auto"/>
              <w:bottom w:val="single" w:sz="6" w:space="0" w:color="auto"/>
              <w:right w:val="single" w:sz="6" w:space="0" w:color="auto"/>
            </w:tcBorders>
          </w:tcPr>
          <w:p w:rsidR="00607764" w:rsidRPr="00B05877" w:rsidRDefault="00B95001" w:rsidP="00B05877">
            <w:pPr>
              <w:tabs>
                <w:tab w:val="left" w:pos="180"/>
                <w:tab w:val="left" w:pos="360"/>
                <w:tab w:val="left" w:pos="8640"/>
              </w:tabs>
              <w:spacing w:after="120"/>
              <w:rPr>
                <w:rFonts w:asciiTheme="majorHAnsi" w:hAnsiTheme="majorHAnsi"/>
                <w:b/>
                <w:sz w:val="22"/>
                <w:szCs w:val="22"/>
              </w:rPr>
            </w:pPr>
            <w:r>
              <w:rPr>
                <w:rFonts w:asciiTheme="majorHAnsi" w:hAnsiTheme="majorHAnsi"/>
                <w:b/>
                <w:sz w:val="22"/>
                <w:szCs w:val="22"/>
              </w:rPr>
              <w:lastRenderedPageBreak/>
              <w:t>6</w:t>
            </w:r>
          </w:p>
        </w:tc>
        <w:tc>
          <w:tcPr>
            <w:tcW w:w="4812" w:type="pct"/>
            <w:tcBorders>
              <w:top w:val="single" w:sz="6" w:space="0" w:color="auto"/>
              <w:bottom w:val="single" w:sz="6" w:space="0" w:color="auto"/>
              <w:right w:val="single" w:sz="6" w:space="0" w:color="auto"/>
            </w:tcBorders>
          </w:tcPr>
          <w:p w:rsidR="00607764" w:rsidRPr="00B05877" w:rsidRDefault="00607764" w:rsidP="00B05877">
            <w:pPr>
              <w:pStyle w:val="Heading5"/>
              <w:spacing w:before="0"/>
              <w:ind w:left="0"/>
              <w:rPr>
                <w:rFonts w:asciiTheme="majorHAnsi" w:hAnsiTheme="majorHAnsi"/>
                <w:sz w:val="22"/>
                <w:szCs w:val="22"/>
              </w:rPr>
            </w:pPr>
            <w:r w:rsidRPr="00B05877">
              <w:rPr>
                <w:rFonts w:asciiTheme="majorHAnsi" w:hAnsiTheme="majorHAnsi"/>
                <w:sz w:val="22"/>
                <w:szCs w:val="22"/>
              </w:rPr>
              <w:t>Closing Questions</w:t>
            </w:r>
            <w:r w:rsidR="008637C9">
              <w:rPr>
                <w:rFonts w:asciiTheme="majorHAnsi" w:hAnsiTheme="majorHAnsi"/>
                <w:sz w:val="22"/>
                <w:szCs w:val="22"/>
              </w:rPr>
              <w:t>:</w:t>
            </w:r>
          </w:p>
          <w:p w:rsidR="00C16ACF" w:rsidRPr="00B05877" w:rsidRDefault="00A60D02" w:rsidP="00C16ACF">
            <w:pPr>
              <w:tabs>
                <w:tab w:val="left" w:pos="180"/>
                <w:tab w:val="left" w:pos="360"/>
                <w:tab w:val="left" w:pos="8640"/>
              </w:tabs>
              <w:spacing w:after="120"/>
              <w:rPr>
                <w:rFonts w:asciiTheme="majorHAnsi" w:hAnsiTheme="majorHAnsi"/>
                <w:sz w:val="22"/>
                <w:szCs w:val="22"/>
              </w:rPr>
            </w:pPr>
            <w:r>
              <w:rPr>
                <w:rFonts w:asciiTheme="majorHAnsi" w:hAnsiTheme="majorHAnsi"/>
                <w:iCs/>
                <w:sz w:val="22"/>
                <w:szCs w:val="22"/>
              </w:rPr>
              <w:t>What are the primary results generated by USTDA involvement</w:t>
            </w:r>
            <w:r w:rsidRPr="00B05877">
              <w:rPr>
                <w:rFonts w:asciiTheme="majorHAnsi" w:hAnsiTheme="majorHAnsi"/>
                <w:iCs/>
                <w:sz w:val="22"/>
                <w:szCs w:val="22"/>
              </w:rPr>
              <w:t xml:space="preserve"> in this project</w:t>
            </w:r>
            <w:r>
              <w:rPr>
                <w:rFonts w:asciiTheme="majorHAnsi" w:hAnsiTheme="majorHAnsi"/>
                <w:iCs/>
                <w:sz w:val="22"/>
                <w:szCs w:val="22"/>
              </w:rPr>
              <w:t xml:space="preserve">?  </w:t>
            </w:r>
            <w:r w:rsidR="00C16ACF" w:rsidRPr="00B05877">
              <w:rPr>
                <w:rFonts w:asciiTheme="majorHAnsi" w:hAnsiTheme="majorHAnsi"/>
                <w:sz w:val="22"/>
                <w:szCs w:val="22"/>
              </w:rPr>
              <w:t xml:space="preserve">Were any additional indirect </w:t>
            </w:r>
            <w:r w:rsidR="00C16ACF">
              <w:rPr>
                <w:rFonts w:asciiTheme="majorHAnsi" w:hAnsiTheme="majorHAnsi"/>
                <w:sz w:val="22"/>
                <w:szCs w:val="22"/>
              </w:rPr>
              <w:t xml:space="preserve">benefits or </w:t>
            </w:r>
            <w:r w:rsidR="00C16ACF" w:rsidRPr="00B05877">
              <w:rPr>
                <w:rFonts w:asciiTheme="majorHAnsi" w:hAnsiTheme="majorHAnsi"/>
                <w:sz w:val="22"/>
                <w:szCs w:val="22"/>
              </w:rPr>
              <w:t>opportunities created as a result of this project?</w:t>
            </w:r>
            <w:r w:rsidR="00C16ACF">
              <w:rPr>
                <w:rFonts w:asciiTheme="majorHAnsi" w:hAnsiTheme="majorHAnsi"/>
                <w:sz w:val="22"/>
                <w:szCs w:val="22"/>
              </w:rPr>
              <w:t xml:space="preserve">  If so, what are the details?</w:t>
            </w:r>
          </w:p>
          <w:p w:rsidR="00607764" w:rsidRDefault="00C16ACF" w:rsidP="00B05877">
            <w:pPr>
              <w:tabs>
                <w:tab w:val="left" w:pos="180"/>
                <w:tab w:val="left" w:pos="360"/>
                <w:tab w:val="left" w:pos="8640"/>
              </w:tabs>
              <w:spacing w:after="120"/>
              <w:rPr>
                <w:rFonts w:asciiTheme="majorHAnsi" w:hAnsiTheme="majorHAnsi"/>
                <w:iCs/>
                <w:sz w:val="22"/>
                <w:szCs w:val="22"/>
              </w:rPr>
            </w:pPr>
            <w:r>
              <w:rPr>
                <w:rFonts w:asciiTheme="majorHAnsi" w:hAnsiTheme="majorHAnsi"/>
                <w:iCs/>
                <w:sz w:val="22"/>
                <w:szCs w:val="22"/>
              </w:rPr>
              <w:t xml:space="preserve">How appropriate and/or useful was the USTDA activity in achieving the project goals and meeting the needs of the participants? </w:t>
            </w:r>
            <w:r w:rsidR="00B05877">
              <w:rPr>
                <w:rFonts w:asciiTheme="majorHAnsi" w:hAnsiTheme="majorHAnsi"/>
                <w:iCs/>
                <w:sz w:val="22"/>
                <w:szCs w:val="22"/>
              </w:rPr>
              <w:t>What could be improved for future activities of this nature?</w:t>
            </w:r>
          </w:p>
          <w:p w:rsidR="009E4D87" w:rsidRPr="00B05877" w:rsidRDefault="009E4D87" w:rsidP="00B05877">
            <w:pPr>
              <w:tabs>
                <w:tab w:val="left" w:pos="180"/>
                <w:tab w:val="left" w:pos="360"/>
                <w:tab w:val="left" w:pos="8640"/>
              </w:tabs>
              <w:spacing w:after="120"/>
              <w:rPr>
                <w:rFonts w:asciiTheme="majorHAnsi" w:hAnsiTheme="majorHAnsi"/>
                <w:iCs/>
                <w:sz w:val="22"/>
                <w:szCs w:val="22"/>
              </w:rPr>
            </w:pPr>
            <w:r>
              <w:rPr>
                <w:rFonts w:asciiTheme="majorHAnsi" w:hAnsiTheme="majorHAnsi"/>
                <w:iCs/>
                <w:sz w:val="22"/>
                <w:szCs w:val="22"/>
              </w:rPr>
              <w:t>What do you see as the key challenges or obstacles for this project that are relevant to other activities in this sector/market/region/area?</w:t>
            </w:r>
          </w:p>
          <w:p w:rsidR="00C16ACF" w:rsidRDefault="00F11192" w:rsidP="00C16ACF">
            <w:pPr>
              <w:tabs>
                <w:tab w:val="left" w:pos="180"/>
                <w:tab w:val="left" w:pos="360"/>
                <w:tab w:val="left" w:pos="8640"/>
              </w:tabs>
              <w:spacing w:after="120"/>
              <w:rPr>
                <w:rFonts w:asciiTheme="majorHAnsi" w:hAnsiTheme="majorHAnsi"/>
                <w:iCs/>
                <w:sz w:val="22"/>
                <w:szCs w:val="22"/>
              </w:rPr>
            </w:pPr>
            <w:r w:rsidRPr="00F11192">
              <w:rPr>
                <w:rFonts w:asciiTheme="majorHAnsi" w:hAnsiTheme="majorHAnsi"/>
                <w:iCs/>
                <w:sz w:val="22"/>
                <w:szCs w:val="22"/>
              </w:rPr>
              <w:t>What additional types of assistance might USTDA provide to your and other companies in this sector, to support your efforts to export to this country and/or other developing/middle income countries around the world?</w:t>
            </w:r>
            <w:r w:rsidR="00C16ACF" w:rsidRPr="00B05877">
              <w:rPr>
                <w:rFonts w:asciiTheme="majorHAnsi" w:hAnsiTheme="majorHAnsi"/>
                <w:iCs/>
                <w:sz w:val="22"/>
                <w:szCs w:val="22"/>
              </w:rPr>
              <w:t xml:space="preserve"> </w:t>
            </w:r>
          </w:p>
          <w:p w:rsidR="00F11192" w:rsidRPr="00B05877" w:rsidRDefault="00C16ACF" w:rsidP="00B05877">
            <w:pPr>
              <w:tabs>
                <w:tab w:val="left" w:pos="180"/>
                <w:tab w:val="left" w:pos="360"/>
                <w:tab w:val="left" w:pos="8640"/>
              </w:tabs>
              <w:spacing w:after="120"/>
              <w:rPr>
                <w:rFonts w:asciiTheme="majorHAnsi" w:hAnsiTheme="majorHAnsi"/>
                <w:iCs/>
                <w:sz w:val="22"/>
                <w:szCs w:val="22"/>
              </w:rPr>
            </w:pPr>
            <w:r w:rsidRPr="00B05877">
              <w:rPr>
                <w:rFonts w:asciiTheme="majorHAnsi" w:hAnsiTheme="majorHAnsi"/>
                <w:iCs/>
                <w:sz w:val="22"/>
                <w:szCs w:val="22"/>
              </w:rPr>
              <w:t>Are there other sources of information we should contact?</w:t>
            </w:r>
          </w:p>
        </w:tc>
      </w:tr>
    </w:tbl>
    <w:p w:rsidR="00EB2F70" w:rsidRPr="00CC1798" w:rsidRDefault="00EB2F70">
      <w:pPr>
        <w:rPr>
          <w:b/>
          <w:sz w:val="22"/>
          <w:szCs w:val="22"/>
        </w:rPr>
      </w:pPr>
    </w:p>
    <w:sectPr w:rsidR="00EB2F70" w:rsidRPr="00CC1798" w:rsidSect="00C16ACF">
      <w:pgSz w:w="12240" w:h="15840" w:code="1"/>
      <w:pgMar w:top="1440" w:right="1440" w:bottom="1440" w:left="1440" w:header="720" w:footer="720"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2AA" w:rsidRDefault="002D22AA">
      <w:r>
        <w:separator/>
      </w:r>
    </w:p>
  </w:endnote>
  <w:endnote w:type="continuationSeparator" w:id="0">
    <w:p w:rsidR="002D22AA" w:rsidRDefault="002D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05" w:rsidRPr="0029481E" w:rsidRDefault="00457505">
    <w:pPr>
      <w:pStyle w:val="Footer"/>
      <w:rPr>
        <w:rFonts w:asciiTheme="majorHAnsi" w:hAnsiTheme="majorHAnsi" w:cs="Arial"/>
      </w:rPr>
    </w:pPr>
    <w:r w:rsidRPr="0029481E">
      <w:rPr>
        <w:rFonts w:asciiTheme="majorHAnsi" w:hAnsiTheme="majorHAnsi" w:cs="Arial"/>
      </w:rPr>
      <w:t xml:space="preserve"> USTDA 1000E-2009a                                                                                                                                 </w:t>
    </w:r>
    <w:r w:rsidR="0029481E">
      <w:rPr>
        <w:rFonts w:asciiTheme="majorHAnsi" w:hAnsiTheme="majorHAnsi" w:cs="Arial"/>
      </w:rPr>
      <w:tab/>
    </w:r>
    <w:r w:rsidR="0029481E">
      <w:rPr>
        <w:rFonts w:asciiTheme="majorHAnsi" w:hAnsiTheme="majorHAnsi" w:cs="Arial"/>
      </w:rPr>
      <w:tab/>
    </w:r>
    <w:r w:rsidR="0029481E">
      <w:rPr>
        <w:rFonts w:asciiTheme="majorHAnsi" w:hAnsiTheme="majorHAnsi" w:cs="Arial"/>
      </w:rPr>
      <w:tab/>
    </w:r>
    <w:r w:rsidR="0029481E">
      <w:rPr>
        <w:rFonts w:asciiTheme="majorHAnsi" w:hAnsiTheme="majorHAnsi" w:cs="Arial"/>
      </w:rPr>
      <w:tab/>
    </w:r>
    <w:r w:rsidRPr="0029481E">
      <w:rPr>
        <w:rFonts w:asciiTheme="majorHAnsi" w:hAnsiTheme="majorHAnsi" w:cs="Arial"/>
      </w:rPr>
      <w:t xml:space="preserve">  </w:t>
    </w:r>
    <w:r w:rsidRPr="0029481E">
      <w:rPr>
        <w:rFonts w:asciiTheme="majorHAnsi" w:hAnsiTheme="majorHAnsi"/>
        <w:sz w:val="19"/>
      </w:rPr>
      <w:t xml:space="preserve">Page </w:t>
    </w:r>
    <w:r w:rsidRPr="0029481E">
      <w:rPr>
        <w:rStyle w:val="PageNumber"/>
        <w:rFonts w:asciiTheme="majorHAnsi" w:hAnsiTheme="majorHAnsi" w:cs="Arial"/>
        <w:sz w:val="19"/>
      </w:rPr>
      <w:fldChar w:fldCharType="begin"/>
    </w:r>
    <w:r w:rsidRPr="0029481E">
      <w:rPr>
        <w:rStyle w:val="PageNumber"/>
        <w:rFonts w:asciiTheme="majorHAnsi" w:hAnsiTheme="majorHAnsi" w:cs="Arial"/>
        <w:sz w:val="19"/>
      </w:rPr>
      <w:instrText xml:space="preserve"> PAGE </w:instrText>
    </w:r>
    <w:r w:rsidRPr="0029481E">
      <w:rPr>
        <w:rStyle w:val="PageNumber"/>
        <w:rFonts w:asciiTheme="majorHAnsi" w:hAnsiTheme="majorHAnsi" w:cs="Arial"/>
        <w:sz w:val="19"/>
      </w:rPr>
      <w:fldChar w:fldCharType="separate"/>
    </w:r>
    <w:r w:rsidR="00673A76">
      <w:rPr>
        <w:rStyle w:val="PageNumber"/>
        <w:rFonts w:asciiTheme="majorHAnsi" w:hAnsiTheme="majorHAnsi" w:cs="Arial"/>
        <w:noProof/>
        <w:sz w:val="19"/>
      </w:rPr>
      <w:t>1</w:t>
    </w:r>
    <w:r w:rsidRPr="0029481E">
      <w:rPr>
        <w:rStyle w:val="PageNumber"/>
        <w:rFonts w:asciiTheme="majorHAnsi" w:hAnsiTheme="majorHAnsi" w:cs="Arial"/>
        <w:sz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2AA" w:rsidRDefault="002D22AA">
      <w:r>
        <w:separator/>
      </w:r>
    </w:p>
  </w:footnote>
  <w:footnote w:type="continuationSeparator" w:id="0">
    <w:p w:rsidR="002D22AA" w:rsidRDefault="002D2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505" w:rsidRDefault="0045750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2E7D"/>
    <w:multiLevelType w:val="hybridMultilevel"/>
    <w:tmpl w:val="D088AEEE"/>
    <w:lvl w:ilvl="0" w:tplc="B8704EA6">
      <w:start w:val="1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F1337C"/>
    <w:multiLevelType w:val="hybridMultilevel"/>
    <w:tmpl w:val="AF7A68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C718E2"/>
    <w:multiLevelType w:val="singleLevel"/>
    <w:tmpl w:val="796481DA"/>
    <w:lvl w:ilvl="0">
      <w:start w:val="10"/>
      <w:numFmt w:val="decimal"/>
      <w:lvlText w:val="%1."/>
      <w:lvlJc w:val="left"/>
      <w:pPr>
        <w:tabs>
          <w:tab w:val="num" w:pos="649"/>
        </w:tabs>
        <w:ind w:left="649" w:hanging="390"/>
      </w:pPr>
      <w:rPr>
        <w:rFonts w:hint="default"/>
        <w:b/>
      </w:rPr>
    </w:lvl>
  </w:abstractNum>
  <w:abstractNum w:abstractNumId="3">
    <w:nsid w:val="7A6C5895"/>
    <w:multiLevelType w:val="singleLevel"/>
    <w:tmpl w:val="D5001E3C"/>
    <w:lvl w:ilvl="0">
      <w:start w:val="14"/>
      <w:numFmt w:val="decimal"/>
      <w:lvlText w:val="%1."/>
      <w:lvlJc w:val="left"/>
      <w:pPr>
        <w:tabs>
          <w:tab w:val="num" w:pos="375"/>
        </w:tabs>
        <w:ind w:left="375" w:hanging="375"/>
      </w:pPr>
      <w:rPr>
        <w:rFonts w:hint="default"/>
        <w:b/>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EB"/>
    <w:rsid w:val="0000543E"/>
    <w:rsid w:val="000329A2"/>
    <w:rsid w:val="000956FF"/>
    <w:rsid w:val="000D0087"/>
    <w:rsid w:val="001839DC"/>
    <w:rsid w:val="0029481E"/>
    <w:rsid w:val="002B673E"/>
    <w:rsid w:val="002D22AA"/>
    <w:rsid w:val="003E2902"/>
    <w:rsid w:val="003F5AE9"/>
    <w:rsid w:val="00457505"/>
    <w:rsid w:val="004E22AF"/>
    <w:rsid w:val="00517608"/>
    <w:rsid w:val="005C09BA"/>
    <w:rsid w:val="005F3C7C"/>
    <w:rsid w:val="00607764"/>
    <w:rsid w:val="00673A76"/>
    <w:rsid w:val="00687C84"/>
    <w:rsid w:val="00756E33"/>
    <w:rsid w:val="007C3D3B"/>
    <w:rsid w:val="007C419F"/>
    <w:rsid w:val="008637C9"/>
    <w:rsid w:val="009046B8"/>
    <w:rsid w:val="00912AE1"/>
    <w:rsid w:val="009A37EB"/>
    <w:rsid w:val="009E4D87"/>
    <w:rsid w:val="00A60D02"/>
    <w:rsid w:val="00B05877"/>
    <w:rsid w:val="00B95001"/>
    <w:rsid w:val="00B95FEE"/>
    <w:rsid w:val="00BF2523"/>
    <w:rsid w:val="00C16ACF"/>
    <w:rsid w:val="00C548B8"/>
    <w:rsid w:val="00CC1798"/>
    <w:rsid w:val="00DE0E34"/>
    <w:rsid w:val="00E10F24"/>
    <w:rsid w:val="00E136CD"/>
    <w:rsid w:val="00EA1D62"/>
    <w:rsid w:val="00EB2F70"/>
    <w:rsid w:val="00EC2992"/>
    <w:rsid w:val="00EE3EB6"/>
    <w:rsid w:val="00EE77B3"/>
    <w:rsid w:val="00F11192"/>
    <w:rsid w:val="00F46839"/>
    <w:rsid w:val="00FF1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3E"/>
    <w:rPr>
      <w:rFonts w:ascii="Cambria" w:hAnsi="Cambria"/>
      <w:sz w:val="24"/>
      <w:szCs w:val="24"/>
    </w:rPr>
  </w:style>
  <w:style w:type="paragraph" w:styleId="Heading1">
    <w:name w:val="heading 1"/>
    <w:basedOn w:val="Normal"/>
    <w:next w:val="Normal"/>
    <w:qFormat/>
    <w:pPr>
      <w:keepNext/>
      <w:tabs>
        <w:tab w:val="left" w:pos="180"/>
        <w:tab w:val="left" w:pos="360"/>
        <w:tab w:val="left" w:pos="7110"/>
        <w:tab w:val="left" w:pos="8640"/>
      </w:tabs>
      <w:spacing w:before="120" w:after="120"/>
      <w:ind w:left="720" w:hanging="720"/>
      <w:jc w:val="center"/>
      <w:outlineLvl w:val="0"/>
    </w:pPr>
    <w:rPr>
      <w:rFonts w:ascii="Arial" w:hAnsi="Arial"/>
      <w:b/>
      <w:bCs/>
    </w:rPr>
  </w:style>
  <w:style w:type="paragraph" w:styleId="Heading2">
    <w:name w:val="heading 2"/>
    <w:basedOn w:val="Normal"/>
    <w:next w:val="Normal"/>
    <w:qFormat/>
    <w:pPr>
      <w:keepNext/>
      <w:tabs>
        <w:tab w:val="left" w:pos="180"/>
        <w:tab w:val="left" w:pos="360"/>
        <w:tab w:val="left" w:pos="8640"/>
      </w:tabs>
      <w:spacing w:before="120" w:after="120"/>
      <w:ind w:left="720" w:hanging="720"/>
      <w:outlineLvl w:val="1"/>
    </w:pPr>
    <w:rPr>
      <w:rFonts w:ascii="Arial" w:hAnsi="Arial"/>
      <w:b/>
      <w:sz w:val="19"/>
      <w:szCs w:val="20"/>
    </w:rPr>
  </w:style>
  <w:style w:type="paragraph" w:styleId="Heading4">
    <w:name w:val="heading 4"/>
    <w:basedOn w:val="Normal"/>
    <w:next w:val="Normal"/>
    <w:qFormat/>
    <w:pPr>
      <w:keepNext/>
      <w:tabs>
        <w:tab w:val="left" w:pos="180"/>
        <w:tab w:val="left" w:pos="360"/>
        <w:tab w:val="left" w:pos="8640"/>
      </w:tabs>
      <w:spacing w:before="120" w:after="120"/>
      <w:ind w:left="720" w:hanging="720"/>
      <w:outlineLvl w:val="3"/>
    </w:pPr>
    <w:rPr>
      <w:rFonts w:ascii="Arial" w:hAnsi="Arial"/>
      <w:b/>
      <w:bCs/>
      <w:sz w:val="18"/>
      <w:szCs w:val="20"/>
    </w:rPr>
  </w:style>
  <w:style w:type="paragraph" w:styleId="Heading5">
    <w:name w:val="heading 5"/>
    <w:basedOn w:val="Normal"/>
    <w:next w:val="Normal"/>
    <w:qFormat/>
    <w:pPr>
      <w:keepNext/>
      <w:tabs>
        <w:tab w:val="left" w:pos="180"/>
        <w:tab w:val="left" w:pos="360"/>
        <w:tab w:val="left" w:pos="8640"/>
      </w:tabs>
      <w:spacing w:before="120" w:after="120"/>
      <w:ind w:left="6"/>
      <w:outlineLvl w:val="4"/>
    </w:pPr>
    <w:rPr>
      <w:rFonts w:ascii="Arial" w:hAnsi="Arial"/>
      <w:b/>
      <w:bCs/>
      <w:iCs/>
      <w:sz w:val="18"/>
      <w:szCs w:val="20"/>
    </w:rPr>
  </w:style>
  <w:style w:type="paragraph" w:styleId="Heading6">
    <w:name w:val="heading 6"/>
    <w:basedOn w:val="Normal"/>
    <w:next w:val="Normal"/>
    <w:qFormat/>
    <w:pPr>
      <w:keepNext/>
      <w:tabs>
        <w:tab w:val="left" w:pos="180"/>
        <w:tab w:val="left" w:pos="360"/>
        <w:tab w:val="left" w:pos="8640"/>
      </w:tabs>
      <w:spacing w:before="120" w:after="120"/>
      <w:ind w:left="98" w:hanging="92"/>
      <w:outlineLvl w:val="5"/>
    </w:pPr>
    <w:rPr>
      <w:rFonts w:ascii="Arial" w:hAnsi="Arial"/>
      <w:b/>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position w:val="6"/>
      <w:sz w:val="16"/>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styleId="BodyText">
    <w:name w:val="Body Text"/>
    <w:basedOn w:val="Normal"/>
    <w:rPr>
      <w:rFonts w:ascii="Arial" w:hAnsi="Arial" w:cs="Arial"/>
      <w:sz w:val="18"/>
    </w:rPr>
  </w:style>
  <w:style w:type="paragraph" w:styleId="ListParagraph">
    <w:name w:val="List Paragraph"/>
    <w:basedOn w:val="Normal"/>
    <w:uiPriority w:val="34"/>
    <w:qFormat/>
    <w:rsid w:val="002B673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C16ACF"/>
    <w:rPr>
      <w:rFonts w:ascii="Segoe UI" w:hAnsi="Segoe UI" w:cs="Segoe UI"/>
      <w:sz w:val="18"/>
      <w:szCs w:val="18"/>
    </w:rPr>
  </w:style>
  <w:style w:type="character" w:customStyle="1" w:styleId="BalloonTextChar">
    <w:name w:val="Balloon Text Char"/>
    <w:basedOn w:val="DefaultParagraphFont"/>
    <w:link w:val="BalloonText"/>
    <w:semiHidden/>
    <w:rsid w:val="00C16AC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3E"/>
    <w:rPr>
      <w:rFonts w:ascii="Cambria" w:hAnsi="Cambria"/>
      <w:sz w:val="24"/>
      <w:szCs w:val="24"/>
    </w:rPr>
  </w:style>
  <w:style w:type="paragraph" w:styleId="Heading1">
    <w:name w:val="heading 1"/>
    <w:basedOn w:val="Normal"/>
    <w:next w:val="Normal"/>
    <w:qFormat/>
    <w:pPr>
      <w:keepNext/>
      <w:tabs>
        <w:tab w:val="left" w:pos="180"/>
        <w:tab w:val="left" w:pos="360"/>
        <w:tab w:val="left" w:pos="7110"/>
        <w:tab w:val="left" w:pos="8640"/>
      </w:tabs>
      <w:spacing w:before="120" w:after="120"/>
      <w:ind w:left="720" w:hanging="720"/>
      <w:jc w:val="center"/>
      <w:outlineLvl w:val="0"/>
    </w:pPr>
    <w:rPr>
      <w:rFonts w:ascii="Arial" w:hAnsi="Arial"/>
      <w:b/>
      <w:bCs/>
    </w:rPr>
  </w:style>
  <w:style w:type="paragraph" w:styleId="Heading2">
    <w:name w:val="heading 2"/>
    <w:basedOn w:val="Normal"/>
    <w:next w:val="Normal"/>
    <w:qFormat/>
    <w:pPr>
      <w:keepNext/>
      <w:tabs>
        <w:tab w:val="left" w:pos="180"/>
        <w:tab w:val="left" w:pos="360"/>
        <w:tab w:val="left" w:pos="8640"/>
      </w:tabs>
      <w:spacing w:before="120" w:after="120"/>
      <w:ind w:left="720" w:hanging="720"/>
      <w:outlineLvl w:val="1"/>
    </w:pPr>
    <w:rPr>
      <w:rFonts w:ascii="Arial" w:hAnsi="Arial"/>
      <w:b/>
      <w:sz w:val="19"/>
      <w:szCs w:val="20"/>
    </w:rPr>
  </w:style>
  <w:style w:type="paragraph" w:styleId="Heading4">
    <w:name w:val="heading 4"/>
    <w:basedOn w:val="Normal"/>
    <w:next w:val="Normal"/>
    <w:qFormat/>
    <w:pPr>
      <w:keepNext/>
      <w:tabs>
        <w:tab w:val="left" w:pos="180"/>
        <w:tab w:val="left" w:pos="360"/>
        <w:tab w:val="left" w:pos="8640"/>
      </w:tabs>
      <w:spacing w:before="120" w:after="120"/>
      <w:ind w:left="720" w:hanging="720"/>
      <w:outlineLvl w:val="3"/>
    </w:pPr>
    <w:rPr>
      <w:rFonts w:ascii="Arial" w:hAnsi="Arial"/>
      <w:b/>
      <w:bCs/>
      <w:sz w:val="18"/>
      <w:szCs w:val="20"/>
    </w:rPr>
  </w:style>
  <w:style w:type="paragraph" w:styleId="Heading5">
    <w:name w:val="heading 5"/>
    <w:basedOn w:val="Normal"/>
    <w:next w:val="Normal"/>
    <w:qFormat/>
    <w:pPr>
      <w:keepNext/>
      <w:tabs>
        <w:tab w:val="left" w:pos="180"/>
        <w:tab w:val="left" w:pos="360"/>
        <w:tab w:val="left" w:pos="8640"/>
      </w:tabs>
      <w:spacing w:before="120" w:after="120"/>
      <w:ind w:left="6"/>
      <w:outlineLvl w:val="4"/>
    </w:pPr>
    <w:rPr>
      <w:rFonts w:ascii="Arial" w:hAnsi="Arial"/>
      <w:b/>
      <w:bCs/>
      <w:iCs/>
      <w:sz w:val="18"/>
      <w:szCs w:val="20"/>
    </w:rPr>
  </w:style>
  <w:style w:type="paragraph" w:styleId="Heading6">
    <w:name w:val="heading 6"/>
    <w:basedOn w:val="Normal"/>
    <w:next w:val="Normal"/>
    <w:qFormat/>
    <w:pPr>
      <w:keepNext/>
      <w:tabs>
        <w:tab w:val="left" w:pos="180"/>
        <w:tab w:val="left" w:pos="360"/>
        <w:tab w:val="left" w:pos="8640"/>
      </w:tabs>
      <w:spacing w:before="120" w:after="120"/>
      <w:ind w:left="98" w:hanging="92"/>
      <w:outlineLvl w:val="5"/>
    </w:pPr>
    <w:rPr>
      <w:rFonts w:ascii="Arial" w:hAnsi="Arial"/>
      <w:b/>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position w:val="6"/>
      <w:sz w:val="16"/>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styleId="BodyText">
    <w:name w:val="Body Text"/>
    <w:basedOn w:val="Normal"/>
    <w:rPr>
      <w:rFonts w:ascii="Arial" w:hAnsi="Arial" w:cs="Arial"/>
      <w:sz w:val="18"/>
    </w:rPr>
  </w:style>
  <w:style w:type="paragraph" w:styleId="ListParagraph">
    <w:name w:val="List Paragraph"/>
    <w:basedOn w:val="Normal"/>
    <w:uiPriority w:val="34"/>
    <w:qFormat/>
    <w:rsid w:val="002B673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C16ACF"/>
    <w:rPr>
      <w:rFonts w:ascii="Segoe UI" w:hAnsi="Segoe UI" w:cs="Segoe UI"/>
      <w:sz w:val="18"/>
      <w:szCs w:val="18"/>
    </w:rPr>
  </w:style>
  <w:style w:type="character" w:customStyle="1" w:styleId="BalloonTextChar">
    <w:name w:val="Balloon Text Char"/>
    <w:basedOn w:val="DefaultParagraphFont"/>
    <w:link w:val="BalloonText"/>
    <w:semiHidden/>
    <w:rsid w:val="00C16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01416">
      <w:bodyDiv w:val="1"/>
      <w:marLeft w:val="0"/>
      <w:marRight w:val="0"/>
      <w:marTop w:val="0"/>
      <w:marBottom w:val="0"/>
      <w:divBdr>
        <w:top w:val="none" w:sz="0" w:space="0" w:color="auto"/>
        <w:left w:val="none" w:sz="0" w:space="0" w:color="auto"/>
        <w:bottom w:val="none" w:sz="0" w:space="0" w:color="auto"/>
        <w:right w:val="none" w:sz="0" w:space="0" w:color="auto"/>
      </w:divBdr>
    </w:div>
    <w:div w:id="16413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OPIC 162, OMB# 3420-0019, Exp</vt:lpstr>
    </vt:vector>
  </TitlesOfParts>
  <Company>US Trade and Development Agency</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OPIC 162, OMB# 3420-0019, Exp</dc:title>
  <dc:creator>klink</dc:creator>
  <cp:lastModifiedBy>SYSTEM</cp:lastModifiedBy>
  <cp:revision>2</cp:revision>
  <cp:lastPrinted>2005-08-04T14:55:00Z</cp:lastPrinted>
  <dcterms:created xsi:type="dcterms:W3CDTF">2017-11-03T22:25:00Z</dcterms:created>
  <dcterms:modified xsi:type="dcterms:W3CDTF">2017-11-03T22:25:00Z</dcterms:modified>
</cp:coreProperties>
</file>