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417EB03" w14:textId="77777777" w:rsidR="005D3956" w:rsidRPr="004D4B3A" w:rsidRDefault="005D3956" w:rsidP="005D3956">
      <w:pPr>
        <w:spacing w:after="0" w:line="240" w:lineRule="auto"/>
        <w:rPr>
          <w:rFonts w:ascii="Times New Roman" w:eastAsia="Times New Roman" w:hAnsi="Times New Roman" w:cs="Times New Roman"/>
          <w:sz w:val="24"/>
          <w:szCs w:val="24"/>
        </w:rPr>
      </w:pPr>
      <w:bookmarkStart w:id="0" w:name="_GoBack"/>
      <w:bookmarkEnd w:id="0"/>
    </w:p>
    <w:p w14:paraId="649FAF86" w14:textId="77777777" w:rsidR="005D3956" w:rsidRPr="004D4B3A" w:rsidRDefault="005D3956" w:rsidP="005D3956">
      <w:pPr>
        <w:spacing w:after="0" w:line="240" w:lineRule="auto"/>
        <w:rPr>
          <w:rFonts w:ascii="Times New Roman" w:eastAsia="Times New Roman" w:hAnsi="Times New Roman" w:cs="Times New Roman"/>
          <w:sz w:val="24"/>
          <w:szCs w:val="24"/>
        </w:rPr>
      </w:pPr>
    </w:p>
    <w:p w14:paraId="3A683519" w14:textId="77777777" w:rsidR="00453EBA" w:rsidRPr="00D55945" w:rsidRDefault="00453EBA" w:rsidP="000F78AA">
      <w:pPr>
        <w:spacing w:after="0" w:line="240" w:lineRule="auto"/>
        <w:rPr>
          <w:rFonts w:ascii="Times New Roman" w:eastAsia="Times New Roman" w:hAnsi="Times New Roman" w:cs="Times New Roman"/>
          <w:sz w:val="24"/>
          <w:szCs w:val="24"/>
        </w:rPr>
      </w:pPr>
    </w:p>
    <w:p w14:paraId="60D7FA66" w14:textId="77777777" w:rsidR="00453EBA" w:rsidRDefault="00453EBA" w:rsidP="00453EBA">
      <w:pPr>
        <w:autoSpaceDE w:val="0"/>
        <w:autoSpaceDN w:val="0"/>
        <w:adjustRightInd w:val="0"/>
        <w:spacing w:after="0" w:line="240" w:lineRule="auto"/>
        <w:rPr>
          <w:rFonts w:ascii="Times New Roman" w:hAnsi="Times New Roman" w:cs="Times New Roman"/>
          <w:b/>
          <w:bCs/>
          <w:sz w:val="24"/>
          <w:szCs w:val="24"/>
        </w:rPr>
      </w:pPr>
      <w:r>
        <w:rPr>
          <w:rFonts w:ascii="Times New Roman" w:hAnsi="Times New Roman" w:cs="Times New Roman"/>
          <w:b/>
          <w:bCs/>
          <w:sz w:val="24"/>
          <w:szCs w:val="24"/>
        </w:rPr>
        <w:t>General Instructions</w:t>
      </w:r>
    </w:p>
    <w:p w14:paraId="58AE0288" w14:textId="77777777" w:rsidR="00453EBA" w:rsidRDefault="00453EBA" w:rsidP="00453EBA">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A Supporting Statement, including the text of the notice to the public required by 5 CFR</w:t>
      </w:r>
    </w:p>
    <w:p w14:paraId="26A3EF54" w14:textId="77777777" w:rsidR="00453EBA" w:rsidRDefault="00453EBA" w:rsidP="00453EBA">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1320.5(a)(i)(iv) and its actual or estimated date of publication in the Federal Register,</w:t>
      </w:r>
    </w:p>
    <w:p w14:paraId="7A212DC6" w14:textId="77777777" w:rsidR="00453EBA" w:rsidRDefault="00453EBA" w:rsidP="00453EBA">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must accompany each request for approval of a collection of information. The Supporting</w:t>
      </w:r>
    </w:p>
    <w:p w14:paraId="65E5F0F9" w14:textId="77777777" w:rsidR="00453EBA" w:rsidRDefault="00453EBA" w:rsidP="00453EBA">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Statement must be prepared in the format described below, and must contain the</w:t>
      </w:r>
    </w:p>
    <w:p w14:paraId="415A7DD0" w14:textId="77777777" w:rsidR="00453EBA" w:rsidRDefault="00453EBA" w:rsidP="00453EBA">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information specified in Section A below. If an item is not applicable, provide a brief</w:t>
      </w:r>
    </w:p>
    <w:p w14:paraId="479969FB" w14:textId="77777777" w:rsidR="00453EBA" w:rsidRDefault="00453EBA" w:rsidP="00453EBA">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explanation. When the question “Does this ICR contain surveys, censuses or employ</w:t>
      </w:r>
    </w:p>
    <w:p w14:paraId="63839EB8" w14:textId="77777777" w:rsidR="00453EBA" w:rsidRDefault="00453EBA" w:rsidP="00453EBA">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statistical methods” is checked "Yes", Section B of the Supporting Statement must be</w:t>
      </w:r>
    </w:p>
    <w:p w14:paraId="4B6CDF32" w14:textId="77777777" w:rsidR="00453EBA" w:rsidRDefault="00453EBA" w:rsidP="00453EBA">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completed. OMB reserves the right to require the submission of additional information</w:t>
      </w:r>
    </w:p>
    <w:p w14:paraId="3553FBF4" w14:textId="2ABB5FA6" w:rsidR="00453EBA" w:rsidRDefault="00453EBA" w:rsidP="00453EBA">
      <w:pPr>
        <w:keepNext/>
        <w:spacing w:after="0" w:line="240" w:lineRule="auto"/>
        <w:outlineLvl w:val="0"/>
        <w:rPr>
          <w:rFonts w:ascii="Arial" w:eastAsia="Times New Roman" w:hAnsi="Arial" w:cs="Arial"/>
          <w:b/>
          <w:sz w:val="24"/>
          <w:szCs w:val="24"/>
        </w:rPr>
      </w:pPr>
      <w:r>
        <w:rPr>
          <w:rFonts w:ascii="Times New Roman" w:hAnsi="Times New Roman" w:cs="Times New Roman"/>
          <w:sz w:val="24"/>
          <w:szCs w:val="24"/>
        </w:rPr>
        <w:t>with respect to any request for approval.</w:t>
      </w:r>
    </w:p>
    <w:p w14:paraId="71F58360" w14:textId="77777777" w:rsidR="00453EBA" w:rsidRDefault="00453EBA" w:rsidP="005D3956">
      <w:pPr>
        <w:keepNext/>
        <w:spacing w:after="0" w:line="240" w:lineRule="auto"/>
        <w:outlineLvl w:val="0"/>
        <w:rPr>
          <w:rFonts w:ascii="Arial" w:eastAsia="Times New Roman" w:hAnsi="Arial" w:cs="Arial"/>
          <w:b/>
          <w:sz w:val="24"/>
          <w:szCs w:val="24"/>
        </w:rPr>
      </w:pPr>
    </w:p>
    <w:p w14:paraId="5D1D94EC" w14:textId="77777777" w:rsidR="005D3956" w:rsidRPr="004D4B3A" w:rsidRDefault="005D3956" w:rsidP="005D3956">
      <w:pPr>
        <w:keepNext/>
        <w:spacing w:after="0" w:line="240" w:lineRule="auto"/>
        <w:outlineLvl w:val="0"/>
        <w:rPr>
          <w:rFonts w:ascii="Arial" w:eastAsia="Times New Roman" w:hAnsi="Arial" w:cs="Arial"/>
          <w:b/>
          <w:sz w:val="24"/>
          <w:szCs w:val="24"/>
        </w:rPr>
      </w:pPr>
      <w:r w:rsidRPr="004D4B3A">
        <w:rPr>
          <w:rFonts w:ascii="Arial" w:eastAsia="Times New Roman" w:hAnsi="Arial" w:cs="Arial"/>
          <w:b/>
          <w:sz w:val="24"/>
          <w:szCs w:val="24"/>
        </w:rPr>
        <w:t>Section A. Justification</w:t>
      </w:r>
    </w:p>
    <w:p w14:paraId="52E71B7E" w14:textId="77777777" w:rsidR="00662092" w:rsidRPr="004D4B3A" w:rsidRDefault="00662092" w:rsidP="00662092">
      <w:pPr>
        <w:spacing w:after="0" w:line="240" w:lineRule="auto"/>
        <w:rPr>
          <w:rFonts w:ascii="Arial" w:eastAsia="Times New Roman" w:hAnsi="Arial" w:cs="Arial"/>
          <w:sz w:val="24"/>
          <w:szCs w:val="24"/>
        </w:rPr>
      </w:pPr>
    </w:p>
    <w:p w14:paraId="071690FC" w14:textId="77777777" w:rsidR="00662092" w:rsidRPr="004D4B3A" w:rsidRDefault="00662092" w:rsidP="0017606A">
      <w:pPr>
        <w:pStyle w:val="ListParagraph"/>
        <w:numPr>
          <w:ilvl w:val="0"/>
          <w:numId w:val="6"/>
        </w:numPr>
        <w:tabs>
          <w:tab w:val="left" w:pos="360"/>
        </w:tabs>
        <w:autoSpaceDE w:val="0"/>
        <w:autoSpaceDN w:val="0"/>
        <w:adjustRightInd w:val="0"/>
        <w:ind w:left="0" w:firstLine="0"/>
        <w:rPr>
          <w:rFonts w:ascii="Arial" w:hAnsi="Arial" w:cs="Arial"/>
        </w:rPr>
      </w:pPr>
      <w:r w:rsidRPr="004D4B3A">
        <w:rPr>
          <w:rFonts w:ascii="Arial" w:hAnsi="Arial" w:cs="Arial"/>
          <w:b/>
        </w:rPr>
        <w:t>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w:t>
      </w:r>
    </w:p>
    <w:p w14:paraId="07C4CFB8" w14:textId="77777777" w:rsidR="00194C74" w:rsidRDefault="00194C74" w:rsidP="001A582E">
      <w:pPr>
        <w:spacing w:after="0" w:line="240" w:lineRule="auto"/>
        <w:contextualSpacing/>
        <w:rPr>
          <w:rFonts w:ascii="Arial" w:eastAsia="Times New Roman" w:hAnsi="Arial" w:cs="Arial"/>
          <w:sz w:val="24"/>
          <w:szCs w:val="24"/>
        </w:rPr>
      </w:pPr>
    </w:p>
    <w:p w14:paraId="7C799296" w14:textId="4764EDCF" w:rsidR="001A582E" w:rsidRDefault="001A582E" w:rsidP="001A582E">
      <w:pPr>
        <w:spacing w:after="0" w:line="240" w:lineRule="auto"/>
        <w:contextualSpacing/>
        <w:rPr>
          <w:rFonts w:ascii="Arial" w:eastAsia="Times New Roman" w:hAnsi="Arial" w:cs="Arial"/>
          <w:sz w:val="24"/>
          <w:szCs w:val="24"/>
        </w:rPr>
      </w:pPr>
      <w:r>
        <w:rPr>
          <w:rFonts w:ascii="Arial" w:eastAsia="Times New Roman" w:hAnsi="Arial" w:cs="Arial"/>
          <w:sz w:val="24"/>
          <w:szCs w:val="24"/>
        </w:rPr>
        <w:t xml:space="preserve">Campus Ambassadors are college students that work with recruiters to promote Peace Corps on campuses throughout the United States. </w:t>
      </w:r>
    </w:p>
    <w:p w14:paraId="4907B2D8" w14:textId="77777777" w:rsidR="001A582E" w:rsidRDefault="001A582E" w:rsidP="001A582E">
      <w:pPr>
        <w:spacing w:after="0" w:line="240" w:lineRule="auto"/>
        <w:contextualSpacing/>
        <w:rPr>
          <w:rFonts w:ascii="Arial" w:eastAsia="Times New Roman" w:hAnsi="Arial" w:cs="Arial"/>
          <w:sz w:val="24"/>
          <w:szCs w:val="24"/>
        </w:rPr>
      </w:pPr>
    </w:p>
    <w:p w14:paraId="424B13ED" w14:textId="5F565F92" w:rsidR="00CF316E" w:rsidRDefault="001A582E" w:rsidP="001A582E">
      <w:pPr>
        <w:spacing w:after="0" w:line="240" w:lineRule="auto"/>
        <w:contextualSpacing/>
        <w:rPr>
          <w:rFonts w:ascii="Arial" w:eastAsia="Times New Roman" w:hAnsi="Arial" w:cs="Arial"/>
          <w:sz w:val="24"/>
          <w:szCs w:val="24"/>
        </w:rPr>
      </w:pPr>
      <w:r>
        <w:rPr>
          <w:rFonts w:ascii="Arial" w:eastAsia="Times New Roman" w:hAnsi="Arial" w:cs="Arial"/>
          <w:sz w:val="24"/>
          <w:szCs w:val="24"/>
        </w:rPr>
        <w:t>P</w:t>
      </w:r>
      <w:r w:rsidR="00CF316E">
        <w:rPr>
          <w:rFonts w:ascii="Arial" w:eastAsia="Times New Roman" w:hAnsi="Arial" w:cs="Arial"/>
          <w:sz w:val="24"/>
          <w:szCs w:val="24"/>
        </w:rPr>
        <w:t>eace Corps has received overwhelming interest from college students. For the last two years Peace Corps has managed close to</w:t>
      </w:r>
      <w:r>
        <w:rPr>
          <w:rFonts w:ascii="Arial" w:eastAsia="Times New Roman" w:hAnsi="Arial" w:cs="Arial"/>
          <w:sz w:val="24"/>
          <w:szCs w:val="24"/>
        </w:rPr>
        <w:t xml:space="preserve"> one-thousand </w:t>
      </w:r>
      <w:r w:rsidR="00CF316E">
        <w:rPr>
          <w:rFonts w:ascii="Arial" w:eastAsia="Times New Roman" w:hAnsi="Arial" w:cs="Arial"/>
          <w:sz w:val="24"/>
          <w:szCs w:val="24"/>
        </w:rPr>
        <w:t xml:space="preserve">requests from college students to become campus ambassadors. </w:t>
      </w:r>
    </w:p>
    <w:p w14:paraId="524FA86D" w14:textId="77777777" w:rsidR="00CF316E" w:rsidRDefault="00CF316E" w:rsidP="001A582E">
      <w:pPr>
        <w:spacing w:after="0" w:line="240" w:lineRule="auto"/>
        <w:contextualSpacing/>
        <w:rPr>
          <w:rFonts w:ascii="Arial" w:eastAsia="Times New Roman" w:hAnsi="Arial" w:cs="Arial"/>
          <w:sz w:val="24"/>
          <w:szCs w:val="24"/>
        </w:rPr>
      </w:pPr>
    </w:p>
    <w:p w14:paraId="0603FE90" w14:textId="3DE8591C" w:rsidR="001A582E" w:rsidRPr="004D4B3A" w:rsidRDefault="00CF316E" w:rsidP="001A582E">
      <w:pPr>
        <w:spacing w:after="0" w:line="240" w:lineRule="auto"/>
        <w:contextualSpacing/>
        <w:rPr>
          <w:rFonts w:ascii="Arial" w:eastAsia="Times New Roman" w:hAnsi="Arial" w:cs="Arial"/>
          <w:sz w:val="24"/>
          <w:szCs w:val="24"/>
        </w:rPr>
      </w:pPr>
      <w:r>
        <w:rPr>
          <w:rFonts w:ascii="Arial" w:eastAsia="Times New Roman" w:hAnsi="Arial" w:cs="Arial"/>
          <w:sz w:val="24"/>
          <w:szCs w:val="24"/>
        </w:rPr>
        <w:t xml:space="preserve">Administratively, Peace Corps needs an approved application to collect and manage hundreds – if not thousands  - of students wanting to become campus ambassadors.  </w:t>
      </w:r>
    </w:p>
    <w:p w14:paraId="2B1AEEB5" w14:textId="77777777" w:rsidR="00FD68BF" w:rsidRPr="004D4B3A" w:rsidRDefault="00FD68BF" w:rsidP="005D3956">
      <w:pPr>
        <w:spacing w:after="0" w:line="240" w:lineRule="auto"/>
        <w:rPr>
          <w:rFonts w:ascii="Arial" w:eastAsia="Times New Roman" w:hAnsi="Arial" w:cs="Arial"/>
          <w:sz w:val="24"/>
          <w:szCs w:val="24"/>
        </w:rPr>
      </w:pPr>
    </w:p>
    <w:p w14:paraId="434469C0" w14:textId="77777777" w:rsidR="0017606A" w:rsidRPr="004D4B3A" w:rsidRDefault="0017606A" w:rsidP="0017606A">
      <w:pPr>
        <w:autoSpaceDE w:val="0"/>
        <w:autoSpaceDN w:val="0"/>
        <w:adjustRightInd w:val="0"/>
        <w:spacing w:after="0"/>
        <w:rPr>
          <w:rFonts w:ascii="Arial" w:eastAsia="Times New Roman" w:hAnsi="Arial" w:cs="Arial"/>
          <w:b/>
          <w:sz w:val="24"/>
          <w:szCs w:val="24"/>
        </w:rPr>
      </w:pPr>
      <w:r w:rsidRPr="004D4B3A">
        <w:rPr>
          <w:rFonts w:ascii="Arial" w:eastAsia="Times New Roman" w:hAnsi="Arial" w:cs="Arial"/>
          <w:b/>
          <w:sz w:val="24"/>
          <w:szCs w:val="24"/>
        </w:rPr>
        <w:t>2. Indicate how, by whom, and for what purpose the information is to be used. Except for a new collection, indicate the actual use the agency has made of the information received from the current collection.</w:t>
      </w:r>
    </w:p>
    <w:p w14:paraId="3299B5FB" w14:textId="77777777" w:rsidR="0017606A" w:rsidRDefault="0017606A" w:rsidP="005D3956">
      <w:pPr>
        <w:spacing w:after="0" w:line="240" w:lineRule="auto"/>
        <w:rPr>
          <w:rFonts w:ascii="Arial" w:eastAsia="Times New Roman" w:hAnsi="Arial" w:cs="Arial"/>
          <w:sz w:val="24"/>
          <w:szCs w:val="24"/>
        </w:rPr>
      </w:pPr>
    </w:p>
    <w:p w14:paraId="1B9C727C" w14:textId="15AF5600" w:rsidR="00CF316E" w:rsidRPr="004D4B3A" w:rsidRDefault="00CF316E" w:rsidP="005D3956">
      <w:pPr>
        <w:spacing w:after="0" w:line="240" w:lineRule="auto"/>
        <w:rPr>
          <w:rFonts w:ascii="Arial" w:eastAsia="Times New Roman" w:hAnsi="Arial" w:cs="Arial"/>
          <w:sz w:val="24"/>
          <w:szCs w:val="24"/>
        </w:rPr>
      </w:pPr>
      <w:r>
        <w:rPr>
          <w:rFonts w:ascii="Arial" w:eastAsia="Times New Roman" w:hAnsi="Arial" w:cs="Arial"/>
          <w:sz w:val="24"/>
          <w:szCs w:val="24"/>
        </w:rPr>
        <w:t xml:space="preserve">The information will be used by Peace Corps Recruitment and the Office of University Programs to select student campus ambassadors. The application includes questions related to relevant experience as well as requests students upload a resume. The information requested – general information, questions related to the position and a student’s resume - is a standard practice to determine the best candidates for the program.  </w:t>
      </w:r>
    </w:p>
    <w:p w14:paraId="36B9B9C1" w14:textId="77777777" w:rsidR="003B686A" w:rsidRPr="004D4B3A" w:rsidRDefault="003B686A" w:rsidP="004C6395">
      <w:pPr>
        <w:spacing w:after="0" w:line="240" w:lineRule="auto"/>
        <w:contextualSpacing/>
        <w:rPr>
          <w:rFonts w:ascii="Arial" w:eastAsia="Times New Roman" w:hAnsi="Arial" w:cs="Arial"/>
          <w:sz w:val="24"/>
          <w:szCs w:val="24"/>
        </w:rPr>
      </w:pPr>
    </w:p>
    <w:p w14:paraId="0E17F303" w14:textId="77777777" w:rsidR="0017606A" w:rsidRPr="004D4B3A" w:rsidRDefault="0017606A" w:rsidP="0017606A">
      <w:pPr>
        <w:autoSpaceDE w:val="0"/>
        <w:autoSpaceDN w:val="0"/>
        <w:adjustRightInd w:val="0"/>
        <w:spacing w:after="0"/>
        <w:rPr>
          <w:rFonts w:ascii="Arial" w:eastAsia="Times New Roman" w:hAnsi="Arial" w:cs="Arial"/>
          <w:b/>
          <w:sz w:val="24"/>
          <w:szCs w:val="24"/>
        </w:rPr>
      </w:pPr>
      <w:r w:rsidRPr="004D4B3A">
        <w:rPr>
          <w:rFonts w:ascii="Arial" w:eastAsia="Times New Roman" w:hAnsi="Arial" w:cs="Arial"/>
          <w:b/>
          <w:sz w:val="24"/>
          <w:szCs w:val="24"/>
        </w:rPr>
        <w:t xml:space="preserve">3. Describe whether, and to what extent, the collection of information involves the use of automated, electronic, mechanical, or other technological collection </w:t>
      </w:r>
      <w:r w:rsidRPr="004D4B3A">
        <w:rPr>
          <w:rFonts w:ascii="Arial" w:eastAsia="Times New Roman" w:hAnsi="Arial" w:cs="Arial"/>
          <w:b/>
          <w:sz w:val="24"/>
          <w:szCs w:val="24"/>
        </w:rPr>
        <w:lastRenderedPageBreak/>
        <w:t>techniques or other forms of information technology, e.g., permitting electronic submission of responses, and the basis for the decision for adopting this means of collection. Also describe any consideration of using information technology to reduce burden.</w:t>
      </w:r>
    </w:p>
    <w:p w14:paraId="47D28205" w14:textId="77777777" w:rsidR="0017606A" w:rsidRDefault="0017606A" w:rsidP="004C6395">
      <w:pPr>
        <w:spacing w:after="0" w:line="240" w:lineRule="auto"/>
        <w:contextualSpacing/>
        <w:rPr>
          <w:rFonts w:ascii="Arial" w:eastAsia="Times New Roman" w:hAnsi="Arial" w:cs="Arial"/>
          <w:sz w:val="24"/>
          <w:szCs w:val="24"/>
        </w:rPr>
      </w:pPr>
    </w:p>
    <w:p w14:paraId="71335E2F" w14:textId="7E4A94D4" w:rsidR="00B627D9" w:rsidRPr="004D4B3A" w:rsidRDefault="00B627D9" w:rsidP="00B627D9">
      <w:pPr>
        <w:spacing w:after="0" w:line="240" w:lineRule="auto"/>
        <w:contextualSpacing/>
        <w:rPr>
          <w:rFonts w:ascii="Arial" w:eastAsia="Times New Roman" w:hAnsi="Arial" w:cs="Arial"/>
          <w:sz w:val="24"/>
          <w:szCs w:val="24"/>
        </w:rPr>
      </w:pPr>
      <w:r>
        <w:rPr>
          <w:rFonts w:ascii="Arial" w:eastAsia="Times New Roman" w:hAnsi="Arial" w:cs="Arial"/>
          <w:sz w:val="24"/>
          <w:szCs w:val="24"/>
        </w:rPr>
        <w:t xml:space="preserve">The application form </w:t>
      </w:r>
      <w:r w:rsidR="00146142">
        <w:rPr>
          <w:rFonts w:ascii="Arial" w:eastAsia="Times New Roman" w:hAnsi="Arial" w:cs="Arial"/>
          <w:sz w:val="24"/>
          <w:szCs w:val="24"/>
        </w:rPr>
        <w:t xml:space="preserve">and secondary form </w:t>
      </w:r>
      <w:r>
        <w:rPr>
          <w:rFonts w:ascii="Arial" w:eastAsia="Times New Roman" w:hAnsi="Arial" w:cs="Arial"/>
          <w:sz w:val="24"/>
          <w:szCs w:val="24"/>
        </w:rPr>
        <w:t xml:space="preserve">will be built out on PCrm 2.0. Applicants will submit their applications electronically. </w:t>
      </w:r>
    </w:p>
    <w:p w14:paraId="5AB136BF" w14:textId="77777777" w:rsidR="00B627D9" w:rsidRDefault="00B627D9" w:rsidP="004C6395">
      <w:pPr>
        <w:spacing w:after="0" w:line="240" w:lineRule="auto"/>
        <w:contextualSpacing/>
        <w:rPr>
          <w:rFonts w:ascii="Arial" w:eastAsia="Times New Roman" w:hAnsi="Arial" w:cs="Arial"/>
          <w:sz w:val="24"/>
          <w:szCs w:val="24"/>
        </w:rPr>
      </w:pPr>
    </w:p>
    <w:p w14:paraId="702ACAAE" w14:textId="06F4E29C" w:rsidR="00B627D9" w:rsidRDefault="00B627D9" w:rsidP="004C6395">
      <w:pPr>
        <w:spacing w:after="0" w:line="240" w:lineRule="auto"/>
        <w:contextualSpacing/>
        <w:rPr>
          <w:rFonts w:ascii="Arial" w:eastAsia="Times New Roman" w:hAnsi="Arial" w:cs="Arial"/>
          <w:sz w:val="24"/>
          <w:szCs w:val="24"/>
        </w:rPr>
      </w:pPr>
      <w:r>
        <w:rPr>
          <w:rFonts w:ascii="Arial" w:eastAsia="Times New Roman" w:hAnsi="Arial" w:cs="Arial"/>
          <w:sz w:val="24"/>
          <w:szCs w:val="24"/>
        </w:rPr>
        <w:t xml:space="preserve">PCrm 2.0 is a technology that already exists at Peace Corps. This technology will ensure that Peace Corps Recruitment Office and the University Programs Office have easy access to campus ambassador application materials. Using this technology will greatly reduce the burden of downloading, saving and sending hundreds of individual applications. </w:t>
      </w:r>
    </w:p>
    <w:p w14:paraId="42368CDF" w14:textId="77777777" w:rsidR="005D3956" w:rsidRPr="004D4B3A" w:rsidRDefault="005D3956" w:rsidP="005D3956">
      <w:pPr>
        <w:spacing w:after="0" w:line="240" w:lineRule="auto"/>
        <w:rPr>
          <w:rFonts w:ascii="Arial" w:eastAsia="Times New Roman" w:hAnsi="Arial" w:cs="Arial"/>
          <w:sz w:val="24"/>
          <w:szCs w:val="24"/>
        </w:rPr>
      </w:pPr>
    </w:p>
    <w:p w14:paraId="41C72EF0" w14:textId="77777777" w:rsidR="0017606A" w:rsidRPr="004D4B3A" w:rsidRDefault="0017606A" w:rsidP="0017606A">
      <w:pPr>
        <w:autoSpaceDE w:val="0"/>
        <w:autoSpaceDN w:val="0"/>
        <w:adjustRightInd w:val="0"/>
        <w:spacing w:after="0"/>
        <w:rPr>
          <w:rFonts w:ascii="Arial" w:eastAsia="Times New Roman" w:hAnsi="Arial" w:cs="Arial"/>
          <w:b/>
          <w:sz w:val="24"/>
          <w:szCs w:val="24"/>
        </w:rPr>
      </w:pPr>
      <w:r w:rsidRPr="004D4B3A">
        <w:rPr>
          <w:rFonts w:ascii="Arial" w:eastAsia="Times New Roman" w:hAnsi="Arial" w:cs="Arial"/>
          <w:b/>
          <w:sz w:val="24"/>
          <w:szCs w:val="24"/>
        </w:rPr>
        <w:t>4. Describe efforts to identify duplication. Show specifically why any similar information already available cannot be used or modified for use for the purposes described in Item 2 above.</w:t>
      </w:r>
    </w:p>
    <w:p w14:paraId="1160848F" w14:textId="77777777" w:rsidR="0017606A" w:rsidRDefault="0017606A" w:rsidP="005D3956">
      <w:pPr>
        <w:spacing w:after="0" w:line="240" w:lineRule="auto"/>
        <w:rPr>
          <w:rFonts w:ascii="Arial" w:eastAsia="Times New Roman" w:hAnsi="Arial" w:cs="Arial"/>
          <w:sz w:val="24"/>
          <w:szCs w:val="24"/>
        </w:rPr>
      </w:pPr>
    </w:p>
    <w:p w14:paraId="7BA6311B" w14:textId="4CB3E353" w:rsidR="00B627D9" w:rsidRPr="004D4B3A" w:rsidRDefault="00B627D9" w:rsidP="005D3956">
      <w:pPr>
        <w:spacing w:after="0" w:line="240" w:lineRule="auto"/>
        <w:rPr>
          <w:rFonts w:ascii="Arial" w:eastAsia="Times New Roman" w:hAnsi="Arial" w:cs="Arial"/>
          <w:sz w:val="24"/>
          <w:szCs w:val="24"/>
        </w:rPr>
      </w:pPr>
      <w:r>
        <w:rPr>
          <w:rFonts w:ascii="Arial" w:eastAsia="Times New Roman" w:hAnsi="Arial" w:cs="Arial"/>
          <w:sz w:val="24"/>
          <w:szCs w:val="24"/>
        </w:rPr>
        <w:t xml:space="preserve">Peace Corps Campus Ambassadors is a unique program at Peace Corps. No other offices utilize college students to promote Peace Corps on campus. </w:t>
      </w:r>
    </w:p>
    <w:p w14:paraId="687415FA" w14:textId="77777777" w:rsidR="005D3956" w:rsidRPr="004D4B3A" w:rsidRDefault="005D3956" w:rsidP="005D3956">
      <w:pPr>
        <w:spacing w:after="0" w:line="240" w:lineRule="auto"/>
        <w:rPr>
          <w:rFonts w:ascii="Arial" w:eastAsia="Times New Roman" w:hAnsi="Arial" w:cs="Arial"/>
          <w:sz w:val="24"/>
          <w:szCs w:val="24"/>
        </w:rPr>
      </w:pPr>
    </w:p>
    <w:p w14:paraId="487C000C" w14:textId="2E7D4E4F" w:rsidR="0017606A" w:rsidRPr="004D4B3A" w:rsidRDefault="0017606A" w:rsidP="0017606A">
      <w:pPr>
        <w:autoSpaceDE w:val="0"/>
        <w:autoSpaceDN w:val="0"/>
        <w:adjustRightInd w:val="0"/>
        <w:spacing w:after="0"/>
        <w:rPr>
          <w:rFonts w:ascii="Arial" w:eastAsia="Times New Roman" w:hAnsi="Arial" w:cs="Arial"/>
          <w:b/>
          <w:sz w:val="24"/>
          <w:szCs w:val="24"/>
        </w:rPr>
      </w:pPr>
      <w:r w:rsidRPr="004D4B3A">
        <w:rPr>
          <w:rFonts w:ascii="Arial" w:eastAsia="Times New Roman" w:hAnsi="Arial" w:cs="Arial"/>
          <w:b/>
          <w:sz w:val="24"/>
          <w:szCs w:val="24"/>
        </w:rPr>
        <w:t>5. If the collection of information impacts small businesses or other small entities describe any methods used to minimize burden.</w:t>
      </w:r>
    </w:p>
    <w:p w14:paraId="581A993C" w14:textId="77777777" w:rsidR="0017606A" w:rsidRDefault="0017606A" w:rsidP="005D3956">
      <w:pPr>
        <w:spacing w:after="0" w:line="240" w:lineRule="auto"/>
        <w:rPr>
          <w:rFonts w:ascii="Arial" w:eastAsia="Times New Roman" w:hAnsi="Arial" w:cs="Arial"/>
          <w:sz w:val="24"/>
          <w:szCs w:val="24"/>
        </w:rPr>
      </w:pPr>
    </w:p>
    <w:p w14:paraId="2C24CDBB" w14:textId="498B14CB" w:rsidR="00B627D9" w:rsidRPr="004D4B3A" w:rsidRDefault="00B627D9" w:rsidP="005D3956">
      <w:pPr>
        <w:spacing w:after="0" w:line="240" w:lineRule="auto"/>
        <w:rPr>
          <w:rFonts w:ascii="Arial" w:eastAsia="Times New Roman" w:hAnsi="Arial" w:cs="Arial"/>
          <w:sz w:val="24"/>
          <w:szCs w:val="24"/>
        </w:rPr>
      </w:pPr>
      <w:r>
        <w:rPr>
          <w:rFonts w:ascii="Arial" w:eastAsia="Times New Roman" w:hAnsi="Arial" w:cs="Arial"/>
          <w:sz w:val="24"/>
          <w:szCs w:val="24"/>
        </w:rPr>
        <w:t xml:space="preserve">Not applicable. </w:t>
      </w:r>
    </w:p>
    <w:p w14:paraId="28EC22D5" w14:textId="77777777" w:rsidR="00B402A8" w:rsidRPr="004D4B3A" w:rsidRDefault="00B402A8" w:rsidP="00B402A8">
      <w:pPr>
        <w:spacing w:after="0" w:line="240" w:lineRule="auto"/>
        <w:contextualSpacing/>
        <w:rPr>
          <w:rFonts w:ascii="Arial" w:eastAsia="Times New Roman" w:hAnsi="Arial" w:cs="Arial"/>
          <w:sz w:val="24"/>
          <w:szCs w:val="24"/>
        </w:rPr>
      </w:pPr>
    </w:p>
    <w:p w14:paraId="06011F86" w14:textId="77777777" w:rsidR="0017606A" w:rsidRPr="004D4B3A" w:rsidRDefault="0017606A" w:rsidP="0017606A">
      <w:pPr>
        <w:autoSpaceDE w:val="0"/>
        <w:autoSpaceDN w:val="0"/>
        <w:adjustRightInd w:val="0"/>
        <w:spacing w:after="0"/>
        <w:rPr>
          <w:rFonts w:ascii="Arial" w:eastAsia="Times New Roman" w:hAnsi="Arial" w:cs="Arial"/>
          <w:b/>
          <w:sz w:val="24"/>
          <w:szCs w:val="24"/>
        </w:rPr>
      </w:pPr>
      <w:r w:rsidRPr="004D4B3A">
        <w:rPr>
          <w:rFonts w:ascii="Arial" w:eastAsia="Times New Roman" w:hAnsi="Arial" w:cs="Arial"/>
          <w:b/>
          <w:sz w:val="24"/>
          <w:szCs w:val="24"/>
        </w:rPr>
        <w:t>6.  Describe the consequence to Federal program or policy activities if the collection is not conducted or is conducted less frequently, as well as any technical or legal obstacles to reducing burden.</w:t>
      </w:r>
    </w:p>
    <w:p w14:paraId="7422F87F" w14:textId="77777777" w:rsidR="0017606A" w:rsidRDefault="0017606A" w:rsidP="00B402A8">
      <w:pPr>
        <w:spacing w:after="0" w:line="240" w:lineRule="auto"/>
        <w:contextualSpacing/>
        <w:rPr>
          <w:rFonts w:ascii="Arial" w:eastAsia="Times New Roman" w:hAnsi="Arial" w:cs="Arial"/>
          <w:sz w:val="24"/>
          <w:szCs w:val="24"/>
        </w:rPr>
      </w:pPr>
    </w:p>
    <w:p w14:paraId="7C19D73E" w14:textId="0282F4C7" w:rsidR="00725090" w:rsidRDefault="00FF644C" w:rsidP="00B402A8">
      <w:pPr>
        <w:spacing w:after="0" w:line="240" w:lineRule="auto"/>
        <w:contextualSpacing/>
        <w:rPr>
          <w:rFonts w:ascii="Arial" w:eastAsia="Times New Roman" w:hAnsi="Arial" w:cs="Arial"/>
          <w:sz w:val="24"/>
          <w:szCs w:val="24"/>
        </w:rPr>
      </w:pPr>
      <w:r>
        <w:rPr>
          <w:rFonts w:ascii="Arial" w:eastAsia="Times New Roman" w:hAnsi="Arial" w:cs="Arial"/>
          <w:sz w:val="24"/>
          <w:szCs w:val="24"/>
        </w:rPr>
        <w:t xml:space="preserve">The collection is limited to once a year for a 6 week period. Without an electronic, online application, </w:t>
      </w:r>
      <w:r w:rsidR="00725090">
        <w:rPr>
          <w:rFonts w:ascii="Arial" w:eastAsia="Times New Roman" w:hAnsi="Arial" w:cs="Arial"/>
          <w:sz w:val="24"/>
          <w:szCs w:val="24"/>
        </w:rPr>
        <w:t xml:space="preserve">it may not be possible to run the Campus Ambassadors Program as Peace Corps is receiving close to one-thousand applications from students. </w:t>
      </w:r>
    </w:p>
    <w:p w14:paraId="738BD8CC" w14:textId="77777777" w:rsidR="00725090" w:rsidRDefault="00725090" w:rsidP="00B402A8">
      <w:pPr>
        <w:spacing w:after="0" w:line="240" w:lineRule="auto"/>
        <w:contextualSpacing/>
        <w:rPr>
          <w:rFonts w:ascii="Arial" w:eastAsia="Times New Roman" w:hAnsi="Arial" w:cs="Arial"/>
          <w:sz w:val="24"/>
          <w:szCs w:val="24"/>
        </w:rPr>
      </w:pPr>
    </w:p>
    <w:p w14:paraId="0F50C2A9" w14:textId="085433E9" w:rsidR="00725090" w:rsidRPr="004D4B3A" w:rsidRDefault="00725090" w:rsidP="00B402A8">
      <w:pPr>
        <w:spacing w:after="0" w:line="240" w:lineRule="auto"/>
        <w:contextualSpacing/>
        <w:rPr>
          <w:rFonts w:ascii="Arial" w:eastAsia="Times New Roman" w:hAnsi="Arial" w:cs="Arial"/>
          <w:sz w:val="24"/>
          <w:szCs w:val="24"/>
        </w:rPr>
      </w:pPr>
      <w:r>
        <w:rPr>
          <w:rFonts w:ascii="Arial" w:eastAsia="Times New Roman" w:hAnsi="Arial" w:cs="Arial"/>
          <w:sz w:val="24"/>
          <w:szCs w:val="24"/>
        </w:rPr>
        <w:t xml:space="preserve">The only alternative would be to post an application in a Word document on the website, and have students email their complete applications to an email account. This method would greatly increase the chance for human error, as well as add an incredible time burden. In addition, Peace Corps would likely see a dramatic drop in applications as students are accustomed to filling out applications electronically, and online. In sum – the program would see a decrease in the quality, quantity and diversity of applicants.  </w:t>
      </w:r>
    </w:p>
    <w:p w14:paraId="37EC8AE9" w14:textId="77777777" w:rsidR="009C1A46" w:rsidRPr="004D4B3A" w:rsidRDefault="009C1A46" w:rsidP="00B402A8">
      <w:pPr>
        <w:spacing w:after="0" w:line="240" w:lineRule="auto"/>
        <w:contextualSpacing/>
        <w:rPr>
          <w:rFonts w:ascii="Arial" w:eastAsia="Times New Roman" w:hAnsi="Arial" w:cs="Arial"/>
          <w:sz w:val="24"/>
          <w:szCs w:val="24"/>
        </w:rPr>
      </w:pPr>
    </w:p>
    <w:p w14:paraId="585490D6" w14:textId="5BAF415E" w:rsidR="0017606A" w:rsidRPr="004D4B3A" w:rsidRDefault="00646623" w:rsidP="0017606A">
      <w:pPr>
        <w:autoSpaceDE w:val="0"/>
        <w:autoSpaceDN w:val="0"/>
        <w:adjustRightInd w:val="0"/>
        <w:spacing w:after="0"/>
        <w:rPr>
          <w:rFonts w:ascii="Arial" w:eastAsia="Times New Roman" w:hAnsi="Arial" w:cs="Arial"/>
          <w:b/>
          <w:sz w:val="24"/>
          <w:szCs w:val="24"/>
        </w:rPr>
      </w:pPr>
      <w:r w:rsidRPr="004D4B3A">
        <w:rPr>
          <w:rFonts w:ascii="Arial" w:eastAsia="Times New Roman" w:hAnsi="Arial" w:cs="Arial"/>
          <w:sz w:val="24"/>
          <w:szCs w:val="24"/>
        </w:rPr>
        <w:lastRenderedPageBreak/>
        <w:t xml:space="preserve"> </w:t>
      </w:r>
      <w:r w:rsidR="0017606A" w:rsidRPr="004D4B3A">
        <w:rPr>
          <w:rFonts w:ascii="Arial" w:eastAsia="Times New Roman" w:hAnsi="Arial" w:cs="Arial"/>
          <w:b/>
          <w:sz w:val="24"/>
          <w:szCs w:val="24"/>
        </w:rPr>
        <w:t xml:space="preserve">7. Explain any special circumstances that would cause an information collection to be conducted in a manner: </w:t>
      </w:r>
    </w:p>
    <w:p w14:paraId="5A2CB9D3" w14:textId="77777777" w:rsidR="00453EBA" w:rsidRPr="00453EBA" w:rsidRDefault="00453EBA" w:rsidP="00453EBA">
      <w:pPr>
        <w:numPr>
          <w:ilvl w:val="0"/>
          <w:numId w:val="10"/>
        </w:numPr>
        <w:spacing w:after="0" w:line="240" w:lineRule="auto"/>
        <w:contextualSpacing/>
        <w:rPr>
          <w:rFonts w:ascii="Arial" w:eastAsia="Times New Roman" w:hAnsi="Arial" w:cs="Arial"/>
          <w:sz w:val="24"/>
          <w:szCs w:val="24"/>
        </w:rPr>
      </w:pPr>
      <w:r w:rsidRPr="00453EBA">
        <w:rPr>
          <w:rFonts w:ascii="Arial" w:eastAsia="Times New Roman" w:hAnsi="Arial" w:cs="Arial"/>
          <w:sz w:val="24"/>
          <w:szCs w:val="24"/>
        </w:rPr>
        <w:t>requiring respondents to report information to the agency more often than quarterly;</w:t>
      </w:r>
    </w:p>
    <w:p w14:paraId="00E1CC71" w14:textId="77777777" w:rsidR="00453EBA" w:rsidRPr="00453EBA" w:rsidRDefault="00453EBA" w:rsidP="00453EBA">
      <w:pPr>
        <w:numPr>
          <w:ilvl w:val="0"/>
          <w:numId w:val="10"/>
        </w:numPr>
        <w:spacing w:after="0" w:line="240" w:lineRule="auto"/>
        <w:contextualSpacing/>
        <w:rPr>
          <w:rFonts w:ascii="Arial" w:eastAsia="Times New Roman" w:hAnsi="Arial" w:cs="Arial"/>
          <w:sz w:val="24"/>
          <w:szCs w:val="24"/>
        </w:rPr>
      </w:pPr>
      <w:r w:rsidRPr="00453EBA">
        <w:rPr>
          <w:rFonts w:ascii="Arial" w:eastAsia="Times New Roman" w:hAnsi="Arial" w:cs="Arial"/>
          <w:sz w:val="24"/>
          <w:szCs w:val="24"/>
        </w:rPr>
        <w:t>requiring respondents to prepare a written response to a collection of information in fewer than 30 days after receipt of it;</w:t>
      </w:r>
    </w:p>
    <w:p w14:paraId="716CB708" w14:textId="77777777" w:rsidR="00453EBA" w:rsidRPr="00453EBA" w:rsidRDefault="00453EBA" w:rsidP="00453EBA">
      <w:pPr>
        <w:numPr>
          <w:ilvl w:val="0"/>
          <w:numId w:val="10"/>
        </w:numPr>
        <w:spacing w:after="0" w:line="240" w:lineRule="auto"/>
        <w:contextualSpacing/>
        <w:rPr>
          <w:rFonts w:ascii="Arial" w:eastAsia="Times New Roman" w:hAnsi="Arial" w:cs="Arial"/>
          <w:sz w:val="24"/>
          <w:szCs w:val="24"/>
        </w:rPr>
      </w:pPr>
      <w:r w:rsidRPr="00453EBA">
        <w:rPr>
          <w:rFonts w:ascii="Arial" w:eastAsia="Times New Roman" w:hAnsi="Arial" w:cs="Arial"/>
          <w:sz w:val="24"/>
          <w:szCs w:val="24"/>
        </w:rPr>
        <w:t>requiring respondents to submit more than an original and two copies of any document;</w:t>
      </w:r>
    </w:p>
    <w:p w14:paraId="72B69FA5" w14:textId="77777777" w:rsidR="00453EBA" w:rsidRPr="00453EBA" w:rsidRDefault="00453EBA" w:rsidP="00453EBA">
      <w:pPr>
        <w:numPr>
          <w:ilvl w:val="0"/>
          <w:numId w:val="10"/>
        </w:numPr>
        <w:spacing w:after="0" w:line="240" w:lineRule="auto"/>
        <w:contextualSpacing/>
        <w:rPr>
          <w:rFonts w:ascii="Arial" w:eastAsia="Times New Roman" w:hAnsi="Arial" w:cs="Arial"/>
          <w:sz w:val="24"/>
          <w:szCs w:val="24"/>
        </w:rPr>
      </w:pPr>
      <w:r w:rsidRPr="00453EBA">
        <w:rPr>
          <w:rFonts w:ascii="Arial" w:eastAsia="Times New Roman" w:hAnsi="Arial" w:cs="Arial"/>
          <w:sz w:val="24"/>
          <w:szCs w:val="24"/>
        </w:rPr>
        <w:t>requiring respondents to retain records, other than health, medical, government contract, grant-in-aid, or tax records, for more than three years;</w:t>
      </w:r>
    </w:p>
    <w:p w14:paraId="63177E57" w14:textId="77777777" w:rsidR="00453EBA" w:rsidRPr="00453EBA" w:rsidRDefault="00453EBA" w:rsidP="00453EBA">
      <w:pPr>
        <w:numPr>
          <w:ilvl w:val="0"/>
          <w:numId w:val="10"/>
        </w:numPr>
        <w:spacing w:after="0" w:line="240" w:lineRule="auto"/>
        <w:contextualSpacing/>
        <w:rPr>
          <w:rFonts w:ascii="Arial" w:eastAsia="Times New Roman" w:hAnsi="Arial" w:cs="Arial"/>
          <w:sz w:val="24"/>
          <w:szCs w:val="24"/>
        </w:rPr>
      </w:pPr>
      <w:r w:rsidRPr="00453EBA">
        <w:rPr>
          <w:rFonts w:ascii="Arial" w:eastAsia="Times New Roman" w:hAnsi="Arial" w:cs="Arial"/>
          <w:sz w:val="24"/>
          <w:szCs w:val="24"/>
        </w:rPr>
        <w:t>in connection with a statistical survey, that is not designed to produce valid and reliable results that can be generalized to the universe of study;</w:t>
      </w:r>
    </w:p>
    <w:p w14:paraId="1756C41F" w14:textId="77777777" w:rsidR="00453EBA" w:rsidRPr="00453EBA" w:rsidRDefault="00453EBA" w:rsidP="00453EBA">
      <w:pPr>
        <w:numPr>
          <w:ilvl w:val="0"/>
          <w:numId w:val="10"/>
        </w:numPr>
        <w:spacing w:after="0" w:line="240" w:lineRule="auto"/>
        <w:contextualSpacing/>
        <w:rPr>
          <w:rFonts w:ascii="Arial" w:eastAsia="Times New Roman" w:hAnsi="Arial" w:cs="Arial"/>
          <w:sz w:val="24"/>
          <w:szCs w:val="24"/>
        </w:rPr>
      </w:pPr>
      <w:r w:rsidRPr="00453EBA">
        <w:rPr>
          <w:rFonts w:ascii="Arial" w:eastAsia="Times New Roman" w:hAnsi="Arial" w:cs="Arial"/>
          <w:sz w:val="24"/>
          <w:szCs w:val="24"/>
        </w:rPr>
        <w:t>requiring the use of a statistical data classification that has not been reviewed and approved by OMB;</w:t>
      </w:r>
    </w:p>
    <w:p w14:paraId="76AE9E0B" w14:textId="77777777" w:rsidR="00453EBA" w:rsidRPr="00453EBA" w:rsidRDefault="00453EBA" w:rsidP="00453EBA">
      <w:pPr>
        <w:numPr>
          <w:ilvl w:val="0"/>
          <w:numId w:val="10"/>
        </w:numPr>
        <w:spacing w:after="0" w:line="240" w:lineRule="auto"/>
        <w:contextualSpacing/>
        <w:rPr>
          <w:rFonts w:ascii="Arial" w:eastAsia="Times New Roman" w:hAnsi="Arial" w:cs="Arial"/>
          <w:sz w:val="24"/>
          <w:szCs w:val="24"/>
        </w:rPr>
      </w:pPr>
      <w:r w:rsidRPr="00453EBA">
        <w:rPr>
          <w:rFonts w:ascii="Arial" w:eastAsia="Times New Roman" w:hAnsi="Arial" w:cs="Arial"/>
          <w:sz w:val="24"/>
          <w:szCs w:val="24"/>
        </w:rPr>
        <w:t>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p>
    <w:p w14:paraId="23F20276" w14:textId="77777777" w:rsidR="00453EBA" w:rsidRPr="00453EBA" w:rsidRDefault="00453EBA" w:rsidP="00453EBA">
      <w:pPr>
        <w:numPr>
          <w:ilvl w:val="0"/>
          <w:numId w:val="10"/>
        </w:numPr>
        <w:spacing w:after="0" w:line="240" w:lineRule="auto"/>
        <w:contextualSpacing/>
        <w:rPr>
          <w:rFonts w:ascii="Arial" w:eastAsia="Times New Roman" w:hAnsi="Arial" w:cs="Arial"/>
          <w:sz w:val="24"/>
          <w:szCs w:val="24"/>
        </w:rPr>
      </w:pPr>
      <w:r w:rsidRPr="00453EBA">
        <w:rPr>
          <w:rFonts w:ascii="Arial" w:eastAsia="Times New Roman" w:hAnsi="Arial" w:cs="Arial"/>
          <w:sz w:val="24"/>
          <w:szCs w:val="24"/>
        </w:rPr>
        <w:t>requiring respondents to submit proprietary trade secrets, or other confidential information unless the agency can demonstrate that it has instituted procedures to protect the information's confidentiality to the extent permitted by law.</w:t>
      </w:r>
    </w:p>
    <w:p w14:paraId="649CD419" w14:textId="77777777" w:rsidR="003A3E1B" w:rsidRPr="004D4B3A" w:rsidRDefault="003A3E1B" w:rsidP="003A3E1B">
      <w:pPr>
        <w:spacing w:after="0" w:line="240" w:lineRule="auto"/>
        <w:contextualSpacing/>
        <w:rPr>
          <w:rFonts w:ascii="Arial" w:eastAsia="Times New Roman" w:hAnsi="Arial" w:cs="Arial"/>
          <w:sz w:val="24"/>
          <w:szCs w:val="24"/>
        </w:rPr>
      </w:pPr>
    </w:p>
    <w:p w14:paraId="6F81A7DC" w14:textId="4CCFBA00" w:rsidR="005D3956" w:rsidRPr="004D4B3A" w:rsidRDefault="00A86005" w:rsidP="00A86005">
      <w:pPr>
        <w:spacing w:after="0" w:line="240" w:lineRule="auto"/>
        <w:ind w:left="100"/>
        <w:contextualSpacing/>
        <w:rPr>
          <w:rFonts w:ascii="Arial" w:eastAsia="Times New Roman" w:hAnsi="Arial" w:cs="Arial"/>
          <w:sz w:val="24"/>
          <w:szCs w:val="24"/>
        </w:rPr>
      </w:pPr>
      <w:r>
        <w:rPr>
          <w:rFonts w:ascii="Arial" w:eastAsia="Times New Roman" w:hAnsi="Arial" w:cs="Arial"/>
          <w:sz w:val="24"/>
          <w:szCs w:val="24"/>
        </w:rPr>
        <w:t xml:space="preserve">There are no special circumstances that would cause an information collection to be conducted in a manner as described above. </w:t>
      </w:r>
    </w:p>
    <w:p w14:paraId="5C118886" w14:textId="77777777" w:rsidR="005D3956" w:rsidRPr="004D4B3A" w:rsidRDefault="005D3956" w:rsidP="003A3E1B">
      <w:pPr>
        <w:spacing w:after="0" w:line="240" w:lineRule="auto"/>
        <w:rPr>
          <w:rFonts w:ascii="Arial" w:eastAsia="Times New Roman" w:hAnsi="Arial" w:cs="Arial"/>
          <w:sz w:val="24"/>
          <w:szCs w:val="24"/>
        </w:rPr>
      </w:pPr>
    </w:p>
    <w:p w14:paraId="27AF6236" w14:textId="77777777" w:rsidR="0017606A" w:rsidRPr="005E70BF" w:rsidRDefault="0017606A" w:rsidP="0017606A">
      <w:pPr>
        <w:autoSpaceDE w:val="0"/>
        <w:autoSpaceDN w:val="0"/>
        <w:adjustRightInd w:val="0"/>
        <w:spacing w:after="0"/>
        <w:rPr>
          <w:rFonts w:ascii="Arial" w:eastAsia="Times New Roman" w:hAnsi="Arial" w:cs="Arial"/>
          <w:b/>
          <w:sz w:val="24"/>
          <w:szCs w:val="24"/>
        </w:rPr>
      </w:pPr>
      <w:r w:rsidRPr="004D4B3A">
        <w:rPr>
          <w:rFonts w:ascii="Arial" w:eastAsia="Times New Roman" w:hAnsi="Arial" w:cs="Arial"/>
          <w:b/>
          <w:sz w:val="24"/>
          <w:szCs w:val="24"/>
        </w:rPr>
        <w:t>8.  If applicable, provide a copy and identify the date and page number of publication in the Federal Register of the agency's notice, required by 5 CFR 1320.8(d), soliciting comments on the information collection prior to submission t</w:t>
      </w:r>
      <w:r w:rsidRPr="005E70BF">
        <w:rPr>
          <w:rFonts w:ascii="Arial" w:eastAsia="Times New Roman" w:hAnsi="Arial" w:cs="Arial"/>
          <w:b/>
          <w:sz w:val="24"/>
          <w:szCs w:val="24"/>
        </w:rPr>
        <w:t xml:space="preserve">o OMB. Summarize public comments received in response to that notice and describe actions taken by the agency in response to these comments.  Specifically address comments received on cost and hour burden. </w:t>
      </w:r>
    </w:p>
    <w:p w14:paraId="0E5769D1" w14:textId="77777777" w:rsidR="0017606A" w:rsidRPr="005E70BF" w:rsidRDefault="0017606A" w:rsidP="003A3E1B">
      <w:pPr>
        <w:spacing w:after="0" w:line="240" w:lineRule="auto"/>
        <w:rPr>
          <w:rFonts w:ascii="Arial" w:eastAsia="Times New Roman" w:hAnsi="Arial" w:cs="Arial"/>
          <w:sz w:val="24"/>
          <w:szCs w:val="24"/>
        </w:rPr>
      </w:pPr>
    </w:p>
    <w:p w14:paraId="4A83333E" w14:textId="77777777" w:rsidR="0017606A" w:rsidRPr="004D4B3A" w:rsidRDefault="0017606A" w:rsidP="0017606A">
      <w:pPr>
        <w:autoSpaceDE w:val="0"/>
        <w:autoSpaceDN w:val="0"/>
        <w:adjustRightInd w:val="0"/>
        <w:spacing w:after="0"/>
        <w:rPr>
          <w:rFonts w:ascii="Arial" w:eastAsia="Times New Roman" w:hAnsi="Arial" w:cs="Arial"/>
          <w:b/>
          <w:sz w:val="24"/>
          <w:szCs w:val="24"/>
        </w:rPr>
      </w:pPr>
      <w:r w:rsidRPr="005E70BF">
        <w:rPr>
          <w:rFonts w:ascii="Arial" w:eastAsia="Times New Roman" w:hAnsi="Arial" w:cs="Arial"/>
          <w:b/>
          <w:sz w:val="24"/>
          <w:szCs w:val="24"/>
        </w:rPr>
        <w:t>Describe efforts to consult with persons outside the agency to obtain their views on the availability of data, frequency of collection, the clarity of instructions and recordkeeping, disclosure, or reporting format (if any), and on the data elements to be recorded, disclosed, or reported.</w:t>
      </w:r>
    </w:p>
    <w:p w14:paraId="2651B3D5" w14:textId="77777777" w:rsidR="0017606A" w:rsidRPr="004D4B3A" w:rsidRDefault="0017606A" w:rsidP="0017606A">
      <w:pPr>
        <w:autoSpaceDE w:val="0"/>
        <w:autoSpaceDN w:val="0"/>
        <w:adjustRightInd w:val="0"/>
        <w:spacing w:after="0"/>
        <w:rPr>
          <w:rFonts w:ascii="Arial" w:eastAsia="Times New Roman" w:hAnsi="Arial" w:cs="Arial"/>
          <w:b/>
          <w:sz w:val="24"/>
          <w:szCs w:val="24"/>
        </w:rPr>
      </w:pPr>
    </w:p>
    <w:p w14:paraId="276CB1D8" w14:textId="77777777" w:rsidR="0017606A" w:rsidRPr="004D4B3A" w:rsidRDefault="0017606A" w:rsidP="0017606A">
      <w:pPr>
        <w:autoSpaceDE w:val="0"/>
        <w:autoSpaceDN w:val="0"/>
        <w:adjustRightInd w:val="0"/>
        <w:spacing w:after="0"/>
        <w:rPr>
          <w:rFonts w:ascii="Arial" w:eastAsia="Times New Roman" w:hAnsi="Arial" w:cs="Arial"/>
          <w:b/>
          <w:sz w:val="24"/>
          <w:szCs w:val="24"/>
        </w:rPr>
      </w:pPr>
      <w:r w:rsidRPr="004D4B3A">
        <w:rPr>
          <w:rFonts w:ascii="Arial" w:eastAsia="Times New Roman" w:hAnsi="Arial" w:cs="Arial"/>
          <w:b/>
          <w:sz w:val="24"/>
          <w:szCs w:val="24"/>
        </w:rPr>
        <w:t>Consultation with representatives of those from whom information is to be obtained or those who must compile records should occur at least once every 3 years - even if the collection of information activity is the same as in prior periods. There may be circumstances that may preclude consultation in a specific situation. These circumstances should be explained.</w:t>
      </w:r>
    </w:p>
    <w:p w14:paraId="0FEF7F8B" w14:textId="77777777" w:rsidR="0017606A" w:rsidRPr="004D4B3A" w:rsidRDefault="0017606A" w:rsidP="003A3E1B">
      <w:pPr>
        <w:spacing w:after="0" w:line="240" w:lineRule="auto"/>
        <w:rPr>
          <w:rFonts w:ascii="Arial" w:eastAsia="Times New Roman" w:hAnsi="Arial" w:cs="Arial"/>
          <w:sz w:val="24"/>
          <w:szCs w:val="24"/>
        </w:rPr>
      </w:pPr>
    </w:p>
    <w:p w14:paraId="79A9C861" w14:textId="4E1F87C4" w:rsidR="00CC6C10" w:rsidRPr="00CC6C10" w:rsidRDefault="00CC6C10" w:rsidP="00CC6C10">
      <w:pPr>
        <w:tabs>
          <w:tab w:val="left" w:pos="360"/>
        </w:tabs>
        <w:spacing w:after="0" w:line="240" w:lineRule="auto"/>
        <w:contextualSpacing/>
        <w:rPr>
          <w:rFonts w:ascii="Arial" w:eastAsia="Times New Roman" w:hAnsi="Arial" w:cs="Arial"/>
          <w:sz w:val="24"/>
          <w:szCs w:val="24"/>
        </w:rPr>
      </w:pPr>
      <w:r w:rsidRPr="00CC6C10">
        <w:rPr>
          <w:rFonts w:ascii="Arial" w:eastAsia="Times New Roman" w:hAnsi="Arial" w:cs="Arial"/>
          <w:sz w:val="24"/>
          <w:szCs w:val="24"/>
        </w:rPr>
        <w:t xml:space="preserve">The agency’s 60-Day notice was published in the Federal Register on </w:t>
      </w:r>
      <w:r>
        <w:rPr>
          <w:rFonts w:ascii="Arial" w:eastAsia="Times New Roman" w:hAnsi="Arial" w:cs="Arial"/>
          <w:sz w:val="24"/>
          <w:szCs w:val="24"/>
        </w:rPr>
        <w:t>September 29</w:t>
      </w:r>
      <w:r w:rsidRPr="00CC6C10">
        <w:rPr>
          <w:rFonts w:ascii="Arial" w:eastAsia="Times New Roman" w:hAnsi="Arial" w:cs="Arial"/>
          <w:sz w:val="24"/>
          <w:szCs w:val="24"/>
        </w:rPr>
        <w:t xml:space="preserve">, 2017[82 FR </w:t>
      </w:r>
      <w:r>
        <w:rPr>
          <w:rFonts w:ascii="Arial" w:eastAsia="Times New Roman" w:hAnsi="Arial" w:cs="Arial"/>
          <w:sz w:val="24"/>
          <w:szCs w:val="24"/>
        </w:rPr>
        <w:t>45631</w:t>
      </w:r>
      <w:r w:rsidRPr="00CC6C10">
        <w:rPr>
          <w:rFonts w:ascii="Arial" w:eastAsia="Times New Roman" w:hAnsi="Arial" w:cs="Arial"/>
          <w:sz w:val="24"/>
          <w:szCs w:val="24"/>
        </w:rPr>
        <w:t>]. No public comments were received during the 60-day period. The agency’s 30-Day Federal Register Notice was published on December 29, 2017 [82 FR 61803]. No public comments were received during the 30-day period.</w:t>
      </w:r>
    </w:p>
    <w:p w14:paraId="67F04358" w14:textId="77777777" w:rsidR="000E02D3" w:rsidRPr="004D4B3A" w:rsidRDefault="000E02D3" w:rsidP="003A3E1B">
      <w:pPr>
        <w:tabs>
          <w:tab w:val="left" w:pos="360"/>
        </w:tabs>
        <w:spacing w:after="0" w:line="240" w:lineRule="auto"/>
        <w:contextualSpacing/>
        <w:rPr>
          <w:rFonts w:ascii="Arial" w:eastAsia="Times New Roman" w:hAnsi="Arial" w:cs="Arial"/>
          <w:sz w:val="24"/>
          <w:szCs w:val="24"/>
        </w:rPr>
      </w:pPr>
    </w:p>
    <w:p w14:paraId="07547112" w14:textId="65CE48D7" w:rsidR="0017606A" w:rsidRPr="004D4B3A" w:rsidRDefault="0017606A" w:rsidP="0017606A">
      <w:pPr>
        <w:autoSpaceDE w:val="0"/>
        <w:autoSpaceDN w:val="0"/>
        <w:adjustRightInd w:val="0"/>
        <w:spacing w:after="0"/>
        <w:rPr>
          <w:rFonts w:ascii="Arial" w:eastAsia="Times New Roman" w:hAnsi="Arial" w:cs="Arial"/>
          <w:b/>
          <w:sz w:val="24"/>
          <w:szCs w:val="24"/>
        </w:rPr>
      </w:pPr>
      <w:r w:rsidRPr="004D4B3A">
        <w:rPr>
          <w:rFonts w:ascii="Arial" w:eastAsia="Times New Roman" w:hAnsi="Arial" w:cs="Arial"/>
          <w:b/>
          <w:sz w:val="24"/>
          <w:szCs w:val="24"/>
        </w:rPr>
        <w:t xml:space="preserve">9. Explain any decision to provide any payment or gift to respondents, other than </w:t>
      </w:r>
      <w:r w:rsidR="00207D06" w:rsidRPr="004D4B3A">
        <w:rPr>
          <w:rFonts w:ascii="Arial" w:eastAsia="Times New Roman" w:hAnsi="Arial" w:cs="Arial"/>
          <w:b/>
          <w:sz w:val="24"/>
          <w:szCs w:val="24"/>
        </w:rPr>
        <w:t>remuneration</w:t>
      </w:r>
      <w:r w:rsidRPr="004D4B3A">
        <w:rPr>
          <w:rFonts w:ascii="Arial" w:eastAsia="Times New Roman" w:hAnsi="Arial" w:cs="Arial"/>
          <w:b/>
          <w:sz w:val="24"/>
          <w:szCs w:val="24"/>
        </w:rPr>
        <w:t xml:space="preserve"> of contractors or grantees.</w:t>
      </w:r>
    </w:p>
    <w:p w14:paraId="4D827ACF" w14:textId="77777777" w:rsidR="0017606A" w:rsidRDefault="0017606A" w:rsidP="003A3E1B">
      <w:pPr>
        <w:tabs>
          <w:tab w:val="left" w:pos="360"/>
        </w:tabs>
        <w:spacing w:after="0" w:line="240" w:lineRule="auto"/>
        <w:contextualSpacing/>
        <w:rPr>
          <w:rFonts w:ascii="Arial" w:eastAsia="Times New Roman" w:hAnsi="Arial" w:cs="Arial"/>
          <w:sz w:val="24"/>
          <w:szCs w:val="24"/>
        </w:rPr>
      </w:pPr>
    </w:p>
    <w:p w14:paraId="581F6505" w14:textId="4773548C" w:rsidR="00A86005" w:rsidRPr="004D4B3A" w:rsidRDefault="00A86005" w:rsidP="003A3E1B">
      <w:pPr>
        <w:tabs>
          <w:tab w:val="left" w:pos="360"/>
        </w:tabs>
        <w:spacing w:after="0" w:line="240" w:lineRule="auto"/>
        <w:contextualSpacing/>
        <w:rPr>
          <w:rFonts w:ascii="Arial" w:eastAsia="Times New Roman" w:hAnsi="Arial" w:cs="Arial"/>
          <w:sz w:val="24"/>
          <w:szCs w:val="24"/>
        </w:rPr>
      </w:pPr>
      <w:r>
        <w:rPr>
          <w:rFonts w:ascii="Arial" w:eastAsia="Times New Roman" w:hAnsi="Arial" w:cs="Arial"/>
          <w:sz w:val="24"/>
          <w:szCs w:val="24"/>
        </w:rPr>
        <w:t xml:space="preserve">Does not apply. </w:t>
      </w:r>
    </w:p>
    <w:p w14:paraId="30C1D3A5" w14:textId="77777777" w:rsidR="003A3E1B" w:rsidRPr="004D4B3A" w:rsidRDefault="003A3E1B" w:rsidP="003A3E1B">
      <w:pPr>
        <w:spacing w:after="0" w:line="240" w:lineRule="auto"/>
        <w:rPr>
          <w:rFonts w:ascii="Arial" w:eastAsia="Times New Roman" w:hAnsi="Arial" w:cs="Arial"/>
          <w:sz w:val="24"/>
          <w:szCs w:val="24"/>
        </w:rPr>
      </w:pPr>
    </w:p>
    <w:p w14:paraId="16E12FC5" w14:textId="77777777" w:rsidR="0006372E" w:rsidRPr="004D4B3A" w:rsidRDefault="0006372E" w:rsidP="0006372E">
      <w:pPr>
        <w:autoSpaceDE w:val="0"/>
        <w:autoSpaceDN w:val="0"/>
        <w:adjustRightInd w:val="0"/>
        <w:spacing w:after="0"/>
        <w:rPr>
          <w:rFonts w:ascii="Arial" w:eastAsia="Times New Roman" w:hAnsi="Arial" w:cs="Arial"/>
          <w:b/>
          <w:sz w:val="24"/>
          <w:szCs w:val="24"/>
        </w:rPr>
      </w:pPr>
      <w:r w:rsidRPr="004D4B3A">
        <w:rPr>
          <w:rFonts w:ascii="Arial" w:eastAsia="Times New Roman" w:hAnsi="Arial" w:cs="Arial"/>
          <w:b/>
          <w:sz w:val="24"/>
          <w:szCs w:val="24"/>
        </w:rPr>
        <w:t>10. Describe any assurance of confidentiality provided to respondents and the basis for the assurance in statute, regulation, or agency policy.</w:t>
      </w:r>
    </w:p>
    <w:p w14:paraId="57F24F56" w14:textId="77777777" w:rsidR="0006372E" w:rsidRDefault="0006372E" w:rsidP="003A3E1B">
      <w:pPr>
        <w:spacing w:after="0" w:line="240" w:lineRule="auto"/>
        <w:rPr>
          <w:rFonts w:ascii="Arial" w:eastAsia="Times New Roman" w:hAnsi="Arial" w:cs="Arial"/>
          <w:sz w:val="24"/>
          <w:szCs w:val="24"/>
        </w:rPr>
      </w:pPr>
    </w:p>
    <w:p w14:paraId="2E7F4FA2" w14:textId="2C6CE690" w:rsidR="00A86005" w:rsidRPr="004D4B3A" w:rsidRDefault="00A86005" w:rsidP="003A3E1B">
      <w:pPr>
        <w:spacing w:after="0" w:line="240" w:lineRule="auto"/>
        <w:rPr>
          <w:rFonts w:ascii="Arial" w:eastAsia="Times New Roman" w:hAnsi="Arial" w:cs="Arial"/>
          <w:sz w:val="24"/>
          <w:szCs w:val="24"/>
        </w:rPr>
      </w:pPr>
      <w:r>
        <w:rPr>
          <w:rFonts w:ascii="Arial" w:eastAsia="Times New Roman" w:hAnsi="Arial" w:cs="Arial"/>
          <w:sz w:val="24"/>
          <w:szCs w:val="24"/>
        </w:rPr>
        <w:t xml:space="preserve">Does not apply. </w:t>
      </w:r>
    </w:p>
    <w:p w14:paraId="2C8593B4" w14:textId="77777777" w:rsidR="00DC1EC3" w:rsidRPr="004D4B3A" w:rsidRDefault="00DC1EC3" w:rsidP="00DC1EC3">
      <w:pPr>
        <w:autoSpaceDE w:val="0"/>
        <w:autoSpaceDN w:val="0"/>
        <w:adjustRightInd w:val="0"/>
        <w:spacing w:after="0"/>
        <w:rPr>
          <w:rFonts w:ascii="Arial" w:eastAsia="Times New Roman" w:hAnsi="Arial" w:cs="Arial"/>
          <w:b/>
          <w:sz w:val="24"/>
          <w:szCs w:val="24"/>
        </w:rPr>
      </w:pPr>
    </w:p>
    <w:p w14:paraId="1B8018BD" w14:textId="77777777" w:rsidR="00DC1EC3" w:rsidRPr="004D4B3A" w:rsidRDefault="00DC1EC3" w:rsidP="00DC1EC3">
      <w:pPr>
        <w:autoSpaceDE w:val="0"/>
        <w:autoSpaceDN w:val="0"/>
        <w:adjustRightInd w:val="0"/>
        <w:spacing w:after="0"/>
        <w:rPr>
          <w:rFonts w:ascii="Arial" w:eastAsia="Times New Roman" w:hAnsi="Arial" w:cs="Arial"/>
          <w:b/>
          <w:sz w:val="24"/>
          <w:szCs w:val="24"/>
        </w:rPr>
      </w:pPr>
      <w:r w:rsidRPr="004D4B3A">
        <w:rPr>
          <w:rFonts w:ascii="Arial" w:eastAsia="Times New Roman" w:hAnsi="Arial" w:cs="Arial"/>
          <w:b/>
          <w:sz w:val="24"/>
          <w:szCs w:val="24"/>
        </w:rPr>
        <w:t>11.  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14:paraId="2491EF13" w14:textId="77777777" w:rsidR="00DC1EC3" w:rsidRDefault="00DC1EC3" w:rsidP="00A86005">
      <w:pPr>
        <w:spacing w:after="0" w:line="240" w:lineRule="auto"/>
        <w:contextualSpacing/>
        <w:rPr>
          <w:rFonts w:ascii="Arial" w:eastAsia="Times New Roman" w:hAnsi="Arial" w:cs="Arial"/>
          <w:sz w:val="24"/>
          <w:szCs w:val="24"/>
        </w:rPr>
      </w:pPr>
    </w:p>
    <w:p w14:paraId="68D5F22F" w14:textId="72B8E70A" w:rsidR="00A86005" w:rsidRPr="004D4B3A" w:rsidRDefault="00A86005" w:rsidP="00A86005">
      <w:pPr>
        <w:spacing w:after="0" w:line="240" w:lineRule="auto"/>
        <w:contextualSpacing/>
        <w:rPr>
          <w:rFonts w:ascii="Arial" w:eastAsia="Times New Roman" w:hAnsi="Arial" w:cs="Arial"/>
          <w:sz w:val="24"/>
          <w:szCs w:val="24"/>
        </w:rPr>
      </w:pPr>
      <w:r>
        <w:rPr>
          <w:rFonts w:ascii="Arial" w:eastAsia="Times New Roman" w:hAnsi="Arial" w:cs="Arial"/>
          <w:sz w:val="24"/>
          <w:szCs w:val="24"/>
        </w:rPr>
        <w:t xml:space="preserve">Does not apply. </w:t>
      </w:r>
    </w:p>
    <w:p w14:paraId="057987EE" w14:textId="77777777" w:rsidR="00E1366B" w:rsidRPr="004D4B3A" w:rsidRDefault="00E1366B" w:rsidP="00E1366B">
      <w:pPr>
        <w:spacing w:after="0" w:line="240" w:lineRule="auto"/>
        <w:rPr>
          <w:rFonts w:ascii="Arial" w:eastAsia="Times New Roman" w:hAnsi="Arial" w:cs="Arial"/>
          <w:sz w:val="24"/>
          <w:szCs w:val="24"/>
        </w:rPr>
      </w:pPr>
    </w:p>
    <w:p w14:paraId="7C6707AC" w14:textId="77777777" w:rsidR="000F78AA" w:rsidRDefault="00D30218" w:rsidP="00D30218">
      <w:pPr>
        <w:autoSpaceDE w:val="0"/>
        <w:autoSpaceDN w:val="0"/>
        <w:adjustRightInd w:val="0"/>
        <w:spacing w:after="0"/>
        <w:rPr>
          <w:rFonts w:ascii="Arial" w:eastAsia="Times New Roman" w:hAnsi="Arial" w:cs="Arial"/>
          <w:b/>
          <w:sz w:val="24"/>
          <w:szCs w:val="24"/>
        </w:rPr>
      </w:pPr>
      <w:r w:rsidRPr="004D4B3A">
        <w:rPr>
          <w:rFonts w:ascii="Arial" w:eastAsia="Times New Roman" w:hAnsi="Arial" w:cs="Arial"/>
          <w:b/>
          <w:sz w:val="24"/>
          <w:szCs w:val="24"/>
        </w:rPr>
        <w:t xml:space="preserve">12.  Provide estimates of the hour burden of the collection of information. The statement should: </w:t>
      </w:r>
    </w:p>
    <w:p w14:paraId="22605E73" w14:textId="179E5BBB" w:rsidR="00D30218" w:rsidRPr="004D4B3A" w:rsidRDefault="00D30218" w:rsidP="00D30218">
      <w:pPr>
        <w:autoSpaceDE w:val="0"/>
        <w:autoSpaceDN w:val="0"/>
        <w:adjustRightInd w:val="0"/>
        <w:spacing w:after="0"/>
        <w:rPr>
          <w:rFonts w:ascii="Arial" w:eastAsia="Times New Roman" w:hAnsi="Arial" w:cs="Arial"/>
          <w:b/>
          <w:sz w:val="24"/>
          <w:szCs w:val="24"/>
        </w:rPr>
      </w:pPr>
      <w:r w:rsidRPr="004D4B3A">
        <w:rPr>
          <w:rFonts w:ascii="Arial" w:eastAsia="Times New Roman" w:hAnsi="Arial" w:cs="Arial"/>
          <w:b/>
          <w:sz w:val="24"/>
          <w:szCs w:val="24"/>
        </w:rPr>
        <w:t xml:space="preserve">* Indicate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 practices. </w:t>
      </w:r>
    </w:p>
    <w:p w14:paraId="661422F7" w14:textId="77777777" w:rsidR="00D30218" w:rsidRDefault="00D30218" w:rsidP="00D30218">
      <w:pPr>
        <w:autoSpaceDE w:val="0"/>
        <w:autoSpaceDN w:val="0"/>
        <w:adjustRightInd w:val="0"/>
        <w:spacing w:after="0"/>
        <w:rPr>
          <w:rFonts w:ascii="Arial" w:eastAsia="Times New Roman" w:hAnsi="Arial" w:cs="Arial"/>
          <w:b/>
          <w:sz w:val="24"/>
          <w:szCs w:val="24"/>
        </w:rPr>
      </w:pPr>
    </w:p>
    <w:p w14:paraId="16796C14" w14:textId="240A8A63" w:rsidR="00A86005" w:rsidRDefault="00A86005" w:rsidP="00D30218">
      <w:pPr>
        <w:autoSpaceDE w:val="0"/>
        <w:autoSpaceDN w:val="0"/>
        <w:adjustRightInd w:val="0"/>
        <w:spacing w:after="0"/>
        <w:rPr>
          <w:rFonts w:ascii="Arial" w:eastAsia="Times New Roman" w:hAnsi="Arial" w:cs="Arial"/>
          <w:sz w:val="24"/>
          <w:szCs w:val="24"/>
        </w:rPr>
      </w:pPr>
      <w:r>
        <w:rPr>
          <w:rFonts w:ascii="Arial" w:eastAsia="Times New Roman" w:hAnsi="Arial" w:cs="Arial"/>
          <w:sz w:val="24"/>
          <w:szCs w:val="24"/>
        </w:rPr>
        <w:t xml:space="preserve">Below is a table taken </w:t>
      </w:r>
      <w:r w:rsidR="00495789">
        <w:rPr>
          <w:rFonts w:ascii="Arial" w:eastAsia="Times New Roman" w:hAnsi="Arial" w:cs="Arial"/>
          <w:sz w:val="24"/>
          <w:szCs w:val="24"/>
        </w:rPr>
        <w:t>the OMB form “Request for Approval under the ‘</w:t>
      </w:r>
      <w:r w:rsidRPr="00A86005">
        <w:rPr>
          <w:rFonts w:ascii="Arial" w:eastAsia="Times New Roman" w:hAnsi="Arial" w:cs="Arial"/>
          <w:sz w:val="24"/>
          <w:szCs w:val="24"/>
        </w:rPr>
        <w:t>Generic Clearance for the Collecti</w:t>
      </w:r>
      <w:r w:rsidR="00495789">
        <w:rPr>
          <w:rFonts w:ascii="Arial" w:eastAsia="Times New Roman" w:hAnsi="Arial" w:cs="Arial"/>
          <w:sz w:val="24"/>
          <w:szCs w:val="24"/>
        </w:rPr>
        <w:t>o</w:t>
      </w:r>
      <w:r w:rsidR="00675231">
        <w:rPr>
          <w:rFonts w:ascii="Arial" w:eastAsia="Times New Roman" w:hAnsi="Arial" w:cs="Arial"/>
          <w:sz w:val="24"/>
          <w:szCs w:val="24"/>
        </w:rPr>
        <w:t>n of Routine Customer Feedback.</w:t>
      </w:r>
      <w:r w:rsidR="00495789">
        <w:rPr>
          <w:rFonts w:ascii="Arial" w:eastAsia="Times New Roman" w:hAnsi="Arial" w:cs="Arial"/>
          <w:sz w:val="24"/>
          <w:szCs w:val="24"/>
        </w:rPr>
        <w:t xml:space="preserve">” This table shows the estimated number of respondents, frequency of response, and participation time. Using the formula on this form, the estimated burden is 333. </w:t>
      </w:r>
    </w:p>
    <w:p w14:paraId="033EACD7" w14:textId="77777777" w:rsidR="00A86005" w:rsidRDefault="00A86005" w:rsidP="00A86005">
      <w:pPr>
        <w:spacing w:after="0" w:line="240" w:lineRule="auto"/>
        <w:rPr>
          <w:rFonts w:ascii="Arial" w:eastAsia="Times New Roman" w:hAnsi="Arial" w:cs="Arial"/>
          <w:sz w:val="24"/>
          <w:szCs w:val="24"/>
        </w:rPr>
      </w:pPr>
    </w:p>
    <w:p w14:paraId="6AF3AFB1" w14:textId="77777777" w:rsidR="00495789" w:rsidRPr="00A86005" w:rsidRDefault="00495789" w:rsidP="00495789">
      <w:pPr>
        <w:autoSpaceDE w:val="0"/>
        <w:autoSpaceDN w:val="0"/>
        <w:adjustRightInd w:val="0"/>
        <w:spacing w:after="0"/>
        <w:rPr>
          <w:rFonts w:ascii="Arial" w:eastAsia="Times New Roman" w:hAnsi="Arial" w:cs="Arial"/>
          <w:sz w:val="24"/>
          <w:szCs w:val="24"/>
        </w:rPr>
      </w:pPr>
      <w:r>
        <w:rPr>
          <w:rFonts w:ascii="Arial" w:eastAsia="Times New Roman" w:hAnsi="Arial" w:cs="Arial"/>
          <w:sz w:val="24"/>
          <w:szCs w:val="24"/>
        </w:rPr>
        <w:t xml:space="preserve">To calculate the annual hour burden, four staff members filled out a mock application. The amount of time it took to fill out the application was averaged. Peace Corps does not expect the hour burden on respondents to vary.   </w:t>
      </w:r>
    </w:p>
    <w:p w14:paraId="02174BC0" w14:textId="77777777" w:rsidR="00495789" w:rsidRDefault="00495789" w:rsidP="00A86005">
      <w:pPr>
        <w:spacing w:after="0" w:line="240" w:lineRule="auto"/>
        <w:rPr>
          <w:rFonts w:ascii="Arial" w:eastAsia="Times New Roman" w:hAnsi="Arial" w:cs="Arial"/>
          <w:sz w:val="24"/>
          <w:szCs w:val="24"/>
        </w:rPr>
      </w:pPr>
    </w:p>
    <w:p w14:paraId="52C1AC16" w14:textId="77777777" w:rsidR="00495789" w:rsidRDefault="00495789" w:rsidP="00A86005">
      <w:pPr>
        <w:spacing w:after="0" w:line="240" w:lineRule="auto"/>
        <w:rPr>
          <w:rFonts w:ascii="Times New Roman" w:eastAsia="Times New Roman" w:hAnsi="Times New Roman" w:cs="Times New Roman"/>
          <w:b/>
          <w:sz w:val="24"/>
          <w:szCs w:val="24"/>
        </w:rPr>
      </w:pPr>
    </w:p>
    <w:p w14:paraId="655A2ACE" w14:textId="77777777" w:rsidR="00A86005" w:rsidRPr="00A86005" w:rsidRDefault="00A86005" w:rsidP="00A86005">
      <w:pPr>
        <w:spacing w:after="0" w:line="240" w:lineRule="auto"/>
        <w:rPr>
          <w:rFonts w:ascii="Times New Roman" w:eastAsia="Times New Roman" w:hAnsi="Times New Roman" w:cs="Times New Roman"/>
          <w:i/>
          <w:sz w:val="24"/>
          <w:szCs w:val="24"/>
        </w:rPr>
      </w:pPr>
      <w:r w:rsidRPr="00A86005">
        <w:rPr>
          <w:rFonts w:ascii="Times New Roman" w:eastAsia="Times New Roman" w:hAnsi="Times New Roman" w:cs="Times New Roman"/>
          <w:b/>
          <w:sz w:val="24"/>
          <w:szCs w:val="24"/>
        </w:rPr>
        <w:t>BURDEN HOURS</w:t>
      </w:r>
      <w:r w:rsidRPr="00A86005">
        <w:rPr>
          <w:rFonts w:ascii="Times New Roman" w:eastAsia="Times New Roman" w:hAnsi="Times New Roman" w:cs="Times New Roman"/>
          <w:sz w:val="24"/>
          <w:szCs w:val="24"/>
        </w:rPr>
        <w:t xml:space="preserve"> </w:t>
      </w:r>
    </w:p>
    <w:p w14:paraId="4F29096F" w14:textId="77777777" w:rsidR="00A86005" w:rsidRPr="00A86005" w:rsidRDefault="00A86005" w:rsidP="00A86005">
      <w:pPr>
        <w:keepNext/>
        <w:keepLines/>
        <w:spacing w:after="0" w:line="240" w:lineRule="auto"/>
        <w:rPr>
          <w:rFonts w:ascii="Times New Roman" w:eastAsia="Times New Roman" w:hAnsi="Times New Roman" w:cs="Times New Roman"/>
          <w:b/>
          <w:sz w:val="24"/>
          <w:szCs w:val="24"/>
        </w:rPr>
      </w:pPr>
    </w:p>
    <w:tbl>
      <w:tblPr>
        <w:tblW w:w="11371" w:type="dxa"/>
        <w:tblInd w:w="-10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418"/>
        <w:gridCol w:w="1530"/>
        <w:gridCol w:w="1710"/>
        <w:gridCol w:w="1710"/>
        <w:gridCol w:w="1003"/>
      </w:tblGrid>
      <w:tr w:rsidR="00A86005" w:rsidRPr="00A86005" w14:paraId="43AAA6BD" w14:textId="77777777" w:rsidTr="00A86005">
        <w:trPr>
          <w:trHeight w:val="274"/>
        </w:trPr>
        <w:tc>
          <w:tcPr>
            <w:tcW w:w="5418" w:type="dxa"/>
          </w:tcPr>
          <w:p w14:paraId="745BD70A" w14:textId="77777777" w:rsidR="00A86005" w:rsidRPr="00A86005" w:rsidRDefault="00A86005" w:rsidP="00A86005">
            <w:pPr>
              <w:spacing w:after="0" w:line="240" w:lineRule="auto"/>
              <w:rPr>
                <w:rFonts w:ascii="Times New Roman" w:eastAsia="Times New Roman" w:hAnsi="Times New Roman" w:cs="Times New Roman"/>
                <w:b/>
                <w:sz w:val="24"/>
                <w:szCs w:val="24"/>
              </w:rPr>
            </w:pPr>
            <w:r w:rsidRPr="00A86005">
              <w:rPr>
                <w:rFonts w:ascii="Times New Roman" w:eastAsia="Times New Roman" w:hAnsi="Times New Roman" w:cs="Times New Roman"/>
                <w:b/>
                <w:sz w:val="24"/>
                <w:szCs w:val="24"/>
              </w:rPr>
              <w:t xml:space="preserve">Category of Respondent </w:t>
            </w:r>
          </w:p>
        </w:tc>
        <w:tc>
          <w:tcPr>
            <w:tcW w:w="1530" w:type="dxa"/>
          </w:tcPr>
          <w:p w14:paraId="0255942C" w14:textId="0617B18E" w:rsidR="00A86005" w:rsidRPr="00A86005" w:rsidRDefault="00A86005" w:rsidP="00A86005">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Estimated </w:t>
            </w:r>
            <w:r w:rsidRPr="00A86005">
              <w:rPr>
                <w:rFonts w:ascii="Times New Roman" w:eastAsia="Times New Roman" w:hAnsi="Times New Roman" w:cs="Times New Roman"/>
                <w:b/>
                <w:sz w:val="24"/>
                <w:szCs w:val="24"/>
              </w:rPr>
              <w:t>No. of Respondents</w:t>
            </w:r>
          </w:p>
        </w:tc>
        <w:tc>
          <w:tcPr>
            <w:tcW w:w="1710" w:type="dxa"/>
          </w:tcPr>
          <w:p w14:paraId="60F1A5F7" w14:textId="18AE8A91" w:rsidR="00A86005" w:rsidRPr="00A86005" w:rsidRDefault="00A86005" w:rsidP="00A86005">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Frequency of response </w:t>
            </w:r>
          </w:p>
        </w:tc>
        <w:tc>
          <w:tcPr>
            <w:tcW w:w="1710" w:type="dxa"/>
          </w:tcPr>
          <w:p w14:paraId="282200ED" w14:textId="3C81F71B" w:rsidR="00A86005" w:rsidRPr="00A86005" w:rsidRDefault="00A86005" w:rsidP="00A86005">
            <w:pPr>
              <w:spacing w:after="0" w:line="240" w:lineRule="auto"/>
              <w:rPr>
                <w:rFonts w:ascii="Times New Roman" w:eastAsia="Times New Roman" w:hAnsi="Times New Roman" w:cs="Times New Roman"/>
                <w:b/>
                <w:sz w:val="24"/>
                <w:szCs w:val="24"/>
              </w:rPr>
            </w:pPr>
            <w:r w:rsidRPr="00A86005">
              <w:rPr>
                <w:rFonts w:ascii="Times New Roman" w:eastAsia="Times New Roman" w:hAnsi="Times New Roman" w:cs="Times New Roman"/>
                <w:b/>
                <w:sz w:val="24"/>
                <w:szCs w:val="24"/>
              </w:rPr>
              <w:t>Participation Time</w:t>
            </w:r>
          </w:p>
        </w:tc>
        <w:tc>
          <w:tcPr>
            <w:tcW w:w="1003" w:type="dxa"/>
          </w:tcPr>
          <w:p w14:paraId="3B8A4CA2" w14:textId="77777777" w:rsidR="00A86005" w:rsidRPr="00A86005" w:rsidRDefault="00A86005" w:rsidP="00A86005">
            <w:pPr>
              <w:spacing w:after="0" w:line="240" w:lineRule="auto"/>
              <w:rPr>
                <w:rFonts w:ascii="Times New Roman" w:eastAsia="Times New Roman" w:hAnsi="Times New Roman" w:cs="Times New Roman"/>
                <w:b/>
                <w:sz w:val="24"/>
                <w:szCs w:val="24"/>
              </w:rPr>
            </w:pPr>
            <w:r w:rsidRPr="00A86005">
              <w:rPr>
                <w:rFonts w:ascii="Times New Roman" w:eastAsia="Times New Roman" w:hAnsi="Times New Roman" w:cs="Times New Roman"/>
                <w:b/>
                <w:sz w:val="24"/>
                <w:szCs w:val="24"/>
              </w:rPr>
              <w:t>Burden</w:t>
            </w:r>
          </w:p>
        </w:tc>
      </w:tr>
      <w:tr w:rsidR="00A86005" w:rsidRPr="00A86005" w14:paraId="39420D48" w14:textId="77777777" w:rsidTr="00A86005">
        <w:trPr>
          <w:trHeight w:val="274"/>
        </w:trPr>
        <w:tc>
          <w:tcPr>
            <w:tcW w:w="5418" w:type="dxa"/>
          </w:tcPr>
          <w:p w14:paraId="04CB69DE" w14:textId="26B7E230" w:rsidR="00A86005" w:rsidRPr="00A86005" w:rsidRDefault="00A86005" w:rsidP="00A86005">
            <w:pPr>
              <w:spacing w:after="0" w:line="240" w:lineRule="auto"/>
              <w:rPr>
                <w:rFonts w:ascii="Times New Roman" w:eastAsia="Times New Roman" w:hAnsi="Times New Roman" w:cs="Times New Roman"/>
                <w:sz w:val="24"/>
                <w:szCs w:val="24"/>
              </w:rPr>
            </w:pPr>
            <w:r w:rsidRPr="00A86005">
              <w:rPr>
                <w:rFonts w:ascii="Times New Roman" w:eastAsia="Times New Roman" w:hAnsi="Times New Roman" w:cs="Times New Roman"/>
                <w:sz w:val="24"/>
                <w:szCs w:val="24"/>
              </w:rPr>
              <w:t>Survey (1) Individuals or Households</w:t>
            </w:r>
            <w:r w:rsidR="00AF2A9C">
              <w:rPr>
                <w:rFonts w:ascii="Times New Roman" w:eastAsia="Times New Roman" w:hAnsi="Times New Roman" w:cs="Times New Roman"/>
                <w:sz w:val="24"/>
                <w:szCs w:val="24"/>
              </w:rPr>
              <w:t xml:space="preserve"> (application)</w:t>
            </w:r>
          </w:p>
        </w:tc>
        <w:tc>
          <w:tcPr>
            <w:tcW w:w="1530" w:type="dxa"/>
          </w:tcPr>
          <w:p w14:paraId="0AA92EE3" w14:textId="6A929F0B" w:rsidR="00A86005" w:rsidRPr="00A86005" w:rsidRDefault="00A86005" w:rsidP="00A8600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1,000</w:t>
            </w:r>
          </w:p>
        </w:tc>
        <w:tc>
          <w:tcPr>
            <w:tcW w:w="1710" w:type="dxa"/>
          </w:tcPr>
          <w:p w14:paraId="06879B73" w14:textId="7B069877" w:rsidR="00A86005" w:rsidRDefault="00A86005" w:rsidP="00A8600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1x per year</w:t>
            </w:r>
          </w:p>
        </w:tc>
        <w:tc>
          <w:tcPr>
            <w:tcW w:w="1710" w:type="dxa"/>
          </w:tcPr>
          <w:p w14:paraId="177867A6" w14:textId="702B2ABD" w:rsidR="00A86005" w:rsidRPr="00A86005" w:rsidRDefault="00A86005" w:rsidP="00A8600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20</w:t>
            </w:r>
            <w:r w:rsidRPr="00A86005">
              <w:rPr>
                <w:rFonts w:ascii="Times New Roman" w:eastAsia="Times New Roman" w:hAnsi="Times New Roman" w:cs="Times New Roman"/>
                <w:sz w:val="24"/>
                <w:szCs w:val="24"/>
              </w:rPr>
              <w:t xml:space="preserve"> minutes</w:t>
            </w:r>
          </w:p>
        </w:tc>
        <w:tc>
          <w:tcPr>
            <w:tcW w:w="1003" w:type="dxa"/>
          </w:tcPr>
          <w:p w14:paraId="012D1317" w14:textId="01D50CC9" w:rsidR="00A86005" w:rsidRPr="00A86005" w:rsidRDefault="00A86005" w:rsidP="00A86005">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333</w:t>
            </w:r>
          </w:p>
        </w:tc>
      </w:tr>
      <w:tr w:rsidR="00A86005" w:rsidRPr="00A86005" w14:paraId="6DBDE19E" w14:textId="77777777" w:rsidTr="00A86005">
        <w:trPr>
          <w:trHeight w:val="289"/>
        </w:trPr>
        <w:tc>
          <w:tcPr>
            <w:tcW w:w="5418" w:type="dxa"/>
          </w:tcPr>
          <w:p w14:paraId="2CF99181" w14:textId="77777777" w:rsidR="00A86005" w:rsidRPr="00A86005" w:rsidRDefault="00A86005" w:rsidP="00A86005">
            <w:pPr>
              <w:spacing w:after="0" w:line="240" w:lineRule="auto"/>
              <w:rPr>
                <w:rFonts w:ascii="Times New Roman" w:eastAsia="Times New Roman" w:hAnsi="Times New Roman" w:cs="Times New Roman"/>
                <w:b/>
                <w:sz w:val="24"/>
                <w:szCs w:val="24"/>
              </w:rPr>
            </w:pPr>
            <w:r w:rsidRPr="00A86005">
              <w:rPr>
                <w:rFonts w:ascii="Times New Roman" w:eastAsia="Times New Roman" w:hAnsi="Times New Roman" w:cs="Times New Roman"/>
                <w:b/>
                <w:sz w:val="24"/>
                <w:szCs w:val="24"/>
              </w:rPr>
              <w:t>Totals</w:t>
            </w:r>
          </w:p>
        </w:tc>
        <w:tc>
          <w:tcPr>
            <w:tcW w:w="1530" w:type="dxa"/>
          </w:tcPr>
          <w:p w14:paraId="7D4FDFF8" w14:textId="7B0B6ADA" w:rsidR="00A86005" w:rsidRPr="00A86005" w:rsidRDefault="009D7904" w:rsidP="00A86005">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1</w:t>
            </w:r>
            <w:r w:rsidR="00AF2A9C">
              <w:rPr>
                <w:rFonts w:ascii="Times New Roman" w:eastAsia="Times New Roman" w:hAnsi="Times New Roman" w:cs="Times New Roman"/>
                <w:b/>
                <w:sz w:val="24"/>
                <w:szCs w:val="24"/>
              </w:rPr>
              <w:t>,000</w:t>
            </w:r>
          </w:p>
        </w:tc>
        <w:tc>
          <w:tcPr>
            <w:tcW w:w="1710" w:type="dxa"/>
          </w:tcPr>
          <w:p w14:paraId="56F1E36C" w14:textId="3C0408DE" w:rsidR="00A86005" w:rsidRPr="00307278" w:rsidRDefault="00A86005" w:rsidP="00A86005">
            <w:pPr>
              <w:spacing w:after="0" w:line="240" w:lineRule="auto"/>
              <w:rPr>
                <w:rFonts w:ascii="Times New Roman" w:eastAsia="Times New Roman" w:hAnsi="Times New Roman" w:cs="Times New Roman"/>
                <w:b/>
                <w:sz w:val="24"/>
                <w:szCs w:val="24"/>
              </w:rPr>
            </w:pPr>
            <w:r w:rsidRPr="00307278">
              <w:rPr>
                <w:rFonts w:ascii="Times New Roman" w:eastAsia="Times New Roman" w:hAnsi="Times New Roman" w:cs="Times New Roman"/>
                <w:b/>
                <w:sz w:val="24"/>
                <w:szCs w:val="24"/>
              </w:rPr>
              <w:t>1x per year</w:t>
            </w:r>
          </w:p>
        </w:tc>
        <w:tc>
          <w:tcPr>
            <w:tcW w:w="1710" w:type="dxa"/>
          </w:tcPr>
          <w:p w14:paraId="7C5032B0" w14:textId="24DE7724" w:rsidR="00A86005" w:rsidRPr="00A86005" w:rsidRDefault="009D7904" w:rsidP="00A86005">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20</w:t>
            </w:r>
            <w:r w:rsidR="00A86005">
              <w:rPr>
                <w:rFonts w:ascii="Times New Roman" w:eastAsia="Times New Roman" w:hAnsi="Times New Roman" w:cs="Times New Roman"/>
                <w:b/>
                <w:sz w:val="24"/>
                <w:szCs w:val="24"/>
              </w:rPr>
              <w:t xml:space="preserve"> minutes</w:t>
            </w:r>
          </w:p>
        </w:tc>
        <w:tc>
          <w:tcPr>
            <w:tcW w:w="1003" w:type="dxa"/>
          </w:tcPr>
          <w:p w14:paraId="2BB5850C" w14:textId="26D76D01" w:rsidR="00A86005" w:rsidRPr="00A86005" w:rsidRDefault="009D7904" w:rsidP="00A86005">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333</w:t>
            </w:r>
          </w:p>
        </w:tc>
      </w:tr>
    </w:tbl>
    <w:p w14:paraId="3A844F0A" w14:textId="77777777" w:rsidR="00A86005" w:rsidRPr="00A86005" w:rsidRDefault="00A86005" w:rsidP="00D30218">
      <w:pPr>
        <w:autoSpaceDE w:val="0"/>
        <w:autoSpaceDN w:val="0"/>
        <w:adjustRightInd w:val="0"/>
        <w:spacing w:after="0"/>
        <w:rPr>
          <w:rFonts w:ascii="Arial" w:eastAsia="Times New Roman" w:hAnsi="Arial" w:cs="Arial"/>
          <w:sz w:val="24"/>
          <w:szCs w:val="24"/>
        </w:rPr>
      </w:pPr>
    </w:p>
    <w:p w14:paraId="00D8F566" w14:textId="77777777" w:rsidR="00A86005" w:rsidRPr="004D4B3A" w:rsidRDefault="00A86005" w:rsidP="00D30218">
      <w:pPr>
        <w:autoSpaceDE w:val="0"/>
        <w:autoSpaceDN w:val="0"/>
        <w:adjustRightInd w:val="0"/>
        <w:spacing w:after="0"/>
        <w:rPr>
          <w:rFonts w:ascii="Arial" w:eastAsia="Times New Roman" w:hAnsi="Arial" w:cs="Arial"/>
          <w:b/>
          <w:sz w:val="24"/>
          <w:szCs w:val="24"/>
        </w:rPr>
      </w:pPr>
    </w:p>
    <w:p w14:paraId="2D8E389F" w14:textId="77777777" w:rsidR="00D30218" w:rsidRPr="004D4B3A" w:rsidRDefault="00D30218" w:rsidP="00D30218">
      <w:pPr>
        <w:autoSpaceDE w:val="0"/>
        <w:autoSpaceDN w:val="0"/>
        <w:adjustRightInd w:val="0"/>
        <w:spacing w:after="0"/>
        <w:rPr>
          <w:rFonts w:ascii="Arial" w:eastAsia="Times New Roman" w:hAnsi="Arial" w:cs="Arial"/>
          <w:b/>
          <w:sz w:val="24"/>
          <w:szCs w:val="24"/>
        </w:rPr>
      </w:pPr>
      <w:r w:rsidRPr="004D4B3A">
        <w:rPr>
          <w:rFonts w:ascii="Arial" w:eastAsia="Times New Roman" w:hAnsi="Arial" w:cs="Arial"/>
          <w:b/>
          <w:sz w:val="24"/>
          <w:szCs w:val="24"/>
        </w:rPr>
        <w:t>* If this request for approval covers more than one form, provide separate hour burden estimates for each form and aggregate the hour burdens in Item 13 of OMB Form 83-I.</w:t>
      </w:r>
    </w:p>
    <w:p w14:paraId="48D8DC2E" w14:textId="77777777" w:rsidR="00495789" w:rsidRPr="004D4B3A" w:rsidRDefault="00495789" w:rsidP="00D30218">
      <w:pPr>
        <w:autoSpaceDE w:val="0"/>
        <w:autoSpaceDN w:val="0"/>
        <w:adjustRightInd w:val="0"/>
        <w:spacing w:after="0"/>
        <w:rPr>
          <w:rFonts w:ascii="Arial" w:eastAsia="Times New Roman" w:hAnsi="Arial" w:cs="Arial"/>
          <w:b/>
          <w:sz w:val="24"/>
          <w:szCs w:val="24"/>
        </w:rPr>
      </w:pPr>
    </w:p>
    <w:p w14:paraId="714CC2F9" w14:textId="77777777" w:rsidR="00D30218" w:rsidRPr="005E70BF" w:rsidRDefault="00D30218" w:rsidP="00D30218">
      <w:pPr>
        <w:autoSpaceDE w:val="0"/>
        <w:autoSpaceDN w:val="0"/>
        <w:adjustRightInd w:val="0"/>
        <w:spacing w:after="0"/>
        <w:rPr>
          <w:rFonts w:ascii="Arial" w:eastAsia="Times New Roman" w:hAnsi="Arial" w:cs="Arial"/>
          <w:b/>
          <w:sz w:val="24"/>
          <w:szCs w:val="24"/>
        </w:rPr>
      </w:pPr>
      <w:r w:rsidRPr="005E70BF">
        <w:rPr>
          <w:rFonts w:ascii="Arial" w:eastAsia="Times New Roman" w:hAnsi="Arial" w:cs="Arial"/>
          <w:b/>
          <w:sz w:val="24"/>
          <w:szCs w:val="24"/>
        </w:rPr>
        <w:t>* Provide estimates of annualized cost to respondents for the hour burdens for collections of information, identifying and using appropriate wage rate categories. The cost of contracting out or paying outside parties for information collection activities should not be included here. Instead, this cost should be included in Item 13.</w:t>
      </w:r>
    </w:p>
    <w:p w14:paraId="28E0C44B" w14:textId="77777777" w:rsidR="00D30218" w:rsidRPr="005E70BF" w:rsidRDefault="00D30218" w:rsidP="00E1366B">
      <w:pPr>
        <w:spacing w:after="0" w:line="240" w:lineRule="auto"/>
        <w:rPr>
          <w:rFonts w:ascii="Arial" w:eastAsia="Times New Roman" w:hAnsi="Arial" w:cs="Arial"/>
          <w:sz w:val="24"/>
          <w:szCs w:val="24"/>
        </w:rPr>
      </w:pPr>
    </w:p>
    <w:p w14:paraId="7A39F248" w14:textId="7DED0104" w:rsidR="00642E93" w:rsidRPr="005E70BF" w:rsidRDefault="00642E93" w:rsidP="003D7C9A">
      <w:pPr>
        <w:rPr>
          <w:rFonts w:ascii="Arial" w:hAnsi="Arial" w:cs="Arial"/>
        </w:rPr>
      </w:pPr>
      <w:r w:rsidRPr="005E70BF">
        <w:rPr>
          <w:rFonts w:ascii="Arial" w:hAnsi="Arial" w:cs="Arial"/>
        </w:rPr>
        <w:t>FEDERAL COST:  The estimated annual cost to the Federal government is  $</w:t>
      </w:r>
      <w:r w:rsidR="003D7C9A" w:rsidRPr="005E70BF">
        <w:rPr>
          <w:rFonts w:ascii="Arial" w:hAnsi="Arial" w:cs="Arial"/>
        </w:rPr>
        <w:t>116.52</w:t>
      </w:r>
    </w:p>
    <w:p w14:paraId="4814DCE5" w14:textId="0D0D5FA6" w:rsidR="00642E93" w:rsidRPr="005E70BF" w:rsidRDefault="00642E93" w:rsidP="000122E0">
      <w:pPr>
        <w:pStyle w:val="ListParagraph"/>
        <w:numPr>
          <w:ilvl w:val="0"/>
          <w:numId w:val="13"/>
        </w:numPr>
        <w:rPr>
          <w:rFonts w:ascii="Arial" w:hAnsi="Arial" w:cs="Arial"/>
        </w:rPr>
      </w:pPr>
      <w:r w:rsidRPr="005E70BF">
        <w:rPr>
          <w:rFonts w:ascii="Arial" w:hAnsi="Arial" w:cs="Arial"/>
        </w:rPr>
        <w:t>Peace Corps Staff Annual Hourly Estimate to Process/Analyze</w:t>
      </w:r>
      <w:r w:rsidR="005808BD" w:rsidRPr="005E70BF">
        <w:rPr>
          <w:rFonts w:ascii="Arial" w:hAnsi="Arial" w:cs="Arial"/>
        </w:rPr>
        <w:t xml:space="preserve"> Forms</w:t>
      </w:r>
      <w:r w:rsidRPr="005E70BF">
        <w:rPr>
          <w:rFonts w:ascii="Arial" w:hAnsi="Arial" w:cs="Arial"/>
        </w:rPr>
        <w:t xml:space="preserve">: </w:t>
      </w:r>
      <w:r w:rsidR="003D7C9A" w:rsidRPr="005E70BF">
        <w:rPr>
          <w:rFonts w:ascii="Arial" w:hAnsi="Arial" w:cs="Arial"/>
        </w:rPr>
        <w:t>4</w:t>
      </w:r>
      <w:r w:rsidR="000122E0" w:rsidRPr="005E70BF">
        <w:rPr>
          <w:rFonts w:ascii="Arial" w:hAnsi="Arial" w:cs="Arial"/>
        </w:rPr>
        <w:t xml:space="preserve"> hours</w:t>
      </w:r>
      <w:r w:rsidRPr="005E70BF">
        <w:rPr>
          <w:rFonts w:ascii="Arial" w:hAnsi="Arial" w:cs="Arial"/>
        </w:rPr>
        <w:t xml:space="preserve"> </w:t>
      </w:r>
    </w:p>
    <w:p w14:paraId="0AC06AE5" w14:textId="2863E39D" w:rsidR="001B2723" w:rsidRPr="005E70BF" w:rsidRDefault="00642E93" w:rsidP="006F0B33">
      <w:pPr>
        <w:pStyle w:val="ListParagraph"/>
        <w:numPr>
          <w:ilvl w:val="0"/>
          <w:numId w:val="13"/>
        </w:numPr>
        <w:rPr>
          <w:rFonts w:ascii="Arial" w:hAnsi="Arial" w:cs="Arial"/>
        </w:rPr>
      </w:pPr>
      <w:r w:rsidRPr="005E70BF">
        <w:rPr>
          <w:rFonts w:ascii="Arial" w:hAnsi="Arial" w:cs="Arial"/>
        </w:rPr>
        <w:t>Annual Labor Cost for Survey Processing/Analysis by Peace Co</w:t>
      </w:r>
      <w:r w:rsidR="006F0B33" w:rsidRPr="005E70BF">
        <w:rPr>
          <w:rFonts w:ascii="Arial" w:hAnsi="Arial" w:cs="Arial"/>
        </w:rPr>
        <w:t>rps Program Specialist: $116.52</w:t>
      </w:r>
      <w:r w:rsidR="000122E0" w:rsidRPr="005E70BF">
        <w:rPr>
          <w:rFonts w:ascii="Arial" w:hAnsi="Arial" w:cs="Arial"/>
        </w:rPr>
        <w:t xml:space="preserve"> </w:t>
      </w:r>
      <w:r w:rsidRPr="005E70BF">
        <w:rPr>
          <w:rFonts w:ascii="Arial" w:hAnsi="Arial" w:cs="Arial"/>
        </w:rPr>
        <w:t xml:space="preserve">($60,794 annual salary of a Program Specialist/2087 hrs = $29.13 per hour) ($29.13 hourly </w:t>
      </w:r>
      <w:r w:rsidR="006F0B33" w:rsidRPr="005E70BF">
        <w:rPr>
          <w:rFonts w:ascii="Arial" w:hAnsi="Arial" w:cs="Arial"/>
        </w:rPr>
        <w:t>wage of a Program Specialist * 4</w:t>
      </w:r>
      <w:r w:rsidRPr="005E70BF">
        <w:rPr>
          <w:rFonts w:ascii="Arial" w:hAnsi="Arial" w:cs="Arial"/>
        </w:rPr>
        <w:t xml:space="preserve"> hrs = $</w:t>
      </w:r>
      <w:r w:rsidR="006F0B33" w:rsidRPr="005E70BF">
        <w:rPr>
          <w:rFonts w:ascii="Arial" w:hAnsi="Arial" w:cs="Arial"/>
        </w:rPr>
        <w:t>116.52</w:t>
      </w:r>
      <w:r w:rsidRPr="005E70BF">
        <w:rPr>
          <w:rFonts w:ascii="Arial" w:hAnsi="Arial" w:cs="Arial"/>
        </w:rPr>
        <w:t>)</w:t>
      </w:r>
    </w:p>
    <w:p w14:paraId="7725DB6E" w14:textId="77777777" w:rsidR="004D2F70" w:rsidRPr="004D4B3A" w:rsidRDefault="004D2F70" w:rsidP="004D2F70">
      <w:pPr>
        <w:spacing w:after="0" w:line="240" w:lineRule="auto"/>
        <w:rPr>
          <w:rFonts w:ascii="Arial" w:eastAsia="Times New Roman" w:hAnsi="Arial" w:cs="Arial"/>
          <w:sz w:val="24"/>
          <w:szCs w:val="24"/>
        </w:rPr>
      </w:pPr>
    </w:p>
    <w:p w14:paraId="02600A45" w14:textId="7287715A" w:rsidR="00D30218" w:rsidRPr="004D4B3A" w:rsidRDefault="00D30218" w:rsidP="00D30218">
      <w:pPr>
        <w:spacing w:after="0" w:line="240" w:lineRule="auto"/>
        <w:rPr>
          <w:rFonts w:ascii="Arial" w:eastAsia="Times New Roman" w:hAnsi="Arial" w:cs="Arial"/>
          <w:b/>
          <w:sz w:val="24"/>
          <w:szCs w:val="24"/>
        </w:rPr>
      </w:pPr>
      <w:r w:rsidRPr="004D4B3A">
        <w:rPr>
          <w:rFonts w:ascii="Arial" w:eastAsia="Times New Roman" w:hAnsi="Arial" w:cs="Arial"/>
          <w:b/>
          <w:sz w:val="24"/>
          <w:szCs w:val="24"/>
        </w:rPr>
        <w:t xml:space="preserve">13. Provide an estimate for the total annual cost burden to respondents or </w:t>
      </w:r>
      <w:r w:rsidR="00207D06" w:rsidRPr="004D4B3A">
        <w:rPr>
          <w:rFonts w:ascii="Arial" w:eastAsia="Times New Roman" w:hAnsi="Arial" w:cs="Arial"/>
          <w:b/>
          <w:sz w:val="24"/>
          <w:szCs w:val="24"/>
        </w:rPr>
        <w:t>record-keeper’s</w:t>
      </w:r>
      <w:r w:rsidRPr="004D4B3A">
        <w:rPr>
          <w:rFonts w:ascii="Arial" w:eastAsia="Times New Roman" w:hAnsi="Arial" w:cs="Arial"/>
          <w:b/>
          <w:sz w:val="24"/>
          <w:szCs w:val="24"/>
        </w:rPr>
        <w:t xml:space="preserve"> resulting</w:t>
      </w:r>
      <w:r w:rsidR="009449A6" w:rsidRPr="004D4B3A">
        <w:rPr>
          <w:rFonts w:ascii="Arial" w:eastAsia="Times New Roman" w:hAnsi="Arial" w:cs="Arial"/>
          <w:b/>
          <w:sz w:val="24"/>
          <w:szCs w:val="24"/>
        </w:rPr>
        <w:t xml:space="preserve"> </w:t>
      </w:r>
      <w:r w:rsidRPr="004D4B3A">
        <w:rPr>
          <w:rFonts w:ascii="Arial" w:eastAsia="Times New Roman" w:hAnsi="Arial" w:cs="Arial"/>
          <w:b/>
          <w:sz w:val="24"/>
          <w:szCs w:val="24"/>
        </w:rPr>
        <w:t>from the collection of information. (Do not include the cost of any hour burden shown in Items 12 and 14).</w:t>
      </w:r>
    </w:p>
    <w:p w14:paraId="39769D8F" w14:textId="77777777" w:rsidR="00D30218" w:rsidRPr="004D4B3A" w:rsidRDefault="00D30218" w:rsidP="00D30218">
      <w:pPr>
        <w:spacing w:after="0" w:line="240" w:lineRule="auto"/>
        <w:rPr>
          <w:rFonts w:ascii="Arial" w:eastAsia="Times New Roman" w:hAnsi="Arial" w:cs="Arial"/>
          <w:b/>
          <w:sz w:val="24"/>
          <w:szCs w:val="24"/>
        </w:rPr>
      </w:pPr>
      <w:r w:rsidRPr="004D4B3A">
        <w:rPr>
          <w:rFonts w:ascii="Arial" w:eastAsia="Times New Roman" w:hAnsi="Arial" w:cs="Arial"/>
          <w:b/>
          <w:sz w:val="24"/>
          <w:szCs w:val="24"/>
        </w:rPr>
        <w:t>* The cost estimate should be split into two components: (a) a total capital and start-up cost</w:t>
      </w:r>
      <w:r w:rsidR="009449A6" w:rsidRPr="004D4B3A">
        <w:rPr>
          <w:rFonts w:ascii="Arial" w:eastAsia="Times New Roman" w:hAnsi="Arial" w:cs="Arial"/>
          <w:b/>
          <w:sz w:val="24"/>
          <w:szCs w:val="24"/>
        </w:rPr>
        <w:t xml:space="preserve"> </w:t>
      </w:r>
      <w:r w:rsidRPr="004D4B3A">
        <w:rPr>
          <w:rFonts w:ascii="Arial" w:eastAsia="Times New Roman" w:hAnsi="Arial" w:cs="Arial"/>
          <w:b/>
          <w:sz w:val="24"/>
          <w:szCs w:val="24"/>
        </w:rPr>
        <w:t xml:space="preserve">component (annualized over its expected useful life) and (b) a total operation and maintenance and purchase of services component. The estimates should take into account costs associated with generating, maintaining, and disclosing or providing the information. Include descriptions of methods used to estimate major cost factors including system and technology acquisition, expected useful life of capital equipment, the discount rate(s), and the time period over which costs will be incurred. Capital and start-up costs include, among other items, preparations for collecting information such as purchasing computers and software; monitoring, sampling, drilling and testing equipment; and record storage facilities. </w:t>
      </w:r>
    </w:p>
    <w:p w14:paraId="16873C0A" w14:textId="77777777" w:rsidR="00D30218" w:rsidRPr="004D4B3A" w:rsidRDefault="00D30218" w:rsidP="00D30218">
      <w:pPr>
        <w:spacing w:after="0" w:line="240" w:lineRule="auto"/>
        <w:rPr>
          <w:rFonts w:ascii="Arial" w:eastAsia="Times New Roman" w:hAnsi="Arial" w:cs="Arial"/>
          <w:b/>
          <w:sz w:val="24"/>
          <w:szCs w:val="24"/>
        </w:rPr>
      </w:pPr>
      <w:r w:rsidRPr="004D4B3A">
        <w:rPr>
          <w:rFonts w:ascii="Arial" w:eastAsia="Times New Roman" w:hAnsi="Arial" w:cs="Arial"/>
          <w:b/>
          <w:sz w:val="24"/>
          <w:szCs w:val="24"/>
        </w:rPr>
        <w:t>* If cost estimates are expected to vary widely, agencies should present ranges of cost burdens and explain the reasons for the variance. The cost of purchasing or contracting out information collections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p>
    <w:p w14:paraId="5D1701E1" w14:textId="19408DA8" w:rsidR="00D30218" w:rsidRPr="004D4B3A" w:rsidRDefault="00D30218" w:rsidP="00A048AB">
      <w:pPr>
        <w:rPr>
          <w:rFonts w:ascii="Arial" w:eastAsia="Times New Roman" w:hAnsi="Arial" w:cs="Arial"/>
          <w:b/>
          <w:sz w:val="24"/>
          <w:szCs w:val="24"/>
        </w:rPr>
      </w:pPr>
      <w:r w:rsidRPr="004D4B3A">
        <w:rPr>
          <w:rFonts w:ascii="Arial" w:eastAsia="Times New Roman" w:hAnsi="Arial" w:cs="Arial"/>
          <w:b/>
          <w:sz w:val="24"/>
          <w:szCs w:val="24"/>
        </w:rPr>
        <w:t>* Generally, estimates should not include purchases of equipment or services, or portions</w:t>
      </w:r>
      <w:r w:rsidR="009449A6" w:rsidRPr="004D4B3A">
        <w:rPr>
          <w:rFonts w:ascii="Arial" w:eastAsia="Times New Roman" w:hAnsi="Arial" w:cs="Arial"/>
          <w:b/>
          <w:sz w:val="24"/>
          <w:szCs w:val="24"/>
        </w:rPr>
        <w:t xml:space="preserve"> </w:t>
      </w:r>
      <w:r w:rsidRPr="004D4B3A">
        <w:rPr>
          <w:rFonts w:ascii="Arial" w:eastAsia="Times New Roman" w:hAnsi="Arial" w:cs="Arial"/>
          <w:b/>
          <w:sz w:val="24"/>
          <w:szCs w:val="24"/>
        </w:rPr>
        <w:t xml:space="preserve">thereof, made: (1) prior to October 1, 1995, (2) to achieve regulatory compliance with requirements not associated with the information collection, (3) for reasons other than to provide information or keep records for the </w:t>
      </w:r>
      <w:r w:rsidR="00207D06" w:rsidRPr="004D4B3A">
        <w:rPr>
          <w:rFonts w:ascii="Arial" w:eastAsia="Times New Roman" w:hAnsi="Arial" w:cs="Arial"/>
          <w:b/>
          <w:sz w:val="24"/>
          <w:szCs w:val="24"/>
        </w:rPr>
        <w:t>government</w:t>
      </w:r>
      <w:r w:rsidRPr="004D4B3A">
        <w:rPr>
          <w:rFonts w:ascii="Arial" w:eastAsia="Times New Roman" w:hAnsi="Arial" w:cs="Arial"/>
          <w:b/>
          <w:sz w:val="24"/>
          <w:szCs w:val="24"/>
        </w:rPr>
        <w:t xml:space="preserve"> or (4) as part of customary and usual business or private practices.</w:t>
      </w:r>
    </w:p>
    <w:p w14:paraId="56B0020F" w14:textId="04EFA5C3" w:rsidR="00D30218" w:rsidRPr="004D4B3A" w:rsidRDefault="00EA3A5B" w:rsidP="004D2F70">
      <w:pPr>
        <w:spacing w:after="0" w:line="240" w:lineRule="auto"/>
        <w:rPr>
          <w:rFonts w:ascii="Arial" w:eastAsia="Times New Roman" w:hAnsi="Arial" w:cs="Arial"/>
          <w:sz w:val="24"/>
          <w:szCs w:val="24"/>
        </w:rPr>
      </w:pPr>
      <w:r>
        <w:rPr>
          <w:rFonts w:ascii="Arial" w:eastAsia="Times New Roman" w:hAnsi="Arial" w:cs="Arial"/>
          <w:sz w:val="24"/>
          <w:szCs w:val="24"/>
        </w:rPr>
        <w:t xml:space="preserve">Does not apply. </w:t>
      </w:r>
    </w:p>
    <w:p w14:paraId="2D09AEA7" w14:textId="77777777" w:rsidR="004D2F70" w:rsidRPr="004D4B3A" w:rsidRDefault="004D2F70" w:rsidP="004D2F70">
      <w:pPr>
        <w:spacing w:after="0" w:line="240" w:lineRule="auto"/>
        <w:rPr>
          <w:rFonts w:ascii="Arial" w:eastAsia="Times New Roman" w:hAnsi="Arial" w:cs="Arial"/>
          <w:sz w:val="24"/>
          <w:szCs w:val="24"/>
        </w:rPr>
      </w:pPr>
    </w:p>
    <w:p w14:paraId="677DF935" w14:textId="77777777" w:rsidR="009449A6" w:rsidRPr="004D4B3A" w:rsidRDefault="009449A6" w:rsidP="009449A6">
      <w:pPr>
        <w:autoSpaceDE w:val="0"/>
        <w:autoSpaceDN w:val="0"/>
        <w:adjustRightInd w:val="0"/>
        <w:spacing w:after="0"/>
        <w:rPr>
          <w:rFonts w:ascii="Arial" w:eastAsia="Times New Roman" w:hAnsi="Arial" w:cs="Arial"/>
          <w:b/>
          <w:sz w:val="24"/>
          <w:szCs w:val="24"/>
        </w:rPr>
      </w:pPr>
      <w:r w:rsidRPr="004D4B3A">
        <w:rPr>
          <w:rFonts w:ascii="Arial" w:eastAsia="Times New Roman" w:hAnsi="Arial" w:cs="Arial"/>
          <w:b/>
          <w:sz w:val="24"/>
          <w:szCs w:val="24"/>
        </w:rPr>
        <w:t>14. Provide estimates of annualized costs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Agencies may also aggregate cost estimates from Items 12, 13, and 14 in a single table.</w:t>
      </w:r>
    </w:p>
    <w:p w14:paraId="06455EA0" w14:textId="77777777" w:rsidR="009449A6" w:rsidRPr="004D4B3A" w:rsidRDefault="009449A6" w:rsidP="009449A6">
      <w:pPr>
        <w:spacing w:after="0"/>
        <w:rPr>
          <w:rFonts w:ascii="Arial" w:eastAsia="Times New Roman" w:hAnsi="Arial" w:cs="Arial"/>
          <w:b/>
          <w:sz w:val="24"/>
          <w:szCs w:val="24"/>
        </w:rPr>
      </w:pPr>
    </w:p>
    <w:p w14:paraId="2E4BE715" w14:textId="726B74B1" w:rsidR="009449A6" w:rsidRPr="004D4B3A" w:rsidRDefault="009449A6" w:rsidP="009449A6">
      <w:pPr>
        <w:spacing w:after="0"/>
        <w:rPr>
          <w:rFonts w:ascii="Arial" w:eastAsia="Times New Roman" w:hAnsi="Arial" w:cs="Arial"/>
          <w:b/>
          <w:sz w:val="24"/>
          <w:szCs w:val="24"/>
        </w:rPr>
      </w:pPr>
      <w:r w:rsidRPr="004D4B3A">
        <w:rPr>
          <w:rFonts w:ascii="Arial" w:eastAsia="Times New Roman" w:hAnsi="Arial" w:cs="Arial"/>
          <w:b/>
          <w:sz w:val="24"/>
          <w:szCs w:val="24"/>
        </w:rPr>
        <w:t xml:space="preserve">15. Explain the reasons for any program changes or adjustments reported </w:t>
      </w:r>
      <w:r w:rsidR="000F78AA">
        <w:rPr>
          <w:rFonts w:ascii="Arial" w:eastAsia="Times New Roman" w:hAnsi="Arial" w:cs="Arial"/>
          <w:b/>
          <w:sz w:val="24"/>
          <w:szCs w:val="24"/>
        </w:rPr>
        <w:t>on the burden worksheet.</w:t>
      </w:r>
    </w:p>
    <w:p w14:paraId="1C1CE940" w14:textId="1C2D0FCC" w:rsidR="007355A5" w:rsidRPr="004D4B3A" w:rsidRDefault="007355A5" w:rsidP="00E95D87">
      <w:pPr>
        <w:spacing w:line="240" w:lineRule="auto"/>
        <w:rPr>
          <w:rFonts w:ascii="Arial" w:eastAsia="Times New Roman" w:hAnsi="Arial" w:cs="Arial"/>
          <w:sz w:val="24"/>
          <w:szCs w:val="24"/>
        </w:rPr>
      </w:pPr>
      <w:r>
        <w:rPr>
          <w:rFonts w:ascii="Arial" w:eastAsia="Times New Roman" w:hAnsi="Arial" w:cs="Arial"/>
          <w:sz w:val="24"/>
          <w:szCs w:val="24"/>
        </w:rPr>
        <w:t xml:space="preserve">Does not apply. </w:t>
      </w:r>
    </w:p>
    <w:p w14:paraId="74682253" w14:textId="77777777" w:rsidR="009449A6" w:rsidRPr="004D4B3A" w:rsidRDefault="009449A6" w:rsidP="009449A6">
      <w:pPr>
        <w:autoSpaceDE w:val="0"/>
        <w:autoSpaceDN w:val="0"/>
        <w:adjustRightInd w:val="0"/>
        <w:spacing w:after="0"/>
        <w:rPr>
          <w:rFonts w:ascii="Arial" w:eastAsia="Times New Roman" w:hAnsi="Arial" w:cs="Arial"/>
          <w:b/>
          <w:sz w:val="24"/>
          <w:szCs w:val="24"/>
        </w:rPr>
      </w:pPr>
      <w:r w:rsidRPr="004D4B3A">
        <w:rPr>
          <w:rFonts w:ascii="Arial" w:eastAsia="Times New Roman" w:hAnsi="Arial" w:cs="Arial"/>
          <w:b/>
          <w:sz w:val="24"/>
          <w:szCs w:val="24"/>
        </w:rPr>
        <w:t>16. 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14:paraId="07C3CCE5" w14:textId="68E7FAC1" w:rsidR="007355A5" w:rsidRPr="00435348" w:rsidRDefault="007355A5" w:rsidP="00435348">
      <w:pPr>
        <w:rPr>
          <w:rFonts w:ascii="Arial" w:hAnsi="Arial" w:cs="Arial"/>
          <w:sz w:val="24"/>
          <w:szCs w:val="24"/>
        </w:rPr>
      </w:pPr>
      <w:r>
        <w:rPr>
          <w:rFonts w:ascii="Arial" w:hAnsi="Arial" w:cs="Arial"/>
          <w:sz w:val="24"/>
          <w:szCs w:val="24"/>
        </w:rPr>
        <w:t xml:space="preserve">Does not apply. The results will not be published publicly. </w:t>
      </w:r>
    </w:p>
    <w:p w14:paraId="5224EC55" w14:textId="77777777" w:rsidR="009449A6" w:rsidRPr="004D4B3A" w:rsidRDefault="009449A6" w:rsidP="00A235EC">
      <w:pPr>
        <w:autoSpaceDE w:val="0"/>
        <w:autoSpaceDN w:val="0"/>
        <w:adjustRightInd w:val="0"/>
        <w:spacing w:after="0" w:line="240" w:lineRule="auto"/>
        <w:rPr>
          <w:rFonts w:ascii="Arial" w:eastAsia="Times New Roman" w:hAnsi="Arial" w:cs="Arial"/>
          <w:b/>
          <w:sz w:val="24"/>
          <w:szCs w:val="24"/>
        </w:rPr>
      </w:pPr>
      <w:r w:rsidRPr="004D4B3A">
        <w:rPr>
          <w:rFonts w:ascii="Arial" w:eastAsia="Times New Roman" w:hAnsi="Arial" w:cs="Arial"/>
          <w:b/>
          <w:sz w:val="24"/>
          <w:szCs w:val="24"/>
        </w:rPr>
        <w:t>17. If seeking approval to not display the expiration date for OMB approval of the information collection, explain the reasons that display would be inappropriate.</w:t>
      </w:r>
    </w:p>
    <w:p w14:paraId="31159FE3" w14:textId="77777777" w:rsidR="00A235EC" w:rsidRDefault="00A235EC" w:rsidP="00A235EC">
      <w:pPr>
        <w:spacing w:after="0" w:line="240" w:lineRule="auto"/>
        <w:rPr>
          <w:rFonts w:ascii="Arial" w:eastAsia="Times New Roman" w:hAnsi="Arial" w:cs="Arial"/>
          <w:sz w:val="24"/>
          <w:szCs w:val="24"/>
        </w:rPr>
      </w:pPr>
    </w:p>
    <w:p w14:paraId="268B9B07" w14:textId="54C71802" w:rsidR="007355A5" w:rsidRPr="00C5545C" w:rsidRDefault="007355A5" w:rsidP="00A235EC">
      <w:pPr>
        <w:spacing w:after="0" w:line="240" w:lineRule="auto"/>
        <w:rPr>
          <w:rFonts w:ascii="Arial" w:eastAsia="Times New Roman" w:hAnsi="Arial" w:cs="Arial"/>
          <w:sz w:val="24"/>
          <w:szCs w:val="24"/>
        </w:rPr>
      </w:pPr>
      <w:r>
        <w:rPr>
          <w:rFonts w:ascii="Arial" w:eastAsia="Times New Roman" w:hAnsi="Arial" w:cs="Arial"/>
          <w:sz w:val="24"/>
          <w:szCs w:val="24"/>
        </w:rPr>
        <w:t xml:space="preserve">Does not apply. </w:t>
      </w:r>
    </w:p>
    <w:p w14:paraId="34FDFFEA" w14:textId="77777777" w:rsidR="00A235EC" w:rsidRPr="00C5545C" w:rsidRDefault="00A235EC" w:rsidP="0074232C">
      <w:pPr>
        <w:autoSpaceDE w:val="0"/>
        <w:autoSpaceDN w:val="0"/>
        <w:adjustRightInd w:val="0"/>
        <w:spacing w:after="0" w:line="240" w:lineRule="auto"/>
        <w:rPr>
          <w:rFonts w:ascii="Arial" w:hAnsi="Arial" w:cs="Arial"/>
          <w:b/>
          <w:sz w:val="24"/>
          <w:szCs w:val="24"/>
        </w:rPr>
      </w:pPr>
    </w:p>
    <w:p w14:paraId="09853DC0" w14:textId="4409ADDA" w:rsidR="0074232C" w:rsidRPr="00C5545C" w:rsidRDefault="0074232C" w:rsidP="0074232C">
      <w:pPr>
        <w:autoSpaceDE w:val="0"/>
        <w:autoSpaceDN w:val="0"/>
        <w:adjustRightInd w:val="0"/>
        <w:spacing w:after="0" w:line="240" w:lineRule="auto"/>
        <w:rPr>
          <w:rFonts w:ascii="Arial" w:eastAsia="Times New Roman" w:hAnsi="Arial" w:cs="Arial"/>
          <w:b/>
          <w:sz w:val="24"/>
          <w:szCs w:val="24"/>
        </w:rPr>
      </w:pPr>
      <w:r w:rsidRPr="00C5545C">
        <w:rPr>
          <w:rFonts w:ascii="Arial" w:hAnsi="Arial" w:cs="Arial"/>
          <w:b/>
          <w:sz w:val="24"/>
          <w:szCs w:val="24"/>
        </w:rPr>
        <w:t>18. Explain each exception to the certification statement identified in Item 19, "Certification for Pape</w:t>
      </w:r>
      <w:r w:rsidR="000F78AA">
        <w:rPr>
          <w:rFonts w:ascii="Arial" w:hAnsi="Arial" w:cs="Arial"/>
          <w:b/>
          <w:sz w:val="24"/>
          <w:szCs w:val="24"/>
        </w:rPr>
        <w:t>rwork Reduction Act Submissions</w:t>
      </w:r>
      <w:r w:rsidRPr="00C5545C">
        <w:rPr>
          <w:rFonts w:ascii="Arial" w:hAnsi="Arial" w:cs="Arial"/>
          <w:b/>
          <w:sz w:val="24"/>
          <w:szCs w:val="24"/>
        </w:rPr>
        <w:t>"</w:t>
      </w:r>
      <w:r w:rsidR="000F78AA">
        <w:rPr>
          <w:rFonts w:ascii="Arial" w:hAnsi="Arial" w:cs="Arial"/>
          <w:b/>
          <w:sz w:val="24"/>
          <w:szCs w:val="24"/>
        </w:rPr>
        <w:t>.</w:t>
      </w:r>
      <w:r w:rsidRPr="00C5545C">
        <w:rPr>
          <w:rFonts w:ascii="Arial" w:hAnsi="Arial" w:cs="Arial"/>
          <w:b/>
          <w:sz w:val="24"/>
          <w:szCs w:val="24"/>
        </w:rPr>
        <w:t xml:space="preserve"> </w:t>
      </w:r>
    </w:p>
    <w:p w14:paraId="74F0F4F7" w14:textId="5AF2ABAE" w:rsidR="007355A5" w:rsidRPr="007355A5" w:rsidRDefault="007355A5" w:rsidP="00E95D87">
      <w:pPr>
        <w:spacing w:line="240" w:lineRule="auto"/>
        <w:rPr>
          <w:rFonts w:ascii="Arial" w:eastAsia="Times New Roman" w:hAnsi="Arial" w:cs="Arial"/>
          <w:sz w:val="24"/>
          <w:szCs w:val="24"/>
        </w:rPr>
      </w:pPr>
      <w:r>
        <w:rPr>
          <w:rFonts w:ascii="Arial" w:eastAsia="Times New Roman" w:hAnsi="Arial" w:cs="Arial"/>
          <w:sz w:val="24"/>
          <w:szCs w:val="24"/>
        </w:rPr>
        <w:t xml:space="preserve">Does not apply. </w:t>
      </w:r>
    </w:p>
    <w:p w14:paraId="505CE968" w14:textId="77777777" w:rsidR="0074232C" w:rsidRPr="00C5545C" w:rsidRDefault="0074232C">
      <w:pPr>
        <w:rPr>
          <w:rFonts w:ascii="Arial" w:eastAsia="Times New Roman" w:hAnsi="Arial" w:cs="Arial"/>
          <w:sz w:val="24"/>
          <w:szCs w:val="24"/>
        </w:rPr>
      </w:pPr>
      <w:r w:rsidRPr="00C5545C">
        <w:rPr>
          <w:rFonts w:ascii="Arial" w:eastAsia="Times New Roman" w:hAnsi="Arial" w:cs="Arial"/>
          <w:sz w:val="24"/>
          <w:szCs w:val="24"/>
        </w:rPr>
        <w:br w:type="page"/>
      </w:r>
    </w:p>
    <w:p w14:paraId="358BE231" w14:textId="77777777" w:rsidR="005D3956" w:rsidRPr="00C5545C" w:rsidRDefault="005D3956" w:rsidP="005D3956">
      <w:pPr>
        <w:keepNext/>
        <w:spacing w:after="0" w:line="240" w:lineRule="auto"/>
        <w:outlineLvl w:val="0"/>
        <w:rPr>
          <w:rFonts w:ascii="Arial" w:eastAsia="Times New Roman" w:hAnsi="Arial" w:cs="Arial"/>
          <w:b/>
          <w:sz w:val="24"/>
          <w:szCs w:val="24"/>
        </w:rPr>
      </w:pPr>
      <w:r w:rsidRPr="00C5545C">
        <w:rPr>
          <w:rFonts w:ascii="Arial" w:eastAsia="Times New Roman" w:hAnsi="Arial" w:cs="Arial"/>
          <w:b/>
          <w:sz w:val="24"/>
          <w:szCs w:val="24"/>
        </w:rPr>
        <w:t>Section B. Collection of Information Employing Statistical Methods</w:t>
      </w:r>
    </w:p>
    <w:p w14:paraId="52714A97" w14:textId="77777777" w:rsidR="005D3956" w:rsidRPr="00C5545C" w:rsidRDefault="005D3956" w:rsidP="005D3956">
      <w:pPr>
        <w:spacing w:after="0" w:line="240" w:lineRule="auto"/>
        <w:rPr>
          <w:rFonts w:ascii="Arial" w:eastAsia="Times New Roman" w:hAnsi="Arial" w:cs="Arial"/>
          <w:sz w:val="24"/>
          <w:szCs w:val="24"/>
        </w:rPr>
      </w:pPr>
    </w:p>
    <w:p w14:paraId="5F47660F" w14:textId="77777777" w:rsidR="009449A6" w:rsidRPr="00C5545C" w:rsidRDefault="009449A6" w:rsidP="009449A6">
      <w:pPr>
        <w:autoSpaceDE w:val="0"/>
        <w:autoSpaceDN w:val="0"/>
        <w:adjustRightInd w:val="0"/>
        <w:spacing w:after="0" w:line="240" w:lineRule="auto"/>
        <w:rPr>
          <w:rFonts w:ascii="Arial" w:hAnsi="Arial" w:cs="Arial"/>
          <w:b/>
          <w:sz w:val="24"/>
          <w:szCs w:val="24"/>
        </w:rPr>
      </w:pPr>
      <w:r w:rsidRPr="00C5545C">
        <w:rPr>
          <w:rFonts w:ascii="Arial" w:hAnsi="Arial" w:cs="Arial"/>
          <w:b/>
          <w:sz w:val="24"/>
          <w:szCs w:val="24"/>
        </w:rPr>
        <w:t>1. Describe (including a numerical estimate) the potential respondent universe and any sampling or other respondent selection methods to be used. Data on the number of entities (e.g., establishments, State and local government units, households, or persons) in the universe covered by the collection and in the corresponding sample are to be provided in tabular form for the universe as a whole and for each of the strata in the proposed sample. Indicate expected response rates for the collection as a whole. If the collection had been conducted previously, include the actual response rate achieved during the last collection.</w:t>
      </w:r>
    </w:p>
    <w:p w14:paraId="51233A2B" w14:textId="77777777" w:rsidR="009449A6" w:rsidRDefault="009449A6" w:rsidP="009449A6">
      <w:pPr>
        <w:autoSpaceDE w:val="0"/>
        <w:autoSpaceDN w:val="0"/>
        <w:adjustRightInd w:val="0"/>
        <w:spacing w:after="0" w:line="240" w:lineRule="auto"/>
        <w:rPr>
          <w:rFonts w:ascii="Arial" w:eastAsia="Times New Roman" w:hAnsi="Arial" w:cs="Arial"/>
          <w:sz w:val="24"/>
          <w:szCs w:val="24"/>
        </w:rPr>
      </w:pPr>
    </w:p>
    <w:p w14:paraId="128B9EDA" w14:textId="56FECD15" w:rsidR="00F05445" w:rsidRPr="00C5545C" w:rsidRDefault="00F05445" w:rsidP="009449A6">
      <w:pPr>
        <w:autoSpaceDE w:val="0"/>
        <w:autoSpaceDN w:val="0"/>
        <w:adjustRightInd w:val="0"/>
        <w:spacing w:after="0" w:line="240" w:lineRule="auto"/>
        <w:rPr>
          <w:rFonts w:ascii="Arial" w:eastAsia="Times New Roman" w:hAnsi="Arial" w:cs="Arial"/>
          <w:sz w:val="24"/>
          <w:szCs w:val="24"/>
        </w:rPr>
      </w:pPr>
      <w:r>
        <w:rPr>
          <w:rFonts w:ascii="Arial" w:eastAsia="Times New Roman" w:hAnsi="Arial" w:cs="Arial"/>
          <w:sz w:val="24"/>
          <w:szCs w:val="24"/>
        </w:rPr>
        <w:t xml:space="preserve">As this is an application, respondents would self-select to complete the requested questions. In the past </w:t>
      </w:r>
      <w:r w:rsidR="00D5747E">
        <w:rPr>
          <w:rFonts w:ascii="Arial" w:eastAsia="Times New Roman" w:hAnsi="Arial" w:cs="Arial"/>
          <w:sz w:val="24"/>
          <w:szCs w:val="24"/>
        </w:rPr>
        <w:t xml:space="preserve">two years </w:t>
      </w:r>
      <w:r>
        <w:rPr>
          <w:rFonts w:ascii="Arial" w:eastAsia="Times New Roman" w:hAnsi="Arial" w:cs="Arial"/>
          <w:sz w:val="24"/>
          <w:szCs w:val="24"/>
        </w:rPr>
        <w:t xml:space="preserve">Peace Corps has received </w:t>
      </w:r>
      <w:r w:rsidR="00D5747E">
        <w:rPr>
          <w:rFonts w:ascii="Arial" w:eastAsia="Times New Roman" w:hAnsi="Arial" w:cs="Arial"/>
          <w:sz w:val="24"/>
          <w:szCs w:val="24"/>
        </w:rPr>
        <w:t xml:space="preserve">between 800 – 900 applicants from college students. </w:t>
      </w:r>
    </w:p>
    <w:p w14:paraId="4DF6446C" w14:textId="77777777" w:rsidR="004127EE" w:rsidRPr="00C5545C" w:rsidRDefault="004127EE" w:rsidP="00AA6C78">
      <w:pPr>
        <w:pStyle w:val="ListParagraph"/>
        <w:ind w:left="0"/>
        <w:rPr>
          <w:rFonts w:ascii="Arial" w:hAnsi="Arial" w:cs="Arial"/>
          <w:b/>
        </w:rPr>
      </w:pPr>
    </w:p>
    <w:p w14:paraId="7BABC324" w14:textId="77777777" w:rsidR="009449A6" w:rsidRPr="00C5545C" w:rsidRDefault="009449A6" w:rsidP="009449A6">
      <w:pPr>
        <w:autoSpaceDE w:val="0"/>
        <w:autoSpaceDN w:val="0"/>
        <w:adjustRightInd w:val="0"/>
        <w:spacing w:after="0" w:line="240" w:lineRule="auto"/>
        <w:rPr>
          <w:rFonts w:ascii="Arial" w:hAnsi="Arial" w:cs="Arial"/>
          <w:b/>
          <w:sz w:val="24"/>
          <w:szCs w:val="24"/>
        </w:rPr>
      </w:pPr>
      <w:r w:rsidRPr="00C5545C">
        <w:rPr>
          <w:rFonts w:ascii="Arial" w:hAnsi="Arial" w:cs="Arial"/>
          <w:b/>
          <w:sz w:val="24"/>
          <w:szCs w:val="24"/>
        </w:rPr>
        <w:t>2. Describe the procedures for the collection of information including:</w:t>
      </w:r>
    </w:p>
    <w:p w14:paraId="076A291A" w14:textId="77777777" w:rsidR="009449A6" w:rsidRPr="00C5545C" w:rsidRDefault="009449A6" w:rsidP="009449A6">
      <w:pPr>
        <w:autoSpaceDE w:val="0"/>
        <w:autoSpaceDN w:val="0"/>
        <w:adjustRightInd w:val="0"/>
        <w:spacing w:after="0" w:line="240" w:lineRule="auto"/>
        <w:rPr>
          <w:rFonts w:ascii="Arial" w:hAnsi="Arial" w:cs="Arial"/>
          <w:b/>
          <w:sz w:val="24"/>
          <w:szCs w:val="24"/>
        </w:rPr>
      </w:pPr>
      <w:r w:rsidRPr="00C5545C">
        <w:rPr>
          <w:rFonts w:ascii="Arial" w:hAnsi="Arial" w:cs="Arial"/>
          <w:b/>
          <w:sz w:val="24"/>
          <w:szCs w:val="24"/>
        </w:rPr>
        <w:t xml:space="preserve">* Statistical methodology for stratification and sample selection, </w:t>
      </w:r>
    </w:p>
    <w:p w14:paraId="0EB78904" w14:textId="77777777" w:rsidR="009449A6" w:rsidRPr="00C5545C" w:rsidRDefault="009449A6" w:rsidP="009449A6">
      <w:pPr>
        <w:autoSpaceDE w:val="0"/>
        <w:autoSpaceDN w:val="0"/>
        <w:adjustRightInd w:val="0"/>
        <w:spacing w:after="0" w:line="240" w:lineRule="auto"/>
        <w:rPr>
          <w:rFonts w:ascii="Arial" w:hAnsi="Arial" w:cs="Arial"/>
          <w:b/>
          <w:sz w:val="24"/>
          <w:szCs w:val="24"/>
        </w:rPr>
      </w:pPr>
      <w:r w:rsidRPr="00C5545C">
        <w:rPr>
          <w:rFonts w:ascii="Arial" w:hAnsi="Arial" w:cs="Arial"/>
          <w:b/>
          <w:sz w:val="24"/>
          <w:szCs w:val="24"/>
        </w:rPr>
        <w:t>* Estimation procedure,</w:t>
      </w:r>
    </w:p>
    <w:p w14:paraId="32100544" w14:textId="77777777" w:rsidR="009449A6" w:rsidRPr="00C5545C" w:rsidRDefault="009449A6" w:rsidP="009449A6">
      <w:pPr>
        <w:autoSpaceDE w:val="0"/>
        <w:autoSpaceDN w:val="0"/>
        <w:adjustRightInd w:val="0"/>
        <w:spacing w:after="0" w:line="240" w:lineRule="auto"/>
        <w:rPr>
          <w:rFonts w:ascii="Arial" w:hAnsi="Arial" w:cs="Arial"/>
          <w:b/>
          <w:sz w:val="24"/>
          <w:szCs w:val="24"/>
        </w:rPr>
      </w:pPr>
      <w:r w:rsidRPr="00C5545C">
        <w:rPr>
          <w:rFonts w:ascii="Arial" w:hAnsi="Arial" w:cs="Arial"/>
          <w:b/>
          <w:sz w:val="24"/>
          <w:szCs w:val="24"/>
        </w:rPr>
        <w:t xml:space="preserve">* Degree of accuracy needed for the purpose described in the justification, </w:t>
      </w:r>
    </w:p>
    <w:p w14:paraId="2BA6DEFE" w14:textId="77777777" w:rsidR="009449A6" w:rsidRPr="00C5545C" w:rsidRDefault="009449A6" w:rsidP="009449A6">
      <w:pPr>
        <w:autoSpaceDE w:val="0"/>
        <w:autoSpaceDN w:val="0"/>
        <w:adjustRightInd w:val="0"/>
        <w:spacing w:after="0" w:line="240" w:lineRule="auto"/>
        <w:rPr>
          <w:rFonts w:ascii="Arial" w:hAnsi="Arial" w:cs="Arial"/>
          <w:b/>
          <w:sz w:val="24"/>
          <w:szCs w:val="24"/>
        </w:rPr>
      </w:pPr>
      <w:r w:rsidRPr="00C5545C">
        <w:rPr>
          <w:rFonts w:ascii="Arial" w:hAnsi="Arial" w:cs="Arial"/>
          <w:b/>
          <w:sz w:val="24"/>
          <w:szCs w:val="24"/>
        </w:rPr>
        <w:t>* Unusual problems requiring specialized sampling procedures, and</w:t>
      </w:r>
    </w:p>
    <w:p w14:paraId="3BC56F38" w14:textId="77777777" w:rsidR="009449A6" w:rsidRPr="00C5545C" w:rsidRDefault="009449A6" w:rsidP="009449A6">
      <w:pPr>
        <w:autoSpaceDE w:val="0"/>
        <w:autoSpaceDN w:val="0"/>
        <w:adjustRightInd w:val="0"/>
        <w:spacing w:after="0" w:line="240" w:lineRule="auto"/>
        <w:rPr>
          <w:rFonts w:ascii="Arial" w:hAnsi="Arial" w:cs="Arial"/>
          <w:b/>
          <w:sz w:val="24"/>
          <w:szCs w:val="24"/>
        </w:rPr>
      </w:pPr>
      <w:r w:rsidRPr="00C5545C">
        <w:rPr>
          <w:rFonts w:ascii="Arial" w:hAnsi="Arial" w:cs="Arial"/>
          <w:b/>
          <w:sz w:val="24"/>
          <w:szCs w:val="24"/>
        </w:rPr>
        <w:t>* Any use of periodic (less frequent than annual) data collection cycles to reduce burden.</w:t>
      </w:r>
    </w:p>
    <w:p w14:paraId="204892FC" w14:textId="77777777" w:rsidR="009449A6" w:rsidRDefault="009449A6" w:rsidP="009449A6">
      <w:pPr>
        <w:autoSpaceDE w:val="0"/>
        <w:autoSpaceDN w:val="0"/>
        <w:adjustRightInd w:val="0"/>
        <w:spacing w:after="0" w:line="240" w:lineRule="auto"/>
        <w:rPr>
          <w:rFonts w:ascii="Arial" w:hAnsi="Arial" w:cs="Arial"/>
          <w:sz w:val="24"/>
          <w:szCs w:val="24"/>
        </w:rPr>
      </w:pPr>
    </w:p>
    <w:p w14:paraId="080E8941" w14:textId="66CBC469" w:rsidR="00D5747E" w:rsidRPr="00C5545C" w:rsidRDefault="006006A2" w:rsidP="009449A6">
      <w:pPr>
        <w:autoSpaceDE w:val="0"/>
        <w:autoSpaceDN w:val="0"/>
        <w:adjustRightInd w:val="0"/>
        <w:spacing w:after="0" w:line="240" w:lineRule="auto"/>
        <w:rPr>
          <w:rFonts w:ascii="Arial" w:hAnsi="Arial" w:cs="Arial"/>
          <w:sz w:val="24"/>
          <w:szCs w:val="24"/>
        </w:rPr>
      </w:pPr>
      <w:r>
        <w:rPr>
          <w:rFonts w:ascii="Arial" w:hAnsi="Arial" w:cs="Arial"/>
          <w:sz w:val="24"/>
          <w:szCs w:val="24"/>
        </w:rPr>
        <w:t xml:space="preserve">Does not apply. </w:t>
      </w:r>
    </w:p>
    <w:p w14:paraId="55A92B27" w14:textId="77777777" w:rsidR="009449A6" w:rsidRPr="00C5545C" w:rsidRDefault="009449A6" w:rsidP="009449A6">
      <w:pPr>
        <w:autoSpaceDE w:val="0"/>
        <w:autoSpaceDN w:val="0"/>
        <w:adjustRightInd w:val="0"/>
        <w:spacing w:after="0" w:line="240" w:lineRule="auto"/>
        <w:rPr>
          <w:rFonts w:ascii="Arial" w:hAnsi="Arial" w:cs="Arial"/>
          <w:sz w:val="24"/>
          <w:szCs w:val="24"/>
        </w:rPr>
      </w:pPr>
    </w:p>
    <w:p w14:paraId="55E94E62" w14:textId="77777777" w:rsidR="00CF6A7C" w:rsidRPr="00C5545C" w:rsidRDefault="009449A6" w:rsidP="009449A6">
      <w:pPr>
        <w:autoSpaceDE w:val="0"/>
        <w:autoSpaceDN w:val="0"/>
        <w:adjustRightInd w:val="0"/>
        <w:spacing w:after="0" w:line="240" w:lineRule="auto"/>
        <w:rPr>
          <w:rFonts w:ascii="Arial" w:hAnsi="Arial" w:cs="Arial"/>
          <w:b/>
          <w:sz w:val="24"/>
          <w:szCs w:val="24"/>
        </w:rPr>
      </w:pPr>
      <w:r w:rsidRPr="00C5545C">
        <w:rPr>
          <w:rFonts w:ascii="Arial" w:hAnsi="Arial" w:cs="Arial"/>
          <w:b/>
          <w:sz w:val="24"/>
          <w:szCs w:val="24"/>
        </w:rPr>
        <w:t>3. Describe methods to maximize response rates and to deal with issues of non- response. The accuracy and reliability of information collected must be shown to be adequate for intended uses. For collections based on sampling, a special justification must be provided for any collection that will not yield "reliable" data that can be generalized to the universe studied.</w:t>
      </w:r>
    </w:p>
    <w:p w14:paraId="7270EFEC" w14:textId="77777777" w:rsidR="00CF6A7C" w:rsidRDefault="00CF6A7C" w:rsidP="00AA6C78">
      <w:pPr>
        <w:pStyle w:val="ListParagraph"/>
        <w:ind w:left="0"/>
        <w:rPr>
          <w:rFonts w:ascii="Arial" w:hAnsi="Arial" w:cs="Arial"/>
        </w:rPr>
      </w:pPr>
    </w:p>
    <w:p w14:paraId="323ADDEA" w14:textId="4D61A1CE" w:rsidR="006006A2" w:rsidRPr="00C5545C" w:rsidRDefault="006006A2" w:rsidP="00AA6C78">
      <w:pPr>
        <w:pStyle w:val="ListParagraph"/>
        <w:ind w:left="0"/>
        <w:rPr>
          <w:rFonts w:ascii="Arial" w:hAnsi="Arial" w:cs="Arial"/>
        </w:rPr>
      </w:pPr>
      <w:r>
        <w:rPr>
          <w:rFonts w:ascii="Arial" w:hAnsi="Arial" w:cs="Arial"/>
        </w:rPr>
        <w:t xml:space="preserve">Does not apply. As this is an application, respondents would self-select to complete the requested questions. However, Peace Corps would advertise the program application opening on the website and social media platforms. Recruiters would also share out this opportunity when visiting colleges and universities. </w:t>
      </w:r>
    </w:p>
    <w:p w14:paraId="343C69B1" w14:textId="77777777" w:rsidR="009449A6" w:rsidRPr="00C5545C" w:rsidRDefault="009449A6" w:rsidP="009449A6">
      <w:pPr>
        <w:pStyle w:val="ListParagraph"/>
        <w:ind w:left="0"/>
        <w:rPr>
          <w:rFonts w:ascii="Arial" w:hAnsi="Arial" w:cs="Arial"/>
        </w:rPr>
      </w:pPr>
    </w:p>
    <w:p w14:paraId="0CAF8D3C" w14:textId="77777777" w:rsidR="009449A6" w:rsidRPr="005E70BF" w:rsidRDefault="009449A6" w:rsidP="009449A6">
      <w:pPr>
        <w:pStyle w:val="ListParagraph"/>
        <w:ind w:left="0"/>
        <w:rPr>
          <w:rFonts w:ascii="Arial" w:hAnsi="Arial" w:cs="Arial"/>
          <w:b/>
        </w:rPr>
      </w:pPr>
      <w:r w:rsidRPr="00453EBA">
        <w:rPr>
          <w:rFonts w:ascii="Arial" w:hAnsi="Arial" w:cs="Arial"/>
          <w:b/>
        </w:rPr>
        <w:t>4.</w:t>
      </w:r>
      <w:r w:rsidRPr="00C5545C">
        <w:rPr>
          <w:rFonts w:ascii="Arial" w:hAnsi="Arial" w:cs="Arial"/>
          <w:b/>
        </w:rPr>
        <w:t xml:space="preserve"> Describe any tests of procedures or methods to be undertaken. Testing is encouraged as a</w:t>
      </w:r>
      <w:r w:rsidRPr="005E70BF">
        <w:rPr>
          <w:rFonts w:ascii="Arial" w:hAnsi="Arial" w:cs="Arial"/>
          <w:b/>
        </w:rPr>
        <w:t>n effective means of refining collections of information to minimize burden and improve utility. Tests must be approved if they call for</w:t>
      </w:r>
    </w:p>
    <w:p w14:paraId="45C9F9C8" w14:textId="77777777" w:rsidR="00B4171D" w:rsidRPr="00C5545C" w:rsidRDefault="009449A6" w:rsidP="009449A6">
      <w:pPr>
        <w:rPr>
          <w:rFonts w:ascii="Arial" w:hAnsi="Arial" w:cs="Arial"/>
          <w:b/>
          <w:sz w:val="24"/>
          <w:szCs w:val="24"/>
        </w:rPr>
      </w:pPr>
      <w:r w:rsidRPr="005E70BF">
        <w:rPr>
          <w:rFonts w:ascii="Arial" w:hAnsi="Arial" w:cs="Arial"/>
          <w:b/>
          <w:sz w:val="24"/>
          <w:szCs w:val="24"/>
        </w:rPr>
        <w:t>answers to identical questions from 10 or more respondents. A proposed test or set of test may be submitted for approval separately or in combination with the main collection of information.</w:t>
      </w:r>
    </w:p>
    <w:p w14:paraId="067CCB35" w14:textId="30E64C97" w:rsidR="009449A6" w:rsidRDefault="006006A2" w:rsidP="009449A6">
      <w:pPr>
        <w:autoSpaceDE w:val="0"/>
        <w:autoSpaceDN w:val="0"/>
        <w:adjustRightInd w:val="0"/>
        <w:spacing w:after="0" w:line="240" w:lineRule="auto"/>
        <w:rPr>
          <w:rFonts w:ascii="Arial" w:hAnsi="Arial" w:cs="Arial"/>
          <w:sz w:val="24"/>
          <w:szCs w:val="24"/>
        </w:rPr>
      </w:pPr>
      <w:r>
        <w:rPr>
          <w:rFonts w:ascii="Arial" w:hAnsi="Arial" w:cs="Arial"/>
          <w:sz w:val="24"/>
          <w:szCs w:val="24"/>
        </w:rPr>
        <w:t xml:space="preserve">A number of tests will be conducted to minimize the burden on the applicants. Peace Corps intends to ask multiple staff members familiar with the program to test and provide feedback on the application. One of the reasons Peace Corps is requesting an official, electronic application is to reduce the burden on the applicants. </w:t>
      </w:r>
    </w:p>
    <w:p w14:paraId="2C8A5796" w14:textId="77777777" w:rsidR="006006A2" w:rsidRPr="00C5545C" w:rsidRDefault="006006A2" w:rsidP="009449A6">
      <w:pPr>
        <w:autoSpaceDE w:val="0"/>
        <w:autoSpaceDN w:val="0"/>
        <w:adjustRightInd w:val="0"/>
        <w:spacing w:after="0" w:line="240" w:lineRule="auto"/>
        <w:rPr>
          <w:rFonts w:ascii="Arial" w:hAnsi="Arial" w:cs="Arial"/>
          <w:sz w:val="24"/>
          <w:szCs w:val="24"/>
        </w:rPr>
      </w:pPr>
    </w:p>
    <w:p w14:paraId="7C8C58F0" w14:textId="77777777" w:rsidR="00B4171D" w:rsidRPr="00C5545C" w:rsidRDefault="009449A6" w:rsidP="009449A6">
      <w:pPr>
        <w:autoSpaceDE w:val="0"/>
        <w:autoSpaceDN w:val="0"/>
        <w:adjustRightInd w:val="0"/>
        <w:spacing w:after="0" w:line="240" w:lineRule="auto"/>
        <w:rPr>
          <w:rFonts w:ascii="Arial" w:hAnsi="Arial" w:cs="Arial"/>
          <w:sz w:val="24"/>
          <w:szCs w:val="24"/>
        </w:rPr>
      </w:pPr>
      <w:r w:rsidRPr="00C5545C">
        <w:rPr>
          <w:rFonts w:ascii="Arial" w:hAnsi="Arial" w:cs="Arial"/>
          <w:b/>
          <w:sz w:val="24"/>
          <w:szCs w:val="24"/>
        </w:rPr>
        <w:t>5. Provide the name and telephone number of individuals consulted on statistical aspects of the design and the name of the agency unit, contractor(s), grantee(s), or other person(s) who will actually collect and/or analyze the</w:t>
      </w:r>
      <w:r w:rsidRPr="00C5545C">
        <w:rPr>
          <w:rFonts w:ascii="Arial" w:hAnsi="Arial" w:cs="Arial"/>
          <w:sz w:val="24"/>
          <w:szCs w:val="24"/>
        </w:rPr>
        <w:t xml:space="preserve"> </w:t>
      </w:r>
      <w:r w:rsidRPr="00C5545C">
        <w:rPr>
          <w:rFonts w:ascii="Arial" w:hAnsi="Arial" w:cs="Arial"/>
          <w:b/>
          <w:sz w:val="24"/>
          <w:szCs w:val="24"/>
        </w:rPr>
        <w:t>information for the</w:t>
      </w:r>
      <w:r w:rsidRPr="00C5545C">
        <w:rPr>
          <w:rFonts w:ascii="Arial" w:hAnsi="Arial" w:cs="Arial"/>
          <w:sz w:val="24"/>
          <w:szCs w:val="24"/>
        </w:rPr>
        <w:t xml:space="preserve"> </w:t>
      </w:r>
      <w:r w:rsidRPr="00C5545C">
        <w:rPr>
          <w:rFonts w:ascii="Arial" w:hAnsi="Arial" w:cs="Arial"/>
          <w:b/>
          <w:sz w:val="24"/>
          <w:szCs w:val="24"/>
        </w:rPr>
        <w:t>agency.</w:t>
      </w:r>
    </w:p>
    <w:p w14:paraId="2F3CE13B" w14:textId="77777777" w:rsidR="009449A6" w:rsidRPr="00C5545C" w:rsidRDefault="009449A6" w:rsidP="009449A6">
      <w:pPr>
        <w:pStyle w:val="ListParagraph"/>
        <w:ind w:left="0"/>
        <w:rPr>
          <w:rFonts w:ascii="Arial" w:hAnsi="Arial" w:cs="Arial"/>
        </w:rPr>
      </w:pPr>
    </w:p>
    <w:p w14:paraId="46906669" w14:textId="22CB0B9B" w:rsidR="004E5398" w:rsidRDefault="004E5398" w:rsidP="004E5398">
      <w:pPr>
        <w:rPr>
          <w:rFonts w:ascii="Arial" w:hAnsi="Arial" w:cs="Arial"/>
        </w:rPr>
      </w:pPr>
      <w:r>
        <w:rPr>
          <w:rFonts w:ascii="Arial" w:hAnsi="Arial" w:cs="Arial"/>
        </w:rPr>
        <w:t xml:space="preserve">Heather </w:t>
      </w:r>
      <w:r w:rsidRPr="004E5398">
        <w:rPr>
          <w:rFonts w:ascii="Arial" w:hAnsi="Arial" w:cs="Arial"/>
        </w:rPr>
        <w:t>Schwenk</w:t>
      </w:r>
      <w:r>
        <w:rPr>
          <w:rFonts w:ascii="Arial" w:hAnsi="Arial" w:cs="Arial"/>
        </w:rPr>
        <w:t xml:space="preserve">, </w:t>
      </w:r>
      <w:r w:rsidRPr="004E5398">
        <w:rPr>
          <w:rFonts w:ascii="Arial" w:hAnsi="Arial" w:cs="Arial"/>
        </w:rPr>
        <w:t>VDS Senior Advisor</w:t>
      </w:r>
      <w:r>
        <w:rPr>
          <w:rFonts w:ascii="Arial" w:hAnsi="Arial" w:cs="Arial"/>
        </w:rPr>
        <w:t xml:space="preserve">, </w:t>
      </w:r>
      <w:r w:rsidRPr="004E5398">
        <w:rPr>
          <w:rFonts w:ascii="Arial" w:hAnsi="Arial" w:cs="Arial"/>
        </w:rPr>
        <w:t>(202) 692-2334</w:t>
      </w:r>
    </w:p>
    <w:p w14:paraId="4694712E" w14:textId="5F94C7AD" w:rsidR="004E5398" w:rsidRDefault="004E5398" w:rsidP="004E5398">
      <w:pPr>
        <w:rPr>
          <w:rFonts w:ascii="Arial" w:hAnsi="Arial" w:cs="Arial"/>
        </w:rPr>
      </w:pPr>
      <w:r>
        <w:rPr>
          <w:rFonts w:ascii="Arial" w:hAnsi="Arial" w:cs="Arial"/>
        </w:rPr>
        <w:t xml:space="preserve">Clayton Kennedy, Director, VRS/UP, </w:t>
      </w:r>
      <w:r w:rsidRPr="004E5398">
        <w:rPr>
          <w:rFonts w:ascii="Arial" w:hAnsi="Arial" w:cs="Arial"/>
        </w:rPr>
        <w:t>(202) 692-2663</w:t>
      </w:r>
    </w:p>
    <w:p w14:paraId="6E7AF713" w14:textId="30EEBC98" w:rsidR="006006A2" w:rsidRDefault="006006A2" w:rsidP="006006A2">
      <w:pPr>
        <w:rPr>
          <w:rFonts w:ascii="Arial" w:hAnsi="Arial" w:cs="Arial"/>
        </w:rPr>
      </w:pPr>
      <w:r>
        <w:rPr>
          <w:rFonts w:ascii="Arial" w:hAnsi="Arial" w:cs="Arial"/>
        </w:rPr>
        <w:t xml:space="preserve">Obie Pressman, </w:t>
      </w:r>
      <w:r w:rsidR="004E5398">
        <w:rPr>
          <w:rFonts w:ascii="Arial" w:hAnsi="Arial" w:cs="Arial"/>
        </w:rPr>
        <w:t xml:space="preserve">IT Specialist, </w:t>
      </w:r>
      <w:r w:rsidR="004E5398" w:rsidRPr="004E5398">
        <w:rPr>
          <w:rFonts w:ascii="Arial" w:hAnsi="Arial" w:cs="Arial"/>
        </w:rPr>
        <w:t>(202) 413-9441</w:t>
      </w:r>
    </w:p>
    <w:p w14:paraId="7E658304" w14:textId="0D2CB805" w:rsidR="006006A2" w:rsidRDefault="006006A2" w:rsidP="006006A2">
      <w:pPr>
        <w:rPr>
          <w:rFonts w:ascii="Arial" w:hAnsi="Arial" w:cs="Arial"/>
        </w:rPr>
      </w:pPr>
      <w:r>
        <w:rPr>
          <w:rFonts w:ascii="Arial" w:hAnsi="Arial" w:cs="Arial"/>
        </w:rPr>
        <w:t>Kat</w:t>
      </w:r>
      <w:r w:rsidR="004E5398">
        <w:rPr>
          <w:rFonts w:ascii="Arial" w:hAnsi="Arial" w:cs="Arial"/>
        </w:rPr>
        <w:t xml:space="preserve">rina Bowser, Regional Recruitment Supervisor, ERO, </w:t>
      </w:r>
      <w:r w:rsidR="004E5398" w:rsidRPr="004E5398">
        <w:rPr>
          <w:rFonts w:ascii="Arial" w:hAnsi="Arial" w:cs="Arial"/>
        </w:rPr>
        <w:t>(212) 352-5445</w:t>
      </w:r>
    </w:p>
    <w:p w14:paraId="0C4D4E02" w14:textId="079C520A" w:rsidR="00B54929" w:rsidRDefault="006006A2" w:rsidP="006006A2">
      <w:pPr>
        <w:rPr>
          <w:rFonts w:ascii="Arial" w:hAnsi="Arial" w:cs="Arial"/>
        </w:rPr>
      </w:pPr>
      <w:r>
        <w:rPr>
          <w:rFonts w:ascii="Arial" w:hAnsi="Arial" w:cs="Arial"/>
        </w:rPr>
        <w:t>Chrissy Hyde, Program Specialist, VRS/UP</w:t>
      </w:r>
      <w:r w:rsidR="004E5398">
        <w:rPr>
          <w:rFonts w:ascii="Arial" w:hAnsi="Arial" w:cs="Arial"/>
        </w:rPr>
        <w:t>, (202) 692-2246</w:t>
      </w:r>
    </w:p>
    <w:p w14:paraId="4945131B" w14:textId="0E85E079" w:rsidR="006006A2" w:rsidRDefault="006006A2" w:rsidP="006006A2">
      <w:pPr>
        <w:rPr>
          <w:rFonts w:ascii="Arial" w:hAnsi="Arial" w:cs="Arial"/>
        </w:rPr>
      </w:pPr>
      <w:r>
        <w:rPr>
          <w:rFonts w:ascii="Arial" w:hAnsi="Arial" w:cs="Arial"/>
        </w:rPr>
        <w:t>Breanna Wright, Program Suppo</w:t>
      </w:r>
      <w:r w:rsidR="004E5398">
        <w:rPr>
          <w:rFonts w:ascii="Arial" w:hAnsi="Arial" w:cs="Arial"/>
        </w:rPr>
        <w:t xml:space="preserve">rt Assistant, VRS/UP, </w:t>
      </w:r>
      <w:r w:rsidR="004E5398" w:rsidRPr="004E5398">
        <w:rPr>
          <w:rFonts w:ascii="Arial" w:hAnsi="Arial" w:cs="Arial"/>
        </w:rPr>
        <w:t>(202) 692-2608</w:t>
      </w:r>
    </w:p>
    <w:p w14:paraId="5174CBDC" w14:textId="77777777" w:rsidR="006006A2" w:rsidRPr="006006A2" w:rsidRDefault="006006A2" w:rsidP="006006A2">
      <w:pPr>
        <w:rPr>
          <w:rFonts w:ascii="Arial" w:hAnsi="Arial" w:cs="Arial"/>
        </w:rPr>
      </w:pPr>
    </w:p>
    <w:p w14:paraId="0CB651A3" w14:textId="77777777" w:rsidR="00085D1B" w:rsidRPr="00C5545C" w:rsidRDefault="00085D1B" w:rsidP="00F77473">
      <w:pPr>
        <w:rPr>
          <w:rFonts w:ascii="Times New Roman" w:hAnsi="Times New Roman" w:cs="Times New Roman"/>
          <w:sz w:val="24"/>
          <w:szCs w:val="24"/>
        </w:rPr>
      </w:pPr>
    </w:p>
    <w:sectPr w:rsidR="00085D1B" w:rsidRPr="00C5545C" w:rsidSect="00453EBA">
      <w:headerReference w:type="default" r:id="rId12"/>
      <w:footerReference w:type="defaul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FE45AA2" w14:textId="77777777" w:rsidR="00FB47CC" w:rsidRDefault="00FB47CC" w:rsidP="005D3956">
      <w:pPr>
        <w:spacing w:after="0" w:line="240" w:lineRule="auto"/>
      </w:pPr>
      <w:r>
        <w:separator/>
      </w:r>
    </w:p>
  </w:endnote>
  <w:endnote w:type="continuationSeparator" w:id="0">
    <w:p w14:paraId="2653863F" w14:textId="77777777" w:rsidR="00FB47CC" w:rsidRDefault="00FB47CC" w:rsidP="005D395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724431E" w14:textId="77777777" w:rsidR="00FB47CC" w:rsidRDefault="00FB47CC">
    <w:pPr>
      <w:pStyle w:val="Footer"/>
    </w:pPr>
    <w:r>
      <w:tab/>
    </w:r>
    <w:r>
      <w:fldChar w:fldCharType="begin"/>
    </w:r>
    <w:r>
      <w:instrText xml:space="preserve"> PAGE   \* MERGEFORMAT </w:instrText>
    </w:r>
    <w:r>
      <w:fldChar w:fldCharType="separate"/>
    </w:r>
    <w:r w:rsidR="00561284">
      <w:rPr>
        <w:noProof/>
      </w:rPr>
      <w:t>1</w:t>
    </w:r>
    <w:r>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66E1A82" w14:textId="77777777" w:rsidR="00FB47CC" w:rsidRDefault="00FB47CC" w:rsidP="005D3956">
      <w:pPr>
        <w:spacing w:after="0" w:line="240" w:lineRule="auto"/>
      </w:pPr>
      <w:r>
        <w:separator/>
      </w:r>
    </w:p>
  </w:footnote>
  <w:footnote w:type="continuationSeparator" w:id="0">
    <w:p w14:paraId="072E9821" w14:textId="77777777" w:rsidR="00FB47CC" w:rsidRDefault="00FB47CC" w:rsidP="005D395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6AF167D" w14:textId="636A93A4" w:rsidR="00FB47CC" w:rsidRDefault="00FB47CC" w:rsidP="000F78AA">
    <w:pPr>
      <w:pStyle w:val="Header"/>
      <w:jc w:val="center"/>
      <w:rPr>
        <w:rFonts w:ascii="Arial" w:hAnsi="Arial" w:cs="Arial"/>
        <w:b/>
      </w:rPr>
    </w:pPr>
    <w:r w:rsidRPr="00B54929">
      <w:rPr>
        <w:rFonts w:ascii="Arial" w:hAnsi="Arial" w:cs="Arial"/>
        <w:b/>
      </w:rPr>
      <w:t>Peace Corps</w:t>
    </w:r>
    <w:r w:rsidR="000F78AA">
      <w:rPr>
        <w:rFonts w:ascii="Arial" w:hAnsi="Arial" w:cs="Arial"/>
        <w:b/>
      </w:rPr>
      <w:t xml:space="preserve"> </w:t>
    </w:r>
    <w:r w:rsidRPr="00B54929">
      <w:rPr>
        <w:rFonts w:ascii="Arial" w:hAnsi="Arial" w:cs="Arial"/>
        <w:b/>
      </w:rPr>
      <w:t xml:space="preserve">Office of </w:t>
    </w:r>
    <w:r w:rsidR="002E388E" w:rsidRPr="002E388E">
      <w:rPr>
        <w:rFonts w:ascii="Arial" w:hAnsi="Arial" w:cs="Arial"/>
        <w:b/>
      </w:rPr>
      <w:t>Volunteer Recruitment and Selection</w:t>
    </w:r>
  </w:p>
  <w:p w14:paraId="5FAF7D30" w14:textId="7C361E15" w:rsidR="000F78AA" w:rsidRPr="00B54929" w:rsidRDefault="008E7B73" w:rsidP="00B54929">
    <w:pPr>
      <w:pStyle w:val="Header"/>
      <w:jc w:val="center"/>
      <w:rPr>
        <w:rFonts w:ascii="Arial" w:hAnsi="Arial" w:cs="Arial"/>
        <w:b/>
      </w:rPr>
    </w:pPr>
    <w:r>
      <w:rPr>
        <w:rFonts w:ascii="Arial" w:hAnsi="Arial" w:cs="Arial"/>
        <w:b/>
      </w:rPr>
      <w:t xml:space="preserve">2018-19 </w:t>
    </w:r>
    <w:r w:rsidR="002E388E">
      <w:rPr>
        <w:rFonts w:ascii="Arial" w:hAnsi="Arial" w:cs="Arial"/>
        <w:b/>
      </w:rPr>
      <w:t>Campus Ambassador Application</w:t>
    </w:r>
  </w:p>
  <w:p w14:paraId="35FEBF4F" w14:textId="409A3B22" w:rsidR="00FB47CC" w:rsidRPr="00B54929" w:rsidRDefault="00FB47CC" w:rsidP="00B54929">
    <w:pPr>
      <w:pStyle w:val="Header"/>
      <w:jc w:val="center"/>
      <w:rPr>
        <w:rFonts w:ascii="Arial" w:hAnsi="Arial" w:cs="Arial"/>
        <w:b/>
      </w:rPr>
    </w:pPr>
    <w:r w:rsidRPr="00B54929">
      <w:rPr>
        <w:rFonts w:ascii="Arial" w:hAnsi="Arial" w:cs="Arial"/>
        <w:b/>
      </w:rPr>
      <w:t>OMB Control Number 0420-</w:t>
    </w:r>
    <w:r w:rsidR="000F78AA">
      <w:rPr>
        <w:rFonts w:ascii="Arial" w:hAnsi="Arial" w:cs="Arial"/>
        <w:b/>
      </w:rPr>
      <w:t>****</w:t>
    </w:r>
  </w:p>
  <w:p w14:paraId="08FE03F5" w14:textId="77777777" w:rsidR="00FB47CC" w:rsidRPr="00B54929" w:rsidRDefault="00FB47CC" w:rsidP="00B54929">
    <w:pPr>
      <w:pStyle w:val="Header"/>
      <w:jc w:val="center"/>
      <w:rPr>
        <w:rFonts w:ascii="Arial" w:hAnsi="Arial" w:cs="Arial"/>
        <w:b/>
      </w:rPr>
    </w:pPr>
    <w:r w:rsidRPr="00B54929">
      <w:rPr>
        <w:rFonts w:ascii="Arial" w:hAnsi="Arial" w:cs="Arial"/>
        <w:b/>
        <w:u w:val="single"/>
      </w:rPr>
      <w:t>Supporting Statement</w:t>
    </w:r>
  </w:p>
  <w:p w14:paraId="13EA81B5" w14:textId="77777777" w:rsidR="00FB47CC" w:rsidRDefault="00FB47CC" w:rsidP="00AA6C78">
    <w:pPr>
      <w:pStyle w:val="Header"/>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402"/>
    <w:multiLevelType w:val="multilevel"/>
    <w:tmpl w:val="00000885"/>
    <w:lvl w:ilvl="0">
      <w:numFmt w:val="bullet"/>
      <w:lvlText w:val="*"/>
      <w:lvlJc w:val="left"/>
      <w:pPr>
        <w:ind w:left="100" w:hanging="180"/>
      </w:pPr>
      <w:rPr>
        <w:rFonts w:ascii="Times New Roman" w:hAnsi="Times New Roman" w:cs="Times New Roman"/>
        <w:b w:val="0"/>
        <w:bCs w:val="0"/>
        <w:w w:val="99"/>
        <w:sz w:val="24"/>
        <w:szCs w:val="24"/>
      </w:rPr>
    </w:lvl>
    <w:lvl w:ilvl="1">
      <w:numFmt w:val="bullet"/>
      <w:lvlText w:val="•"/>
      <w:lvlJc w:val="left"/>
      <w:pPr>
        <w:ind w:left="972" w:hanging="180"/>
      </w:pPr>
    </w:lvl>
    <w:lvl w:ilvl="2">
      <w:numFmt w:val="bullet"/>
      <w:lvlText w:val="•"/>
      <w:lvlJc w:val="left"/>
      <w:pPr>
        <w:ind w:left="1844" w:hanging="180"/>
      </w:pPr>
    </w:lvl>
    <w:lvl w:ilvl="3">
      <w:numFmt w:val="bullet"/>
      <w:lvlText w:val="•"/>
      <w:lvlJc w:val="left"/>
      <w:pPr>
        <w:ind w:left="2716" w:hanging="180"/>
      </w:pPr>
    </w:lvl>
    <w:lvl w:ilvl="4">
      <w:numFmt w:val="bullet"/>
      <w:lvlText w:val="•"/>
      <w:lvlJc w:val="left"/>
      <w:pPr>
        <w:ind w:left="3588" w:hanging="180"/>
      </w:pPr>
    </w:lvl>
    <w:lvl w:ilvl="5">
      <w:numFmt w:val="bullet"/>
      <w:lvlText w:val="•"/>
      <w:lvlJc w:val="left"/>
      <w:pPr>
        <w:ind w:left="4460" w:hanging="180"/>
      </w:pPr>
    </w:lvl>
    <w:lvl w:ilvl="6">
      <w:numFmt w:val="bullet"/>
      <w:lvlText w:val="•"/>
      <w:lvlJc w:val="left"/>
      <w:pPr>
        <w:ind w:left="5332" w:hanging="180"/>
      </w:pPr>
    </w:lvl>
    <w:lvl w:ilvl="7">
      <w:numFmt w:val="bullet"/>
      <w:lvlText w:val="•"/>
      <w:lvlJc w:val="left"/>
      <w:pPr>
        <w:ind w:left="6204" w:hanging="180"/>
      </w:pPr>
    </w:lvl>
    <w:lvl w:ilvl="8">
      <w:numFmt w:val="bullet"/>
      <w:lvlText w:val="•"/>
      <w:lvlJc w:val="left"/>
      <w:pPr>
        <w:ind w:left="7076" w:hanging="180"/>
      </w:pPr>
    </w:lvl>
  </w:abstractNum>
  <w:abstractNum w:abstractNumId="1">
    <w:nsid w:val="04E03EA0"/>
    <w:multiLevelType w:val="hybridMultilevel"/>
    <w:tmpl w:val="E444BD9A"/>
    <w:lvl w:ilvl="0" w:tplc="DB921A22">
      <w:start w:val="1"/>
      <w:numFmt w:val="decimal"/>
      <w:lvlText w:val="%1."/>
      <w:lvlJc w:val="left"/>
      <w:pPr>
        <w:ind w:left="720" w:hanging="360"/>
      </w:pPr>
      <w:rPr>
        <w:rFonts w:ascii="Times New Roman" w:hAnsi="Times New Roman" w:cs="Times New Roman" w:hint="default"/>
        <w:sz w:val="24"/>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B490FED"/>
    <w:multiLevelType w:val="hybridMultilevel"/>
    <w:tmpl w:val="C3007482"/>
    <w:lvl w:ilvl="0" w:tplc="9C669998">
      <w:start w:val="1"/>
      <w:numFmt w:val="decimal"/>
      <w:lvlText w:val="%1."/>
      <w:lvlJc w:val="left"/>
      <w:pPr>
        <w:ind w:left="8730" w:hanging="360"/>
      </w:pPr>
      <w:rPr>
        <w:rFonts w:hint="default"/>
        <w:b/>
      </w:rPr>
    </w:lvl>
    <w:lvl w:ilvl="1" w:tplc="04090019" w:tentative="1">
      <w:start w:val="1"/>
      <w:numFmt w:val="lowerLetter"/>
      <w:lvlText w:val="%2."/>
      <w:lvlJc w:val="left"/>
      <w:pPr>
        <w:ind w:left="9450" w:hanging="360"/>
      </w:pPr>
    </w:lvl>
    <w:lvl w:ilvl="2" w:tplc="0409001B" w:tentative="1">
      <w:start w:val="1"/>
      <w:numFmt w:val="lowerRoman"/>
      <w:lvlText w:val="%3."/>
      <w:lvlJc w:val="right"/>
      <w:pPr>
        <w:ind w:left="10170" w:hanging="180"/>
      </w:pPr>
    </w:lvl>
    <w:lvl w:ilvl="3" w:tplc="0409000F" w:tentative="1">
      <w:start w:val="1"/>
      <w:numFmt w:val="decimal"/>
      <w:lvlText w:val="%4."/>
      <w:lvlJc w:val="left"/>
      <w:pPr>
        <w:ind w:left="10890" w:hanging="360"/>
      </w:pPr>
    </w:lvl>
    <w:lvl w:ilvl="4" w:tplc="04090019" w:tentative="1">
      <w:start w:val="1"/>
      <w:numFmt w:val="lowerLetter"/>
      <w:lvlText w:val="%5."/>
      <w:lvlJc w:val="left"/>
      <w:pPr>
        <w:ind w:left="11610" w:hanging="360"/>
      </w:pPr>
    </w:lvl>
    <w:lvl w:ilvl="5" w:tplc="0409001B" w:tentative="1">
      <w:start w:val="1"/>
      <w:numFmt w:val="lowerRoman"/>
      <w:lvlText w:val="%6."/>
      <w:lvlJc w:val="right"/>
      <w:pPr>
        <w:ind w:left="12330" w:hanging="180"/>
      </w:pPr>
    </w:lvl>
    <w:lvl w:ilvl="6" w:tplc="0409000F" w:tentative="1">
      <w:start w:val="1"/>
      <w:numFmt w:val="decimal"/>
      <w:lvlText w:val="%7."/>
      <w:lvlJc w:val="left"/>
      <w:pPr>
        <w:ind w:left="13050" w:hanging="360"/>
      </w:pPr>
    </w:lvl>
    <w:lvl w:ilvl="7" w:tplc="04090019" w:tentative="1">
      <w:start w:val="1"/>
      <w:numFmt w:val="lowerLetter"/>
      <w:lvlText w:val="%8."/>
      <w:lvlJc w:val="left"/>
      <w:pPr>
        <w:ind w:left="13770" w:hanging="360"/>
      </w:pPr>
    </w:lvl>
    <w:lvl w:ilvl="8" w:tplc="0409001B" w:tentative="1">
      <w:start w:val="1"/>
      <w:numFmt w:val="lowerRoman"/>
      <w:lvlText w:val="%9."/>
      <w:lvlJc w:val="right"/>
      <w:pPr>
        <w:ind w:left="14490" w:hanging="180"/>
      </w:pPr>
    </w:lvl>
  </w:abstractNum>
  <w:abstractNum w:abstractNumId="3">
    <w:nsid w:val="347226DD"/>
    <w:multiLevelType w:val="hybridMultilevel"/>
    <w:tmpl w:val="0C44C8D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42BB4CC9"/>
    <w:multiLevelType w:val="hybridMultilevel"/>
    <w:tmpl w:val="0C44C8D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4D310A8A"/>
    <w:multiLevelType w:val="hybridMultilevel"/>
    <w:tmpl w:val="F1026D6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4DCC4F5E"/>
    <w:multiLevelType w:val="hybridMultilevel"/>
    <w:tmpl w:val="78C8EA9B"/>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nsid w:val="522B112C"/>
    <w:multiLevelType w:val="hybridMultilevel"/>
    <w:tmpl w:val="8ECEF37E"/>
    <w:lvl w:ilvl="0" w:tplc="D5E69242">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54F21962"/>
    <w:multiLevelType w:val="hybridMultilevel"/>
    <w:tmpl w:val="DDE8BCD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649A2692"/>
    <w:multiLevelType w:val="hybridMultilevel"/>
    <w:tmpl w:val="E676F7FE"/>
    <w:lvl w:ilvl="0" w:tplc="0409000F">
      <w:start w:val="1"/>
      <w:numFmt w:val="decimal"/>
      <w:lvlText w:val="%1."/>
      <w:lvlJc w:val="left"/>
      <w:pPr>
        <w:ind w:left="540" w:hanging="360"/>
      </w:pPr>
      <w:rPr>
        <w:rFonts w:cs="Times New Roman" w:hint="default"/>
      </w:rPr>
    </w:lvl>
    <w:lvl w:ilvl="1" w:tplc="04090019" w:tentative="1">
      <w:start w:val="1"/>
      <w:numFmt w:val="lowerLetter"/>
      <w:lvlText w:val="%2."/>
      <w:lvlJc w:val="left"/>
      <w:pPr>
        <w:ind w:left="1260" w:hanging="360"/>
      </w:pPr>
      <w:rPr>
        <w:rFonts w:cs="Times New Roman"/>
      </w:rPr>
    </w:lvl>
    <w:lvl w:ilvl="2" w:tplc="0409001B" w:tentative="1">
      <w:start w:val="1"/>
      <w:numFmt w:val="lowerRoman"/>
      <w:lvlText w:val="%3."/>
      <w:lvlJc w:val="right"/>
      <w:pPr>
        <w:ind w:left="1980" w:hanging="180"/>
      </w:pPr>
      <w:rPr>
        <w:rFonts w:cs="Times New Roman"/>
      </w:rPr>
    </w:lvl>
    <w:lvl w:ilvl="3" w:tplc="0409000F" w:tentative="1">
      <w:start w:val="1"/>
      <w:numFmt w:val="decimal"/>
      <w:lvlText w:val="%4."/>
      <w:lvlJc w:val="left"/>
      <w:pPr>
        <w:ind w:left="2700" w:hanging="360"/>
      </w:pPr>
      <w:rPr>
        <w:rFonts w:cs="Times New Roman"/>
      </w:rPr>
    </w:lvl>
    <w:lvl w:ilvl="4" w:tplc="04090019" w:tentative="1">
      <w:start w:val="1"/>
      <w:numFmt w:val="lowerLetter"/>
      <w:lvlText w:val="%5."/>
      <w:lvlJc w:val="left"/>
      <w:pPr>
        <w:ind w:left="3420" w:hanging="360"/>
      </w:pPr>
      <w:rPr>
        <w:rFonts w:cs="Times New Roman"/>
      </w:rPr>
    </w:lvl>
    <w:lvl w:ilvl="5" w:tplc="0409001B" w:tentative="1">
      <w:start w:val="1"/>
      <w:numFmt w:val="lowerRoman"/>
      <w:lvlText w:val="%6."/>
      <w:lvlJc w:val="right"/>
      <w:pPr>
        <w:ind w:left="4140" w:hanging="180"/>
      </w:pPr>
      <w:rPr>
        <w:rFonts w:cs="Times New Roman"/>
      </w:rPr>
    </w:lvl>
    <w:lvl w:ilvl="6" w:tplc="0409000F" w:tentative="1">
      <w:start w:val="1"/>
      <w:numFmt w:val="decimal"/>
      <w:lvlText w:val="%7."/>
      <w:lvlJc w:val="left"/>
      <w:pPr>
        <w:ind w:left="4860" w:hanging="360"/>
      </w:pPr>
      <w:rPr>
        <w:rFonts w:cs="Times New Roman"/>
      </w:rPr>
    </w:lvl>
    <w:lvl w:ilvl="7" w:tplc="04090019" w:tentative="1">
      <w:start w:val="1"/>
      <w:numFmt w:val="lowerLetter"/>
      <w:lvlText w:val="%8."/>
      <w:lvlJc w:val="left"/>
      <w:pPr>
        <w:ind w:left="5580" w:hanging="360"/>
      </w:pPr>
      <w:rPr>
        <w:rFonts w:cs="Times New Roman"/>
      </w:rPr>
    </w:lvl>
    <w:lvl w:ilvl="8" w:tplc="0409001B" w:tentative="1">
      <w:start w:val="1"/>
      <w:numFmt w:val="lowerRoman"/>
      <w:lvlText w:val="%9."/>
      <w:lvlJc w:val="right"/>
      <w:pPr>
        <w:ind w:left="6300" w:hanging="180"/>
      </w:pPr>
      <w:rPr>
        <w:rFonts w:cs="Times New Roman"/>
      </w:rPr>
    </w:lvl>
  </w:abstractNum>
  <w:abstractNum w:abstractNumId="10">
    <w:nsid w:val="69DB39A1"/>
    <w:multiLevelType w:val="hybridMultilevel"/>
    <w:tmpl w:val="66D42ED4"/>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6E2557B7"/>
    <w:multiLevelType w:val="hybridMultilevel"/>
    <w:tmpl w:val="B8F2D3C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nsid w:val="77D91D07"/>
    <w:multiLevelType w:val="hybridMultilevel"/>
    <w:tmpl w:val="943ADFD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9"/>
  </w:num>
  <w:num w:numId="2">
    <w:abstractNumId w:val="10"/>
  </w:num>
  <w:num w:numId="3">
    <w:abstractNumId w:val="5"/>
  </w:num>
  <w:num w:numId="4">
    <w:abstractNumId w:val="1"/>
  </w:num>
  <w:num w:numId="5">
    <w:abstractNumId w:val="2"/>
  </w:num>
  <w:num w:numId="6">
    <w:abstractNumId w:val="7"/>
  </w:num>
  <w:num w:numId="7">
    <w:abstractNumId w:val="6"/>
  </w:num>
  <w:num w:numId="8">
    <w:abstractNumId w:val="4"/>
  </w:num>
  <w:num w:numId="9">
    <w:abstractNumId w:val="3"/>
  </w:num>
  <w:num w:numId="10">
    <w:abstractNumId w:val="0"/>
  </w:num>
  <w:num w:numId="11">
    <w:abstractNumId w:val="8"/>
  </w:num>
  <w:num w:numId="12">
    <w:abstractNumId w:val="11"/>
  </w:num>
  <w:num w:numId="1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D3956"/>
    <w:rsid w:val="00002EE8"/>
    <w:rsid w:val="00005D64"/>
    <w:rsid w:val="000122E0"/>
    <w:rsid w:val="0003134E"/>
    <w:rsid w:val="000323AA"/>
    <w:rsid w:val="000437E3"/>
    <w:rsid w:val="00057818"/>
    <w:rsid w:val="00057AAA"/>
    <w:rsid w:val="0006013D"/>
    <w:rsid w:val="000606DE"/>
    <w:rsid w:val="0006372E"/>
    <w:rsid w:val="00063B59"/>
    <w:rsid w:val="0006675C"/>
    <w:rsid w:val="0008401A"/>
    <w:rsid w:val="000851DA"/>
    <w:rsid w:val="00085D1B"/>
    <w:rsid w:val="00092F31"/>
    <w:rsid w:val="000A0648"/>
    <w:rsid w:val="000A595B"/>
    <w:rsid w:val="000A69AC"/>
    <w:rsid w:val="000B40E3"/>
    <w:rsid w:val="000B412D"/>
    <w:rsid w:val="000B4865"/>
    <w:rsid w:val="000B64F8"/>
    <w:rsid w:val="000B7DA0"/>
    <w:rsid w:val="000D205A"/>
    <w:rsid w:val="000E02D3"/>
    <w:rsid w:val="000E111A"/>
    <w:rsid w:val="000F2AAE"/>
    <w:rsid w:val="000F78AA"/>
    <w:rsid w:val="00100DBC"/>
    <w:rsid w:val="001033AA"/>
    <w:rsid w:val="0012031D"/>
    <w:rsid w:val="001245DC"/>
    <w:rsid w:val="0014157A"/>
    <w:rsid w:val="00143929"/>
    <w:rsid w:val="0014522B"/>
    <w:rsid w:val="00146142"/>
    <w:rsid w:val="00147A78"/>
    <w:rsid w:val="00151B46"/>
    <w:rsid w:val="00157136"/>
    <w:rsid w:val="00161B26"/>
    <w:rsid w:val="00172B0C"/>
    <w:rsid w:val="00175AC7"/>
    <w:rsid w:val="0017606A"/>
    <w:rsid w:val="001817C4"/>
    <w:rsid w:val="00185D6E"/>
    <w:rsid w:val="00191BF2"/>
    <w:rsid w:val="001940AF"/>
    <w:rsid w:val="00194C74"/>
    <w:rsid w:val="00197502"/>
    <w:rsid w:val="001A2048"/>
    <w:rsid w:val="001A3EF4"/>
    <w:rsid w:val="001A582E"/>
    <w:rsid w:val="001B2723"/>
    <w:rsid w:val="001B41A2"/>
    <w:rsid w:val="001B6D9A"/>
    <w:rsid w:val="001C5703"/>
    <w:rsid w:val="0020189C"/>
    <w:rsid w:val="00202543"/>
    <w:rsid w:val="00202D95"/>
    <w:rsid w:val="002056C2"/>
    <w:rsid w:val="00207D06"/>
    <w:rsid w:val="0021370C"/>
    <w:rsid w:val="00221E73"/>
    <w:rsid w:val="00224B94"/>
    <w:rsid w:val="00224C4E"/>
    <w:rsid w:val="0023258E"/>
    <w:rsid w:val="0023556E"/>
    <w:rsid w:val="00236510"/>
    <w:rsid w:val="00243752"/>
    <w:rsid w:val="00255C31"/>
    <w:rsid w:val="00266484"/>
    <w:rsid w:val="00266A3E"/>
    <w:rsid w:val="00273F86"/>
    <w:rsid w:val="002751A6"/>
    <w:rsid w:val="00287A55"/>
    <w:rsid w:val="00290122"/>
    <w:rsid w:val="0029220D"/>
    <w:rsid w:val="00294940"/>
    <w:rsid w:val="002A4289"/>
    <w:rsid w:val="002C2693"/>
    <w:rsid w:val="002C3AA2"/>
    <w:rsid w:val="002C5535"/>
    <w:rsid w:val="002C57CF"/>
    <w:rsid w:val="002C65F8"/>
    <w:rsid w:val="002E0522"/>
    <w:rsid w:val="002E388E"/>
    <w:rsid w:val="002F00B1"/>
    <w:rsid w:val="002F333C"/>
    <w:rsid w:val="00301FAA"/>
    <w:rsid w:val="00304049"/>
    <w:rsid w:val="00307278"/>
    <w:rsid w:val="00317481"/>
    <w:rsid w:val="003234FA"/>
    <w:rsid w:val="00325DF6"/>
    <w:rsid w:val="00326456"/>
    <w:rsid w:val="00340908"/>
    <w:rsid w:val="00344BBD"/>
    <w:rsid w:val="00350860"/>
    <w:rsid w:val="00355B62"/>
    <w:rsid w:val="00360AC4"/>
    <w:rsid w:val="00360B83"/>
    <w:rsid w:val="00370A36"/>
    <w:rsid w:val="00376178"/>
    <w:rsid w:val="003801A9"/>
    <w:rsid w:val="00387CF3"/>
    <w:rsid w:val="00390004"/>
    <w:rsid w:val="00394A6E"/>
    <w:rsid w:val="003A0EF0"/>
    <w:rsid w:val="003A2088"/>
    <w:rsid w:val="003A21AD"/>
    <w:rsid w:val="003A3E1B"/>
    <w:rsid w:val="003A6838"/>
    <w:rsid w:val="003B12CF"/>
    <w:rsid w:val="003B686A"/>
    <w:rsid w:val="003C585B"/>
    <w:rsid w:val="003D1F89"/>
    <w:rsid w:val="003D437A"/>
    <w:rsid w:val="003D4664"/>
    <w:rsid w:val="003D63EE"/>
    <w:rsid w:val="003D7C9A"/>
    <w:rsid w:val="003E217D"/>
    <w:rsid w:val="003E2764"/>
    <w:rsid w:val="003F38EE"/>
    <w:rsid w:val="003F57E9"/>
    <w:rsid w:val="00403FB3"/>
    <w:rsid w:val="004127EE"/>
    <w:rsid w:val="00422076"/>
    <w:rsid w:val="004221B8"/>
    <w:rsid w:val="00423176"/>
    <w:rsid w:val="0042798F"/>
    <w:rsid w:val="00435348"/>
    <w:rsid w:val="00436C65"/>
    <w:rsid w:val="00440A81"/>
    <w:rsid w:val="00453EBA"/>
    <w:rsid w:val="00456186"/>
    <w:rsid w:val="004603E8"/>
    <w:rsid w:val="00467990"/>
    <w:rsid w:val="00470D0D"/>
    <w:rsid w:val="004718DA"/>
    <w:rsid w:val="00474C92"/>
    <w:rsid w:val="00475C71"/>
    <w:rsid w:val="00480F1B"/>
    <w:rsid w:val="0048152D"/>
    <w:rsid w:val="0049229F"/>
    <w:rsid w:val="00495789"/>
    <w:rsid w:val="004A0912"/>
    <w:rsid w:val="004A5135"/>
    <w:rsid w:val="004C6395"/>
    <w:rsid w:val="004D0A13"/>
    <w:rsid w:val="004D12AA"/>
    <w:rsid w:val="004D2B78"/>
    <w:rsid w:val="004D2F70"/>
    <w:rsid w:val="004D4B3A"/>
    <w:rsid w:val="004E0191"/>
    <w:rsid w:val="004E5398"/>
    <w:rsid w:val="004F163D"/>
    <w:rsid w:val="004F47F0"/>
    <w:rsid w:val="004F5D8F"/>
    <w:rsid w:val="004F67E7"/>
    <w:rsid w:val="00511243"/>
    <w:rsid w:val="00512767"/>
    <w:rsid w:val="00514243"/>
    <w:rsid w:val="005207B2"/>
    <w:rsid w:val="00530431"/>
    <w:rsid w:val="0053066A"/>
    <w:rsid w:val="00530D1B"/>
    <w:rsid w:val="0053649E"/>
    <w:rsid w:val="00541CE0"/>
    <w:rsid w:val="005431AD"/>
    <w:rsid w:val="00543F4C"/>
    <w:rsid w:val="0055081E"/>
    <w:rsid w:val="00561284"/>
    <w:rsid w:val="00562222"/>
    <w:rsid w:val="005649B5"/>
    <w:rsid w:val="00571493"/>
    <w:rsid w:val="005738AF"/>
    <w:rsid w:val="005808BD"/>
    <w:rsid w:val="00582984"/>
    <w:rsid w:val="0058605B"/>
    <w:rsid w:val="00586B55"/>
    <w:rsid w:val="005871A6"/>
    <w:rsid w:val="005A5841"/>
    <w:rsid w:val="005A7FFE"/>
    <w:rsid w:val="005B007A"/>
    <w:rsid w:val="005B1084"/>
    <w:rsid w:val="005B2F0A"/>
    <w:rsid w:val="005B30F0"/>
    <w:rsid w:val="005B3683"/>
    <w:rsid w:val="005B37F3"/>
    <w:rsid w:val="005B3F93"/>
    <w:rsid w:val="005B4FAA"/>
    <w:rsid w:val="005C1E58"/>
    <w:rsid w:val="005C236F"/>
    <w:rsid w:val="005C7A59"/>
    <w:rsid w:val="005D3956"/>
    <w:rsid w:val="005D5D14"/>
    <w:rsid w:val="005E70BF"/>
    <w:rsid w:val="005E770A"/>
    <w:rsid w:val="005F19FE"/>
    <w:rsid w:val="006006A2"/>
    <w:rsid w:val="0061211E"/>
    <w:rsid w:val="00612285"/>
    <w:rsid w:val="00613005"/>
    <w:rsid w:val="006178EA"/>
    <w:rsid w:val="00621C9F"/>
    <w:rsid w:val="00621E98"/>
    <w:rsid w:val="006238D8"/>
    <w:rsid w:val="00625570"/>
    <w:rsid w:val="006323CD"/>
    <w:rsid w:val="006363E1"/>
    <w:rsid w:val="00642E93"/>
    <w:rsid w:val="00644E7E"/>
    <w:rsid w:val="0064525A"/>
    <w:rsid w:val="00645816"/>
    <w:rsid w:val="00646623"/>
    <w:rsid w:val="00654775"/>
    <w:rsid w:val="00662092"/>
    <w:rsid w:val="00667992"/>
    <w:rsid w:val="00675231"/>
    <w:rsid w:val="0068187E"/>
    <w:rsid w:val="00682818"/>
    <w:rsid w:val="00682CB3"/>
    <w:rsid w:val="006847CE"/>
    <w:rsid w:val="006909FD"/>
    <w:rsid w:val="0069303E"/>
    <w:rsid w:val="00695945"/>
    <w:rsid w:val="006A5666"/>
    <w:rsid w:val="006A6B51"/>
    <w:rsid w:val="006A77EC"/>
    <w:rsid w:val="006B1898"/>
    <w:rsid w:val="006C1E21"/>
    <w:rsid w:val="006C389D"/>
    <w:rsid w:val="006D1150"/>
    <w:rsid w:val="006D2DC9"/>
    <w:rsid w:val="006E1777"/>
    <w:rsid w:val="006E251E"/>
    <w:rsid w:val="006E63FE"/>
    <w:rsid w:val="006F0B33"/>
    <w:rsid w:val="00705B87"/>
    <w:rsid w:val="007064A9"/>
    <w:rsid w:val="007079CB"/>
    <w:rsid w:val="00707F2D"/>
    <w:rsid w:val="007124D0"/>
    <w:rsid w:val="00717B34"/>
    <w:rsid w:val="00725090"/>
    <w:rsid w:val="007255D9"/>
    <w:rsid w:val="00725A29"/>
    <w:rsid w:val="00727AAC"/>
    <w:rsid w:val="007355A5"/>
    <w:rsid w:val="0074232C"/>
    <w:rsid w:val="00746395"/>
    <w:rsid w:val="00747ED2"/>
    <w:rsid w:val="007504EC"/>
    <w:rsid w:val="00754316"/>
    <w:rsid w:val="007605EA"/>
    <w:rsid w:val="00762780"/>
    <w:rsid w:val="0076469C"/>
    <w:rsid w:val="0077577E"/>
    <w:rsid w:val="0078262F"/>
    <w:rsid w:val="00784B74"/>
    <w:rsid w:val="00785FD7"/>
    <w:rsid w:val="00786A09"/>
    <w:rsid w:val="007875F1"/>
    <w:rsid w:val="00790293"/>
    <w:rsid w:val="00793BAF"/>
    <w:rsid w:val="007A50E0"/>
    <w:rsid w:val="007B2829"/>
    <w:rsid w:val="007B3425"/>
    <w:rsid w:val="007B6340"/>
    <w:rsid w:val="007B7D49"/>
    <w:rsid w:val="007C08A8"/>
    <w:rsid w:val="007C100B"/>
    <w:rsid w:val="007E66C2"/>
    <w:rsid w:val="007E7430"/>
    <w:rsid w:val="007E7B39"/>
    <w:rsid w:val="00811EB7"/>
    <w:rsid w:val="00815A8D"/>
    <w:rsid w:val="00815BA7"/>
    <w:rsid w:val="00817379"/>
    <w:rsid w:val="00832425"/>
    <w:rsid w:val="008376FF"/>
    <w:rsid w:val="00837710"/>
    <w:rsid w:val="00842D44"/>
    <w:rsid w:val="00852587"/>
    <w:rsid w:val="00864C32"/>
    <w:rsid w:val="0086685E"/>
    <w:rsid w:val="0087428E"/>
    <w:rsid w:val="00875738"/>
    <w:rsid w:val="00893055"/>
    <w:rsid w:val="008979CE"/>
    <w:rsid w:val="008A028E"/>
    <w:rsid w:val="008A1C6F"/>
    <w:rsid w:val="008C3635"/>
    <w:rsid w:val="008D20E6"/>
    <w:rsid w:val="008E7B73"/>
    <w:rsid w:val="008F3624"/>
    <w:rsid w:val="008F49D3"/>
    <w:rsid w:val="008F6FB8"/>
    <w:rsid w:val="008F70F4"/>
    <w:rsid w:val="00902E14"/>
    <w:rsid w:val="00904C04"/>
    <w:rsid w:val="009063AB"/>
    <w:rsid w:val="00912CA0"/>
    <w:rsid w:val="00932C35"/>
    <w:rsid w:val="00932F91"/>
    <w:rsid w:val="00933643"/>
    <w:rsid w:val="00936BEA"/>
    <w:rsid w:val="00937841"/>
    <w:rsid w:val="00944358"/>
    <w:rsid w:val="009449A6"/>
    <w:rsid w:val="00946AE4"/>
    <w:rsid w:val="00956A4A"/>
    <w:rsid w:val="00963D87"/>
    <w:rsid w:val="00964C6F"/>
    <w:rsid w:val="00982010"/>
    <w:rsid w:val="00982DC1"/>
    <w:rsid w:val="009A16E8"/>
    <w:rsid w:val="009A3FA3"/>
    <w:rsid w:val="009A5A30"/>
    <w:rsid w:val="009A706A"/>
    <w:rsid w:val="009B682C"/>
    <w:rsid w:val="009C1A46"/>
    <w:rsid w:val="009C2CB8"/>
    <w:rsid w:val="009C5503"/>
    <w:rsid w:val="009D1678"/>
    <w:rsid w:val="009D1879"/>
    <w:rsid w:val="009D202A"/>
    <w:rsid w:val="009D3569"/>
    <w:rsid w:val="009D55D0"/>
    <w:rsid w:val="009D7904"/>
    <w:rsid w:val="009E1855"/>
    <w:rsid w:val="009E41B8"/>
    <w:rsid w:val="009E4C99"/>
    <w:rsid w:val="009E5F83"/>
    <w:rsid w:val="009F0640"/>
    <w:rsid w:val="009F1506"/>
    <w:rsid w:val="009F29BD"/>
    <w:rsid w:val="00A007A4"/>
    <w:rsid w:val="00A048AB"/>
    <w:rsid w:val="00A10B91"/>
    <w:rsid w:val="00A11750"/>
    <w:rsid w:val="00A11C1B"/>
    <w:rsid w:val="00A22EF9"/>
    <w:rsid w:val="00A235EC"/>
    <w:rsid w:val="00A408CE"/>
    <w:rsid w:val="00A45456"/>
    <w:rsid w:val="00A504A1"/>
    <w:rsid w:val="00A5530D"/>
    <w:rsid w:val="00A554B6"/>
    <w:rsid w:val="00A617AA"/>
    <w:rsid w:val="00A62575"/>
    <w:rsid w:val="00A62954"/>
    <w:rsid w:val="00A65310"/>
    <w:rsid w:val="00A659B6"/>
    <w:rsid w:val="00A66288"/>
    <w:rsid w:val="00A70800"/>
    <w:rsid w:val="00A712C5"/>
    <w:rsid w:val="00A80213"/>
    <w:rsid w:val="00A8347E"/>
    <w:rsid w:val="00A85F68"/>
    <w:rsid w:val="00A86005"/>
    <w:rsid w:val="00A86737"/>
    <w:rsid w:val="00A93F1D"/>
    <w:rsid w:val="00A9643E"/>
    <w:rsid w:val="00A9752F"/>
    <w:rsid w:val="00AA2E7E"/>
    <w:rsid w:val="00AA62D6"/>
    <w:rsid w:val="00AA6C78"/>
    <w:rsid w:val="00AB0E70"/>
    <w:rsid w:val="00AC234B"/>
    <w:rsid w:val="00AC3665"/>
    <w:rsid w:val="00AD0554"/>
    <w:rsid w:val="00AD1214"/>
    <w:rsid w:val="00AD497A"/>
    <w:rsid w:val="00AD6286"/>
    <w:rsid w:val="00AE2B8D"/>
    <w:rsid w:val="00AE6712"/>
    <w:rsid w:val="00AE67E9"/>
    <w:rsid w:val="00AE6B42"/>
    <w:rsid w:val="00AF12B9"/>
    <w:rsid w:val="00AF2308"/>
    <w:rsid w:val="00AF2A9C"/>
    <w:rsid w:val="00AF30E7"/>
    <w:rsid w:val="00B01A09"/>
    <w:rsid w:val="00B030C1"/>
    <w:rsid w:val="00B03C99"/>
    <w:rsid w:val="00B051F0"/>
    <w:rsid w:val="00B0549D"/>
    <w:rsid w:val="00B05ACA"/>
    <w:rsid w:val="00B11C6B"/>
    <w:rsid w:val="00B15A1A"/>
    <w:rsid w:val="00B24347"/>
    <w:rsid w:val="00B402A8"/>
    <w:rsid w:val="00B4171D"/>
    <w:rsid w:val="00B52AB1"/>
    <w:rsid w:val="00B54929"/>
    <w:rsid w:val="00B551B6"/>
    <w:rsid w:val="00B61C74"/>
    <w:rsid w:val="00B627D9"/>
    <w:rsid w:val="00B6422B"/>
    <w:rsid w:val="00B6787E"/>
    <w:rsid w:val="00B719DD"/>
    <w:rsid w:val="00B727B6"/>
    <w:rsid w:val="00B73E38"/>
    <w:rsid w:val="00B764C2"/>
    <w:rsid w:val="00B922F0"/>
    <w:rsid w:val="00B9611E"/>
    <w:rsid w:val="00BA6439"/>
    <w:rsid w:val="00BA66BE"/>
    <w:rsid w:val="00BB0F94"/>
    <w:rsid w:val="00BC3E80"/>
    <w:rsid w:val="00BD40D2"/>
    <w:rsid w:val="00BD7EDF"/>
    <w:rsid w:val="00BE0648"/>
    <w:rsid w:val="00BE2C19"/>
    <w:rsid w:val="00BE2FBE"/>
    <w:rsid w:val="00BE33F1"/>
    <w:rsid w:val="00BE4256"/>
    <w:rsid w:val="00BE7B75"/>
    <w:rsid w:val="00BF2DAA"/>
    <w:rsid w:val="00C00EE0"/>
    <w:rsid w:val="00C119BB"/>
    <w:rsid w:val="00C16CAF"/>
    <w:rsid w:val="00C2434D"/>
    <w:rsid w:val="00C3041B"/>
    <w:rsid w:val="00C32BCA"/>
    <w:rsid w:val="00C438D0"/>
    <w:rsid w:val="00C45587"/>
    <w:rsid w:val="00C47428"/>
    <w:rsid w:val="00C5545C"/>
    <w:rsid w:val="00C60C57"/>
    <w:rsid w:val="00C63202"/>
    <w:rsid w:val="00C65267"/>
    <w:rsid w:val="00C67725"/>
    <w:rsid w:val="00C71C1E"/>
    <w:rsid w:val="00C86E19"/>
    <w:rsid w:val="00CA27F5"/>
    <w:rsid w:val="00CA43E7"/>
    <w:rsid w:val="00CA78A2"/>
    <w:rsid w:val="00CB0502"/>
    <w:rsid w:val="00CB25A9"/>
    <w:rsid w:val="00CB443E"/>
    <w:rsid w:val="00CB49D0"/>
    <w:rsid w:val="00CC1DD1"/>
    <w:rsid w:val="00CC55B6"/>
    <w:rsid w:val="00CC6C10"/>
    <w:rsid w:val="00CD45CB"/>
    <w:rsid w:val="00CD5F8E"/>
    <w:rsid w:val="00CE1DD0"/>
    <w:rsid w:val="00CF316E"/>
    <w:rsid w:val="00CF5459"/>
    <w:rsid w:val="00CF6A7C"/>
    <w:rsid w:val="00CF77B3"/>
    <w:rsid w:val="00D04078"/>
    <w:rsid w:val="00D0673F"/>
    <w:rsid w:val="00D14716"/>
    <w:rsid w:val="00D23BA9"/>
    <w:rsid w:val="00D2648E"/>
    <w:rsid w:val="00D30218"/>
    <w:rsid w:val="00D35165"/>
    <w:rsid w:val="00D36275"/>
    <w:rsid w:val="00D377FC"/>
    <w:rsid w:val="00D429E8"/>
    <w:rsid w:val="00D43E1D"/>
    <w:rsid w:val="00D5747E"/>
    <w:rsid w:val="00D619E6"/>
    <w:rsid w:val="00D62DC7"/>
    <w:rsid w:val="00D62F6A"/>
    <w:rsid w:val="00D62FF1"/>
    <w:rsid w:val="00D73EE8"/>
    <w:rsid w:val="00D764A4"/>
    <w:rsid w:val="00D873E3"/>
    <w:rsid w:val="00D91697"/>
    <w:rsid w:val="00D97574"/>
    <w:rsid w:val="00DA0560"/>
    <w:rsid w:val="00DA1F32"/>
    <w:rsid w:val="00DA25E8"/>
    <w:rsid w:val="00DA4398"/>
    <w:rsid w:val="00DA5220"/>
    <w:rsid w:val="00DA5F11"/>
    <w:rsid w:val="00DC1EC3"/>
    <w:rsid w:val="00DC348E"/>
    <w:rsid w:val="00DC5247"/>
    <w:rsid w:val="00DC7958"/>
    <w:rsid w:val="00DD0E1A"/>
    <w:rsid w:val="00DD5CFA"/>
    <w:rsid w:val="00DE27EE"/>
    <w:rsid w:val="00DF6D26"/>
    <w:rsid w:val="00DF715E"/>
    <w:rsid w:val="00E0251E"/>
    <w:rsid w:val="00E04CF5"/>
    <w:rsid w:val="00E10560"/>
    <w:rsid w:val="00E12836"/>
    <w:rsid w:val="00E1366B"/>
    <w:rsid w:val="00E13681"/>
    <w:rsid w:val="00E20071"/>
    <w:rsid w:val="00E319F2"/>
    <w:rsid w:val="00E35AEB"/>
    <w:rsid w:val="00E42D05"/>
    <w:rsid w:val="00E5245F"/>
    <w:rsid w:val="00E54D89"/>
    <w:rsid w:val="00E552EC"/>
    <w:rsid w:val="00E643E5"/>
    <w:rsid w:val="00E67577"/>
    <w:rsid w:val="00E71106"/>
    <w:rsid w:val="00E71374"/>
    <w:rsid w:val="00E717AF"/>
    <w:rsid w:val="00E77947"/>
    <w:rsid w:val="00E867D4"/>
    <w:rsid w:val="00E86D20"/>
    <w:rsid w:val="00E874CC"/>
    <w:rsid w:val="00E95D87"/>
    <w:rsid w:val="00EA3A5B"/>
    <w:rsid w:val="00EA53D9"/>
    <w:rsid w:val="00EB7596"/>
    <w:rsid w:val="00EC4C5D"/>
    <w:rsid w:val="00EC6266"/>
    <w:rsid w:val="00EC6AB6"/>
    <w:rsid w:val="00ED226D"/>
    <w:rsid w:val="00ED3E01"/>
    <w:rsid w:val="00ED4B42"/>
    <w:rsid w:val="00ED55CA"/>
    <w:rsid w:val="00EE1364"/>
    <w:rsid w:val="00EE7B40"/>
    <w:rsid w:val="00F04560"/>
    <w:rsid w:val="00F05445"/>
    <w:rsid w:val="00F1271E"/>
    <w:rsid w:val="00F13230"/>
    <w:rsid w:val="00F21D79"/>
    <w:rsid w:val="00F22933"/>
    <w:rsid w:val="00F2757C"/>
    <w:rsid w:val="00F31101"/>
    <w:rsid w:val="00F33FE9"/>
    <w:rsid w:val="00F55E42"/>
    <w:rsid w:val="00F61831"/>
    <w:rsid w:val="00F6193C"/>
    <w:rsid w:val="00F64638"/>
    <w:rsid w:val="00F651AC"/>
    <w:rsid w:val="00F7243B"/>
    <w:rsid w:val="00F72CF4"/>
    <w:rsid w:val="00F73D8B"/>
    <w:rsid w:val="00F762DD"/>
    <w:rsid w:val="00F77473"/>
    <w:rsid w:val="00F8012A"/>
    <w:rsid w:val="00F81F1B"/>
    <w:rsid w:val="00F84209"/>
    <w:rsid w:val="00F84DAB"/>
    <w:rsid w:val="00F91A25"/>
    <w:rsid w:val="00F938A1"/>
    <w:rsid w:val="00F94BBF"/>
    <w:rsid w:val="00FA1A86"/>
    <w:rsid w:val="00FA20D4"/>
    <w:rsid w:val="00FA448E"/>
    <w:rsid w:val="00FB459A"/>
    <w:rsid w:val="00FB47CC"/>
    <w:rsid w:val="00FB5C1F"/>
    <w:rsid w:val="00FC1A21"/>
    <w:rsid w:val="00FC7922"/>
    <w:rsid w:val="00FD3296"/>
    <w:rsid w:val="00FD4921"/>
    <w:rsid w:val="00FD4E6F"/>
    <w:rsid w:val="00FD65A7"/>
    <w:rsid w:val="00FD68BF"/>
    <w:rsid w:val="00FE137F"/>
    <w:rsid w:val="00FE141F"/>
    <w:rsid w:val="00FE6D5C"/>
    <w:rsid w:val="00FE7C66"/>
    <w:rsid w:val="00FF39F9"/>
    <w:rsid w:val="00FF3E17"/>
    <w:rsid w:val="00FF4B8B"/>
    <w:rsid w:val="00FF590F"/>
    <w:rsid w:val="00FF644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384C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5D3956"/>
    <w:pPr>
      <w:tabs>
        <w:tab w:val="center" w:pos="4680"/>
        <w:tab w:val="right" w:pos="9360"/>
      </w:tabs>
      <w:spacing w:after="0" w:line="240" w:lineRule="auto"/>
    </w:pPr>
  </w:style>
  <w:style w:type="character" w:customStyle="1" w:styleId="HeaderChar">
    <w:name w:val="Header Char"/>
    <w:basedOn w:val="DefaultParagraphFont"/>
    <w:link w:val="Header"/>
    <w:uiPriority w:val="99"/>
    <w:rsid w:val="005D3956"/>
  </w:style>
  <w:style w:type="paragraph" w:styleId="Footer">
    <w:name w:val="footer"/>
    <w:basedOn w:val="Normal"/>
    <w:link w:val="FooterChar"/>
    <w:uiPriority w:val="99"/>
    <w:unhideWhenUsed/>
    <w:rsid w:val="005D3956"/>
    <w:pPr>
      <w:tabs>
        <w:tab w:val="center" w:pos="4680"/>
        <w:tab w:val="right" w:pos="9360"/>
      </w:tabs>
      <w:spacing w:after="0" w:line="240" w:lineRule="auto"/>
    </w:pPr>
  </w:style>
  <w:style w:type="character" w:customStyle="1" w:styleId="FooterChar">
    <w:name w:val="Footer Char"/>
    <w:basedOn w:val="DefaultParagraphFont"/>
    <w:link w:val="Footer"/>
    <w:uiPriority w:val="99"/>
    <w:rsid w:val="005D3956"/>
  </w:style>
  <w:style w:type="paragraph" w:styleId="ListParagraph">
    <w:name w:val="List Paragraph"/>
    <w:basedOn w:val="Normal"/>
    <w:uiPriority w:val="34"/>
    <w:qFormat/>
    <w:rsid w:val="005B007A"/>
    <w:pPr>
      <w:spacing w:after="0" w:line="240" w:lineRule="auto"/>
      <w:ind w:left="720"/>
      <w:contextualSpacing/>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D3516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35165"/>
    <w:rPr>
      <w:rFonts w:ascii="Tahoma" w:hAnsi="Tahoma" w:cs="Tahoma"/>
      <w:sz w:val="16"/>
      <w:szCs w:val="16"/>
    </w:rPr>
  </w:style>
  <w:style w:type="paragraph" w:styleId="FootnoteText">
    <w:name w:val="footnote text"/>
    <w:basedOn w:val="Normal"/>
    <w:link w:val="FootnoteTextChar"/>
    <w:uiPriority w:val="99"/>
    <w:semiHidden/>
    <w:unhideWhenUsed/>
    <w:rsid w:val="00194C74"/>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194C74"/>
    <w:rPr>
      <w:sz w:val="20"/>
      <w:szCs w:val="20"/>
    </w:rPr>
  </w:style>
  <w:style w:type="character" w:styleId="FootnoteReference">
    <w:name w:val="footnote reference"/>
    <w:basedOn w:val="DefaultParagraphFont"/>
    <w:uiPriority w:val="99"/>
    <w:semiHidden/>
    <w:unhideWhenUsed/>
    <w:rsid w:val="00194C74"/>
    <w:rPr>
      <w:vertAlign w:val="superscript"/>
    </w:rPr>
  </w:style>
  <w:style w:type="character" w:styleId="CommentReference">
    <w:name w:val="annotation reference"/>
    <w:basedOn w:val="DefaultParagraphFont"/>
    <w:uiPriority w:val="99"/>
    <w:semiHidden/>
    <w:unhideWhenUsed/>
    <w:rsid w:val="00D764A4"/>
    <w:rPr>
      <w:sz w:val="16"/>
      <w:szCs w:val="16"/>
    </w:rPr>
  </w:style>
  <w:style w:type="paragraph" w:styleId="CommentText">
    <w:name w:val="annotation text"/>
    <w:basedOn w:val="Normal"/>
    <w:link w:val="CommentTextChar"/>
    <w:uiPriority w:val="99"/>
    <w:unhideWhenUsed/>
    <w:rsid w:val="00D764A4"/>
    <w:pPr>
      <w:spacing w:line="240" w:lineRule="auto"/>
    </w:pPr>
    <w:rPr>
      <w:sz w:val="20"/>
      <w:szCs w:val="20"/>
    </w:rPr>
  </w:style>
  <w:style w:type="character" w:customStyle="1" w:styleId="CommentTextChar">
    <w:name w:val="Comment Text Char"/>
    <w:basedOn w:val="DefaultParagraphFont"/>
    <w:link w:val="CommentText"/>
    <w:uiPriority w:val="99"/>
    <w:rsid w:val="00D764A4"/>
    <w:rPr>
      <w:sz w:val="20"/>
      <w:szCs w:val="20"/>
    </w:rPr>
  </w:style>
  <w:style w:type="paragraph" w:styleId="CommentSubject">
    <w:name w:val="annotation subject"/>
    <w:basedOn w:val="CommentText"/>
    <w:next w:val="CommentText"/>
    <w:link w:val="CommentSubjectChar"/>
    <w:uiPriority w:val="99"/>
    <w:semiHidden/>
    <w:unhideWhenUsed/>
    <w:rsid w:val="00D764A4"/>
    <w:rPr>
      <w:b/>
      <w:bCs/>
    </w:rPr>
  </w:style>
  <w:style w:type="character" w:customStyle="1" w:styleId="CommentSubjectChar">
    <w:name w:val="Comment Subject Char"/>
    <w:basedOn w:val="CommentTextChar"/>
    <w:link w:val="CommentSubject"/>
    <w:uiPriority w:val="99"/>
    <w:semiHidden/>
    <w:rsid w:val="00D764A4"/>
    <w:rPr>
      <w:b/>
      <w:bCs/>
      <w:sz w:val="20"/>
      <w:szCs w:val="20"/>
    </w:rPr>
  </w:style>
  <w:style w:type="paragraph" w:styleId="Revision">
    <w:name w:val="Revision"/>
    <w:hidden/>
    <w:uiPriority w:val="99"/>
    <w:semiHidden/>
    <w:rsid w:val="00D764A4"/>
    <w:pPr>
      <w:spacing w:after="0" w:line="240" w:lineRule="auto"/>
    </w:pPr>
  </w:style>
  <w:style w:type="table" w:styleId="TableGrid">
    <w:name w:val="Table Grid"/>
    <w:basedOn w:val="TableNormal"/>
    <w:uiPriority w:val="59"/>
    <w:rsid w:val="00963D87"/>
    <w:pPr>
      <w:spacing w:after="0" w:line="240" w:lineRule="auto"/>
    </w:pPr>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CA27F5"/>
    <w:pPr>
      <w:autoSpaceDE w:val="0"/>
      <w:autoSpaceDN w:val="0"/>
      <w:adjustRightInd w:val="0"/>
      <w:spacing w:after="0" w:line="240" w:lineRule="auto"/>
    </w:pPr>
    <w:rPr>
      <w:rFonts w:ascii="Times New Roman" w:hAnsi="Times New Roman" w:cs="Times New Roman"/>
      <w:color w:val="000000"/>
      <w:sz w:val="24"/>
      <w:szCs w:val="24"/>
    </w:rPr>
  </w:style>
  <w:style w:type="character" w:styleId="Hyperlink">
    <w:name w:val="Hyperlink"/>
    <w:basedOn w:val="DefaultParagraphFont"/>
    <w:uiPriority w:val="99"/>
    <w:unhideWhenUsed/>
    <w:rsid w:val="004718DA"/>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5D3956"/>
    <w:pPr>
      <w:tabs>
        <w:tab w:val="center" w:pos="4680"/>
        <w:tab w:val="right" w:pos="9360"/>
      </w:tabs>
      <w:spacing w:after="0" w:line="240" w:lineRule="auto"/>
    </w:pPr>
  </w:style>
  <w:style w:type="character" w:customStyle="1" w:styleId="HeaderChar">
    <w:name w:val="Header Char"/>
    <w:basedOn w:val="DefaultParagraphFont"/>
    <w:link w:val="Header"/>
    <w:uiPriority w:val="99"/>
    <w:rsid w:val="005D3956"/>
  </w:style>
  <w:style w:type="paragraph" w:styleId="Footer">
    <w:name w:val="footer"/>
    <w:basedOn w:val="Normal"/>
    <w:link w:val="FooterChar"/>
    <w:uiPriority w:val="99"/>
    <w:unhideWhenUsed/>
    <w:rsid w:val="005D3956"/>
    <w:pPr>
      <w:tabs>
        <w:tab w:val="center" w:pos="4680"/>
        <w:tab w:val="right" w:pos="9360"/>
      </w:tabs>
      <w:spacing w:after="0" w:line="240" w:lineRule="auto"/>
    </w:pPr>
  </w:style>
  <w:style w:type="character" w:customStyle="1" w:styleId="FooterChar">
    <w:name w:val="Footer Char"/>
    <w:basedOn w:val="DefaultParagraphFont"/>
    <w:link w:val="Footer"/>
    <w:uiPriority w:val="99"/>
    <w:rsid w:val="005D3956"/>
  </w:style>
  <w:style w:type="paragraph" w:styleId="ListParagraph">
    <w:name w:val="List Paragraph"/>
    <w:basedOn w:val="Normal"/>
    <w:uiPriority w:val="34"/>
    <w:qFormat/>
    <w:rsid w:val="005B007A"/>
    <w:pPr>
      <w:spacing w:after="0" w:line="240" w:lineRule="auto"/>
      <w:ind w:left="720"/>
      <w:contextualSpacing/>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D3516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35165"/>
    <w:rPr>
      <w:rFonts w:ascii="Tahoma" w:hAnsi="Tahoma" w:cs="Tahoma"/>
      <w:sz w:val="16"/>
      <w:szCs w:val="16"/>
    </w:rPr>
  </w:style>
  <w:style w:type="paragraph" w:styleId="FootnoteText">
    <w:name w:val="footnote text"/>
    <w:basedOn w:val="Normal"/>
    <w:link w:val="FootnoteTextChar"/>
    <w:uiPriority w:val="99"/>
    <w:semiHidden/>
    <w:unhideWhenUsed/>
    <w:rsid w:val="00194C74"/>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194C74"/>
    <w:rPr>
      <w:sz w:val="20"/>
      <w:szCs w:val="20"/>
    </w:rPr>
  </w:style>
  <w:style w:type="character" w:styleId="FootnoteReference">
    <w:name w:val="footnote reference"/>
    <w:basedOn w:val="DefaultParagraphFont"/>
    <w:uiPriority w:val="99"/>
    <w:semiHidden/>
    <w:unhideWhenUsed/>
    <w:rsid w:val="00194C74"/>
    <w:rPr>
      <w:vertAlign w:val="superscript"/>
    </w:rPr>
  </w:style>
  <w:style w:type="character" w:styleId="CommentReference">
    <w:name w:val="annotation reference"/>
    <w:basedOn w:val="DefaultParagraphFont"/>
    <w:uiPriority w:val="99"/>
    <w:semiHidden/>
    <w:unhideWhenUsed/>
    <w:rsid w:val="00D764A4"/>
    <w:rPr>
      <w:sz w:val="16"/>
      <w:szCs w:val="16"/>
    </w:rPr>
  </w:style>
  <w:style w:type="paragraph" w:styleId="CommentText">
    <w:name w:val="annotation text"/>
    <w:basedOn w:val="Normal"/>
    <w:link w:val="CommentTextChar"/>
    <w:uiPriority w:val="99"/>
    <w:unhideWhenUsed/>
    <w:rsid w:val="00D764A4"/>
    <w:pPr>
      <w:spacing w:line="240" w:lineRule="auto"/>
    </w:pPr>
    <w:rPr>
      <w:sz w:val="20"/>
      <w:szCs w:val="20"/>
    </w:rPr>
  </w:style>
  <w:style w:type="character" w:customStyle="1" w:styleId="CommentTextChar">
    <w:name w:val="Comment Text Char"/>
    <w:basedOn w:val="DefaultParagraphFont"/>
    <w:link w:val="CommentText"/>
    <w:uiPriority w:val="99"/>
    <w:rsid w:val="00D764A4"/>
    <w:rPr>
      <w:sz w:val="20"/>
      <w:szCs w:val="20"/>
    </w:rPr>
  </w:style>
  <w:style w:type="paragraph" w:styleId="CommentSubject">
    <w:name w:val="annotation subject"/>
    <w:basedOn w:val="CommentText"/>
    <w:next w:val="CommentText"/>
    <w:link w:val="CommentSubjectChar"/>
    <w:uiPriority w:val="99"/>
    <w:semiHidden/>
    <w:unhideWhenUsed/>
    <w:rsid w:val="00D764A4"/>
    <w:rPr>
      <w:b/>
      <w:bCs/>
    </w:rPr>
  </w:style>
  <w:style w:type="character" w:customStyle="1" w:styleId="CommentSubjectChar">
    <w:name w:val="Comment Subject Char"/>
    <w:basedOn w:val="CommentTextChar"/>
    <w:link w:val="CommentSubject"/>
    <w:uiPriority w:val="99"/>
    <w:semiHidden/>
    <w:rsid w:val="00D764A4"/>
    <w:rPr>
      <w:b/>
      <w:bCs/>
      <w:sz w:val="20"/>
      <w:szCs w:val="20"/>
    </w:rPr>
  </w:style>
  <w:style w:type="paragraph" w:styleId="Revision">
    <w:name w:val="Revision"/>
    <w:hidden/>
    <w:uiPriority w:val="99"/>
    <w:semiHidden/>
    <w:rsid w:val="00D764A4"/>
    <w:pPr>
      <w:spacing w:after="0" w:line="240" w:lineRule="auto"/>
    </w:pPr>
  </w:style>
  <w:style w:type="table" w:styleId="TableGrid">
    <w:name w:val="Table Grid"/>
    <w:basedOn w:val="TableNormal"/>
    <w:uiPriority w:val="59"/>
    <w:rsid w:val="00963D87"/>
    <w:pPr>
      <w:spacing w:after="0" w:line="240" w:lineRule="auto"/>
    </w:pPr>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CA27F5"/>
    <w:pPr>
      <w:autoSpaceDE w:val="0"/>
      <w:autoSpaceDN w:val="0"/>
      <w:adjustRightInd w:val="0"/>
      <w:spacing w:after="0" w:line="240" w:lineRule="auto"/>
    </w:pPr>
    <w:rPr>
      <w:rFonts w:ascii="Times New Roman" w:hAnsi="Times New Roman" w:cs="Times New Roman"/>
      <w:color w:val="000000"/>
      <w:sz w:val="24"/>
      <w:szCs w:val="24"/>
    </w:rPr>
  </w:style>
  <w:style w:type="character" w:styleId="Hyperlink">
    <w:name w:val="Hyperlink"/>
    <w:basedOn w:val="DefaultParagraphFont"/>
    <w:uiPriority w:val="99"/>
    <w:unhideWhenUsed/>
    <w:rsid w:val="004718DA"/>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71949517">
      <w:bodyDiv w:val="1"/>
      <w:marLeft w:val="0"/>
      <w:marRight w:val="0"/>
      <w:marTop w:val="0"/>
      <w:marBottom w:val="0"/>
      <w:divBdr>
        <w:top w:val="none" w:sz="0" w:space="0" w:color="auto"/>
        <w:left w:val="none" w:sz="0" w:space="0" w:color="auto"/>
        <w:bottom w:val="none" w:sz="0" w:space="0" w:color="auto"/>
        <w:right w:val="none" w:sz="0" w:space="0" w:color="auto"/>
      </w:divBdr>
    </w:div>
    <w:div w:id="1999992608">
      <w:bodyDiv w:val="1"/>
      <w:marLeft w:val="0"/>
      <w:marRight w:val="0"/>
      <w:marTop w:val="0"/>
      <w:marBottom w:val="450"/>
      <w:divBdr>
        <w:top w:val="none" w:sz="0" w:space="0" w:color="auto"/>
        <w:left w:val="none" w:sz="0" w:space="0" w:color="auto"/>
        <w:bottom w:val="none" w:sz="0" w:space="0" w:color="auto"/>
        <w:right w:val="none" w:sz="0" w:space="0" w:color="auto"/>
      </w:divBdr>
      <w:divsChild>
        <w:div w:id="1706297501">
          <w:marLeft w:val="0"/>
          <w:marRight w:val="0"/>
          <w:marTop w:val="0"/>
          <w:marBottom w:val="0"/>
          <w:divBdr>
            <w:top w:val="none" w:sz="0" w:space="0" w:color="auto"/>
            <w:left w:val="none" w:sz="0" w:space="0" w:color="auto"/>
            <w:bottom w:val="none" w:sz="0" w:space="0" w:color="auto"/>
            <w:right w:val="none" w:sz="0" w:space="0" w:color="auto"/>
          </w:divBdr>
          <w:divsChild>
            <w:div w:id="745105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_Version xmlns="http://schemas.microsoft.com/sharepoint/v3/fields" xsi:nil="true"/>
    <_Revision xmlns="http://schemas.microsoft.com/sharepoint/v3/fields"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DB92902BAA68F42BEB9E7218EFD16E4" ma:contentTypeVersion="3" ma:contentTypeDescription="Create a new document." ma:contentTypeScope="" ma:versionID="fb812b896bb93643ef4d55b3ac9a3c28">
  <xsd:schema xmlns:xsd="http://www.w3.org/2001/XMLSchema" xmlns:p="http://schemas.microsoft.com/office/2006/metadata/properties" xmlns:ns3="http://schemas.microsoft.com/sharepoint/v3/fields" targetNamespace="http://schemas.microsoft.com/office/2006/metadata/properties" ma:root="true" ma:fieldsID="f8f73288bd1d676d2c0d4a887b0e7411" ns3:_="">
    <xsd:import namespace="http://schemas.microsoft.com/sharepoint/v3/fields"/>
    <xsd:element name="properties">
      <xsd:complexType>
        <xsd:sequence>
          <xsd:element name="documentManagement">
            <xsd:complexType>
              <xsd:all>
                <xsd:element ref="ns3:_Revision" minOccurs="0"/>
                <xsd:element ref="ns3:_Version" minOccurs="0"/>
              </xsd:all>
            </xsd:complexType>
          </xsd:element>
        </xsd:sequence>
      </xsd:complexType>
    </xsd:element>
  </xsd:schema>
  <xsd:schema xmlns:xsd="http://www.w3.org/2001/XMLSchema" xmlns:dms="http://schemas.microsoft.com/office/2006/documentManagement/types" targetNamespace="http://schemas.microsoft.com/sharepoint/v3/fields" elementFormDefault="qualified">
    <xsd:import namespace="http://schemas.microsoft.com/office/2006/documentManagement/types"/>
    <xsd:element name="_Revision" ma:index="9" nillable="true" ma:displayName="Revision" ma:internalName="_Revision">
      <xsd:simpleType>
        <xsd:restriction base="dms:Text"/>
      </xsd:simpleType>
    </xsd:element>
    <xsd:element name="_Version" ma:index="10" nillable="true" ma:displayName="Version" ma:internalName="_Version">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B9ADE34-09BB-4607-834F-827AF310FE4C}">
  <ds:schemaRefs>
    <ds:schemaRef ds:uri="http://purl.org/dc/elements/1.1/"/>
    <ds:schemaRef ds:uri="http://schemas.microsoft.com/sharepoint/v3/fields"/>
    <ds:schemaRef ds:uri="http://purl.org/dc/dcmitype/"/>
    <ds:schemaRef ds:uri="http://schemas.microsoft.com/office/2006/documentManagement/types"/>
    <ds:schemaRef ds:uri="http://www.w3.org/XML/1998/namespace"/>
    <ds:schemaRef ds:uri="http://schemas.microsoft.com/office/2006/metadata/properties"/>
    <ds:schemaRef ds:uri="http://schemas.openxmlformats.org/package/2006/metadata/core-properties"/>
    <ds:schemaRef ds:uri="http://purl.org/dc/terms/"/>
  </ds:schemaRefs>
</ds:datastoreItem>
</file>

<file path=customXml/itemProps2.xml><?xml version="1.0" encoding="utf-8"?>
<ds:datastoreItem xmlns:ds="http://schemas.openxmlformats.org/officeDocument/2006/customXml" ds:itemID="{2E923728-5CCC-442A-9FF8-FD4F699BE4B3}">
  <ds:schemaRefs>
    <ds:schemaRef ds:uri="http://schemas.microsoft.com/sharepoint/v3/contenttype/forms"/>
  </ds:schemaRefs>
</ds:datastoreItem>
</file>

<file path=customXml/itemProps3.xml><?xml version="1.0" encoding="utf-8"?>
<ds:datastoreItem xmlns:ds="http://schemas.openxmlformats.org/officeDocument/2006/customXml" ds:itemID="{EF3BE4E2-96B7-4C7E-8543-69694E4D8A6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fields"/>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97F569D2-F4A0-4FE6-8A6B-48F0E60A43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2586</Words>
  <Characters>14744</Characters>
  <Application>Microsoft Office Word</Application>
  <DocSecurity>0</DocSecurity>
  <Lines>122</Lines>
  <Paragraphs>34</Paragraphs>
  <ScaleCrop>false</ScaleCrop>
  <HeadingPairs>
    <vt:vector size="2" baseType="variant">
      <vt:variant>
        <vt:lpstr>Title</vt:lpstr>
      </vt:variant>
      <vt:variant>
        <vt:i4>1</vt:i4>
      </vt:variant>
    </vt:vector>
  </HeadingPairs>
  <TitlesOfParts>
    <vt:vector size="1" baseType="lpstr">
      <vt:lpstr/>
    </vt:vector>
  </TitlesOfParts>
  <Company>US Peace Corps</Company>
  <LinksUpToDate>false</LinksUpToDate>
  <CharactersWithSpaces>17296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kjordan2</dc:creator>
  <cp:lastModifiedBy>SYSTEM</cp:lastModifiedBy>
  <cp:revision>2</cp:revision>
  <cp:lastPrinted>2015-09-25T15:31:00Z</cp:lastPrinted>
  <dcterms:created xsi:type="dcterms:W3CDTF">2018-01-25T16:21:00Z</dcterms:created>
  <dcterms:modified xsi:type="dcterms:W3CDTF">2018-01-25T16:21:00Z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0x0101005DB92902BAA68F42BEB9E7218EFD16E4</vt:lpwstr>
  </property>
</Properties>
</file>