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06A25">
        <w:rPr>
          <w:sz w:val="28"/>
        </w:rPr>
        <w:t>0420</w:t>
      </w:r>
      <w:r>
        <w:rPr>
          <w:sz w:val="28"/>
        </w:rPr>
        <w:t>-</w:t>
      </w:r>
      <w:r w:rsidR="00896F13">
        <w:rPr>
          <w:sz w:val="28"/>
        </w:rPr>
        <w:t>0545</w:t>
      </w:r>
      <w:r>
        <w:rPr>
          <w:sz w:val="28"/>
        </w:rPr>
        <w:t>)</w:t>
      </w:r>
    </w:p>
    <w:p w:rsidR="00E50293" w:rsidRPr="009239AA" w:rsidRDefault="00E61731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6CF5C89" wp14:editId="4C1DBA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D01CD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06715F">
        <w:t>2018</w:t>
      </w:r>
      <w:r w:rsidR="00FA7717" w:rsidRPr="00FA7717">
        <w:t xml:space="preserve"> Strategic Campus Recruiter Training Feedback Survey</w:t>
      </w:r>
    </w:p>
    <w:p w:rsidR="005E714A" w:rsidRDefault="005E714A"/>
    <w:p w:rsidR="001B0AAA" w:rsidRDefault="00F15956" w:rsidP="00FA771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FA7717" w:rsidRPr="000C190D">
        <w:t>The purpose</w:t>
      </w:r>
      <w:r w:rsidR="00FA7717">
        <w:t xml:space="preserve"> of the information collection is to analyze the training experience of a key stakeholder group of the Strategic Campus Recruiter program – the Strategic Campus Recruiters themselves. </w:t>
      </w:r>
      <w:r w:rsidR="00FA7717" w:rsidRPr="00747E30">
        <w:t>This</w:t>
      </w:r>
      <w:r w:rsidR="00FA7717">
        <w:t xml:space="preserve"> information collection will</w:t>
      </w:r>
      <w:r w:rsidR="00FA7717" w:rsidRPr="00747E30">
        <w:t xml:space="preserve"> inform business decisions </w:t>
      </w:r>
      <w:r w:rsidR="00FA7717">
        <w:t>that</w:t>
      </w:r>
      <w:r w:rsidR="00FA7717" w:rsidRPr="00747E30">
        <w:t xml:space="preserve"> the Peace Corps </w:t>
      </w:r>
      <w:r w:rsidR="00FA7717">
        <w:t xml:space="preserve">makes regarding next year’s training program.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A7717">
        <w:t xml:space="preserve">All respondents will be contract, part-time Peace Corps recruiters who are paid to promote Peace Corps on their university or college campuses. These individuals actively liaise with the Peace Corps. 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8785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78785E" w:rsidRPr="0078785E">
        <w:rPr>
          <w:u w:val="single"/>
        </w:rPr>
        <w:t xml:space="preserve"> </w:t>
      </w:r>
      <w:r w:rsidR="0078785E">
        <w:rPr>
          <w:u w:val="single"/>
        </w:rPr>
        <w:t>Chrissy Hyde, Program Specialist, Office of University Programs, Peace Corps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44DC5">
        <w:t xml:space="preserve"> 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044DC5">
        <w:t>X</w:t>
      </w:r>
      <w:r>
        <w:t xml:space="preserve">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A60839" w:rsidTr="0001027E">
        <w:trPr>
          <w:trHeight w:val="274"/>
        </w:trPr>
        <w:tc>
          <w:tcPr>
            <w:tcW w:w="5418" w:type="dxa"/>
          </w:tcPr>
          <w:p w:rsidR="00A60839" w:rsidRDefault="00A60839" w:rsidP="008070D4">
            <w:r>
              <w:t>Survey (1) Individuals or Households</w:t>
            </w:r>
          </w:p>
        </w:tc>
        <w:tc>
          <w:tcPr>
            <w:tcW w:w="1530" w:type="dxa"/>
          </w:tcPr>
          <w:p w:rsidR="00A60839" w:rsidRDefault="00A60839" w:rsidP="008070D4">
            <w:r>
              <w:t>55</w:t>
            </w:r>
          </w:p>
        </w:tc>
        <w:tc>
          <w:tcPr>
            <w:tcW w:w="1710" w:type="dxa"/>
          </w:tcPr>
          <w:p w:rsidR="00A60839" w:rsidRDefault="00A60839" w:rsidP="008070D4">
            <w:r>
              <w:t>10 minutes</w:t>
            </w:r>
          </w:p>
        </w:tc>
        <w:tc>
          <w:tcPr>
            <w:tcW w:w="1003" w:type="dxa"/>
          </w:tcPr>
          <w:p w:rsidR="00A60839" w:rsidRDefault="00A60839" w:rsidP="00843796">
            <w:r>
              <w:t>9</w:t>
            </w:r>
          </w:p>
        </w:tc>
      </w:tr>
      <w:tr w:rsidR="00A60839" w:rsidTr="0001027E">
        <w:trPr>
          <w:trHeight w:val="274"/>
        </w:trPr>
        <w:tc>
          <w:tcPr>
            <w:tcW w:w="5418" w:type="dxa"/>
          </w:tcPr>
          <w:p w:rsidR="00A60839" w:rsidRDefault="00A60839" w:rsidP="00843796"/>
        </w:tc>
        <w:tc>
          <w:tcPr>
            <w:tcW w:w="1530" w:type="dxa"/>
          </w:tcPr>
          <w:p w:rsidR="00A60839" w:rsidRDefault="00A60839" w:rsidP="00843796"/>
        </w:tc>
        <w:tc>
          <w:tcPr>
            <w:tcW w:w="1710" w:type="dxa"/>
          </w:tcPr>
          <w:p w:rsidR="00A60839" w:rsidRDefault="00A60839" w:rsidP="00843796"/>
        </w:tc>
        <w:tc>
          <w:tcPr>
            <w:tcW w:w="1003" w:type="dxa"/>
          </w:tcPr>
          <w:p w:rsidR="00A60839" w:rsidRDefault="00A60839" w:rsidP="00843796"/>
        </w:tc>
      </w:tr>
      <w:tr w:rsidR="00A60839" w:rsidTr="0001027E">
        <w:trPr>
          <w:trHeight w:val="289"/>
        </w:trPr>
        <w:tc>
          <w:tcPr>
            <w:tcW w:w="5418" w:type="dxa"/>
          </w:tcPr>
          <w:p w:rsidR="00A60839" w:rsidRPr="0001027E" w:rsidRDefault="00A6083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60839" w:rsidRPr="0001027E" w:rsidRDefault="00A6083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A60839" w:rsidRDefault="00A60839" w:rsidP="00843796"/>
        </w:tc>
        <w:tc>
          <w:tcPr>
            <w:tcW w:w="1003" w:type="dxa"/>
          </w:tcPr>
          <w:p w:rsidR="00A60839" w:rsidRPr="0001027E" w:rsidRDefault="00A6083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D9389A" w:rsidRPr="00D9389A" w:rsidRDefault="00D9389A" w:rsidP="00D9389A">
      <w:pPr>
        <w:rPr>
          <w:b/>
          <w:highlight w:val="yellow"/>
        </w:rPr>
      </w:pPr>
      <w:r w:rsidRPr="00A60839">
        <w:rPr>
          <w:b/>
        </w:rPr>
        <w:t xml:space="preserve">FEDERAL COST:  </w:t>
      </w:r>
      <w:r w:rsidRPr="00A60839">
        <w:t>The estimated annual cost to the Federal government is</w:t>
      </w:r>
      <w:r w:rsidR="00A60839" w:rsidRPr="00A60839">
        <w:t xml:space="preserve"> $101</w:t>
      </w:r>
      <w:r w:rsidRPr="00A60839">
        <w:t>.</w:t>
      </w:r>
      <w:r w:rsidR="00A60839" w:rsidRPr="00A60839">
        <w:t>96</w:t>
      </w:r>
    </w:p>
    <w:p w:rsidR="00D9389A" w:rsidRPr="00D9389A" w:rsidRDefault="00D9389A" w:rsidP="00D9389A">
      <w:pPr>
        <w:rPr>
          <w:b/>
          <w:bCs/>
          <w:highlight w:val="yellow"/>
          <w:u w:val="single"/>
        </w:rPr>
      </w:pPr>
    </w:p>
    <w:p w:rsidR="00D9389A" w:rsidRPr="00A60839" w:rsidRDefault="00A60839" w:rsidP="00D9389A">
      <w:pPr>
        <w:pStyle w:val="ListParagraph"/>
        <w:numPr>
          <w:ilvl w:val="0"/>
          <w:numId w:val="19"/>
        </w:numPr>
      </w:pPr>
      <w:r w:rsidRPr="00A60839">
        <w:rPr>
          <w:bCs/>
          <w:color w:val="000000" w:themeColor="text1"/>
          <w:sz w:val="22"/>
          <w:szCs w:val="22"/>
        </w:rPr>
        <w:t>38-day c</w:t>
      </w:r>
      <w:r w:rsidR="00D9389A" w:rsidRPr="00A60839">
        <w:rPr>
          <w:bCs/>
          <w:color w:val="000000" w:themeColor="text1"/>
          <w:sz w:val="22"/>
          <w:szCs w:val="22"/>
        </w:rPr>
        <w:t>ost For Third Party Survey-Tool  Used to Conduct Survey</w:t>
      </w:r>
      <w:r w:rsidR="00AF7B4B">
        <w:rPr>
          <w:bCs/>
          <w:color w:val="000000" w:themeColor="text1"/>
          <w:sz w:val="22"/>
          <w:szCs w:val="22"/>
        </w:rPr>
        <w:t xml:space="preserve"> (August 13 – September 19</w:t>
      </w:r>
      <w:r w:rsidRPr="00A60839">
        <w:rPr>
          <w:bCs/>
          <w:color w:val="000000" w:themeColor="text1"/>
          <w:sz w:val="22"/>
          <w:szCs w:val="22"/>
        </w:rPr>
        <w:t>)</w:t>
      </w:r>
      <w:r w:rsidR="00D9389A" w:rsidRPr="00A60839">
        <w:rPr>
          <w:bCs/>
          <w:color w:val="000000" w:themeColor="text1"/>
          <w:sz w:val="22"/>
          <w:szCs w:val="22"/>
        </w:rPr>
        <w:t>:</w:t>
      </w:r>
      <w:r w:rsidR="00D9389A" w:rsidRPr="00A60839">
        <w:rPr>
          <w:color w:val="000000" w:themeColor="text1"/>
          <w:sz w:val="22"/>
          <w:szCs w:val="22"/>
        </w:rPr>
        <w:t xml:space="preserve"> $43.</w:t>
      </w:r>
      <w:r w:rsidRPr="00A60839">
        <w:rPr>
          <w:color w:val="000000" w:themeColor="text1"/>
          <w:sz w:val="22"/>
          <w:szCs w:val="22"/>
        </w:rPr>
        <w:t>70</w:t>
      </w:r>
    </w:p>
    <w:p w:rsidR="00D9389A" w:rsidRPr="00A60839" w:rsidRDefault="00D9389A" w:rsidP="00D9389A">
      <w:pPr>
        <w:pStyle w:val="ListParagraph"/>
        <w:numPr>
          <w:ilvl w:val="0"/>
          <w:numId w:val="19"/>
        </w:numPr>
      </w:pPr>
      <w:r w:rsidRPr="00A60839">
        <w:rPr>
          <w:bCs/>
          <w:color w:val="000000" w:themeColor="text1"/>
          <w:sz w:val="22"/>
          <w:szCs w:val="22"/>
        </w:rPr>
        <w:t>Peace Corps Staff Annual Hourly Estimate to Process/Analyze Survey Results: 2 hours</w:t>
      </w:r>
      <w:r w:rsidRPr="00A60839">
        <w:rPr>
          <w:sz w:val="22"/>
          <w:szCs w:val="22"/>
        </w:rPr>
        <w:t xml:space="preserve"> </w:t>
      </w:r>
    </w:p>
    <w:p w:rsidR="00D9389A" w:rsidRPr="00A60839" w:rsidRDefault="00D9389A" w:rsidP="00D9389A">
      <w:pPr>
        <w:pStyle w:val="ListParagraph"/>
        <w:numPr>
          <w:ilvl w:val="0"/>
          <w:numId w:val="19"/>
        </w:numPr>
      </w:pPr>
      <w:r w:rsidRPr="00A60839">
        <w:rPr>
          <w:bCs/>
          <w:color w:val="000000" w:themeColor="text1"/>
          <w:sz w:val="22"/>
          <w:szCs w:val="22"/>
        </w:rPr>
        <w:t xml:space="preserve">Annual Labor Cost for Survey Processing/Analysis by Peace Corps </w:t>
      </w:r>
      <w:r w:rsidRPr="00A60839">
        <w:rPr>
          <w:bCs/>
          <w:sz w:val="22"/>
          <w:szCs w:val="22"/>
        </w:rPr>
        <w:t>Program Specialist</w:t>
      </w:r>
      <w:r w:rsidRPr="00A60839">
        <w:rPr>
          <w:bCs/>
          <w:color w:val="000000" w:themeColor="text1"/>
          <w:sz w:val="22"/>
          <w:szCs w:val="22"/>
        </w:rPr>
        <w:t>: $</w:t>
      </w:r>
      <w:r w:rsidRPr="00A60839">
        <w:rPr>
          <w:bCs/>
          <w:sz w:val="22"/>
          <w:szCs w:val="22"/>
        </w:rPr>
        <w:t xml:space="preserve"> 58.26</w:t>
      </w:r>
    </w:p>
    <w:p w:rsidR="00D9389A" w:rsidRPr="00A60839" w:rsidRDefault="00D9389A" w:rsidP="00D9389A">
      <w:pPr>
        <w:pStyle w:val="ListParagraph"/>
        <w:numPr>
          <w:ilvl w:val="1"/>
          <w:numId w:val="19"/>
        </w:numPr>
        <w:jc w:val="both"/>
      </w:pPr>
      <w:r w:rsidRPr="00A60839">
        <w:rPr>
          <w:color w:val="000000" w:themeColor="text1"/>
          <w:sz w:val="22"/>
          <w:szCs w:val="22"/>
        </w:rPr>
        <w:t>($60,794 annual salary of a Program Specialist/2087 hrs = $29.13 per hour)</w:t>
      </w:r>
      <w:r w:rsidRPr="00A60839">
        <w:rPr>
          <w:sz w:val="22"/>
          <w:szCs w:val="22"/>
        </w:rPr>
        <w:t xml:space="preserve"> </w:t>
      </w:r>
    </w:p>
    <w:p w:rsidR="00D9389A" w:rsidRPr="00A60839" w:rsidRDefault="00D9389A" w:rsidP="00D9389A">
      <w:pPr>
        <w:pStyle w:val="ListParagraph"/>
        <w:numPr>
          <w:ilvl w:val="1"/>
          <w:numId w:val="19"/>
        </w:numPr>
        <w:jc w:val="both"/>
      </w:pPr>
      <w:r w:rsidRPr="00A60839">
        <w:rPr>
          <w:color w:val="000000" w:themeColor="text1"/>
          <w:sz w:val="22"/>
          <w:szCs w:val="22"/>
        </w:rPr>
        <w:t xml:space="preserve">($29.13 hourly wage of a Program Specialist * 2 hrs = $58.26) </w:t>
      </w:r>
    </w:p>
    <w:p w:rsidR="00ED6492" w:rsidRDefault="00ED6492">
      <w:pPr>
        <w:rPr>
          <w:b/>
          <w:bCs/>
          <w:u w:val="single"/>
        </w:rPr>
      </w:pPr>
    </w:p>
    <w:p w:rsidR="00D9389A" w:rsidRDefault="00D9389A">
      <w:pPr>
        <w:rPr>
          <w:b/>
          <w:bCs/>
          <w:u w:val="single"/>
        </w:rPr>
      </w:pPr>
    </w:p>
    <w:p w:rsidR="00D9389A" w:rsidRDefault="00D9389A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044DC5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044DC5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044DC5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60839" w:rsidRPr="00F24CFC" w:rsidRDefault="00A60839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6173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B800CB6" wp14:editId="6A7470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98AB9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3457A">
        <w:t>, Comment</w:t>
      </w:r>
      <w:r w:rsidR="00CB1078">
        <w:t xml:space="preserve">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B06A25">
        <w:t>Households; (2</w:t>
      </w:r>
      <w:r>
        <w:t>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B06A25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F8416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E296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21962"/>
    <w:multiLevelType w:val="hybridMultilevel"/>
    <w:tmpl w:val="DDE8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3457A"/>
    <w:rsid w:val="00044DC5"/>
    <w:rsid w:val="00047A64"/>
    <w:rsid w:val="0006715F"/>
    <w:rsid w:val="00067329"/>
    <w:rsid w:val="000B2838"/>
    <w:rsid w:val="000D44CA"/>
    <w:rsid w:val="000E200B"/>
    <w:rsid w:val="000F68BE"/>
    <w:rsid w:val="00177404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C3943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8785E"/>
    <w:rsid w:val="007E296D"/>
    <w:rsid w:val="007F7080"/>
    <w:rsid w:val="00802607"/>
    <w:rsid w:val="008101A5"/>
    <w:rsid w:val="00822664"/>
    <w:rsid w:val="00843796"/>
    <w:rsid w:val="00893261"/>
    <w:rsid w:val="00895229"/>
    <w:rsid w:val="00896F13"/>
    <w:rsid w:val="008B2EB3"/>
    <w:rsid w:val="008D56B1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0839"/>
    <w:rsid w:val="00A674DF"/>
    <w:rsid w:val="00A83AA6"/>
    <w:rsid w:val="00A934D6"/>
    <w:rsid w:val="00AE1809"/>
    <w:rsid w:val="00AF7B4B"/>
    <w:rsid w:val="00B06A25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53C8F"/>
    <w:rsid w:val="00D6383F"/>
    <w:rsid w:val="00D9389A"/>
    <w:rsid w:val="00DB59D0"/>
    <w:rsid w:val="00DC33D3"/>
    <w:rsid w:val="00E26329"/>
    <w:rsid w:val="00E40B50"/>
    <w:rsid w:val="00E50293"/>
    <w:rsid w:val="00E61731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36DE"/>
    <w:rsid w:val="00F24CFC"/>
    <w:rsid w:val="00F3170F"/>
    <w:rsid w:val="00F8416A"/>
    <w:rsid w:val="00F976B0"/>
    <w:rsid w:val="00FA6DE7"/>
    <w:rsid w:val="00FA771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2014-10-01T19:59:00Z</cp:lastPrinted>
  <dcterms:created xsi:type="dcterms:W3CDTF">2018-07-09T18:03:00Z</dcterms:created>
  <dcterms:modified xsi:type="dcterms:W3CDTF">2018-07-09T18:03:00Z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