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16" w:rsidRPr="00E04D6A" w:rsidRDefault="00E37116" w:rsidP="00E37116">
      <w:pPr>
        <w:jc w:val="center"/>
        <w:rPr>
          <w:rFonts w:ascii="Cambria" w:hAnsi="Cambria"/>
          <w:b/>
          <w:bCs/>
          <w:sz w:val="32"/>
          <w:szCs w:val="32"/>
        </w:rPr>
      </w:pPr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>
        <w:rPr>
          <w:rFonts w:ascii="Cambria" w:hAnsi="Cambria"/>
          <w:b/>
          <w:bCs/>
          <w:sz w:val="32"/>
          <w:szCs w:val="32"/>
        </w:rPr>
        <w:t>E</w:t>
      </w:r>
    </w:p>
    <w:p w:rsidR="00E37116" w:rsidRDefault="00E37116" w:rsidP="00E37116">
      <w:pPr>
        <w:jc w:val="center"/>
      </w:pPr>
      <w:r>
        <w:rPr>
          <w:rFonts w:ascii="Cambria" w:hAnsi="Cambria"/>
          <w:b/>
          <w:bCs/>
          <w:i/>
          <w:sz w:val="28"/>
          <w:szCs w:val="28"/>
        </w:rPr>
        <w:t>Demographic Questionnaire</w:t>
      </w:r>
    </w:p>
    <w:p w:rsidR="00E37116" w:rsidRDefault="00E37116"/>
    <w:p w:rsidR="0007200A" w:rsidRDefault="0007200A">
      <w:pPr>
        <w:rPr>
          <w:b/>
        </w:rPr>
      </w:pPr>
      <w:r>
        <w:rPr>
          <w:b/>
        </w:rPr>
        <w:br w:type="page"/>
      </w:r>
    </w:p>
    <w:p w:rsidR="00E61DBE" w:rsidRDefault="00E61DBE" w:rsidP="009C23B4">
      <w:pPr>
        <w:pStyle w:val="Heading2"/>
      </w:pPr>
      <w:r>
        <w:lastRenderedPageBreak/>
        <w:t>Description of Demographic Questionnaire</w:t>
      </w:r>
    </w:p>
    <w:p w:rsidR="00E61DBE" w:rsidRDefault="0007200A" w:rsidP="009C23B4">
      <w:pPr>
        <w:spacing w:line="240" w:lineRule="auto"/>
      </w:pPr>
      <w:r>
        <w:t xml:space="preserve">The experiment will include a brief demographic questionnaire for subjects to complete at the end of the experiment.  </w:t>
      </w:r>
      <w:r w:rsidR="00B042C5">
        <w:t xml:space="preserve">The questionnaire will be administered electronically as part of the experiment software.  Responses will be recorded along with subjects’ experimental ID </w:t>
      </w:r>
      <w:r w:rsidR="007E3236">
        <w:t>in order to link</w:t>
      </w:r>
      <w:r w:rsidR="00B042C5">
        <w:t xml:space="preserve"> decisions within the experiment to subjects’ demographic characteristics. </w:t>
      </w:r>
    </w:p>
    <w:p w:rsidR="009C23B4" w:rsidRDefault="009C23B4" w:rsidP="009C23B4">
      <w:pPr>
        <w:spacing w:line="240" w:lineRule="auto"/>
        <w:rPr>
          <w:b/>
        </w:rPr>
      </w:pPr>
    </w:p>
    <w:p w:rsidR="00BE2F6E" w:rsidRDefault="009C23B4" w:rsidP="009C23B4">
      <w:pPr>
        <w:pStyle w:val="Heading2"/>
      </w:pPr>
      <w:r>
        <w:t>Questions</w:t>
      </w:r>
    </w:p>
    <w:p w:rsidR="009C23B4" w:rsidRPr="009C23B4" w:rsidRDefault="009C23B4" w:rsidP="009C23B4"/>
    <w:p w:rsidR="00BE2F6E" w:rsidRDefault="00BE2F6E" w:rsidP="00DC0C84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Are you: </w:t>
      </w:r>
      <w:r>
        <w:tab/>
        <w:t xml:space="preserve"> ___ male or ____ female</w:t>
      </w:r>
    </w:p>
    <w:p w:rsidR="00642275" w:rsidRDefault="00642275" w:rsidP="00DC0C84">
      <w:pPr>
        <w:pStyle w:val="ListParagraph"/>
        <w:numPr>
          <w:ilvl w:val="0"/>
          <w:numId w:val="3"/>
        </w:numPr>
        <w:spacing w:after="0" w:line="480" w:lineRule="auto"/>
      </w:pPr>
      <w:r>
        <w:t>What is your age?  ___________</w:t>
      </w:r>
    </w:p>
    <w:p w:rsidR="00B8696C" w:rsidRDefault="001C153C" w:rsidP="00DC0C84">
      <w:pPr>
        <w:pStyle w:val="ListParagraph"/>
        <w:numPr>
          <w:ilvl w:val="0"/>
          <w:numId w:val="3"/>
        </w:numPr>
        <w:spacing w:after="0" w:line="480" w:lineRule="auto"/>
      </w:pPr>
      <w:r>
        <w:t>Are you a</w:t>
      </w:r>
      <w:r w:rsidR="00B8768C">
        <w:t xml:space="preserve"> (circle</w:t>
      </w:r>
      <w:r w:rsidR="00FA5C1A">
        <w:t xml:space="preserve"> one)</w:t>
      </w:r>
      <w:r w:rsidR="00916E85">
        <w:t xml:space="preserve">?   </w:t>
      </w:r>
    </w:p>
    <w:p w:rsidR="00BE2F6E" w:rsidRDefault="00916E85" w:rsidP="00DC0C84">
      <w:pPr>
        <w:spacing w:after="0" w:line="480" w:lineRule="auto"/>
        <w:ind w:left="1440" w:firstLine="720"/>
      </w:pPr>
      <w:r>
        <w:t xml:space="preserve">Freshman  </w:t>
      </w:r>
      <w:r w:rsidR="00B8696C">
        <w:t xml:space="preserve">        </w:t>
      </w:r>
      <w:r w:rsidR="008B09CC">
        <w:t>Sophomore</w:t>
      </w:r>
      <w:r>
        <w:t xml:space="preserve">   </w:t>
      </w:r>
      <w:r w:rsidR="00B8696C">
        <w:t xml:space="preserve">        </w:t>
      </w:r>
      <w:r>
        <w:t xml:space="preserve">Junior  </w:t>
      </w:r>
      <w:r w:rsidR="00B8696C">
        <w:t xml:space="preserve">         </w:t>
      </w:r>
      <w:r>
        <w:t>Senior</w:t>
      </w:r>
      <w:r w:rsidR="00B8696C">
        <w:t xml:space="preserve">        Graduate Student</w:t>
      </w:r>
    </w:p>
    <w:p w:rsidR="00BE2F6E" w:rsidRDefault="00BE2F6E" w:rsidP="00DC0C84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What is your major?  </w:t>
      </w:r>
      <w:r w:rsidR="002762A3">
        <w:t>_______</w:t>
      </w:r>
      <w:r w:rsidR="002901E7">
        <w:softHyphen/>
      </w:r>
      <w:r w:rsidR="002901E7">
        <w:softHyphen/>
      </w:r>
      <w:r w:rsidR="002901E7">
        <w:softHyphen/>
      </w:r>
      <w:r w:rsidR="002901E7">
        <w:softHyphen/>
      </w:r>
      <w:r w:rsidR="002901E7">
        <w:softHyphen/>
      </w:r>
      <w:r w:rsidR="002901E7">
        <w:softHyphen/>
      </w:r>
      <w:r w:rsidR="002901E7">
        <w:softHyphen/>
      </w:r>
      <w:r w:rsidR="002901E7">
        <w:softHyphen/>
      </w:r>
      <w:r w:rsidR="002901E7">
        <w:softHyphen/>
      </w:r>
      <w:r w:rsidR="002901E7">
        <w:softHyphen/>
        <w:t>__________</w:t>
      </w:r>
    </w:p>
    <w:p w:rsidR="00BE2F6E" w:rsidRDefault="00BE2F6E" w:rsidP="00DC0C84">
      <w:pPr>
        <w:pStyle w:val="ListParagraph"/>
        <w:numPr>
          <w:ilvl w:val="0"/>
          <w:numId w:val="3"/>
        </w:numPr>
        <w:spacing w:after="0" w:line="480" w:lineRule="auto"/>
      </w:pPr>
      <w:r>
        <w:t>What is your cumulative GPA?  _________</w:t>
      </w:r>
    </w:p>
    <w:p w:rsidR="00BE2F6E" w:rsidRDefault="00BE2F6E" w:rsidP="00DC0C84">
      <w:pPr>
        <w:pStyle w:val="ListParagraph"/>
        <w:numPr>
          <w:ilvl w:val="0"/>
          <w:numId w:val="3"/>
        </w:numPr>
        <w:spacing w:after="0" w:line="480" w:lineRule="auto"/>
      </w:pPr>
      <w:r>
        <w:t>What was the highest score you obtained on your ACT __________   or SAT  ___________?</w:t>
      </w:r>
    </w:p>
    <w:p w:rsidR="00BE2F6E" w:rsidRDefault="00BE2F6E" w:rsidP="00DC0C84">
      <w:pPr>
        <w:pStyle w:val="ListParagraph"/>
        <w:numPr>
          <w:ilvl w:val="0"/>
          <w:numId w:val="3"/>
        </w:numPr>
        <w:spacing w:after="0" w:line="240" w:lineRule="auto"/>
      </w:pPr>
      <w:r w:rsidRPr="004E7C6A">
        <w:t>What is the zip-</w:t>
      </w:r>
      <w:r w:rsidR="00EE2616">
        <w:t>code of the home you lived in during</w:t>
      </w:r>
      <w:r w:rsidRPr="004E7C6A">
        <w:t xml:space="preserve"> high school?</w:t>
      </w:r>
      <w:r>
        <w:t xml:space="preserve">  _________</w:t>
      </w:r>
    </w:p>
    <w:p w:rsidR="00B42601" w:rsidRDefault="00B42601" w:rsidP="00DC0C84">
      <w:pPr>
        <w:pStyle w:val="ListParagraph"/>
        <w:spacing w:after="0" w:line="240" w:lineRule="auto"/>
      </w:pPr>
    </w:p>
    <w:p w:rsidR="00B42601" w:rsidRDefault="00B42601" w:rsidP="00DC0C84">
      <w:pPr>
        <w:pStyle w:val="ListParagraph"/>
        <w:numPr>
          <w:ilvl w:val="0"/>
          <w:numId w:val="3"/>
        </w:numPr>
        <w:spacing w:after="0" w:line="240" w:lineRule="auto"/>
      </w:pPr>
      <w:r>
        <w:t>Including today, how many economics experiments have you participated in?  _________</w:t>
      </w:r>
    </w:p>
    <w:p w:rsidR="00401B0B" w:rsidRDefault="00401B0B" w:rsidP="00401B0B">
      <w:pPr>
        <w:pStyle w:val="ListParagraph"/>
      </w:pPr>
    </w:p>
    <w:p w:rsidR="00401B0B" w:rsidRDefault="00401B0B" w:rsidP="00401B0B">
      <w:pPr>
        <w:spacing w:after="0" w:line="240" w:lineRule="auto"/>
      </w:pPr>
    </w:p>
    <w:p w:rsidR="00401B0B" w:rsidRDefault="00224155" w:rsidP="00401B0B">
      <w:pPr>
        <w:spacing w:after="0" w:line="240" w:lineRule="auto"/>
      </w:pPr>
      <w:r>
        <w:t xml:space="preserve">Please indicate if you have </w:t>
      </w:r>
      <w:r w:rsidR="002369D2">
        <w:t>any coursework or organized</w:t>
      </w:r>
      <w:r w:rsidR="00215E25">
        <w:t xml:space="preserve"> training in</w:t>
      </w:r>
      <w:r>
        <w:t xml:space="preserve">: </w:t>
      </w:r>
    </w:p>
    <w:p w:rsidR="00224155" w:rsidRDefault="00224155" w:rsidP="00401B0B">
      <w:pPr>
        <w:spacing w:after="0" w:line="240" w:lineRule="auto"/>
      </w:pPr>
    </w:p>
    <w:p w:rsidR="00BE2F6E" w:rsidRDefault="00224155" w:rsidP="0022415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Undergraduate-level economics   </w:t>
      </w:r>
      <w:r>
        <w:tab/>
      </w:r>
      <w:r>
        <w:tab/>
        <w:t xml:space="preserve"> ______  Yes     _______  No</w:t>
      </w:r>
    </w:p>
    <w:p w:rsidR="002369D2" w:rsidRDefault="00224155" w:rsidP="002369D2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Undergraduate-level statistics or econometrics </w:t>
      </w:r>
      <w:r>
        <w:tab/>
        <w:t xml:space="preserve"> ______  Yes     _______  No</w:t>
      </w:r>
    </w:p>
    <w:p w:rsidR="009327DD" w:rsidRDefault="009327DD" w:rsidP="0022415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Graduate-level economics </w:t>
      </w:r>
      <w:r>
        <w:tab/>
      </w:r>
      <w:r>
        <w:tab/>
      </w:r>
      <w:r>
        <w:tab/>
        <w:t xml:space="preserve"> ______  Yes     _______  No</w:t>
      </w:r>
    </w:p>
    <w:p w:rsidR="002369D2" w:rsidRDefault="009327DD" w:rsidP="00CF4BF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Graduate-level statistics or econometrics </w:t>
      </w:r>
      <w:r>
        <w:tab/>
        <w:t xml:space="preserve"> ______  Yes     _______  No</w:t>
      </w:r>
    </w:p>
    <w:p w:rsidR="00735F46" w:rsidRDefault="00735F46" w:rsidP="00BE2F6E">
      <w:pPr>
        <w:spacing w:after="0" w:line="240" w:lineRule="auto"/>
        <w:ind w:left="360"/>
      </w:pPr>
    </w:p>
    <w:p w:rsidR="00B424EB" w:rsidRDefault="00B424EB" w:rsidP="00FB044F">
      <w:pPr>
        <w:spacing w:after="0" w:line="240" w:lineRule="auto"/>
      </w:pPr>
    </w:p>
    <w:p w:rsidR="00431892" w:rsidRDefault="00431892" w:rsidP="00FB044F">
      <w:pPr>
        <w:spacing w:after="0" w:line="240" w:lineRule="auto"/>
      </w:pPr>
      <w:r>
        <w:t>Please circle your responses to the following statements: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65"/>
      </w:tblGrid>
      <w:tr w:rsidR="00033807" w:rsidTr="00476F35">
        <w:tc>
          <w:tcPr>
            <w:tcW w:w="4585" w:type="dxa"/>
          </w:tcPr>
          <w:p w:rsidR="00A02F7C" w:rsidRDefault="00A02F7C" w:rsidP="00A02F7C">
            <w:pPr>
              <w:pStyle w:val="ListParagraph"/>
            </w:pPr>
          </w:p>
          <w:p w:rsidR="00A02F7C" w:rsidRDefault="00A02F7C" w:rsidP="00A02F7C">
            <w:pPr>
              <w:pStyle w:val="ListParagraph"/>
            </w:pPr>
          </w:p>
          <w:p w:rsidR="002813F3" w:rsidRDefault="002813F3" w:rsidP="002813F3">
            <w:pPr>
              <w:pStyle w:val="ListParagraph"/>
            </w:pPr>
          </w:p>
          <w:p w:rsidR="00033807" w:rsidRDefault="005F06A0" w:rsidP="00401B0B">
            <w:pPr>
              <w:pStyle w:val="ListParagraph"/>
              <w:numPr>
                <w:ilvl w:val="0"/>
                <w:numId w:val="3"/>
              </w:numPr>
            </w:pPr>
            <w:r>
              <w:t>The instructions for the experiment were clear and easy to follow.</w:t>
            </w:r>
            <w:r>
              <w:tab/>
            </w:r>
          </w:p>
        </w:tc>
        <w:tc>
          <w:tcPr>
            <w:tcW w:w="4765" w:type="dxa"/>
          </w:tcPr>
          <w:p w:rsidR="00033807" w:rsidRPr="00A63A3F" w:rsidRDefault="00033807" w:rsidP="00033807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</w:t>
            </w:r>
            <w:r w:rsidR="00B54C56">
              <w:rPr>
                <w:rFonts w:cstheme="minorHAnsi"/>
                <w:bCs/>
                <w:sz w:val="19"/>
                <w:szCs w:val="19"/>
              </w:rPr>
              <w:t xml:space="preserve">    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Strongly                                   </w:t>
            </w:r>
            <w:r w:rsidR="00441C84">
              <w:rPr>
                <w:rFonts w:cstheme="minorHAnsi"/>
                <w:bCs/>
                <w:sz w:val="19"/>
                <w:szCs w:val="19"/>
              </w:rPr>
              <w:t xml:space="preserve">                    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</w:t>
            </w:r>
            <w:r w:rsidR="00B54C56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>
              <w:rPr>
                <w:rFonts w:cstheme="minorHAnsi"/>
                <w:bCs/>
                <w:sz w:val="19"/>
                <w:szCs w:val="19"/>
              </w:rPr>
              <w:t>Strongly</w:t>
            </w:r>
          </w:p>
          <w:p w:rsidR="00033807" w:rsidRDefault="00B54C56" w:rsidP="00033807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</w:t>
            </w:r>
            <w:r w:rsidR="00033807">
              <w:rPr>
                <w:rFonts w:cstheme="minorHAnsi"/>
                <w:bCs/>
                <w:sz w:val="19"/>
                <w:szCs w:val="19"/>
              </w:rPr>
              <w:t>Agree</w:t>
            </w:r>
            <w:r w:rsidR="00033807" w:rsidRPr="00A63A3F">
              <w:rPr>
                <w:rFonts w:cstheme="minorHAnsi"/>
                <w:bCs/>
                <w:sz w:val="19"/>
                <w:szCs w:val="19"/>
              </w:rPr>
              <w:tab/>
            </w:r>
            <w:r w:rsidR="00033807" w:rsidRPr="00A63A3F">
              <w:rPr>
                <w:rFonts w:cstheme="minorHAnsi"/>
                <w:bCs/>
                <w:sz w:val="19"/>
                <w:szCs w:val="19"/>
              </w:rPr>
              <w:tab/>
            </w:r>
            <w:r w:rsidR="00033807" w:rsidRPr="00A63A3F">
              <w:rPr>
                <w:rFonts w:cstheme="minorHAnsi"/>
                <w:bCs/>
                <w:sz w:val="19"/>
                <w:szCs w:val="19"/>
              </w:rPr>
              <w:tab/>
            </w:r>
            <w:r>
              <w:rPr>
                <w:rFonts w:cstheme="minorHAnsi"/>
                <w:bCs/>
                <w:sz w:val="19"/>
                <w:szCs w:val="19"/>
              </w:rPr>
              <w:t xml:space="preserve">                </w:t>
            </w:r>
            <w:r w:rsidR="00441C84">
              <w:rPr>
                <w:rFonts w:cstheme="minorHAnsi"/>
                <w:bCs/>
                <w:sz w:val="19"/>
                <w:szCs w:val="19"/>
              </w:rPr>
              <w:t xml:space="preserve"> </w:t>
            </w:r>
            <w:r w:rsidR="00033807">
              <w:rPr>
                <w:rFonts w:cstheme="minorHAnsi"/>
                <w:bCs/>
                <w:sz w:val="19"/>
                <w:szCs w:val="19"/>
              </w:rPr>
              <w:t>disagree</w:t>
            </w:r>
          </w:p>
          <w:p w:rsidR="00441C84" w:rsidRPr="00A63A3F" w:rsidRDefault="00441C84" w:rsidP="00033807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</w:p>
          <w:p w:rsidR="00033807" w:rsidRPr="00A63A3F" w:rsidRDefault="00033807" w:rsidP="000338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033807" w:rsidRDefault="00033807" w:rsidP="000338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</w:p>
          <w:p w:rsidR="00033807" w:rsidRDefault="00033807" w:rsidP="00FB044F"/>
        </w:tc>
      </w:tr>
      <w:tr w:rsidR="00033807" w:rsidTr="00476F35">
        <w:tc>
          <w:tcPr>
            <w:tcW w:w="4585" w:type="dxa"/>
          </w:tcPr>
          <w:p w:rsidR="00033807" w:rsidRDefault="003930E0" w:rsidP="003930E0">
            <w:pPr>
              <w:pStyle w:val="ListParagraph"/>
              <w:numPr>
                <w:ilvl w:val="0"/>
                <w:numId w:val="3"/>
              </w:numPr>
            </w:pPr>
            <w:r>
              <w:t xml:space="preserve">I enjoy participating in experiments like the one today regardless of the amount of money I make. </w:t>
            </w:r>
          </w:p>
        </w:tc>
        <w:tc>
          <w:tcPr>
            <w:tcW w:w="4765" w:type="dxa"/>
          </w:tcPr>
          <w:p w:rsidR="0070774C" w:rsidRPr="00A63A3F" w:rsidRDefault="0070774C" w:rsidP="007077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70774C" w:rsidRDefault="0070774C" w:rsidP="007077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</w:p>
          <w:p w:rsidR="00033807" w:rsidRDefault="00033807" w:rsidP="00FB044F"/>
        </w:tc>
      </w:tr>
      <w:tr w:rsidR="00033807" w:rsidTr="00DF30FC">
        <w:trPr>
          <w:trHeight w:val="720"/>
        </w:trPr>
        <w:tc>
          <w:tcPr>
            <w:tcW w:w="4585" w:type="dxa"/>
          </w:tcPr>
          <w:p w:rsidR="00033807" w:rsidRDefault="00C874F0" w:rsidP="00C874F0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It is easy for me to afford to go out to dinner once per week.  </w:t>
            </w:r>
          </w:p>
        </w:tc>
        <w:tc>
          <w:tcPr>
            <w:tcW w:w="4765" w:type="dxa"/>
          </w:tcPr>
          <w:p w:rsidR="0070774C" w:rsidRPr="00A63A3F" w:rsidRDefault="0070774C" w:rsidP="007077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70774C" w:rsidRDefault="0070774C" w:rsidP="007077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</w:p>
          <w:p w:rsidR="00033807" w:rsidRDefault="00033807" w:rsidP="00FB044F"/>
        </w:tc>
      </w:tr>
    </w:tbl>
    <w:p w:rsidR="00725EB5" w:rsidRDefault="00725EB5" w:rsidP="00FB044F">
      <w:pPr>
        <w:spacing w:after="0" w:line="240" w:lineRule="auto"/>
      </w:pPr>
    </w:p>
    <w:p w:rsidR="00AC5B18" w:rsidRDefault="004A1F09">
      <w:r>
        <w:t>P</w:t>
      </w:r>
      <w:r w:rsidR="00E3037A">
        <w:t>lease choose one</w:t>
      </w:r>
      <w:r w:rsidR="00273BCE">
        <w:t xml:space="preserve"> of the</w:t>
      </w:r>
      <w:r w:rsidR="00E3037A">
        <w:t xml:space="preserve"> </w:t>
      </w:r>
      <w:r w:rsidR="001F0B81">
        <w:t xml:space="preserve">possible </w:t>
      </w:r>
      <w:r w:rsidR="00E3037A">
        <w:t>response</w:t>
      </w:r>
      <w:r w:rsidR="00273BCE">
        <w:t>s</w:t>
      </w:r>
      <w:r w:rsidR="00E3037A">
        <w:t xml:space="preserve"> for the</w:t>
      </w:r>
      <w:r w:rsidR="00FB044F">
        <w:t xml:space="preserve"> following questions: </w:t>
      </w:r>
    </w:p>
    <w:p w:rsidR="000F1F73" w:rsidRDefault="00EE1305" w:rsidP="002A043B">
      <w:pPr>
        <w:pStyle w:val="ListParagraph"/>
        <w:numPr>
          <w:ilvl w:val="0"/>
          <w:numId w:val="3"/>
        </w:numPr>
        <w:spacing w:after="0" w:line="480" w:lineRule="auto"/>
      </w:pPr>
      <w:r>
        <w:t>Do you have a savings account</w:t>
      </w:r>
      <w:r w:rsidR="000F1F73">
        <w:t xml:space="preserve"> (excluding any retirement savings accounts)</w:t>
      </w:r>
      <w:r>
        <w:t xml:space="preserve">? </w:t>
      </w:r>
    </w:p>
    <w:p w:rsidR="000F1F73" w:rsidRDefault="00EE1305" w:rsidP="00DC0C84">
      <w:pPr>
        <w:pStyle w:val="ListParagraph"/>
        <w:spacing w:after="0" w:line="480" w:lineRule="auto"/>
        <w:ind w:left="2160" w:firstLine="720"/>
      </w:pPr>
      <w:r>
        <w:t xml:space="preserve"> ___ Yes   ____ No   ____ Not Sure</w:t>
      </w:r>
      <w:r w:rsidR="00001F17">
        <w:t xml:space="preserve"> </w:t>
      </w:r>
    </w:p>
    <w:p w:rsidR="000F1F73" w:rsidRDefault="000F1F73" w:rsidP="002A043B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Do you have a retirement savings account?  ___ Yes   ____ No   ____ Not Sure </w:t>
      </w:r>
    </w:p>
    <w:p w:rsidR="000F1F73" w:rsidRDefault="00001F17" w:rsidP="002A043B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Do you have a credit card? ___ Yes   ____ No   ____ Not Sure </w:t>
      </w:r>
    </w:p>
    <w:p w:rsidR="00EE1305" w:rsidRDefault="00EE1305" w:rsidP="002A043B">
      <w:pPr>
        <w:pStyle w:val="ListParagraph"/>
        <w:numPr>
          <w:ilvl w:val="0"/>
          <w:numId w:val="3"/>
        </w:numPr>
        <w:spacing w:after="0" w:line="480" w:lineRule="auto"/>
      </w:pPr>
      <w:r>
        <w:t>Do you invest in stocks, bonds, or other financial assets?  ___ Yes   ____ No   ____ Not Sure</w:t>
      </w:r>
    </w:p>
    <w:p w:rsidR="00FB044F" w:rsidRDefault="00FB044F" w:rsidP="002A043B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Do you have motor vehicle insurance?  </w:t>
      </w:r>
      <w:r w:rsidR="00EC30D8">
        <w:t>___ Yes   ____ No   ____ Not Sure</w:t>
      </w:r>
      <w:r w:rsidR="001B7D95">
        <w:t xml:space="preserve">    </w:t>
      </w:r>
    </w:p>
    <w:p w:rsidR="00FB044F" w:rsidRDefault="00EC30D8" w:rsidP="002A043B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Do you have </w:t>
      </w:r>
      <w:r w:rsidR="00FB044F">
        <w:t>renter’s</w:t>
      </w:r>
      <w:r w:rsidR="00916BDC">
        <w:t xml:space="preserve"> or home owner’s</w:t>
      </w:r>
      <w:r w:rsidR="00FB044F">
        <w:t xml:space="preserve"> insurance?  </w:t>
      </w:r>
      <w:r w:rsidR="00437CF6">
        <w:t xml:space="preserve"> </w:t>
      </w:r>
      <w:r w:rsidR="00FB044F">
        <w:t xml:space="preserve">  </w:t>
      </w:r>
      <w:r>
        <w:t>___ Yes   ____ No   ____ Not Sure</w:t>
      </w:r>
      <w:r w:rsidR="001B7D95">
        <w:t xml:space="preserve">    </w:t>
      </w:r>
    </w:p>
    <w:p w:rsidR="009D4510" w:rsidRDefault="006F6A4B" w:rsidP="002A043B">
      <w:pPr>
        <w:pStyle w:val="ListParagraph"/>
        <w:numPr>
          <w:ilvl w:val="0"/>
          <w:numId w:val="3"/>
        </w:numPr>
        <w:spacing w:after="0" w:line="480" w:lineRule="auto"/>
      </w:pPr>
      <w:r>
        <w:t xml:space="preserve">How often do you purchase a lottery ticket?  </w:t>
      </w:r>
    </w:p>
    <w:p w:rsidR="006F6A4B" w:rsidRDefault="009D4510" w:rsidP="00DC0C84">
      <w:pPr>
        <w:spacing w:after="0" w:line="480" w:lineRule="auto"/>
        <w:ind w:left="720" w:firstLine="720"/>
      </w:pPr>
      <w:r>
        <w:t>____  Never   _____  A Few Times Per Year   _____  Monthly  ______ Weekly</w:t>
      </w:r>
    </w:p>
    <w:p w:rsidR="0028787F" w:rsidRDefault="0028787F" w:rsidP="0028787F">
      <w:pPr>
        <w:autoSpaceDE w:val="0"/>
        <w:autoSpaceDN w:val="0"/>
        <w:adjustRightInd w:val="0"/>
        <w:spacing w:after="0"/>
        <w:rPr>
          <w:rFonts w:cstheme="minorHAnsi"/>
          <w:bCs/>
        </w:rPr>
      </w:pPr>
    </w:p>
    <w:p w:rsidR="0028787F" w:rsidRPr="0028787F" w:rsidRDefault="0028787F" w:rsidP="0028787F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28787F">
        <w:rPr>
          <w:rFonts w:cstheme="minorHAnsi"/>
          <w:bCs/>
        </w:rPr>
        <w:t>Please mark a box on the scale, where the value 0 means: "don’t like to take risks"</w:t>
      </w:r>
      <w:r w:rsidRPr="0028787F">
        <w:rPr>
          <w:rFonts w:cstheme="minorHAnsi"/>
          <w:b/>
          <w:bCs/>
        </w:rPr>
        <w:t xml:space="preserve"> </w:t>
      </w:r>
      <w:r w:rsidRPr="0028787F">
        <w:rPr>
          <w:rFonts w:cstheme="minorHAnsi"/>
          <w:bCs/>
        </w:rPr>
        <w:t xml:space="preserve">and the value 10 means: "fully prepared to take risks".  </w:t>
      </w:r>
      <w:r w:rsidRPr="0028787F">
        <w:rPr>
          <w:rFonts w:cstheme="minorHAnsi"/>
          <w:b/>
          <w:bCs/>
        </w:rPr>
        <w:t xml:space="preserve">What is your attitude towards risk:  </w:t>
      </w:r>
    </w:p>
    <w:p w:rsidR="0028787F" w:rsidRDefault="0028787F" w:rsidP="0028787F">
      <w:pPr>
        <w:autoSpaceDE w:val="0"/>
        <w:autoSpaceDN w:val="0"/>
        <w:adjustRightInd w:val="0"/>
        <w:spacing w:after="0"/>
        <w:contextualSpacing/>
        <w:rPr>
          <w:rFonts w:cstheme="minorHAnsi"/>
          <w:b/>
          <w:bCs/>
          <w:sz w:val="19"/>
          <w:szCs w:val="19"/>
        </w:rPr>
      </w:pPr>
    </w:p>
    <w:tbl>
      <w:tblPr>
        <w:tblStyle w:val="TableGrid"/>
        <w:tblW w:w="10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030"/>
      </w:tblGrid>
      <w:tr w:rsidR="0028787F" w:rsidTr="004D0791">
        <w:tc>
          <w:tcPr>
            <w:tcW w:w="4225" w:type="dxa"/>
            <w:vAlign w:val="center"/>
          </w:tcPr>
          <w:p w:rsidR="002B301C" w:rsidRDefault="002B301C" w:rsidP="002B301C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</w:p>
          <w:p w:rsidR="0028787F" w:rsidRPr="002B301C" w:rsidRDefault="0028787F" w:rsidP="002A043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2B301C">
              <w:rPr>
                <w:rFonts w:cstheme="minorHAnsi"/>
                <w:bCs/>
              </w:rPr>
              <w:t>In general?</w:t>
            </w:r>
          </w:p>
        </w:tc>
        <w:tc>
          <w:tcPr>
            <w:tcW w:w="6030" w:type="dxa"/>
          </w:tcPr>
          <w:p w:rsidR="0028787F" w:rsidRPr="00A63A3F" w:rsidRDefault="0028787F" w:rsidP="001B7165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        Don’t like                                                              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Fully prepared</w:t>
            </w:r>
          </w:p>
          <w:p w:rsidR="0028787F" w:rsidRPr="00A63A3F" w:rsidRDefault="0028787F" w:rsidP="001B7165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    to </w:t>
            </w:r>
            <w:r w:rsidRPr="00A63A3F">
              <w:rPr>
                <w:rFonts w:cstheme="minorHAnsi"/>
                <w:bCs/>
                <w:sz w:val="19"/>
                <w:szCs w:val="19"/>
              </w:rPr>
              <w:t>take risks</w:t>
            </w:r>
            <w:r w:rsidRPr="00A63A3F">
              <w:rPr>
                <w:rFonts w:cstheme="minorHAnsi"/>
                <w:bCs/>
                <w:sz w:val="19"/>
                <w:szCs w:val="19"/>
              </w:rPr>
              <w:tab/>
            </w:r>
            <w:r w:rsidRPr="00A63A3F">
              <w:rPr>
                <w:rFonts w:cstheme="minorHAnsi"/>
                <w:bCs/>
                <w:sz w:val="19"/>
                <w:szCs w:val="19"/>
              </w:rPr>
              <w:tab/>
            </w:r>
            <w:r w:rsidRPr="00A63A3F">
              <w:rPr>
                <w:rFonts w:cstheme="minorHAnsi"/>
                <w:bCs/>
                <w:sz w:val="19"/>
                <w:szCs w:val="19"/>
              </w:rPr>
              <w:tab/>
            </w:r>
            <w:r w:rsidRPr="00A63A3F">
              <w:rPr>
                <w:rFonts w:cstheme="minorHAnsi"/>
                <w:bCs/>
                <w:sz w:val="19"/>
                <w:szCs w:val="19"/>
              </w:rPr>
              <w:tab/>
              <w:t>to take risks</w:t>
            </w:r>
          </w:p>
          <w:p w:rsidR="0028787F" w:rsidRPr="00A63A3F" w:rsidRDefault="0028787F" w:rsidP="001B7165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                       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2B301C" w:rsidRDefault="0028787F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</w:p>
          <w:p w:rsidR="0028787F" w:rsidRPr="00EE37FD" w:rsidRDefault="0028787F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</w:p>
        </w:tc>
      </w:tr>
      <w:tr w:rsidR="0028787F" w:rsidTr="004D0791">
        <w:tc>
          <w:tcPr>
            <w:tcW w:w="4225" w:type="dxa"/>
            <w:vAlign w:val="center"/>
          </w:tcPr>
          <w:p w:rsidR="002B301C" w:rsidRPr="002B301C" w:rsidRDefault="0028787F" w:rsidP="002A043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B301C">
              <w:rPr>
                <w:rFonts w:cstheme="minorHAnsi"/>
                <w:bCs/>
              </w:rPr>
              <w:t xml:space="preserve">When it comes to </w:t>
            </w:r>
            <w:r w:rsidR="006F5BDE" w:rsidRPr="002B301C">
              <w:rPr>
                <w:rFonts w:cstheme="minorHAnsi"/>
                <w:bCs/>
              </w:rPr>
              <w:t>you</w:t>
            </w:r>
            <w:r w:rsidR="00FF6B42">
              <w:rPr>
                <w:rFonts w:cstheme="minorHAnsi"/>
                <w:bCs/>
              </w:rPr>
              <w:t>r</w:t>
            </w:r>
            <w:r w:rsidR="006F5BDE" w:rsidRPr="002B301C">
              <w:rPr>
                <w:rFonts w:cstheme="minorHAnsi"/>
                <w:bCs/>
              </w:rPr>
              <w:t xml:space="preserve"> career</w:t>
            </w:r>
            <w:r w:rsidRPr="002B301C">
              <w:rPr>
                <w:rFonts w:cstheme="minorHAnsi"/>
                <w:bCs/>
              </w:rPr>
              <w:t>?</w:t>
            </w:r>
          </w:p>
        </w:tc>
        <w:tc>
          <w:tcPr>
            <w:tcW w:w="6030" w:type="dxa"/>
          </w:tcPr>
          <w:p w:rsidR="0028787F" w:rsidRPr="00A63A3F" w:rsidRDefault="0028787F" w:rsidP="001B7165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                       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2B301C" w:rsidRDefault="0028787F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</w:p>
          <w:p w:rsidR="0028787F" w:rsidRPr="00EE37FD" w:rsidRDefault="0028787F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</w:p>
        </w:tc>
      </w:tr>
      <w:tr w:rsidR="0028787F" w:rsidTr="004D0791">
        <w:tc>
          <w:tcPr>
            <w:tcW w:w="4225" w:type="dxa"/>
            <w:vAlign w:val="center"/>
          </w:tcPr>
          <w:p w:rsidR="0028787F" w:rsidRPr="002B301C" w:rsidRDefault="0028787F" w:rsidP="002A043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B301C">
              <w:rPr>
                <w:rFonts w:cstheme="minorHAnsi"/>
                <w:bCs/>
              </w:rPr>
              <w:t>When it comes to operating a motor vehicle?</w:t>
            </w:r>
          </w:p>
        </w:tc>
        <w:tc>
          <w:tcPr>
            <w:tcW w:w="6030" w:type="dxa"/>
          </w:tcPr>
          <w:p w:rsidR="0028787F" w:rsidRPr="00A63A3F" w:rsidRDefault="0028787F" w:rsidP="001B7165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                       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28787F" w:rsidRDefault="0028787F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</w:p>
          <w:p w:rsidR="002B301C" w:rsidRPr="00EE37FD" w:rsidRDefault="002B301C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</w:p>
        </w:tc>
      </w:tr>
      <w:tr w:rsidR="0028787F" w:rsidTr="004D0791">
        <w:tc>
          <w:tcPr>
            <w:tcW w:w="4225" w:type="dxa"/>
            <w:vAlign w:val="center"/>
          </w:tcPr>
          <w:p w:rsidR="0028787F" w:rsidRPr="002B301C" w:rsidRDefault="0028787F" w:rsidP="002A043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B301C">
              <w:rPr>
                <w:rFonts w:cstheme="minorHAnsi"/>
                <w:bCs/>
              </w:rPr>
              <w:t>When it comes to making financ</w:t>
            </w:r>
            <w:r w:rsidR="005E03A4" w:rsidRPr="002B301C">
              <w:rPr>
                <w:rFonts w:cstheme="minorHAnsi"/>
                <w:bCs/>
              </w:rPr>
              <w:t>ial decisions</w:t>
            </w:r>
            <w:r w:rsidRPr="002B301C">
              <w:rPr>
                <w:rFonts w:cstheme="minorHAnsi"/>
                <w:bCs/>
              </w:rPr>
              <w:t>?</w:t>
            </w:r>
          </w:p>
        </w:tc>
        <w:tc>
          <w:tcPr>
            <w:tcW w:w="6030" w:type="dxa"/>
          </w:tcPr>
          <w:p w:rsidR="0028787F" w:rsidRPr="00A63A3F" w:rsidRDefault="0028787F" w:rsidP="001B7165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                       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28787F" w:rsidRDefault="0028787F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</w:p>
          <w:p w:rsidR="002B301C" w:rsidRPr="00EE37FD" w:rsidRDefault="002B301C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</w:p>
        </w:tc>
      </w:tr>
      <w:tr w:rsidR="0028787F" w:rsidTr="004D0791">
        <w:tc>
          <w:tcPr>
            <w:tcW w:w="4225" w:type="dxa"/>
            <w:vAlign w:val="center"/>
          </w:tcPr>
          <w:p w:rsidR="0028787F" w:rsidRPr="002B301C" w:rsidRDefault="0028787F" w:rsidP="002A043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B301C">
              <w:rPr>
                <w:rFonts w:cstheme="minorHAnsi"/>
                <w:bCs/>
              </w:rPr>
              <w:t>When it comes to sports and leisure activities?</w:t>
            </w:r>
          </w:p>
        </w:tc>
        <w:tc>
          <w:tcPr>
            <w:tcW w:w="6030" w:type="dxa"/>
          </w:tcPr>
          <w:p w:rsidR="0028787F" w:rsidRPr="00A63A3F" w:rsidRDefault="0028787F" w:rsidP="001B7165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                       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28787F" w:rsidRDefault="0028787F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</w:p>
          <w:p w:rsidR="002B301C" w:rsidRPr="00EE37FD" w:rsidRDefault="002B301C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</w:p>
        </w:tc>
      </w:tr>
      <w:tr w:rsidR="0028787F" w:rsidTr="004D0791">
        <w:tc>
          <w:tcPr>
            <w:tcW w:w="4225" w:type="dxa"/>
            <w:vAlign w:val="center"/>
          </w:tcPr>
          <w:p w:rsidR="0028787F" w:rsidRPr="002B301C" w:rsidRDefault="0028787F" w:rsidP="002A043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B301C">
              <w:rPr>
                <w:rFonts w:cstheme="minorHAnsi"/>
                <w:bCs/>
              </w:rPr>
              <w:t>When it comes to making health decisions?</w:t>
            </w:r>
          </w:p>
        </w:tc>
        <w:tc>
          <w:tcPr>
            <w:tcW w:w="6030" w:type="dxa"/>
          </w:tcPr>
          <w:p w:rsidR="0028787F" w:rsidRPr="00A63A3F" w:rsidRDefault="0028787F" w:rsidP="001B7165">
            <w:pPr>
              <w:autoSpaceDE w:val="0"/>
              <w:autoSpaceDN w:val="0"/>
              <w:adjustRightInd w:val="0"/>
              <w:rPr>
                <w:rFonts w:cstheme="minorHAnsi"/>
                <w:bCs/>
                <w:sz w:val="19"/>
                <w:szCs w:val="19"/>
              </w:rPr>
            </w:pPr>
            <w:r>
              <w:rPr>
                <w:rFonts w:cstheme="minorHAnsi"/>
                <w:bCs/>
                <w:sz w:val="19"/>
                <w:szCs w:val="19"/>
              </w:rPr>
              <w:t xml:space="preserve">                               0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1   </w:t>
            </w:r>
            <w:r>
              <w:rPr>
                <w:rFonts w:cstheme="minorHAnsi"/>
                <w:bCs/>
                <w:sz w:val="19"/>
                <w:szCs w:val="19"/>
              </w:rPr>
              <w:t xml:space="preserve">  2    3     4     5    6     7     8     </w:t>
            </w:r>
            <w:r w:rsidRPr="00A63A3F">
              <w:rPr>
                <w:rFonts w:cstheme="minorHAnsi"/>
                <w:bCs/>
                <w:sz w:val="19"/>
                <w:szCs w:val="19"/>
              </w:rPr>
              <w:t>9    10</w:t>
            </w:r>
          </w:p>
          <w:p w:rsidR="0028787F" w:rsidRDefault="0028787F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  <w:r w:rsidRPr="00A63A3F">
              <w:rPr>
                <w:rFonts w:cstheme="minorHAnsi"/>
                <w:bCs/>
                <w:sz w:val="19"/>
                <w:szCs w:val="19"/>
              </w:rPr>
              <w:sym w:font="Wingdings" w:char="F071"/>
            </w:r>
            <w:r w:rsidRPr="00A63A3F">
              <w:rPr>
                <w:rFonts w:cstheme="minorHAnsi"/>
                <w:bCs/>
                <w:sz w:val="19"/>
                <w:szCs w:val="19"/>
              </w:rPr>
              <w:t xml:space="preserve">    </w:t>
            </w:r>
          </w:p>
          <w:p w:rsidR="002B301C" w:rsidRPr="00EE37FD" w:rsidRDefault="002B301C" w:rsidP="001B71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9"/>
                <w:szCs w:val="19"/>
              </w:rPr>
            </w:pPr>
          </w:p>
        </w:tc>
      </w:tr>
    </w:tbl>
    <w:p w:rsidR="0028787F" w:rsidRPr="00077AD2" w:rsidRDefault="0028787F" w:rsidP="0028787F">
      <w:pPr>
        <w:autoSpaceDE w:val="0"/>
        <w:autoSpaceDN w:val="0"/>
        <w:adjustRightInd w:val="0"/>
        <w:spacing w:after="0"/>
        <w:contextualSpacing/>
        <w:rPr>
          <w:rFonts w:cstheme="minorHAnsi"/>
          <w:b/>
          <w:bCs/>
          <w:sz w:val="19"/>
          <w:szCs w:val="19"/>
        </w:rPr>
      </w:pPr>
    </w:p>
    <w:p w:rsidR="00330990" w:rsidRDefault="00330990" w:rsidP="005A3418">
      <w:bookmarkStart w:id="0" w:name="_GoBack"/>
      <w:bookmarkEnd w:id="0"/>
    </w:p>
    <w:sectPr w:rsidR="003309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4AC" w:rsidRDefault="002B04AC" w:rsidP="00A70A5B">
      <w:pPr>
        <w:spacing w:after="0" w:line="240" w:lineRule="auto"/>
      </w:pPr>
      <w:r>
        <w:separator/>
      </w:r>
    </w:p>
  </w:endnote>
  <w:endnote w:type="continuationSeparator" w:id="0">
    <w:p w:rsidR="002B04AC" w:rsidRDefault="002B04AC" w:rsidP="00A7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A5B" w:rsidRDefault="00A70A5B">
    <w:pPr>
      <w:pStyle w:val="Footer"/>
    </w:pPr>
    <w:r>
      <w:t>Supporting Statement: Attachment E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B7C66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B7C66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4AC" w:rsidRDefault="002B04AC" w:rsidP="00A70A5B">
      <w:pPr>
        <w:spacing w:after="0" w:line="240" w:lineRule="auto"/>
      </w:pPr>
      <w:r>
        <w:separator/>
      </w:r>
    </w:p>
  </w:footnote>
  <w:footnote w:type="continuationSeparator" w:id="0">
    <w:p w:rsidR="002B04AC" w:rsidRDefault="002B04AC" w:rsidP="00A70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6C85"/>
    <w:multiLevelType w:val="hybridMultilevel"/>
    <w:tmpl w:val="0A526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5320B"/>
    <w:multiLevelType w:val="hybridMultilevel"/>
    <w:tmpl w:val="088ACEF8"/>
    <w:lvl w:ilvl="0" w:tplc="941C78A2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A06"/>
    <w:multiLevelType w:val="hybridMultilevel"/>
    <w:tmpl w:val="89F2939A"/>
    <w:lvl w:ilvl="0" w:tplc="6BBEB636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01A"/>
    <w:multiLevelType w:val="hybridMultilevel"/>
    <w:tmpl w:val="083059B0"/>
    <w:lvl w:ilvl="0" w:tplc="D7EAABDE">
      <w:start w:val="2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50DB1"/>
    <w:multiLevelType w:val="hybridMultilevel"/>
    <w:tmpl w:val="E714A24A"/>
    <w:lvl w:ilvl="0" w:tplc="75CCA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9103E"/>
    <w:multiLevelType w:val="hybridMultilevel"/>
    <w:tmpl w:val="75301146"/>
    <w:lvl w:ilvl="0" w:tplc="B446768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6397A"/>
    <w:multiLevelType w:val="hybridMultilevel"/>
    <w:tmpl w:val="D0CC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55E56"/>
    <w:multiLevelType w:val="hybridMultilevel"/>
    <w:tmpl w:val="44000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B1"/>
    <w:rsid w:val="00001F17"/>
    <w:rsid w:val="00020E7E"/>
    <w:rsid w:val="00022980"/>
    <w:rsid w:val="00030E6B"/>
    <w:rsid w:val="00033807"/>
    <w:rsid w:val="000345E7"/>
    <w:rsid w:val="00037E7F"/>
    <w:rsid w:val="00045D65"/>
    <w:rsid w:val="000500AC"/>
    <w:rsid w:val="00061EF0"/>
    <w:rsid w:val="00067647"/>
    <w:rsid w:val="0007200A"/>
    <w:rsid w:val="000754C8"/>
    <w:rsid w:val="0007616C"/>
    <w:rsid w:val="0007689F"/>
    <w:rsid w:val="000916DF"/>
    <w:rsid w:val="00096046"/>
    <w:rsid w:val="00097973"/>
    <w:rsid w:val="000A03E5"/>
    <w:rsid w:val="000B0922"/>
    <w:rsid w:val="000B0F2A"/>
    <w:rsid w:val="000B7EEE"/>
    <w:rsid w:val="000C16A8"/>
    <w:rsid w:val="000C302B"/>
    <w:rsid w:val="000D047E"/>
    <w:rsid w:val="000D479C"/>
    <w:rsid w:val="000D52A4"/>
    <w:rsid w:val="000D701C"/>
    <w:rsid w:val="000E6A78"/>
    <w:rsid w:val="000E7815"/>
    <w:rsid w:val="000F1F6E"/>
    <w:rsid w:val="000F1F73"/>
    <w:rsid w:val="00103838"/>
    <w:rsid w:val="00124DAD"/>
    <w:rsid w:val="0014039F"/>
    <w:rsid w:val="0014067B"/>
    <w:rsid w:val="00141CF6"/>
    <w:rsid w:val="0014631B"/>
    <w:rsid w:val="00146A0E"/>
    <w:rsid w:val="0014753C"/>
    <w:rsid w:val="001528A9"/>
    <w:rsid w:val="00157199"/>
    <w:rsid w:val="0016008A"/>
    <w:rsid w:val="00163FC8"/>
    <w:rsid w:val="00176D60"/>
    <w:rsid w:val="00177314"/>
    <w:rsid w:val="00182539"/>
    <w:rsid w:val="0018773C"/>
    <w:rsid w:val="001879ED"/>
    <w:rsid w:val="001919FE"/>
    <w:rsid w:val="00191E3C"/>
    <w:rsid w:val="001A1429"/>
    <w:rsid w:val="001A3011"/>
    <w:rsid w:val="001B14AE"/>
    <w:rsid w:val="001B5239"/>
    <w:rsid w:val="001B7D95"/>
    <w:rsid w:val="001C153C"/>
    <w:rsid w:val="001C1560"/>
    <w:rsid w:val="001C4A73"/>
    <w:rsid w:val="001C5D41"/>
    <w:rsid w:val="001C6005"/>
    <w:rsid w:val="001C680F"/>
    <w:rsid w:val="001D090B"/>
    <w:rsid w:val="001E5812"/>
    <w:rsid w:val="001E701D"/>
    <w:rsid w:val="001F0B81"/>
    <w:rsid w:val="002068F5"/>
    <w:rsid w:val="00206D68"/>
    <w:rsid w:val="00215E25"/>
    <w:rsid w:val="0022055D"/>
    <w:rsid w:val="00224155"/>
    <w:rsid w:val="002358AB"/>
    <w:rsid w:val="002369D2"/>
    <w:rsid w:val="002479AD"/>
    <w:rsid w:val="0025427F"/>
    <w:rsid w:val="00266E48"/>
    <w:rsid w:val="002705ED"/>
    <w:rsid w:val="00273BCE"/>
    <w:rsid w:val="002762A3"/>
    <w:rsid w:val="002813F3"/>
    <w:rsid w:val="00281CA0"/>
    <w:rsid w:val="0028787F"/>
    <w:rsid w:val="002901E7"/>
    <w:rsid w:val="002928C5"/>
    <w:rsid w:val="002932B0"/>
    <w:rsid w:val="00297847"/>
    <w:rsid w:val="002979F8"/>
    <w:rsid w:val="002A043B"/>
    <w:rsid w:val="002A18BC"/>
    <w:rsid w:val="002B04AC"/>
    <w:rsid w:val="002B27A1"/>
    <w:rsid w:val="002B301C"/>
    <w:rsid w:val="002B5282"/>
    <w:rsid w:val="002B52EF"/>
    <w:rsid w:val="002C240A"/>
    <w:rsid w:val="002C2A9A"/>
    <w:rsid w:val="002C6059"/>
    <w:rsid w:val="002C6BE7"/>
    <w:rsid w:val="002C7A50"/>
    <w:rsid w:val="002D3E60"/>
    <w:rsid w:val="002D7897"/>
    <w:rsid w:val="002E09F3"/>
    <w:rsid w:val="002F523B"/>
    <w:rsid w:val="002F7EFA"/>
    <w:rsid w:val="003047E9"/>
    <w:rsid w:val="00320AC0"/>
    <w:rsid w:val="00330990"/>
    <w:rsid w:val="00331CA3"/>
    <w:rsid w:val="003324AD"/>
    <w:rsid w:val="00335506"/>
    <w:rsid w:val="00342A66"/>
    <w:rsid w:val="00342CD4"/>
    <w:rsid w:val="00351C04"/>
    <w:rsid w:val="00352A0B"/>
    <w:rsid w:val="0035327E"/>
    <w:rsid w:val="00361514"/>
    <w:rsid w:val="00361D95"/>
    <w:rsid w:val="0036238D"/>
    <w:rsid w:val="00366375"/>
    <w:rsid w:val="003703EF"/>
    <w:rsid w:val="00370B98"/>
    <w:rsid w:val="003808AE"/>
    <w:rsid w:val="00381A7F"/>
    <w:rsid w:val="00390BBB"/>
    <w:rsid w:val="003930E0"/>
    <w:rsid w:val="00394D59"/>
    <w:rsid w:val="00396635"/>
    <w:rsid w:val="003A6880"/>
    <w:rsid w:val="003A6BC9"/>
    <w:rsid w:val="003B6CAC"/>
    <w:rsid w:val="003C1852"/>
    <w:rsid w:val="003C24DF"/>
    <w:rsid w:val="003C2A2B"/>
    <w:rsid w:val="003C4543"/>
    <w:rsid w:val="003C5D45"/>
    <w:rsid w:val="003C6560"/>
    <w:rsid w:val="003C6B15"/>
    <w:rsid w:val="003D003C"/>
    <w:rsid w:val="003E21FA"/>
    <w:rsid w:val="003E70DF"/>
    <w:rsid w:val="003F2209"/>
    <w:rsid w:val="003F5080"/>
    <w:rsid w:val="003F5CC2"/>
    <w:rsid w:val="004009FD"/>
    <w:rsid w:val="00401935"/>
    <w:rsid w:val="00401B0B"/>
    <w:rsid w:val="00402E9A"/>
    <w:rsid w:val="004105B1"/>
    <w:rsid w:val="00431892"/>
    <w:rsid w:val="0043236E"/>
    <w:rsid w:val="00437CF6"/>
    <w:rsid w:val="00441C84"/>
    <w:rsid w:val="004436AF"/>
    <w:rsid w:val="00443B37"/>
    <w:rsid w:val="004478EC"/>
    <w:rsid w:val="00457E17"/>
    <w:rsid w:val="00461BDE"/>
    <w:rsid w:val="00464A11"/>
    <w:rsid w:val="00465437"/>
    <w:rsid w:val="00465814"/>
    <w:rsid w:val="00471061"/>
    <w:rsid w:val="004713E0"/>
    <w:rsid w:val="00472731"/>
    <w:rsid w:val="00475D96"/>
    <w:rsid w:val="00475F6A"/>
    <w:rsid w:val="0047618A"/>
    <w:rsid w:val="00476F35"/>
    <w:rsid w:val="004858DF"/>
    <w:rsid w:val="00486331"/>
    <w:rsid w:val="004A1F09"/>
    <w:rsid w:val="004A349D"/>
    <w:rsid w:val="004D0791"/>
    <w:rsid w:val="004D2653"/>
    <w:rsid w:val="004E31CA"/>
    <w:rsid w:val="004E3BF0"/>
    <w:rsid w:val="004E4E22"/>
    <w:rsid w:val="004F5F62"/>
    <w:rsid w:val="00505510"/>
    <w:rsid w:val="00506C67"/>
    <w:rsid w:val="00517E3D"/>
    <w:rsid w:val="005342DD"/>
    <w:rsid w:val="0056645C"/>
    <w:rsid w:val="00573345"/>
    <w:rsid w:val="00573B5D"/>
    <w:rsid w:val="005752E1"/>
    <w:rsid w:val="005756AC"/>
    <w:rsid w:val="00575AAA"/>
    <w:rsid w:val="00577AF7"/>
    <w:rsid w:val="00582724"/>
    <w:rsid w:val="00595736"/>
    <w:rsid w:val="005A3418"/>
    <w:rsid w:val="005A65ED"/>
    <w:rsid w:val="005B17D9"/>
    <w:rsid w:val="005B76AC"/>
    <w:rsid w:val="005C4962"/>
    <w:rsid w:val="005D29D1"/>
    <w:rsid w:val="005D3138"/>
    <w:rsid w:val="005D4775"/>
    <w:rsid w:val="005E03A4"/>
    <w:rsid w:val="005E733D"/>
    <w:rsid w:val="005F06A0"/>
    <w:rsid w:val="005F1597"/>
    <w:rsid w:val="005F78DC"/>
    <w:rsid w:val="00600D6F"/>
    <w:rsid w:val="00601CE0"/>
    <w:rsid w:val="006121F3"/>
    <w:rsid w:val="00617A9E"/>
    <w:rsid w:val="00622DDA"/>
    <w:rsid w:val="006242E7"/>
    <w:rsid w:val="00624509"/>
    <w:rsid w:val="00624568"/>
    <w:rsid w:val="00632545"/>
    <w:rsid w:val="006329DC"/>
    <w:rsid w:val="0063420C"/>
    <w:rsid w:val="00637B7A"/>
    <w:rsid w:val="00642275"/>
    <w:rsid w:val="00645A1F"/>
    <w:rsid w:val="006472B1"/>
    <w:rsid w:val="0066373C"/>
    <w:rsid w:val="006656DC"/>
    <w:rsid w:val="00665883"/>
    <w:rsid w:val="00670AF4"/>
    <w:rsid w:val="0067123D"/>
    <w:rsid w:val="00672086"/>
    <w:rsid w:val="00676B2B"/>
    <w:rsid w:val="00677930"/>
    <w:rsid w:val="006904EC"/>
    <w:rsid w:val="006928FD"/>
    <w:rsid w:val="006A5BD0"/>
    <w:rsid w:val="006B039E"/>
    <w:rsid w:val="006B0B99"/>
    <w:rsid w:val="006B6AFF"/>
    <w:rsid w:val="006C096B"/>
    <w:rsid w:val="006C1A7F"/>
    <w:rsid w:val="006D248D"/>
    <w:rsid w:val="006D2E61"/>
    <w:rsid w:val="006D658C"/>
    <w:rsid w:val="006E2BA3"/>
    <w:rsid w:val="006F5BDE"/>
    <w:rsid w:val="006F6A4B"/>
    <w:rsid w:val="00705339"/>
    <w:rsid w:val="0070774C"/>
    <w:rsid w:val="00707EEE"/>
    <w:rsid w:val="00712A2E"/>
    <w:rsid w:val="007149E5"/>
    <w:rsid w:val="007203B4"/>
    <w:rsid w:val="0072311B"/>
    <w:rsid w:val="007237B7"/>
    <w:rsid w:val="00723E1D"/>
    <w:rsid w:val="00724E10"/>
    <w:rsid w:val="00725EB5"/>
    <w:rsid w:val="007354C4"/>
    <w:rsid w:val="00735F46"/>
    <w:rsid w:val="0074036D"/>
    <w:rsid w:val="00742CDE"/>
    <w:rsid w:val="00744B90"/>
    <w:rsid w:val="00745E41"/>
    <w:rsid w:val="00752C23"/>
    <w:rsid w:val="0076095D"/>
    <w:rsid w:val="00764103"/>
    <w:rsid w:val="007673D8"/>
    <w:rsid w:val="007705F6"/>
    <w:rsid w:val="007758A3"/>
    <w:rsid w:val="0078151D"/>
    <w:rsid w:val="00786A0C"/>
    <w:rsid w:val="00791BED"/>
    <w:rsid w:val="007B7C66"/>
    <w:rsid w:val="007C5934"/>
    <w:rsid w:val="007C6343"/>
    <w:rsid w:val="007D1E85"/>
    <w:rsid w:val="007D3F4E"/>
    <w:rsid w:val="007D7382"/>
    <w:rsid w:val="007E17C4"/>
    <w:rsid w:val="007E25F6"/>
    <w:rsid w:val="007E3236"/>
    <w:rsid w:val="007E63DE"/>
    <w:rsid w:val="007E656F"/>
    <w:rsid w:val="007E7BD6"/>
    <w:rsid w:val="007F0D9C"/>
    <w:rsid w:val="007F11D2"/>
    <w:rsid w:val="007F4CD5"/>
    <w:rsid w:val="00807DF6"/>
    <w:rsid w:val="0081027A"/>
    <w:rsid w:val="00817D45"/>
    <w:rsid w:val="008340DB"/>
    <w:rsid w:val="00843249"/>
    <w:rsid w:val="00845F7B"/>
    <w:rsid w:val="00850D18"/>
    <w:rsid w:val="00860F2F"/>
    <w:rsid w:val="00866BE4"/>
    <w:rsid w:val="00873A43"/>
    <w:rsid w:val="00873EC1"/>
    <w:rsid w:val="00875FB2"/>
    <w:rsid w:val="0088614C"/>
    <w:rsid w:val="00890F5C"/>
    <w:rsid w:val="00893049"/>
    <w:rsid w:val="00894F12"/>
    <w:rsid w:val="00895847"/>
    <w:rsid w:val="008A03B3"/>
    <w:rsid w:val="008B09CC"/>
    <w:rsid w:val="008B38C2"/>
    <w:rsid w:val="008B7C5B"/>
    <w:rsid w:val="008C636A"/>
    <w:rsid w:val="008D1327"/>
    <w:rsid w:val="008F1465"/>
    <w:rsid w:val="008F39AC"/>
    <w:rsid w:val="0090002C"/>
    <w:rsid w:val="0090158F"/>
    <w:rsid w:val="0090209E"/>
    <w:rsid w:val="00907AF0"/>
    <w:rsid w:val="0091105F"/>
    <w:rsid w:val="00914AA4"/>
    <w:rsid w:val="00916BDC"/>
    <w:rsid w:val="00916E85"/>
    <w:rsid w:val="0092311D"/>
    <w:rsid w:val="00925860"/>
    <w:rsid w:val="009327DD"/>
    <w:rsid w:val="00942B07"/>
    <w:rsid w:val="00944D05"/>
    <w:rsid w:val="009464C6"/>
    <w:rsid w:val="0095674A"/>
    <w:rsid w:val="00966007"/>
    <w:rsid w:val="00970729"/>
    <w:rsid w:val="009773F2"/>
    <w:rsid w:val="00982818"/>
    <w:rsid w:val="009908B5"/>
    <w:rsid w:val="0099219F"/>
    <w:rsid w:val="009955A4"/>
    <w:rsid w:val="009A2ECD"/>
    <w:rsid w:val="009A712B"/>
    <w:rsid w:val="009B006A"/>
    <w:rsid w:val="009B0959"/>
    <w:rsid w:val="009B1041"/>
    <w:rsid w:val="009B1D2E"/>
    <w:rsid w:val="009B2F01"/>
    <w:rsid w:val="009C23B4"/>
    <w:rsid w:val="009C2C5D"/>
    <w:rsid w:val="009D0879"/>
    <w:rsid w:val="009D142E"/>
    <w:rsid w:val="009D4510"/>
    <w:rsid w:val="009E40DE"/>
    <w:rsid w:val="009E4672"/>
    <w:rsid w:val="009E6222"/>
    <w:rsid w:val="009E772C"/>
    <w:rsid w:val="009F5540"/>
    <w:rsid w:val="009F712E"/>
    <w:rsid w:val="009F7724"/>
    <w:rsid w:val="00A02F7C"/>
    <w:rsid w:val="00A11030"/>
    <w:rsid w:val="00A11C27"/>
    <w:rsid w:val="00A13B8D"/>
    <w:rsid w:val="00A20A64"/>
    <w:rsid w:val="00A26D9A"/>
    <w:rsid w:val="00A30C46"/>
    <w:rsid w:val="00A320A7"/>
    <w:rsid w:val="00A34147"/>
    <w:rsid w:val="00A543B2"/>
    <w:rsid w:val="00A70A5B"/>
    <w:rsid w:val="00A754E5"/>
    <w:rsid w:val="00A77E44"/>
    <w:rsid w:val="00A80A79"/>
    <w:rsid w:val="00A835E4"/>
    <w:rsid w:val="00A86997"/>
    <w:rsid w:val="00A90CBE"/>
    <w:rsid w:val="00A91602"/>
    <w:rsid w:val="00A91A1D"/>
    <w:rsid w:val="00A945CD"/>
    <w:rsid w:val="00A94CB7"/>
    <w:rsid w:val="00A95899"/>
    <w:rsid w:val="00A97122"/>
    <w:rsid w:val="00AA27FE"/>
    <w:rsid w:val="00AB5938"/>
    <w:rsid w:val="00AC4F53"/>
    <w:rsid w:val="00AC5B18"/>
    <w:rsid w:val="00AD1EDF"/>
    <w:rsid w:val="00AD611E"/>
    <w:rsid w:val="00AE2068"/>
    <w:rsid w:val="00AE3114"/>
    <w:rsid w:val="00AE7027"/>
    <w:rsid w:val="00AF169B"/>
    <w:rsid w:val="00B02796"/>
    <w:rsid w:val="00B042C5"/>
    <w:rsid w:val="00B07208"/>
    <w:rsid w:val="00B233A0"/>
    <w:rsid w:val="00B244B0"/>
    <w:rsid w:val="00B2562C"/>
    <w:rsid w:val="00B30FAD"/>
    <w:rsid w:val="00B40CFA"/>
    <w:rsid w:val="00B424EB"/>
    <w:rsid w:val="00B42601"/>
    <w:rsid w:val="00B433AF"/>
    <w:rsid w:val="00B434C1"/>
    <w:rsid w:val="00B45A39"/>
    <w:rsid w:val="00B5396B"/>
    <w:rsid w:val="00B53B12"/>
    <w:rsid w:val="00B547E3"/>
    <w:rsid w:val="00B54C56"/>
    <w:rsid w:val="00B5667F"/>
    <w:rsid w:val="00B609F1"/>
    <w:rsid w:val="00B62E67"/>
    <w:rsid w:val="00B64779"/>
    <w:rsid w:val="00B718D6"/>
    <w:rsid w:val="00B73F47"/>
    <w:rsid w:val="00B76271"/>
    <w:rsid w:val="00B84242"/>
    <w:rsid w:val="00B8696C"/>
    <w:rsid w:val="00B8768C"/>
    <w:rsid w:val="00BA0BD9"/>
    <w:rsid w:val="00BA3D24"/>
    <w:rsid w:val="00BB07EF"/>
    <w:rsid w:val="00BB2322"/>
    <w:rsid w:val="00BB4F74"/>
    <w:rsid w:val="00BB6F39"/>
    <w:rsid w:val="00BC0872"/>
    <w:rsid w:val="00BC657B"/>
    <w:rsid w:val="00BD09E5"/>
    <w:rsid w:val="00BE2F6E"/>
    <w:rsid w:val="00BF21DA"/>
    <w:rsid w:val="00C070E5"/>
    <w:rsid w:val="00C13813"/>
    <w:rsid w:val="00C1408E"/>
    <w:rsid w:val="00C20224"/>
    <w:rsid w:val="00C20961"/>
    <w:rsid w:val="00C32BCE"/>
    <w:rsid w:val="00C407B2"/>
    <w:rsid w:val="00C420C4"/>
    <w:rsid w:val="00C429F9"/>
    <w:rsid w:val="00C4568A"/>
    <w:rsid w:val="00C575C9"/>
    <w:rsid w:val="00C80220"/>
    <w:rsid w:val="00C81ED9"/>
    <w:rsid w:val="00C874F0"/>
    <w:rsid w:val="00C87707"/>
    <w:rsid w:val="00C94473"/>
    <w:rsid w:val="00C95E51"/>
    <w:rsid w:val="00CA2848"/>
    <w:rsid w:val="00CA5229"/>
    <w:rsid w:val="00CA5DE0"/>
    <w:rsid w:val="00CB04F6"/>
    <w:rsid w:val="00CB0570"/>
    <w:rsid w:val="00CB1C73"/>
    <w:rsid w:val="00CB6F0D"/>
    <w:rsid w:val="00CC1176"/>
    <w:rsid w:val="00CD1B1B"/>
    <w:rsid w:val="00CD5686"/>
    <w:rsid w:val="00CF1809"/>
    <w:rsid w:val="00CF2411"/>
    <w:rsid w:val="00CF4BF7"/>
    <w:rsid w:val="00CF4D75"/>
    <w:rsid w:val="00CF5059"/>
    <w:rsid w:val="00D02E94"/>
    <w:rsid w:val="00D04A36"/>
    <w:rsid w:val="00D04D5F"/>
    <w:rsid w:val="00D06E20"/>
    <w:rsid w:val="00D0714F"/>
    <w:rsid w:val="00D07EA1"/>
    <w:rsid w:val="00D1239D"/>
    <w:rsid w:val="00D14B83"/>
    <w:rsid w:val="00D23513"/>
    <w:rsid w:val="00D260B6"/>
    <w:rsid w:val="00D32234"/>
    <w:rsid w:val="00D35815"/>
    <w:rsid w:val="00D364A4"/>
    <w:rsid w:val="00D375A2"/>
    <w:rsid w:val="00D4724D"/>
    <w:rsid w:val="00D47C1D"/>
    <w:rsid w:val="00D72646"/>
    <w:rsid w:val="00D80B49"/>
    <w:rsid w:val="00D854FA"/>
    <w:rsid w:val="00D9437F"/>
    <w:rsid w:val="00DB1B69"/>
    <w:rsid w:val="00DC0C84"/>
    <w:rsid w:val="00DC136C"/>
    <w:rsid w:val="00DC7AD2"/>
    <w:rsid w:val="00DD2B5A"/>
    <w:rsid w:val="00DE0AAE"/>
    <w:rsid w:val="00DE14CF"/>
    <w:rsid w:val="00DF29B8"/>
    <w:rsid w:val="00DF30FC"/>
    <w:rsid w:val="00E0267A"/>
    <w:rsid w:val="00E03394"/>
    <w:rsid w:val="00E04699"/>
    <w:rsid w:val="00E1537A"/>
    <w:rsid w:val="00E16A94"/>
    <w:rsid w:val="00E20A18"/>
    <w:rsid w:val="00E2220A"/>
    <w:rsid w:val="00E2434F"/>
    <w:rsid w:val="00E3037A"/>
    <w:rsid w:val="00E318E6"/>
    <w:rsid w:val="00E34AA1"/>
    <w:rsid w:val="00E36F71"/>
    <w:rsid w:val="00E37116"/>
    <w:rsid w:val="00E472C1"/>
    <w:rsid w:val="00E52396"/>
    <w:rsid w:val="00E539A3"/>
    <w:rsid w:val="00E54F62"/>
    <w:rsid w:val="00E61DBE"/>
    <w:rsid w:val="00E6428F"/>
    <w:rsid w:val="00E64FE5"/>
    <w:rsid w:val="00E8023D"/>
    <w:rsid w:val="00E83A05"/>
    <w:rsid w:val="00E9253F"/>
    <w:rsid w:val="00E94FCC"/>
    <w:rsid w:val="00E957B9"/>
    <w:rsid w:val="00EA44CD"/>
    <w:rsid w:val="00EB53C3"/>
    <w:rsid w:val="00EC30D8"/>
    <w:rsid w:val="00EC5B18"/>
    <w:rsid w:val="00ED2D9C"/>
    <w:rsid w:val="00ED6127"/>
    <w:rsid w:val="00EE1305"/>
    <w:rsid w:val="00EE2616"/>
    <w:rsid w:val="00EF0F34"/>
    <w:rsid w:val="00F037EA"/>
    <w:rsid w:val="00F13226"/>
    <w:rsid w:val="00F314B7"/>
    <w:rsid w:val="00F3562C"/>
    <w:rsid w:val="00F434CF"/>
    <w:rsid w:val="00F45017"/>
    <w:rsid w:val="00F60E1D"/>
    <w:rsid w:val="00F625BB"/>
    <w:rsid w:val="00F64859"/>
    <w:rsid w:val="00F71BC5"/>
    <w:rsid w:val="00F80D33"/>
    <w:rsid w:val="00F8410D"/>
    <w:rsid w:val="00F86500"/>
    <w:rsid w:val="00F904C8"/>
    <w:rsid w:val="00F95C39"/>
    <w:rsid w:val="00F961D6"/>
    <w:rsid w:val="00F97ED3"/>
    <w:rsid w:val="00FA3E43"/>
    <w:rsid w:val="00FA43F5"/>
    <w:rsid w:val="00FA5C1A"/>
    <w:rsid w:val="00FB044F"/>
    <w:rsid w:val="00FB354B"/>
    <w:rsid w:val="00FB79A5"/>
    <w:rsid w:val="00FC3F87"/>
    <w:rsid w:val="00FC4C42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1841C-D434-4845-B852-320E7D82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A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8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5A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17E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A68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8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23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16E8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0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A5B"/>
  </w:style>
  <w:style w:type="paragraph" w:styleId="Footer">
    <w:name w:val="footer"/>
    <w:basedOn w:val="Normal"/>
    <w:link w:val="FooterChar"/>
    <w:uiPriority w:val="99"/>
    <w:unhideWhenUsed/>
    <w:rsid w:val="00A70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A5B"/>
  </w:style>
  <w:style w:type="paragraph" w:styleId="NoSpacing">
    <w:name w:val="No Spacing"/>
    <w:uiPriority w:val="1"/>
    <w:qFormat/>
    <w:rsid w:val="005D313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1C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C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1CA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C3F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FE19-B3E5-4E26-A640-89529739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ERS/USDA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Rosch, Stephanie - ERS</dc:creator>
  <cp:keywords/>
  <dc:description/>
  <cp:lastModifiedBy>Rosch, Stephanie - ERS</cp:lastModifiedBy>
  <cp:revision>307</cp:revision>
  <dcterms:created xsi:type="dcterms:W3CDTF">2017-05-15T20:07:00Z</dcterms:created>
  <dcterms:modified xsi:type="dcterms:W3CDTF">2017-07-06T20:40:00Z</dcterms:modified>
</cp:coreProperties>
</file>