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644"/>
        <w:gridCol w:w="3504"/>
        <w:gridCol w:w="2970"/>
        <w:gridCol w:w="1458"/>
      </w:tblGrid>
      <w:tr w:rsidR="003E2AF5" w:rsidTr="00984A06">
        <w:trPr>
          <w:trHeight w:val="1520"/>
        </w:trPr>
        <w:tc>
          <w:tcPr>
            <w:tcW w:w="1644" w:type="dxa"/>
            <w:shd w:val="clear" w:color="auto" w:fill="000000" w:themeFill="text1"/>
            <w:vAlign w:val="center"/>
          </w:tcPr>
          <w:p w:rsidR="003E2AF5" w:rsidRPr="003B29FD" w:rsidRDefault="003E2AF5" w:rsidP="003E2AF5">
            <w:pPr>
              <w:jc w:val="center"/>
              <w:rPr>
                <w:rFonts w:ascii="Algerian" w:hAnsi="Algerian" w:cs="Aharoni"/>
                <w:b/>
                <w:bCs/>
                <w:color w:val="FFFFFF"/>
                <w:sz w:val="44"/>
                <w:szCs w:val="44"/>
              </w:rPr>
            </w:pPr>
            <w:bookmarkStart w:id="0" w:name="_GoBack"/>
            <w:bookmarkEnd w:id="0"/>
            <w:r w:rsidRPr="003B29FD">
              <w:rPr>
                <w:rFonts w:ascii="Algerian" w:hAnsi="Algerian" w:cs="Aharoni"/>
                <w:sz w:val="44"/>
                <w:szCs w:val="44"/>
              </w:rPr>
              <w:t>LLP</w:t>
            </w:r>
          </w:p>
          <w:p w:rsidR="003E2AF5" w:rsidRDefault="003E2AF5" w:rsidP="003E2AF5">
            <w:pPr>
              <w:jc w:val="center"/>
              <w:rPr>
                <w:rFonts w:ascii="Times New Roman" w:hAnsi="Times New Roman" w:cs="Times New Roman"/>
              </w:rPr>
            </w:pPr>
            <w:r w:rsidRPr="00D04D8B">
              <w:t>License Limitation Program</w:t>
            </w:r>
          </w:p>
        </w:tc>
        <w:tc>
          <w:tcPr>
            <w:tcW w:w="3504" w:type="dxa"/>
            <w:vAlign w:val="center"/>
          </w:tcPr>
          <w:p w:rsidR="003E2AF5" w:rsidRPr="00956EAC" w:rsidRDefault="003E2AF5" w:rsidP="003E2AF5">
            <w:pPr>
              <w:jc w:val="center"/>
              <w:rPr>
                <w:rFonts w:ascii="Times New Roman" w:hAnsi="Times New Roman" w:cs="Times New Roman"/>
                <w:b/>
                <w:noProof/>
              </w:rPr>
            </w:pPr>
            <w:r w:rsidRPr="00956EAC">
              <w:rPr>
                <w:rFonts w:ascii="Times New Roman" w:hAnsi="Times New Roman" w:cs="Times New Roman"/>
                <w:b/>
                <w:noProof/>
              </w:rPr>
              <w:t xml:space="preserve">ALASKA LICENSE LIMITATION PROGRAM </w:t>
            </w:r>
            <w:r w:rsidR="009C6743">
              <w:rPr>
                <w:rFonts w:ascii="Times New Roman" w:hAnsi="Times New Roman" w:cs="Times New Roman"/>
                <w:b/>
                <w:noProof/>
              </w:rPr>
              <w:t xml:space="preserve">(LLP) </w:t>
            </w:r>
            <w:r w:rsidRPr="00956EAC">
              <w:rPr>
                <w:rFonts w:ascii="Times New Roman" w:hAnsi="Times New Roman" w:cs="Times New Roman"/>
                <w:b/>
                <w:noProof/>
              </w:rPr>
              <w:t>FOR GROUNDFISH, CRAB, AND SCALLOPS</w:t>
            </w:r>
          </w:p>
          <w:p w:rsidR="003E2AF5" w:rsidRDefault="00956EAC" w:rsidP="00956EAC">
            <w:pPr>
              <w:jc w:val="center"/>
              <w:rPr>
                <w:rFonts w:ascii="Times New Roman" w:hAnsi="Times New Roman" w:cs="Times New Roman"/>
              </w:rPr>
            </w:pPr>
            <w:r w:rsidRPr="00956EAC">
              <w:rPr>
                <w:rFonts w:ascii="Times New Roman" w:hAnsi="Times New Roman" w:cs="Times New Roman"/>
                <w:b/>
                <w:noProof/>
              </w:rPr>
              <w:t xml:space="preserve">TRANSFER </w:t>
            </w:r>
            <w:r w:rsidR="003E2AF5" w:rsidRPr="00956EAC">
              <w:rPr>
                <w:rFonts w:ascii="Times New Roman" w:hAnsi="Times New Roman" w:cs="Times New Roman"/>
                <w:b/>
                <w:noProof/>
              </w:rPr>
              <w:t>APPEAL</w:t>
            </w:r>
          </w:p>
        </w:tc>
        <w:tc>
          <w:tcPr>
            <w:tcW w:w="2970" w:type="dxa"/>
            <w:tcBorders>
              <w:right w:val="nil"/>
            </w:tcBorders>
            <w:vAlign w:val="center"/>
          </w:tcPr>
          <w:p w:rsidR="003E2AF5" w:rsidRPr="00610AEF" w:rsidRDefault="003E2AF5" w:rsidP="00984A06">
            <w:pPr>
              <w:spacing w:before="60"/>
              <w:rPr>
                <w:rFonts w:ascii="Times New Roman" w:hAnsi="Times New Roman" w:cs="Times New Roman"/>
                <w:sz w:val="18"/>
                <w:szCs w:val="18"/>
              </w:rPr>
            </w:pPr>
            <w:r w:rsidRPr="00610AEF">
              <w:rPr>
                <w:rFonts w:ascii="Times New Roman" w:hAnsi="Times New Roman" w:cs="Times New Roman"/>
                <w:sz w:val="18"/>
                <w:szCs w:val="18"/>
              </w:rPr>
              <w:t xml:space="preserve">U.S. </w:t>
            </w:r>
            <w:proofErr w:type="spellStart"/>
            <w:r w:rsidRPr="00610AEF">
              <w:rPr>
                <w:rFonts w:ascii="Times New Roman" w:hAnsi="Times New Roman" w:cs="Times New Roman"/>
                <w:sz w:val="18"/>
                <w:szCs w:val="18"/>
              </w:rPr>
              <w:t>Dept</w:t>
            </w:r>
            <w:proofErr w:type="spellEnd"/>
            <w:r w:rsidRPr="00610AEF">
              <w:rPr>
                <w:rFonts w:ascii="Times New Roman" w:hAnsi="Times New Roman" w:cs="Times New Roman"/>
                <w:sz w:val="18"/>
                <w:szCs w:val="18"/>
              </w:rPr>
              <w:t xml:space="preserve"> of Commerce/NOAA</w:t>
            </w:r>
          </w:p>
          <w:p w:rsidR="003E2AF5" w:rsidRPr="00610AEF" w:rsidRDefault="003E2AF5" w:rsidP="00984A06">
            <w:pPr>
              <w:rPr>
                <w:rFonts w:ascii="Times New Roman" w:hAnsi="Times New Roman" w:cs="Times New Roman"/>
                <w:sz w:val="18"/>
                <w:szCs w:val="18"/>
              </w:rPr>
            </w:pPr>
            <w:r w:rsidRPr="00610AEF">
              <w:rPr>
                <w:rFonts w:ascii="Times New Roman" w:hAnsi="Times New Roman" w:cs="Times New Roman"/>
                <w:sz w:val="18"/>
                <w:szCs w:val="18"/>
              </w:rPr>
              <w:t>National Marine Fisheries Service</w:t>
            </w:r>
          </w:p>
          <w:p w:rsidR="003E2AF5" w:rsidRPr="00610AEF" w:rsidRDefault="003E2AF5" w:rsidP="00984A06">
            <w:pPr>
              <w:rPr>
                <w:rFonts w:ascii="Times New Roman" w:hAnsi="Times New Roman" w:cs="Times New Roman"/>
                <w:sz w:val="18"/>
                <w:szCs w:val="18"/>
              </w:rPr>
            </w:pPr>
            <w:r w:rsidRPr="00610AEF">
              <w:rPr>
                <w:rFonts w:ascii="Times New Roman" w:hAnsi="Times New Roman" w:cs="Times New Roman"/>
                <w:sz w:val="18"/>
                <w:szCs w:val="18"/>
              </w:rPr>
              <w:t>Restricted Access Management</w:t>
            </w:r>
          </w:p>
          <w:p w:rsidR="003E2AF5" w:rsidRPr="00610AEF" w:rsidRDefault="003E2AF5" w:rsidP="00984A06">
            <w:pPr>
              <w:rPr>
                <w:rFonts w:ascii="Times New Roman" w:hAnsi="Times New Roman" w:cs="Times New Roman"/>
                <w:sz w:val="18"/>
                <w:szCs w:val="18"/>
              </w:rPr>
            </w:pPr>
            <w:r w:rsidRPr="00610AEF">
              <w:rPr>
                <w:rFonts w:ascii="Times New Roman" w:hAnsi="Times New Roman" w:cs="Times New Roman"/>
                <w:sz w:val="18"/>
                <w:szCs w:val="18"/>
              </w:rPr>
              <w:t>P.O. Box 21668</w:t>
            </w:r>
          </w:p>
          <w:p w:rsidR="003E2AF5" w:rsidRPr="00610AEF" w:rsidRDefault="003E2AF5" w:rsidP="00984A06">
            <w:pPr>
              <w:rPr>
                <w:rFonts w:ascii="Times New Roman" w:hAnsi="Times New Roman" w:cs="Times New Roman"/>
                <w:sz w:val="18"/>
                <w:szCs w:val="18"/>
              </w:rPr>
            </w:pPr>
            <w:r w:rsidRPr="00610AEF">
              <w:rPr>
                <w:rFonts w:ascii="Times New Roman" w:hAnsi="Times New Roman" w:cs="Times New Roman"/>
                <w:sz w:val="18"/>
                <w:szCs w:val="18"/>
              </w:rPr>
              <w:t>Juneau, Alaska 99802-1668</w:t>
            </w:r>
          </w:p>
          <w:p w:rsidR="003E2AF5" w:rsidRPr="00610AEF" w:rsidRDefault="003E2AF5" w:rsidP="00984A06">
            <w:pPr>
              <w:rPr>
                <w:rFonts w:ascii="Times New Roman" w:hAnsi="Times New Roman" w:cs="Times New Roman"/>
                <w:sz w:val="18"/>
                <w:szCs w:val="18"/>
              </w:rPr>
            </w:pPr>
            <w:r w:rsidRPr="00610AEF">
              <w:rPr>
                <w:rFonts w:ascii="Times New Roman" w:hAnsi="Times New Roman" w:cs="Times New Roman"/>
                <w:sz w:val="18"/>
                <w:szCs w:val="18"/>
              </w:rPr>
              <w:t>Telephone: 1-800-304-4846</w:t>
            </w:r>
          </w:p>
          <w:p w:rsidR="003E2AF5" w:rsidRDefault="003E2AF5" w:rsidP="00984A06">
            <w:pPr>
              <w:rPr>
                <w:rFonts w:ascii="Times New Roman" w:hAnsi="Times New Roman" w:cs="Times New Roman"/>
              </w:rPr>
            </w:pPr>
            <w:r w:rsidRPr="00610AEF">
              <w:rPr>
                <w:rFonts w:ascii="Times New Roman" w:hAnsi="Times New Roman" w:cs="Times New Roman"/>
                <w:sz w:val="18"/>
                <w:szCs w:val="18"/>
              </w:rPr>
              <w:t>FAX: 907-586-7354</w:t>
            </w:r>
          </w:p>
        </w:tc>
        <w:tc>
          <w:tcPr>
            <w:tcW w:w="1458" w:type="dxa"/>
            <w:tcBorders>
              <w:left w:val="nil"/>
            </w:tcBorders>
            <w:vAlign w:val="center"/>
          </w:tcPr>
          <w:p w:rsidR="003E2AF5" w:rsidRDefault="003E2AF5" w:rsidP="00610AEF">
            <w:pPr>
              <w:jc w:val="center"/>
              <w:rPr>
                <w:rFonts w:ascii="Times New Roman" w:hAnsi="Times New Roman" w:cs="Times New Roman"/>
              </w:rPr>
            </w:pPr>
            <w:r w:rsidRPr="0008238B">
              <w:rPr>
                <w:noProof/>
                <w:sz w:val="16"/>
                <w:szCs w:val="19"/>
              </w:rPr>
              <w:drawing>
                <wp:anchor distT="0" distB="0" distL="114300" distR="114300" simplePos="0" relativeHeight="251663360" behindDoc="0" locked="0" layoutInCell="1" allowOverlap="1" wp14:anchorId="2D23DE29" wp14:editId="540E9E5D">
                  <wp:simplePos x="0" y="0"/>
                  <wp:positionH relativeFrom="column">
                    <wp:posOffset>-31115</wp:posOffset>
                  </wp:positionH>
                  <wp:positionV relativeFrom="paragraph">
                    <wp:posOffset>-8255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6" r:link="rId7"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7573FB" w:rsidRDefault="00A259B9" w:rsidP="00B53B22">
      <w:pPr>
        <w:spacing w:after="0" w:line="240" w:lineRule="auto"/>
        <w:rPr>
          <w:rFonts w:ascii="Times New Roman" w:hAnsi="Times New Roman" w:cs="Times New Roman"/>
        </w:rPr>
      </w:pPr>
      <w:r>
        <w:rPr>
          <w:noProof/>
        </w:rPr>
        <w:drawing>
          <wp:anchor distT="0" distB="0" distL="114300" distR="114300" simplePos="0" relativeHeight="251659264" behindDoc="0" locked="0" layoutInCell="1" allowOverlap="1" wp14:anchorId="2779B666" wp14:editId="035729BF">
            <wp:simplePos x="0" y="0"/>
            <wp:positionH relativeFrom="column">
              <wp:posOffset>-762000</wp:posOffset>
            </wp:positionH>
            <wp:positionV relativeFrom="paragraph">
              <wp:posOffset>-2689860</wp:posOffset>
            </wp:positionV>
            <wp:extent cx="914400" cy="89154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B53B22" w:rsidRDefault="00B53B22" w:rsidP="00B53B22">
      <w:pPr>
        <w:spacing w:after="0" w:line="240" w:lineRule="auto"/>
        <w:rPr>
          <w:rFonts w:ascii="Times New Roman" w:hAnsi="Times New Roman" w:cs="Times New Roman"/>
          <w:sz w:val="24"/>
          <w:szCs w:val="24"/>
        </w:rPr>
      </w:pPr>
      <w:r w:rsidRPr="00B53B22">
        <w:rPr>
          <w:rFonts w:ascii="Times New Roman" w:hAnsi="Times New Roman" w:cs="Times New Roman"/>
          <w:sz w:val="24"/>
          <w:szCs w:val="24"/>
        </w:rPr>
        <w:t>The LLP originally collected basic information in order to make decisions regarding which owners of vessels were issued licenses and which were not.  The decisions were based on the fishing history of the vessel and on the vessel's size.  Now that the selection process is completed, LLPs are issued to qualifying vess</w:t>
      </w:r>
      <w:r>
        <w:rPr>
          <w:rFonts w:ascii="Times New Roman" w:hAnsi="Times New Roman" w:cs="Times New Roman"/>
          <w:sz w:val="24"/>
          <w:szCs w:val="24"/>
        </w:rPr>
        <w:t>el owners only through transfer</w:t>
      </w:r>
      <w:r w:rsidRPr="00B53B2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3E9A" w:rsidRDefault="006F3E9A" w:rsidP="00B53B22">
      <w:pPr>
        <w:spacing w:after="0" w:line="240" w:lineRule="auto"/>
        <w:rPr>
          <w:rFonts w:ascii="Times New Roman" w:hAnsi="Times New Roman" w:cs="Times New Roman"/>
          <w:sz w:val="24"/>
          <w:szCs w:val="24"/>
        </w:rPr>
      </w:pPr>
    </w:p>
    <w:p w:rsidR="006F3E9A" w:rsidRDefault="006F3E9A" w:rsidP="00B53B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LLP </w:t>
      </w:r>
      <w:r w:rsidR="00816019" w:rsidRPr="00816019">
        <w:rPr>
          <w:rFonts w:ascii="Times New Roman" w:hAnsi="Times New Roman" w:cs="Times New Roman"/>
          <w:sz w:val="24"/>
          <w:szCs w:val="24"/>
        </w:rPr>
        <w:t>ha</w:t>
      </w:r>
      <w:r>
        <w:rPr>
          <w:rFonts w:ascii="Times New Roman" w:hAnsi="Times New Roman" w:cs="Times New Roman"/>
          <w:sz w:val="24"/>
          <w:szCs w:val="24"/>
        </w:rPr>
        <w:t>s</w:t>
      </w:r>
      <w:r w:rsidR="00816019" w:rsidRPr="00816019">
        <w:rPr>
          <w:rFonts w:ascii="Times New Roman" w:hAnsi="Times New Roman" w:cs="Times New Roman"/>
          <w:sz w:val="24"/>
          <w:szCs w:val="24"/>
        </w:rPr>
        <w:t xml:space="preserve"> no expiration date, but </w:t>
      </w:r>
      <w:r>
        <w:rPr>
          <w:rFonts w:ascii="Times New Roman" w:hAnsi="Times New Roman" w:cs="Times New Roman"/>
          <w:sz w:val="24"/>
          <w:szCs w:val="24"/>
        </w:rPr>
        <w:t xml:space="preserve">is </w:t>
      </w:r>
      <w:r w:rsidR="00816019" w:rsidRPr="00816019">
        <w:rPr>
          <w:rFonts w:ascii="Times New Roman" w:hAnsi="Times New Roman" w:cs="Times New Roman"/>
          <w:sz w:val="24"/>
          <w:szCs w:val="24"/>
        </w:rPr>
        <w:t>transferable.</w:t>
      </w:r>
      <w:r w:rsidR="00816019">
        <w:rPr>
          <w:rFonts w:ascii="Times New Roman" w:hAnsi="Times New Roman" w:cs="Times New Roman"/>
          <w:sz w:val="24"/>
          <w:szCs w:val="24"/>
        </w:rPr>
        <w:t xml:space="preserve">  </w:t>
      </w:r>
      <w:r w:rsidR="00A53B8B" w:rsidRPr="00A53B8B">
        <w:rPr>
          <w:rFonts w:ascii="Times New Roman" w:hAnsi="Times New Roman" w:cs="Times New Roman"/>
          <w:sz w:val="24"/>
          <w:szCs w:val="24"/>
        </w:rPr>
        <w:t xml:space="preserve">LLP licenses may only be transferred to qualified persons.  Permanent LLP licenses are transferable from the person holding the license to other persons.  To be effective, an application for the transfer of a license must be submitted to, and approved by, NMFS.  </w:t>
      </w:r>
    </w:p>
    <w:p w:rsidR="006F3E9A" w:rsidRDefault="006F3E9A" w:rsidP="00B53B22">
      <w:pPr>
        <w:spacing w:after="0" w:line="240" w:lineRule="auto"/>
        <w:rPr>
          <w:rFonts w:ascii="Times New Roman" w:hAnsi="Times New Roman" w:cs="Times New Roman"/>
          <w:sz w:val="24"/>
          <w:szCs w:val="24"/>
        </w:rPr>
      </w:pPr>
    </w:p>
    <w:p w:rsidR="00A53B8B" w:rsidRDefault="00A53B8B" w:rsidP="00B53B22">
      <w:pPr>
        <w:spacing w:after="0" w:line="240" w:lineRule="auto"/>
        <w:rPr>
          <w:rFonts w:ascii="Times New Roman" w:hAnsi="Times New Roman" w:cs="Times New Roman"/>
          <w:sz w:val="24"/>
          <w:szCs w:val="24"/>
        </w:rPr>
      </w:pPr>
      <w:r w:rsidRPr="00A53B8B">
        <w:rPr>
          <w:rFonts w:ascii="Times New Roman" w:hAnsi="Times New Roman" w:cs="Times New Roman"/>
          <w:sz w:val="24"/>
          <w:szCs w:val="24"/>
        </w:rPr>
        <w:t xml:space="preserve">Transfer applications are available online and in pdf format at the NMFS Alaska Region website </w:t>
      </w:r>
      <w:proofErr w:type="gramStart"/>
      <w:r w:rsidRPr="00A53B8B">
        <w:rPr>
          <w:rFonts w:ascii="Times New Roman" w:hAnsi="Times New Roman" w:cs="Times New Roman"/>
          <w:sz w:val="24"/>
          <w:szCs w:val="24"/>
        </w:rPr>
        <w:t xml:space="preserve">at </w:t>
      </w:r>
      <w:r w:rsidR="006F3E9A">
        <w:rPr>
          <w:rFonts w:ascii="Times New Roman" w:hAnsi="Times New Roman" w:cs="Times New Roman"/>
          <w:sz w:val="24"/>
          <w:szCs w:val="24"/>
        </w:rPr>
        <w:t xml:space="preserve"> </w:t>
      </w:r>
      <w:proofErr w:type="gramEnd"/>
      <w:hyperlink r:id="rId10" w:anchor="lpaapp" w:history="1">
        <w:r w:rsidR="006F3E9A" w:rsidRPr="00E3667A">
          <w:rPr>
            <w:rStyle w:val="Hyperlink"/>
            <w:rFonts w:ascii="Times New Roman" w:hAnsi="Times New Roman" w:cs="Times New Roman"/>
            <w:sz w:val="24"/>
            <w:szCs w:val="24"/>
          </w:rPr>
          <w:t>http://alaskafisheries.noaa.gov/ram/applications.htm#lpaapp</w:t>
        </w:r>
      </w:hyperlink>
      <w:r w:rsidR="006F3E9A">
        <w:rPr>
          <w:rFonts w:ascii="Times New Roman" w:hAnsi="Times New Roman" w:cs="Times New Roman"/>
          <w:sz w:val="24"/>
          <w:szCs w:val="24"/>
        </w:rPr>
        <w:t xml:space="preserve">  </w:t>
      </w:r>
      <w:r w:rsidRPr="00A53B8B">
        <w:rPr>
          <w:rFonts w:ascii="Times New Roman" w:hAnsi="Times New Roman" w:cs="Times New Roman"/>
          <w:sz w:val="24"/>
          <w:szCs w:val="24"/>
        </w:rPr>
        <w:t xml:space="preserve">and also from NMFS Restricted Access Management (RAM).    </w:t>
      </w:r>
    </w:p>
    <w:p w:rsidR="00A53B8B" w:rsidRDefault="00A53B8B" w:rsidP="00B53B22">
      <w:pPr>
        <w:spacing w:after="0" w:line="240" w:lineRule="auto"/>
        <w:rPr>
          <w:rFonts w:ascii="Times New Roman" w:hAnsi="Times New Roman" w:cs="Times New Roman"/>
          <w:sz w:val="24"/>
          <w:szCs w:val="24"/>
        </w:rPr>
      </w:pPr>
    </w:p>
    <w:p w:rsidR="00956EAC" w:rsidRDefault="00956EAC" w:rsidP="00956EAC">
      <w:pPr>
        <w:spacing w:after="0" w:line="240" w:lineRule="auto"/>
        <w:rPr>
          <w:rFonts w:ascii="Times New Roman" w:hAnsi="Times New Roman" w:cs="Times New Roman"/>
          <w:sz w:val="24"/>
          <w:szCs w:val="24"/>
        </w:rPr>
      </w:pPr>
      <w:r w:rsidRPr="00956EAC">
        <w:rPr>
          <w:rFonts w:ascii="Times New Roman" w:hAnsi="Times New Roman" w:cs="Times New Roman"/>
          <w:sz w:val="24"/>
          <w:szCs w:val="24"/>
        </w:rPr>
        <w:t>The Regional Administrator</w:t>
      </w:r>
      <w:r>
        <w:rPr>
          <w:rFonts w:ascii="Times New Roman" w:hAnsi="Times New Roman" w:cs="Times New Roman"/>
          <w:sz w:val="24"/>
          <w:szCs w:val="24"/>
        </w:rPr>
        <w:t xml:space="preserve"> </w:t>
      </w:r>
      <w:r w:rsidRPr="00956EAC">
        <w:rPr>
          <w:rFonts w:ascii="Times New Roman" w:hAnsi="Times New Roman" w:cs="Times New Roman"/>
          <w:sz w:val="24"/>
          <w:szCs w:val="24"/>
        </w:rPr>
        <w:t>will evaluate an application for a</w:t>
      </w:r>
      <w:r>
        <w:rPr>
          <w:rFonts w:ascii="Times New Roman" w:hAnsi="Times New Roman" w:cs="Times New Roman"/>
          <w:sz w:val="24"/>
          <w:szCs w:val="24"/>
        </w:rPr>
        <w:t xml:space="preserve">n LLP </w:t>
      </w:r>
      <w:r w:rsidRPr="00956EAC">
        <w:rPr>
          <w:rFonts w:ascii="Times New Roman" w:hAnsi="Times New Roman" w:cs="Times New Roman"/>
          <w:sz w:val="24"/>
          <w:szCs w:val="24"/>
        </w:rPr>
        <w:t>transfer</w:t>
      </w:r>
      <w:r w:rsidR="0057799C">
        <w:rPr>
          <w:rFonts w:ascii="Times New Roman" w:hAnsi="Times New Roman" w:cs="Times New Roman"/>
          <w:sz w:val="24"/>
          <w:szCs w:val="24"/>
        </w:rPr>
        <w:t xml:space="preserve"> and</w:t>
      </w:r>
      <w:r w:rsidRPr="00956EAC">
        <w:rPr>
          <w:rFonts w:ascii="Times New Roman" w:hAnsi="Times New Roman" w:cs="Times New Roman"/>
          <w:sz w:val="24"/>
          <w:szCs w:val="24"/>
        </w:rPr>
        <w:t xml:space="preserve"> </w:t>
      </w:r>
      <w:r w:rsidR="0057799C" w:rsidRPr="0057799C">
        <w:rPr>
          <w:rFonts w:ascii="Times New Roman" w:hAnsi="Times New Roman" w:cs="Times New Roman"/>
          <w:sz w:val="24"/>
          <w:szCs w:val="24"/>
        </w:rPr>
        <w:t>will return an incomplete transfer</w:t>
      </w:r>
      <w:r w:rsidR="0057799C">
        <w:rPr>
          <w:rFonts w:ascii="Times New Roman" w:hAnsi="Times New Roman" w:cs="Times New Roman"/>
          <w:sz w:val="24"/>
          <w:szCs w:val="24"/>
        </w:rPr>
        <w:t xml:space="preserve"> </w:t>
      </w:r>
      <w:r w:rsidR="0057799C" w:rsidRPr="0057799C">
        <w:rPr>
          <w:rFonts w:ascii="Times New Roman" w:hAnsi="Times New Roman" w:cs="Times New Roman"/>
          <w:sz w:val="24"/>
          <w:szCs w:val="24"/>
        </w:rPr>
        <w:t>application to the applicant</w:t>
      </w:r>
      <w:r w:rsidR="0057799C">
        <w:rPr>
          <w:rFonts w:ascii="Times New Roman" w:hAnsi="Times New Roman" w:cs="Times New Roman"/>
          <w:sz w:val="24"/>
          <w:szCs w:val="24"/>
        </w:rPr>
        <w:t>.  A</w:t>
      </w:r>
      <w:r w:rsidR="0057799C" w:rsidRPr="0057799C">
        <w:rPr>
          <w:rFonts w:ascii="Times New Roman" w:hAnsi="Times New Roman" w:cs="Times New Roman"/>
          <w:sz w:val="24"/>
          <w:szCs w:val="24"/>
        </w:rPr>
        <w:t>ny</w:t>
      </w:r>
      <w:r w:rsidR="0057799C">
        <w:rPr>
          <w:rFonts w:ascii="Times New Roman" w:hAnsi="Times New Roman" w:cs="Times New Roman"/>
          <w:sz w:val="24"/>
          <w:szCs w:val="24"/>
        </w:rPr>
        <w:t xml:space="preserve"> </w:t>
      </w:r>
      <w:r w:rsidR="0057799C" w:rsidRPr="0057799C">
        <w:rPr>
          <w:rFonts w:ascii="Times New Roman" w:hAnsi="Times New Roman" w:cs="Times New Roman"/>
          <w:sz w:val="24"/>
          <w:szCs w:val="24"/>
        </w:rPr>
        <w:t xml:space="preserve">deficiencies </w:t>
      </w:r>
      <w:r w:rsidR="0057799C">
        <w:rPr>
          <w:rFonts w:ascii="Times New Roman" w:hAnsi="Times New Roman" w:cs="Times New Roman"/>
          <w:sz w:val="24"/>
          <w:szCs w:val="24"/>
        </w:rPr>
        <w:t>will be identified</w:t>
      </w:r>
      <w:r w:rsidR="009C6743">
        <w:rPr>
          <w:rFonts w:ascii="Times New Roman" w:hAnsi="Times New Roman" w:cs="Times New Roman"/>
          <w:sz w:val="24"/>
          <w:szCs w:val="24"/>
        </w:rPr>
        <w:t xml:space="preserve"> if </w:t>
      </w:r>
      <w:r w:rsidR="0057799C" w:rsidRPr="0057799C">
        <w:rPr>
          <w:rFonts w:ascii="Times New Roman" w:hAnsi="Times New Roman" w:cs="Times New Roman"/>
          <w:sz w:val="24"/>
          <w:szCs w:val="24"/>
        </w:rPr>
        <w:t>the application does not meet all the criteria</w:t>
      </w:r>
      <w:r w:rsidR="009C6743">
        <w:rPr>
          <w:rFonts w:ascii="Times New Roman" w:hAnsi="Times New Roman" w:cs="Times New Roman"/>
          <w:sz w:val="24"/>
          <w:szCs w:val="24"/>
        </w:rPr>
        <w:t xml:space="preserve">.  </w:t>
      </w:r>
      <w:r w:rsidRPr="00956EAC">
        <w:rPr>
          <w:rFonts w:ascii="Times New Roman" w:hAnsi="Times New Roman" w:cs="Times New Roman"/>
          <w:sz w:val="24"/>
          <w:szCs w:val="24"/>
        </w:rPr>
        <w:t>An applicant who</w:t>
      </w:r>
      <w:r w:rsidR="009C6743">
        <w:rPr>
          <w:rFonts w:ascii="Times New Roman" w:hAnsi="Times New Roman" w:cs="Times New Roman"/>
          <w:sz w:val="24"/>
          <w:szCs w:val="24"/>
        </w:rPr>
        <w:t xml:space="preserve"> </w:t>
      </w:r>
      <w:r w:rsidRPr="00956EAC">
        <w:rPr>
          <w:rFonts w:ascii="Times New Roman" w:hAnsi="Times New Roman" w:cs="Times New Roman"/>
          <w:sz w:val="24"/>
          <w:szCs w:val="24"/>
        </w:rPr>
        <w:t>fails to submit the information specified in the</w:t>
      </w:r>
      <w:r>
        <w:rPr>
          <w:rFonts w:ascii="Times New Roman" w:hAnsi="Times New Roman" w:cs="Times New Roman"/>
          <w:sz w:val="24"/>
          <w:szCs w:val="24"/>
        </w:rPr>
        <w:t xml:space="preserve"> </w:t>
      </w:r>
      <w:r w:rsidRPr="00956EAC">
        <w:rPr>
          <w:rFonts w:ascii="Times New Roman" w:hAnsi="Times New Roman" w:cs="Times New Roman"/>
          <w:sz w:val="24"/>
          <w:szCs w:val="24"/>
        </w:rPr>
        <w:t>application for a transfer will be</w:t>
      </w:r>
      <w:r>
        <w:rPr>
          <w:rFonts w:ascii="Times New Roman" w:hAnsi="Times New Roman" w:cs="Times New Roman"/>
          <w:sz w:val="24"/>
          <w:szCs w:val="24"/>
        </w:rPr>
        <w:t xml:space="preserve"> </w:t>
      </w:r>
      <w:r w:rsidRPr="00956EAC">
        <w:rPr>
          <w:rFonts w:ascii="Times New Roman" w:hAnsi="Times New Roman" w:cs="Times New Roman"/>
          <w:sz w:val="24"/>
          <w:szCs w:val="24"/>
        </w:rPr>
        <w:t>provided a reasonable opportunity to submit the</w:t>
      </w:r>
      <w:r>
        <w:rPr>
          <w:rFonts w:ascii="Times New Roman" w:hAnsi="Times New Roman" w:cs="Times New Roman"/>
          <w:sz w:val="24"/>
          <w:szCs w:val="24"/>
        </w:rPr>
        <w:t xml:space="preserve"> </w:t>
      </w:r>
      <w:r w:rsidRPr="00956EAC">
        <w:rPr>
          <w:rFonts w:ascii="Times New Roman" w:hAnsi="Times New Roman" w:cs="Times New Roman"/>
          <w:sz w:val="24"/>
          <w:szCs w:val="24"/>
        </w:rPr>
        <w:t>specified information or submit a revised application.</w:t>
      </w:r>
    </w:p>
    <w:p w:rsidR="00956EAC" w:rsidRDefault="00956EAC" w:rsidP="00956EAC">
      <w:pPr>
        <w:spacing w:after="0" w:line="240" w:lineRule="auto"/>
        <w:rPr>
          <w:rFonts w:ascii="Times New Roman" w:hAnsi="Times New Roman" w:cs="Times New Roman"/>
          <w:sz w:val="24"/>
          <w:szCs w:val="24"/>
        </w:rPr>
      </w:pPr>
    </w:p>
    <w:p w:rsidR="009B0017" w:rsidRPr="0057799C" w:rsidRDefault="00956EAC" w:rsidP="009B0017">
      <w:pPr>
        <w:spacing w:after="0" w:line="240" w:lineRule="auto"/>
        <w:rPr>
          <w:rFonts w:ascii="Times New Roman" w:hAnsi="Times New Roman" w:cs="Times New Roman"/>
          <w:sz w:val="24"/>
          <w:szCs w:val="24"/>
        </w:rPr>
      </w:pPr>
      <w:r w:rsidRPr="00956EAC">
        <w:rPr>
          <w:rFonts w:ascii="Times New Roman" w:hAnsi="Times New Roman" w:cs="Times New Roman"/>
          <w:sz w:val="24"/>
          <w:szCs w:val="24"/>
        </w:rPr>
        <w:t>The</w:t>
      </w:r>
      <w:r>
        <w:rPr>
          <w:rFonts w:ascii="Times New Roman" w:hAnsi="Times New Roman" w:cs="Times New Roman"/>
          <w:sz w:val="24"/>
          <w:szCs w:val="24"/>
        </w:rPr>
        <w:t xml:space="preserve"> </w:t>
      </w:r>
      <w:r w:rsidRPr="00956EAC">
        <w:rPr>
          <w:rFonts w:ascii="Times New Roman" w:hAnsi="Times New Roman" w:cs="Times New Roman"/>
          <w:sz w:val="24"/>
          <w:szCs w:val="24"/>
        </w:rPr>
        <w:t xml:space="preserve">Regional Administrator will prepare and send an </w:t>
      </w:r>
      <w:r>
        <w:rPr>
          <w:rFonts w:ascii="Times New Roman" w:hAnsi="Times New Roman" w:cs="Times New Roman"/>
          <w:sz w:val="24"/>
          <w:szCs w:val="24"/>
        </w:rPr>
        <w:t>Initial Administrative Decision (</w:t>
      </w:r>
      <w:r w:rsidRPr="00956EAC">
        <w:rPr>
          <w:rFonts w:ascii="Times New Roman" w:hAnsi="Times New Roman" w:cs="Times New Roman"/>
          <w:sz w:val="24"/>
          <w:szCs w:val="24"/>
        </w:rPr>
        <w:t>IAD</w:t>
      </w:r>
      <w:r>
        <w:rPr>
          <w:rFonts w:ascii="Times New Roman" w:hAnsi="Times New Roman" w:cs="Times New Roman"/>
          <w:sz w:val="24"/>
          <w:szCs w:val="24"/>
        </w:rPr>
        <w:t xml:space="preserve">) </w:t>
      </w:r>
      <w:r w:rsidRPr="00956EAC">
        <w:rPr>
          <w:rFonts w:ascii="Times New Roman" w:hAnsi="Times New Roman" w:cs="Times New Roman"/>
          <w:sz w:val="24"/>
          <w:szCs w:val="24"/>
        </w:rPr>
        <w:t xml:space="preserve">to the applicant if the application </w:t>
      </w:r>
      <w:r w:rsidR="009C6743">
        <w:rPr>
          <w:rFonts w:ascii="Times New Roman" w:hAnsi="Times New Roman" w:cs="Times New Roman"/>
          <w:sz w:val="24"/>
          <w:szCs w:val="24"/>
        </w:rPr>
        <w:t>is</w:t>
      </w:r>
      <w:r w:rsidRPr="00956EAC">
        <w:rPr>
          <w:rFonts w:ascii="Times New Roman" w:hAnsi="Times New Roman" w:cs="Times New Roman"/>
          <w:sz w:val="24"/>
          <w:szCs w:val="24"/>
        </w:rPr>
        <w:t xml:space="preserve"> deficient or if the applicant fails to submit</w:t>
      </w:r>
      <w:r>
        <w:rPr>
          <w:rFonts w:ascii="Times New Roman" w:hAnsi="Times New Roman" w:cs="Times New Roman"/>
          <w:sz w:val="24"/>
          <w:szCs w:val="24"/>
        </w:rPr>
        <w:t xml:space="preserve"> </w:t>
      </w:r>
      <w:r w:rsidRPr="00956EAC">
        <w:rPr>
          <w:rFonts w:ascii="Times New Roman" w:hAnsi="Times New Roman" w:cs="Times New Roman"/>
          <w:sz w:val="24"/>
          <w:szCs w:val="24"/>
        </w:rPr>
        <w:t>the specified information or a revised application. The</w:t>
      </w:r>
      <w:r>
        <w:rPr>
          <w:rFonts w:ascii="Times New Roman" w:hAnsi="Times New Roman" w:cs="Times New Roman"/>
          <w:sz w:val="24"/>
          <w:szCs w:val="24"/>
        </w:rPr>
        <w:t xml:space="preserve"> </w:t>
      </w:r>
      <w:r w:rsidRPr="00956EAC">
        <w:rPr>
          <w:rFonts w:ascii="Times New Roman" w:hAnsi="Times New Roman" w:cs="Times New Roman"/>
          <w:sz w:val="24"/>
          <w:szCs w:val="24"/>
        </w:rPr>
        <w:t>IAD will indicate the deficiencies in the application,</w:t>
      </w:r>
      <w:r>
        <w:rPr>
          <w:rFonts w:ascii="Times New Roman" w:hAnsi="Times New Roman" w:cs="Times New Roman"/>
          <w:sz w:val="24"/>
          <w:szCs w:val="24"/>
        </w:rPr>
        <w:t xml:space="preserve"> </w:t>
      </w:r>
      <w:r w:rsidRPr="00956EAC">
        <w:rPr>
          <w:rFonts w:ascii="Times New Roman" w:hAnsi="Times New Roman" w:cs="Times New Roman"/>
          <w:sz w:val="24"/>
          <w:szCs w:val="24"/>
        </w:rPr>
        <w:t>including any deficiencies with the information on the</w:t>
      </w:r>
      <w:r>
        <w:rPr>
          <w:rFonts w:ascii="Times New Roman" w:hAnsi="Times New Roman" w:cs="Times New Roman"/>
          <w:sz w:val="24"/>
          <w:szCs w:val="24"/>
        </w:rPr>
        <w:t xml:space="preserve"> </w:t>
      </w:r>
      <w:r w:rsidRPr="00956EAC">
        <w:rPr>
          <w:rFonts w:ascii="Times New Roman" w:hAnsi="Times New Roman" w:cs="Times New Roman"/>
          <w:sz w:val="24"/>
          <w:szCs w:val="24"/>
        </w:rPr>
        <w:t>revised application. An applicant who receives an</w:t>
      </w:r>
      <w:r>
        <w:rPr>
          <w:rFonts w:ascii="Times New Roman" w:hAnsi="Times New Roman" w:cs="Times New Roman"/>
          <w:sz w:val="24"/>
          <w:szCs w:val="24"/>
        </w:rPr>
        <w:t xml:space="preserve"> </w:t>
      </w:r>
      <w:r w:rsidRPr="00956EAC">
        <w:rPr>
          <w:rFonts w:ascii="Times New Roman" w:hAnsi="Times New Roman" w:cs="Times New Roman"/>
          <w:sz w:val="24"/>
          <w:szCs w:val="24"/>
        </w:rPr>
        <w:t>IAD may appeal under the appeals procedures set out</w:t>
      </w:r>
      <w:r>
        <w:rPr>
          <w:rFonts w:ascii="Times New Roman" w:hAnsi="Times New Roman" w:cs="Times New Roman"/>
          <w:sz w:val="24"/>
          <w:szCs w:val="24"/>
        </w:rPr>
        <w:t xml:space="preserve"> </w:t>
      </w:r>
      <w:r w:rsidRPr="00956EAC">
        <w:rPr>
          <w:rFonts w:ascii="Times New Roman" w:hAnsi="Times New Roman" w:cs="Times New Roman"/>
          <w:sz w:val="24"/>
          <w:szCs w:val="24"/>
        </w:rPr>
        <w:t xml:space="preserve">at </w:t>
      </w:r>
      <w:r w:rsidR="00876EAE" w:rsidRPr="00437EED">
        <w:rPr>
          <w:rFonts w:ascii="Times New Roman" w:hAnsi="Times New Roman" w:cs="Times New Roman"/>
          <w:sz w:val="24"/>
          <w:szCs w:val="24"/>
        </w:rPr>
        <w:t>15 CFR Part 906</w:t>
      </w:r>
      <w:r w:rsidR="00876EAE">
        <w:rPr>
          <w:rFonts w:ascii="Times New Roman" w:hAnsi="Times New Roman" w:cs="Times New Roman"/>
          <w:sz w:val="24"/>
          <w:szCs w:val="24"/>
        </w:rPr>
        <w:t xml:space="preserve"> by providing a written statement in support of the appeal and must show why the IAD should be reversed.</w:t>
      </w:r>
      <w:r w:rsidR="0057799C">
        <w:rPr>
          <w:rFonts w:ascii="Times New Roman" w:hAnsi="Times New Roman" w:cs="Times New Roman"/>
          <w:sz w:val="24"/>
          <w:szCs w:val="24"/>
        </w:rPr>
        <w:t xml:space="preserve">  </w:t>
      </w:r>
      <w:r w:rsidR="009B0017" w:rsidRPr="0057799C">
        <w:rPr>
          <w:rFonts w:ascii="Times New Roman" w:hAnsi="Times New Roman" w:cs="Times New Roman"/>
          <w:sz w:val="24"/>
          <w:szCs w:val="24"/>
        </w:rPr>
        <w:t xml:space="preserve">In any appeal or reconsideration of an IAD made, an </w:t>
      </w:r>
      <w:r w:rsidR="0057799C">
        <w:rPr>
          <w:rFonts w:ascii="Times New Roman" w:hAnsi="Times New Roman" w:cs="Times New Roman"/>
          <w:sz w:val="24"/>
          <w:szCs w:val="24"/>
        </w:rPr>
        <w:t xml:space="preserve">applicant </w:t>
      </w:r>
      <w:r w:rsidR="009B0017" w:rsidRPr="0057799C">
        <w:rPr>
          <w:rFonts w:ascii="Times New Roman" w:hAnsi="Times New Roman" w:cs="Times New Roman"/>
          <w:sz w:val="24"/>
          <w:szCs w:val="24"/>
        </w:rPr>
        <w:t>has the burden of</w:t>
      </w:r>
      <w:r w:rsidR="0057799C">
        <w:rPr>
          <w:rFonts w:ascii="Times New Roman" w:hAnsi="Times New Roman" w:cs="Times New Roman"/>
          <w:sz w:val="24"/>
          <w:szCs w:val="24"/>
        </w:rPr>
        <w:t xml:space="preserve"> </w:t>
      </w:r>
      <w:r w:rsidR="009B0017" w:rsidRPr="0057799C">
        <w:rPr>
          <w:rFonts w:ascii="Times New Roman" w:hAnsi="Times New Roman" w:cs="Times New Roman"/>
          <w:sz w:val="24"/>
          <w:szCs w:val="24"/>
        </w:rPr>
        <w:t>proving his or her claim.</w:t>
      </w:r>
    </w:p>
    <w:p w:rsidR="009B0017" w:rsidRDefault="009B0017" w:rsidP="00A4104E">
      <w:pPr>
        <w:spacing w:after="0" w:line="240" w:lineRule="auto"/>
        <w:rPr>
          <w:rFonts w:ascii="Times New Roman" w:hAnsi="Times New Roman" w:cs="Times New Roman"/>
          <w:sz w:val="24"/>
          <w:szCs w:val="24"/>
        </w:rPr>
      </w:pPr>
    </w:p>
    <w:p w:rsidR="00437EED" w:rsidRDefault="009C6743" w:rsidP="00A4104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437EED" w:rsidRPr="00437EED" w:rsidRDefault="00437EED" w:rsidP="00A4104E">
      <w:pPr>
        <w:spacing w:after="0" w:line="240" w:lineRule="auto"/>
        <w:rPr>
          <w:rFonts w:ascii="Times New Roman" w:hAnsi="Times New Roman" w:cs="Times New Roman"/>
          <w:sz w:val="24"/>
          <w:szCs w:val="24"/>
        </w:rPr>
      </w:pPr>
    </w:p>
    <w:p w:rsidR="007573FB" w:rsidRPr="007573FB" w:rsidRDefault="007573FB" w:rsidP="007573FB">
      <w:pPr>
        <w:spacing w:after="0" w:line="240" w:lineRule="auto"/>
        <w:jc w:val="center"/>
        <w:rPr>
          <w:rFonts w:ascii="Times New Roman" w:hAnsi="Times New Roman" w:cs="Times New Roman"/>
          <w:b/>
          <w:i/>
          <w:sz w:val="20"/>
          <w:szCs w:val="20"/>
        </w:rPr>
      </w:pPr>
      <w:r w:rsidRPr="007573FB">
        <w:rPr>
          <w:rFonts w:ascii="Times New Roman" w:hAnsi="Times New Roman" w:cs="Times New Roman"/>
          <w:b/>
          <w:i/>
          <w:sz w:val="20"/>
          <w:szCs w:val="20"/>
        </w:rPr>
        <w:t>PUBLIC REPORTING BURDEN STATEMENT</w:t>
      </w:r>
    </w:p>
    <w:p w:rsidR="007573FB" w:rsidRDefault="007573FB" w:rsidP="007573FB">
      <w:pPr>
        <w:spacing w:after="0" w:line="240" w:lineRule="auto"/>
        <w:rPr>
          <w:rFonts w:ascii="Times New Roman" w:hAnsi="Times New Roman" w:cs="Times New Roman"/>
          <w:sz w:val="20"/>
          <w:szCs w:val="20"/>
        </w:rPr>
      </w:pPr>
      <w:r w:rsidRPr="007573FB">
        <w:rPr>
          <w:rFonts w:ascii="Times New Roman" w:hAnsi="Times New Roman" w:cs="Times New Roman"/>
          <w:sz w:val="20"/>
          <w:szCs w:val="20"/>
        </w:rPr>
        <w:t>Public reporting burden for this collection of information is estimated to average 4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NMFS Alaska Region, P.O. Box 21668, Juneau, AK 99802-1668.</w:t>
      </w:r>
    </w:p>
    <w:p w:rsidR="007573FB" w:rsidRPr="007573FB" w:rsidRDefault="007573FB" w:rsidP="007573FB">
      <w:pPr>
        <w:spacing w:after="0" w:line="240" w:lineRule="auto"/>
        <w:rPr>
          <w:rFonts w:ascii="Times New Roman" w:hAnsi="Times New Roman" w:cs="Times New Roman"/>
          <w:sz w:val="20"/>
          <w:szCs w:val="20"/>
        </w:rPr>
      </w:pPr>
    </w:p>
    <w:p w:rsidR="007573FB" w:rsidRPr="007573FB" w:rsidRDefault="007573FB" w:rsidP="007573FB">
      <w:pPr>
        <w:spacing w:after="0" w:line="240" w:lineRule="auto"/>
        <w:jc w:val="center"/>
        <w:rPr>
          <w:rFonts w:ascii="Times New Roman" w:hAnsi="Times New Roman" w:cs="Times New Roman"/>
          <w:b/>
          <w:i/>
          <w:sz w:val="20"/>
          <w:szCs w:val="20"/>
        </w:rPr>
      </w:pPr>
      <w:r w:rsidRPr="007573FB">
        <w:rPr>
          <w:rFonts w:ascii="Times New Roman" w:hAnsi="Times New Roman" w:cs="Times New Roman"/>
          <w:b/>
          <w:i/>
          <w:sz w:val="20"/>
          <w:szCs w:val="20"/>
        </w:rPr>
        <w:t>ADDITIONAL INFORMATION</w:t>
      </w:r>
    </w:p>
    <w:p w:rsidR="009C6743" w:rsidRDefault="007573FB" w:rsidP="007573FB">
      <w:pPr>
        <w:spacing w:after="0" w:line="240" w:lineRule="auto"/>
        <w:rPr>
          <w:rFonts w:ascii="Times New Roman" w:hAnsi="Times New Roman" w:cs="Times New Roman"/>
          <w:sz w:val="20"/>
          <w:szCs w:val="20"/>
        </w:rPr>
      </w:pPr>
      <w:r w:rsidRPr="007573FB">
        <w:rPr>
          <w:rFonts w:ascii="Times New Roman" w:hAnsi="Times New Roman" w:cs="Times New Roman"/>
          <w:sz w:val="20"/>
          <w:szCs w:val="20"/>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being used to implement the Alaska Subsistence Halibut Program; </w:t>
      </w:r>
    </w:p>
    <w:p w:rsidR="009C6743" w:rsidRDefault="007573FB" w:rsidP="007573FB">
      <w:pPr>
        <w:spacing w:after="0" w:line="240" w:lineRule="auto"/>
        <w:rPr>
          <w:rFonts w:ascii="Times New Roman" w:hAnsi="Times New Roman" w:cs="Times New Roman"/>
          <w:sz w:val="20"/>
          <w:szCs w:val="20"/>
        </w:rPr>
      </w:pPr>
      <w:r w:rsidRPr="007573FB">
        <w:rPr>
          <w:rFonts w:ascii="Times New Roman" w:hAnsi="Times New Roman" w:cs="Times New Roman"/>
          <w:sz w:val="20"/>
          <w:szCs w:val="20"/>
        </w:rPr>
        <w:t xml:space="preserve">3) Federal law and regulations require and authorize NMFS to manage subsistence halibut programs in Alaska; </w:t>
      </w:r>
    </w:p>
    <w:p w:rsidR="006A5B55" w:rsidRDefault="007573FB" w:rsidP="007573FB">
      <w:pPr>
        <w:spacing w:after="0" w:line="240" w:lineRule="auto"/>
        <w:rPr>
          <w:rFonts w:ascii="Times New Roman" w:hAnsi="Times New Roman" w:cs="Times New Roman"/>
          <w:sz w:val="20"/>
          <w:szCs w:val="20"/>
        </w:rPr>
      </w:pPr>
      <w:r w:rsidRPr="007573FB">
        <w:rPr>
          <w:rFonts w:ascii="Times New Roman" w:hAnsi="Times New Roman" w:cs="Times New Roman"/>
          <w:sz w:val="20"/>
          <w:szCs w:val="20"/>
        </w:rPr>
        <w:t>4) Submission of this information is mandatory for any tribe or community participating in directed fishing for Pacific halibut under the Ceremonial or Educational Permit Program; 5) This information is used to monitor the Subsistence Halibut Program under the North Pacific Halibut Act of 1982; 6) Responses to this information request are not confidential.</w:t>
      </w:r>
    </w:p>
    <w:p w:rsidR="009C6743" w:rsidRPr="007573FB" w:rsidRDefault="009C6743" w:rsidP="007573FB">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sectPr w:rsidR="009C6743" w:rsidRPr="007573FB" w:rsidSect="006F3E9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FB"/>
    <w:rsid w:val="00000A2B"/>
    <w:rsid w:val="003E2AF5"/>
    <w:rsid w:val="00437EED"/>
    <w:rsid w:val="0057799C"/>
    <w:rsid w:val="00610AEF"/>
    <w:rsid w:val="006A5B55"/>
    <w:rsid w:val="006F3E9A"/>
    <w:rsid w:val="007573FB"/>
    <w:rsid w:val="00816019"/>
    <w:rsid w:val="00876EAE"/>
    <w:rsid w:val="00956EAC"/>
    <w:rsid w:val="00984954"/>
    <w:rsid w:val="00984A06"/>
    <w:rsid w:val="009B0017"/>
    <w:rsid w:val="009C6743"/>
    <w:rsid w:val="00A13712"/>
    <w:rsid w:val="00A259B9"/>
    <w:rsid w:val="00A4104E"/>
    <w:rsid w:val="00A53B8B"/>
    <w:rsid w:val="00AF13BD"/>
    <w:rsid w:val="00B5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FB"/>
    <w:rPr>
      <w:rFonts w:ascii="Tahoma" w:hAnsi="Tahoma" w:cs="Tahoma"/>
      <w:sz w:val="16"/>
      <w:szCs w:val="16"/>
    </w:rPr>
  </w:style>
  <w:style w:type="character" w:styleId="Hyperlink">
    <w:name w:val="Hyperlink"/>
    <w:basedOn w:val="DefaultParagraphFont"/>
    <w:uiPriority w:val="99"/>
    <w:unhideWhenUsed/>
    <w:rsid w:val="00437E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FB"/>
    <w:rPr>
      <w:rFonts w:ascii="Tahoma" w:hAnsi="Tahoma" w:cs="Tahoma"/>
      <w:sz w:val="16"/>
      <w:szCs w:val="16"/>
    </w:rPr>
  </w:style>
  <w:style w:type="character" w:styleId="Hyperlink">
    <w:name w:val="Hyperlink"/>
    <w:basedOn w:val="DefaultParagraphFont"/>
    <w:uiPriority w:val="99"/>
    <w:unhideWhenUsed/>
    <w:rsid w:val="00437E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http://home.nmfs.noaa.gov/ocioweb/webguide/cdprint/images/logo-noaa.gi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laskafisheries.noaa.gov/ram/applications.htm"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7EB33-4E6C-4315-A378-7EBF5AF8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cp:revision>
  <dcterms:created xsi:type="dcterms:W3CDTF">2014-12-01T19:05:00Z</dcterms:created>
  <dcterms:modified xsi:type="dcterms:W3CDTF">2014-12-01T19:05:00Z</dcterms:modified>
</cp:coreProperties>
</file>