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5"/>
      </w:tblGrid>
      <w:tr w:rsidR="00EF7570" w:rsidRPr="00E27516" w14:paraId="7758BC5F" w14:textId="77777777" w:rsidTr="00DE54F9">
        <w:tc>
          <w:tcPr>
            <w:tcW w:w="10975" w:type="dxa"/>
          </w:tcPr>
          <w:p w14:paraId="5601F357" w14:textId="77777777" w:rsidR="00EF7570" w:rsidRPr="00E27516" w:rsidRDefault="00EF7570" w:rsidP="00E27516">
            <w:pPr>
              <w:keepNext/>
              <w:keepLines/>
              <w:tabs>
                <w:tab w:val="left" w:pos="720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bookmarkStart w:id="0" w:name="_GoBack"/>
            <w:bookmarkEnd w:id="0"/>
            <w:r w:rsidRPr="00E27516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MEDICATION GUIDE</w:t>
            </w:r>
          </w:p>
          <w:p w14:paraId="23E13829" w14:textId="77777777" w:rsidR="00606799" w:rsidRPr="00E27516" w:rsidRDefault="00606799" w:rsidP="00E275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 xml:space="preserve">ANDROGEL® (AN DROW JEL) CIII </w:t>
            </w:r>
          </w:p>
          <w:p w14:paraId="1234316C" w14:textId="77777777" w:rsidR="00EF7570" w:rsidRPr="00E27516" w:rsidRDefault="00606799" w:rsidP="00A15C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>(testosterone gel) 1%</w:t>
            </w:r>
            <w:r w:rsidR="00EF7570" w:rsidRPr="00E27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5C4D">
              <w:rPr>
                <w:rFonts w:ascii="Arial" w:hAnsi="Arial" w:cs="Arial"/>
                <w:sz w:val="20"/>
                <w:szCs w:val="20"/>
              </w:rPr>
              <w:t>for topical use</w:t>
            </w:r>
          </w:p>
        </w:tc>
      </w:tr>
      <w:tr w:rsidR="00EF7570" w:rsidRPr="004002D1" w14:paraId="7A53D5B5" w14:textId="77777777" w:rsidTr="00DE54F9">
        <w:trPr>
          <w:trHeight w:val="3410"/>
        </w:trPr>
        <w:tc>
          <w:tcPr>
            <w:tcW w:w="10975" w:type="dxa"/>
          </w:tcPr>
          <w:p w14:paraId="7C94AC4A" w14:textId="77777777" w:rsidR="00606799" w:rsidRPr="004002D1" w:rsidRDefault="00606799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b/>
                <w:sz w:val="20"/>
                <w:szCs w:val="20"/>
              </w:rPr>
              <w:t>What is the most important information I should know about ANDROGEL 1%?</w:t>
            </w:r>
          </w:p>
          <w:p w14:paraId="6EA293AF" w14:textId="18A7F47C" w:rsidR="002871E7" w:rsidRPr="004002D1" w:rsidRDefault="00772C43" w:rsidP="001946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l27659124"/>
            <w:bookmarkEnd w:id="1"/>
            <w:r w:rsidRPr="00615D40">
              <w:rPr>
                <w:rFonts w:ascii="Arial" w:hAnsi="Arial" w:cs="Arial"/>
                <w:b/>
                <w:sz w:val="20"/>
                <w:szCs w:val="20"/>
              </w:rPr>
              <w:t>ANDROGEL</w:t>
            </w:r>
            <w:r w:rsidR="00D658AD" w:rsidRPr="00615D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58AD" w:rsidRPr="00E00A7D">
              <w:rPr>
                <w:rFonts w:ascii="Arial" w:hAnsi="Arial" w:cs="Arial"/>
                <w:b/>
                <w:sz w:val="20"/>
                <w:szCs w:val="20"/>
              </w:rPr>
              <w:t>1% can transfer from your body to others includin</w:t>
            </w:r>
            <w:r w:rsidR="00D658AD" w:rsidRPr="0010611F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F469E6" w:rsidRPr="0010611F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F469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58A" w:rsidRPr="00E00A7D">
              <w:rPr>
                <w:rFonts w:ascii="Arial" w:hAnsi="Arial" w:cs="Arial"/>
                <w:b/>
                <w:sz w:val="20"/>
                <w:szCs w:val="20"/>
              </w:rPr>
              <w:t xml:space="preserve">children </w:t>
            </w:r>
            <w:r w:rsidR="00D658AD" w:rsidRPr="00E00A7D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="003F658A" w:rsidRPr="00E00A7D">
              <w:rPr>
                <w:rFonts w:ascii="Arial" w:hAnsi="Arial" w:cs="Arial"/>
                <w:b/>
                <w:sz w:val="20"/>
                <w:szCs w:val="20"/>
              </w:rPr>
              <w:t>women</w:t>
            </w:r>
            <w:r w:rsidR="00D658AD" w:rsidRPr="00E00A7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658AD" w:rsidRPr="00400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42F">
              <w:rPr>
                <w:rFonts w:ascii="Arial" w:hAnsi="Arial" w:cs="Arial"/>
                <w:sz w:val="20"/>
                <w:szCs w:val="20"/>
              </w:rPr>
              <w:t>C</w:t>
            </w:r>
            <w:r w:rsidR="0002642F" w:rsidRPr="004002D1">
              <w:rPr>
                <w:rFonts w:ascii="Arial" w:hAnsi="Arial" w:cs="Arial"/>
                <w:sz w:val="20"/>
                <w:szCs w:val="20"/>
              </w:rPr>
              <w:t xml:space="preserve">hildren </w:t>
            </w:r>
            <w:r w:rsidR="0002642F">
              <w:rPr>
                <w:rFonts w:ascii="Arial" w:hAnsi="Arial" w:cs="Arial"/>
                <w:sz w:val="20"/>
                <w:szCs w:val="20"/>
              </w:rPr>
              <w:t xml:space="preserve">and women </w:t>
            </w:r>
            <w:r w:rsidR="0002642F" w:rsidRPr="004002D1">
              <w:rPr>
                <w:rFonts w:ascii="Arial" w:hAnsi="Arial" w:cs="Arial"/>
                <w:sz w:val="20"/>
                <w:szCs w:val="20"/>
              </w:rPr>
              <w:t xml:space="preserve">should avoid contact with the unwashed or </w:t>
            </w:r>
            <w:r w:rsidR="0002642F">
              <w:rPr>
                <w:rFonts w:ascii="Arial" w:hAnsi="Arial" w:cs="Arial"/>
                <w:sz w:val="20"/>
                <w:szCs w:val="20"/>
              </w:rPr>
              <w:t>not covered (</w:t>
            </w:r>
            <w:r w:rsidR="0002642F" w:rsidRPr="004002D1">
              <w:rPr>
                <w:rFonts w:ascii="Arial" w:hAnsi="Arial" w:cs="Arial"/>
                <w:sz w:val="20"/>
                <w:szCs w:val="20"/>
              </w:rPr>
              <w:t>unclothed</w:t>
            </w:r>
            <w:r w:rsidR="0002642F">
              <w:rPr>
                <w:rFonts w:ascii="Arial" w:hAnsi="Arial" w:cs="Arial"/>
                <w:sz w:val="20"/>
                <w:szCs w:val="20"/>
              </w:rPr>
              <w:t>)</w:t>
            </w:r>
            <w:r w:rsidR="0002642F" w:rsidRPr="004002D1">
              <w:rPr>
                <w:rFonts w:ascii="Arial" w:hAnsi="Arial" w:cs="Arial"/>
                <w:sz w:val="20"/>
                <w:szCs w:val="20"/>
              </w:rPr>
              <w:t xml:space="preserve"> area</w:t>
            </w:r>
            <w:r w:rsidR="0002642F">
              <w:rPr>
                <w:rFonts w:ascii="Arial" w:hAnsi="Arial" w:cs="Arial"/>
                <w:sz w:val="20"/>
                <w:szCs w:val="20"/>
              </w:rPr>
              <w:t>s</w:t>
            </w:r>
            <w:r w:rsidR="0002642F" w:rsidRPr="004002D1">
              <w:rPr>
                <w:rFonts w:ascii="Arial" w:hAnsi="Arial" w:cs="Arial"/>
                <w:sz w:val="20"/>
                <w:szCs w:val="20"/>
              </w:rPr>
              <w:t xml:space="preserve"> where ANDROGEL</w:t>
            </w:r>
            <w:r w:rsidR="0002642F" w:rsidRPr="00266F40">
              <w:rPr>
                <w:rFonts w:ascii="Arial" w:hAnsi="Arial" w:cs="Arial"/>
                <w:sz w:val="20"/>
                <w:szCs w:val="20"/>
              </w:rPr>
              <w:t>®</w:t>
            </w:r>
            <w:r w:rsidR="0002642F" w:rsidRPr="004002D1">
              <w:rPr>
                <w:rFonts w:ascii="Arial" w:hAnsi="Arial" w:cs="Arial"/>
                <w:sz w:val="20"/>
                <w:szCs w:val="20"/>
              </w:rPr>
              <w:t xml:space="preserve"> 1% has been applied to your skin.</w:t>
            </w:r>
            <w:r w:rsidR="000264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799" w:rsidRPr="004002D1">
              <w:rPr>
                <w:rFonts w:ascii="Arial" w:hAnsi="Arial" w:cs="Arial"/>
                <w:sz w:val="20"/>
                <w:szCs w:val="20"/>
              </w:rPr>
              <w:t>Early signs and symptoms of puberty</w:t>
            </w:r>
            <w:r w:rsidR="00237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799" w:rsidRPr="004002D1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F469E6">
              <w:rPr>
                <w:rFonts w:ascii="Arial" w:hAnsi="Arial" w:cs="Arial"/>
                <w:sz w:val="20"/>
                <w:szCs w:val="20"/>
              </w:rPr>
              <w:t>occurr</w:t>
            </w:r>
            <w:r w:rsidR="00F469E6" w:rsidRPr="004002D1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606799" w:rsidRPr="004002D1">
              <w:rPr>
                <w:rFonts w:ascii="Arial" w:hAnsi="Arial" w:cs="Arial"/>
                <w:sz w:val="20"/>
                <w:szCs w:val="20"/>
              </w:rPr>
              <w:t xml:space="preserve">in young children who </w:t>
            </w:r>
            <w:r w:rsidR="003F658A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574CBB" w:rsidRPr="004002D1">
              <w:rPr>
                <w:rFonts w:ascii="Arial" w:hAnsi="Arial" w:cs="Arial"/>
                <w:sz w:val="20"/>
                <w:szCs w:val="20"/>
              </w:rPr>
              <w:t xml:space="preserve">come in direct contact with </w:t>
            </w:r>
            <w:r w:rsidR="00606799" w:rsidRPr="004002D1">
              <w:rPr>
                <w:rFonts w:ascii="Arial" w:hAnsi="Arial" w:cs="Arial"/>
                <w:sz w:val="20"/>
                <w:szCs w:val="20"/>
              </w:rPr>
              <w:t xml:space="preserve">testosterone </w:t>
            </w:r>
            <w:r w:rsidR="003840CA" w:rsidRPr="004002D1">
              <w:rPr>
                <w:rFonts w:ascii="Arial" w:hAnsi="Arial" w:cs="Arial"/>
                <w:sz w:val="20"/>
                <w:szCs w:val="20"/>
              </w:rPr>
              <w:t xml:space="preserve">by touching areas </w:t>
            </w:r>
            <w:r w:rsidR="00606799" w:rsidRPr="004002D1">
              <w:rPr>
                <w:rFonts w:ascii="Arial" w:hAnsi="Arial" w:cs="Arial"/>
                <w:sz w:val="20"/>
                <w:szCs w:val="20"/>
              </w:rPr>
              <w:t>w</w:t>
            </w:r>
            <w:r w:rsidR="003840CA" w:rsidRPr="004002D1">
              <w:rPr>
                <w:rFonts w:ascii="Arial" w:hAnsi="Arial" w:cs="Arial"/>
                <w:sz w:val="20"/>
                <w:szCs w:val="20"/>
              </w:rPr>
              <w:t>here</w:t>
            </w:r>
            <w:r w:rsidR="00606799" w:rsidRPr="00400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0CA" w:rsidRPr="004002D1">
              <w:rPr>
                <w:rFonts w:ascii="Arial" w:hAnsi="Arial" w:cs="Arial"/>
                <w:sz w:val="20"/>
                <w:szCs w:val="20"/>
              </w:rPr>
              <w:t xml:space="preserve">men have used </w:t>
            </w:r>
            <w:r w:rsidR="00606799" w:rsidRPr="004002D1">
              <w:rPr>
                <w:rFonts w:ascii="Arial" w:hAnsi="Arial" w:cs="Arial"/>
                <w:sz w:val="20"/>
                <w:szCs w:val="20"/>
              </w:rPr>
              <w:t>ANDROGEL 1%.</w:t>
            </w:r>
            <w:r w:rsidR="002871E7" w:rsidRPr="00400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0883B4" w14:textId="608D8E74" w:rsidR="00606799" w:rsidRDefault="00606799" w:rsidP="00E15CC7">
            <w:pPr>
              <w:spacing w:before="40" w:after="40" w:line="240" w:lineRule="auto"/>
              <w:ind w:left="331"/>
              <w:rPr>
                <w:rFonts w:ascii="Arial" w:hAnsi="Arial" w:cs="Arial"/>
                <w:b/>
                <w:sz w:val="20"/>
                <w:szCs w:val="20"/>
              </w:rPr>
            </w:pPr>
            <w:r w:rsidRPr="004002D1">
              <w:rPr>
                <w:rFonts w:ascii="Arial" w:hAnsi="Arial" w:cs="Arial"/>
                <w:b/>
                <w:sz w:val="20"/>
                <w:szCs w:val="20"/>
              </w:rPr>
              <w:t>Signs and symptoms of early puberty</w:t>
            </w:r>
            <w:r w:rsidR="003F65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58A" w:rsidRPr="00E00A7D">
              <w:rPr>
                <w:rFonts w:ascii="Arial" w:hAnsi="Arial" w:cs="Arial"/>
                <w:b/>
                <w:sz w:val="20"/>
                <w:szCs w:val="20"/>
              </w:rPr>
              <w:t>in a child when they come in direct contact with</w:t>
            </w:r>
            <w:r w:rsidR="003F65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5919" w:rsidRPr="004002D1">
              <w:rPr>
                <w:rFonts w:ascii="Arial" w:hAnsi="Arial" w:cs="Arial"/>
                <w:b/>
                <w:sz w:val="20"/>
                <w:szCs w:val="20"/>
              </w:rPr>
              <w:t>ANDROGEL 1%</w:t>
            </w:r>
            <w:r w:rsidRPr="004002D1">
              <w:rPr>
                <w:rFonts w:ascii="Arial" w:hAnsi="Arial" w:cs="Arial"/>
                <w:b/>
                <w:sz w:val="20"/>
                <w:szCs w:val="20"/>
              </w:rPr>
              <w:t xml:space="preserve"> may include:</w:t>
            </w:r>
            <w:bookmarkStart w:id="2" w:name="l27649524"/>
            <w:bookmarkEnd w:id="2"/>
          </w:p>
          <w:p w14:paraId="57B17638" w14:textId="77777777" w:rsidR="00686A4B" w:rsidRPr="004002D1" w:rsidRDefault="00686A4B" w:rsidP="009415FB">
            <w:pPr>
              <w:spacing w:before="40" w:after="40" w:line="240" w:lineRule="auto"/>
              <w:ind w:left="69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Abnormal sexual changes:</w:t>
            </w:r>
          </w:p>
          <w:p w14:paraId="4E11167D" w14:textId="319ED700" w:rsidR="00606799" w:rsidRPr="004002D1" w:rsidRDefault="00606799" w:rsidP="009415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238"/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sz w:val="20"/>
                <w:szCs w:val="20"/>
              </w:rPr>
              <w:t>enlarged penis or clitoris</w:t>
            </w:r>
            <w:r w:rsidR="009415F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989294" w14:textId="2C967D24" w:rsidR="00606799" w:rsidRPr="004002D1" w:rsidRDefault="00606799" w:rsidP="009415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238"/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sz w:val="20"/>
                <w:szCs w:val="20"/>
              </w:rPr>
              <w:t>early</w:t>
            </w:r>
            <w:r w:rsidR="00151DBE">
              <w:rPr>
                <w:rFonts w:ascii="Arial" w:hAnsi="Arial" w:cs="Arial"/>
                <w:sz w:val="20"/>
                <w:szCs w:val="20"/>
              </w:rPr>
              <w:t xml:space="preserve"> growth </w:t>
            </w:r>
            <w:r w:rsidRPr="004002D1">
              <w:rPr>
                <w:rFonts w:ascii="Arial" w:hAnsi="Arial" w:cs="Arial"/>
                <w:sz w:val="20"/>
                <w:szCs w:val="20"/>
              </w:rPr>
              <w:t>of</w:t>
            </w:r>
            <w:r w:rsidR="00151DBE">
              <w:rPr>
                <w:rFonts w:ascii="Arial" w:hAnsi="Arial" w:cs="Arial"/>
                <w:sz w:val="20"/>
                <w:szCs w:val="20"/>
              </w:rPr>
              <w:t xml:space="preserve"> hair near the vagina or around the penis</w:t>
            </w:r>
            <w:r w:rsidRPr="00400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8FB">
              <w:rPr>
                <w:rFonts w:ascii="Arial" w:hAnsi="Arial" w:cs="Arial"/>
                <w:sz w:val="20"/>
                <w:szCs w:val="20"/>
              </w:rPr>
              <w:t>(</w:t>
            </w:r>
            <w:r w:rsidRPr="004002D1">
              <w:rPr>
                <w:rFonts w:ascii="Arial" w:hAnsi="Arial" w:cs="Arial"/>
                <w:sz w:val="20"/>
                <w:szCs w:val="20"/>
              </w:rPr>
              <w:t>pubic hair</w:t>
            </w:r>
            <w:r w:rsidR="00EC28FB">
              <w:rPr>
                <w:rFonts w:ascii="Arial" w:hAnsi="Arial" w:cs="Arial"/>
                <w:sz w:val="20"/>
                <w:szCs w:val="20"/>
              </w:rPr>
              <w:t>)</w:t>
            </w:r>
            <w:r w:rsidR="009415F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3BF115" w14:textId="3414DE31" w:rsidR="00606799" w:rsidRDefault="00606799" w:rsidP="009415FB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1238"/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sz w:val="20"/>
                <w:szCs w:val="20"/>
              </w:rPr>
              <w:t>erections or</w:t>
            </w:r>
            <w:r w:rsidR="007005D8">
              <w:rPr>
                <w:rFonts w:ascii="Arial" w:hAnsi="Arial" w:cs="Arial"/>
                <w:sz w:val="20"/>
                <w:szCs w:val="20"/>
              </w:rPr>
              <w:t xml:space="preserve"> acting out </w:t>
            </w:r>
            <w:r w:rsidR="00151DBE">
              <w:rPr>
                <w:rFonts w:ascii="Arial" w:hAnsi="Arial" w:cs="Arial"/>
                <w:sz w:val="20"/>
                <w:szCs w:val="20"/>
              </w:rPr>
              <w:t>sexual urges</w:t>
            </w:r>
            <w:r w:rsidR="0010611F">
              <w:rPr>
                <w:rFonts w:ascii="Arial" w:hAnsi="Arial" w:cs="Arial"/>
                <w:sz w:val="20"/>
                <w:szCs w:val="20"/>
              </w:rPr>
              <w:t xml:space="preserve"> (sex drive</w:t>
            </w:r>
            <w:r w:rsidR="00F469E6">
              <w:rPr>
                <w:rFonts w:ascii="Arial" w:hAnsi="Arial" w:cs="Arial"/>
                <w:sz w:val="20"/>
                <w:szCs w:val="20"/>
              </w:rPr>
              <w:t>)</w:t>
            </w:r>
            <w:r w:rsidR="009415FB">
              <w:rPr>
                <w:rFonts w:ascii="Arial" w:hAnsi="Arial" w:cs="Arial"/>
                <w:sz w:val="20"/>
                <w:szCs w:val="20"/>
              </w:rPr>
              <w:t>.</w:t>
            </w:r>
            <w:r w:rsidR="00151D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435590" w14:textId="77777777" w:rsidR="00686A4B" w:rsidRPr="00686A4B" w:rsidRDefault="00686A4B" w:rsidP="009415FB">
            <w:pPr>
              <w:spacing w:after="0" w:line="240" w:lineRule="auto"/>
              <w:ind w:left="698"/>
              <w:rPr>
                <w:rFonts w:ascii="Arial" w:hAnsi="Arial" w:cs="Arial"/>
                <w:sz w:val="20"/>
                <w:szCs w:val="20"/>
              </w:rPr>
            </w:pPr>
            <w:r w:rsidRPr="0054694E">
              <w:rPr>
                <w:rFonts w:ascii="Arial" w:hAnsi="Arial" w:cs="Arial"/>
                <w:b/>
                <w:sz w:val="20"/>
                <w:szCs w:val="20"/>
              </w:rPr>
              <w:t>Behavior problems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365FB6" w14:textId="7D4BAAED" w:rsidR="00606799" w:rsidRPr="004002D1" w:rsidRDefault="00151DBE" w:rsidP="00DE0B5F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1238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acting </w:t>
            </w:r>
            <w:r w:rsidR="00606799" w:rsidRPr="004002D1">
              <w:rPr>
                <w:rFonts w:ascii="Arial" w:hAnsi="Arial" w:cs="Arial"/>
                <w:sz w:val="20"/>
                <w:szCs w:val="20"/>
              </w:rPr>
              <w:t>aggressive</w:t>
            </w:r>
            <w:r w:rsidR="00F469E6">
              <w:rPr>
                <w:rFonts w:ascii="Arial" w:hAnsi="Arial" w:cs="Arial"/>
                <w:sz w:val="20"/>
                <w:szCs w:val="20"/>
              </w:rPr>
              <w:t>ly</w:t>
            </w:r>
            <w:r>
              <w:rPr>
                <w:rFonts w:ascii="Arial" w:hAnsi="Arial" w:cs="Arial"/>
                <w:sz w:val="20"/>
                <w:szCs w:val="20"/>
              </w:rPr>
              <w:t>, be</w:t>
            </w:r>
            <w:r w:rsidR="00F469E6">
              <w:rPr>
                <w:rFonts w:ascii="Arial" w:hAnsi="Arial" w:cs="Arial"/>
                <w:sz w:val="20"/>
                <w:szCs w:val="20"/>
              </w:rPr>
              <w:t>having in an</w:t>
            </w:r>
            <w:r>
              <w:rPr>
                <w:rFonts w:ascii="Arial" w:hAnsi="Arial" w:cs="Arial"/>
                <w:sz w:val="20"/>
                <w:szCs w:val="20"/>
              </w:rPr>
              <w:t xml:space="preserve"> angry or violent</w:t>
            </w:r>
            <w:r w:rsidR="00F469E6">
              <w:rPr>
                <w:rFonts w:ascii="Arial" w:hAnsi="Arial" w:cs="Arial"/>
                <w:sz w:val="20"/>
                <w:szCs w:val="20"/>
              </w:rPr>
              <w:t xml:space="preserve"> way.</w:t>
            </w:r>
          </w:p>
          <w:p w14:paraId="35197C2D" w14:textId="4BE64F1D" w:rsidR="006B5919" w:rsidRPr="004002D1" w:rsidRDefault="006B5919" w:rsidP="00E15CC7">
            <w:pPr>
              <w:spacing w:before="40" w:after="4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002D1">
              <w:rPr>
                <w:rFonts w:ascii="Arial" w:hAnsi="Arial" w:cs="Arial"/>
                <w:b/>
                <w:sz w:val="20"/>
                <w:szCs w:val="20"/>
              </w:rPr>
              <w:t xml:space="preserve">Signs and symptoms </w:t>
            </w:r>
            <w:r w:rsidR="00F469E6">
              <w:rPr>
                <w:rFonts w:ascii="Arial" w:hAnsi="Arial" w:cs="Arial"/>
                <w:b/>
                <w:sz w:val="20"/>
                <w:szCs w:val="20"/>
              </w:rPr>
              <w:t xml:space="preserve">in women </w:t>
            </w:r>
            <w:r w:rsidR="009415FB">
              <w:rPr>
                <w:rFonts w:ascii="Arial" w:hAnsi="Arial" w:cs="Arial"/>
                <w:b/>
                <w:sz w:val="20"/>
                <w:szCs w:val="20"/>
              </w:rPr>
              <w:t>when they come in</w:t>
            </w:r>
            <w:r w:rsidR="003F658A" w:rsidRPr="00EE6B07">
              <w:rPr>
                <w:rFonts w:ascii="Arial" w:hAnsi="Arial" w:cs="Arial"/>
                <w:b/>
                <w:sz w:val="20"/>
                <w:szCs w:val="20"/>
              </w:rPr>
              <w:t xml:space="preserve"> direct contact with</w:t>
            </w:r>
            <w:r w:rsidR="003F65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02D1">
              <w:rPr>
                <w:rFonts w:ascii="Arial" w:hAnsi="Arial" w:cs="Arial"/>
                <w:b/>
                <w:sz w:val="20"/>
                <w:szCs w:val="20"/>
              </w:rPr>
              <w:t xml:space="preserve">ANDROGEL 1% may include: </w:t>
            </w:r>
          </w:p>
          <w:p w14:paraId="2DBD8B16" w14:textId="77777777" w:rsidR="006B5919" w:rsidRPr="004002D1" w:rsidRDefault="006B5919" w:rsidP="009415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148" w:hanging="270"/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sz w:val="20"/>
                <w:szCs w:val="20"/>
              </w:rPr>
              <w:t>changes in body hair</w:t>
            </w:r>
          </w:p>
          <w:p w14:paraId="2BBF466A" w14:textId="5D75EB4B" w:rsidR="009415FB" w:rsidRPr="009415FB" w:rsidRDefault="006B5919" w:rsidP="009415FB">
            <w:pPr>
              <w:pStyle w:val="ListParagraph"/>
              <w:numPr>
                <w:ilvl w:val="1"/>
                <w:numId w:val="7"/>
              </w:numPr>
              <w:spacing w:after="120" w:line="240" w:lineRule="auto"/>
              <w:ind w:left="1148" w:hanging="27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sz w:val="20"/>
                <w:szCs w:val="20"/>
              </w:rPr>
              <w:t>a</w:t>
            </w:r>
            <w:r w:rsidR="00F469E6">
              <w:rPr>
                <w:rFonts w:ascii="Arial" w:hAnsi="Arial" w:cs="Arial"/>
                <w:sz w:val="20"/>
                <w:szCs w:val="20"/>
              </w:rPr>
              <w:t>n abnormal</w:t>
            </w:r>
            <w:r w:rsidRPr="004002D1">
              <w:rPr>
                <w:rFonts w:ascii="Arial" w:hAnsi="Arial" w:cs="Arial"/>
                <w:sz w:val="20"/>
                <w:szCs w:val="20"/>
              </w:rPr>
              <w:t xml:space="preserve"> increase in </w:t>
            </w:r>
            <w:r w:rsidR="00574CBB" w:rsidRPr="004002D1">
              <w:rPr>
                <w:rFonts w:ascii="Arial" w:hAnsi="Arial" w:cs="Arial"/>
                <w:sz w:val="20"/>
                <w:szCs w:val="20"/>
              </w:rPr>
              <w:t>pimples (</w:t>
            </w:r>
            <w:r w:rsidRPr="004002D1">
              <w:rPr>
                <w:rFonts w:ascii="Arial" w:hAnsi="Arial" w:cs="Arial"/>
                <w:sz w:val="20"/>
                <w:szCs w:val="20"/>
              </w:rPr>
              <w:t>acne</w:t>
            </w:r>
            <w:r w:rsidR="00574CBB" w:rsidRPr="004002D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6BCD546" w14:textId="4854F24A" w:rsidR="002871E7" w:rsidRPr="004002D1" w:rsidRDefault="00606799" w:rsidP="009415FB">
            <w:pPr>
              <w:pStyle w:val="ListParagraph"/>
              <w:spacing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b/>
                <w:sz w:val="20"/>
                <w:szCs w:val="20"/>
              </w:rPr>
              <w:t xml:space="preserve">Stop using ANDROGEL 1% and call your healthcare provider right away if you see any signs and symptoms </w:t>
            </w:r>
            <w:r w:rsidRPr="004002D1">
              <w:rPr>
                <w:rFonts w:ascii="Arial" w:hAnsi="Arial" w:cs="Arial"/>
                <w:sz w:val="20"/>
                <w:szCs w:val="20"/>
              </w:rPr>
              <w:t xml:space="preserve">in a child or a woman that may </w:t>
            </w:r>
            <w:r w:rsidR="00E00A7D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Pr="004002D1">
              <w:rPr>
                <w:rFonts w:ascii="Arial" w:hAnsi="Arial" w:cs="Arial"/>
                <w:sz w:val="20"/>
                <w:szCs w:val="20"/>
              </w:rPr>
              <w:t>ha</w:t>
            </w:r>
            <w:r w:rsidR="00E00A7D">
              <w:rPr>
                <w:rFonts w:ascii="Arial" w:hAnsi="Arial" w:cs="Arial"/>
                <w:sz w:val="20"/>
                <w:szCs w:val="20"/>
              </w:rPr>
              <w:t>ppened</w:t>
            </w:r>
            <w:r w:rsidRPr="004002D1">
              <w:rPr>
                <w:rFonts w:ascii="Arial" w:hAnsi="Arial" w:cs="Arial"/>
                <w:sz w:val="20"/>
                <w:szCs w:val="20"/>
              </w:rPr>
              <w:t xml:space="preserve"> through accidental </w:t>
            </w:r>
            <w:r w:rsidR="00E6427D">
              <w:rPr>
                <w:rFonts w:ascii="Arial" w:hAnsi="Arial" w:cs="Arial"/>
                <w:sz w:val="20"/>
                <w:szCs w:val="20"/>
              </w:rPr>
              <w:t>touc</w:t>
            </w:r>
            <w:r w:rsidR="00E00A7D">
              <w:rPr>
                <w:rFonts w:ascii="Arial" w:hAnsi="Arial" w:cs="Arial"/>
                <w:sz w:val="20"/>
                <w:szCs w:val="20"/>
              </w:rPr>
              <w:t xml:space="preserve">hing of the area where you have applied </w:t>
            </w:r>
            <w:r w:rsidRPr="004002D1">
              <w:rPr>
                <w:rFonts w:ascii="Arial" w:hAnsi="Arial" w:cs="Arial"/>
                <w:sz w:val="20"/>
                <w:szCs w:val="20"/>
              </w:rPr>
              <w:t>ANDROGEL 1%.</w:t>
            </w:r>
          </w:p>
          <w:p w14:paraId="054EA7CA" w14:textId="7DDFE2BC" w:rsidR="002871E7" w:rsidRPr="00E00A7D" w:rsidRDefault="002871E7" w:rsidP="0019461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00A7D">
              <w:rPr>
                <w:rFonts w:ascii="Arial" w:hAnsi="Arial" w:cs="Arial"/>
                <w:b/>
                <w:sz w:val="20"/>
                <w:szCs w:val="20"/>
              </w:rPr>
              <w:t>To lower the risk of transfer of ANDROGEL 1% from your body to others, follow these important instructions:</w:t>
            </w:r>
          </w:p>
          <w:p w14:paraId="35879D31" w14:textId="4B30D58F" w:rsidR="002871E7" w:rsidRPr="004002D1" w:rsidRDefault="00FA3F88" w:rsidP="0019461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sz w:val="20"/>
                <w:szCs w:val="20"/>
              </w:rPr>
              <w:t>Apply ANDROGEL</w:t>
            </w:r>
            <w:r w:rsidR="00E425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2D1">
              <w:rPr>
                <w:rFonts w:ascii="Arial" w:hAnsi="Arial" w:cs="Arial"/>
                <w:sz w:val="20"/>
                <w:szCs w:val="20"/>
              </w:rPr>
              <w:t xml:space="preserve">1% only to areas </w:t>
            </w:r>
            <w:r w:rsidR="00574CBB" w:rsidRPr="004002D1">
              <w:rPr>
                <w:rFonts w:ascii="Arial" w:hAnsi="Arial" w:cs="Arial"/>
                <w:sz w:val="20"/>
                <w:szCs w:val="20"/>
              </w:rPr>
              <w:t xml:space="preserve">of your shoulders, upper arms, or stomach area (abdomen) </w:t>
            </w:r>
            <w:r w:rsidRPr="004002D1">
              <w:rPr>
                <w:rFonts w:ascii="Arial" w:hAnsi="Arial" w:cs="Arial"/>
                <w:sz w:val="20"/>
                <w:szCs w:val="20"/>
              </w:rPr>
              <w:t>that will be covered by a short sleev</w:t>
            </w:r>
            <w:r w:rsidR="00574CBB" w:rsidRPr="004002D1">
              <w:rPr>
                <w:rFonts w:ascii="Arial" w:hAnsi="Arial" w:cs="Arial"/>
                <w:sz w:val="20"/>
                <w:szCs w:val="20"/>
              </w:rPr>
              <w:t xml:space="preserve">e T-shirt. </w:t>
            </w:r>
          </w:p>
          <w:p w14:paraId="2EA62C1B" w14:textId="53871F81" w:rsidR="00FA3F88" w:rsidRPr="004002D1" w:rsidRDefault="00FA3F88" w:rsidP="0019461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sz w:val="20"/>
                <w:szCs w:val="20"/>
              </w:rPr>
              <w:t>Wash your hands right away with soap and water after applying ANDROGEL 1%.</w:t>
            </w:r>
          </w:p>
          <w:p w14:paraId="37F6D057" w14:textId="77777777" w:rsidR="00FA3F88" w:rsidRPr="004002D1" w:rsidRDefault="00FA3F88" w:rsidP="0019461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sz w:val="20"/>
                <w:szCs w:val="20"/>
              </w:rPr>
              <w:t xml:space="preserve">After the gel has dried, cover the application area with clothing. Keep the area covered until you have washed </w:t>
            </w:r>
            <w:r w:rsidR="00D30A21">
              <w:rPr>
                <w:rFonts w:ascii="Arial" w:hAnsi="Arial" w:cs="Arial"/>
                <w:sz w:val="20"/>
                <w:szCs w:val="20"/>
              </w:rPr>
              <w:t xml:space="preserve">the gel off </w:t>
            </w:r>
            <w:r w:rsidRPr="004002D1">
              <w:rPr>
                <w:rFonts w:ascii="Arial" w:hAnsi="Arial" w:cs="Arial"/>
                <w:sz w:val="20"/>
                <w:szCs w:val="20"/>
              </w:rPr>
              <w:t>the application area well or have showered.</w:t>
            </w:r>
          </w:p>
          <w:p w14:paraId="12A36CDB" w14:textId="77777777" w:rsidR="00FA3F88" w:rsidRPr="004002D1" w:rsidRDefault="00FA3F88" w:rsidP="0019461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sz w:val="20"/>
                <w:szCs w:val="20"/>
              </w:rPr>
              <w:t>If you expect to have skin-to-skin contact with another person, first wash the application area well with soap and water.</w:t>
            </w:r>
          </w:p>
          <w:p w14:paraId="2293B978" w14:textId="3A2C2915" w:rsidR="00FA3F88" w:rsidRPr="004002D1" w:rsidRDefault="00FA3F88" w:rsidP="001946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sz w:val="20"/>
                <w:szCs w:val="20"/>
              </w:rPr>
              <w:t xml:space="preserve">If a </w:t>
            </w:r>
            <w:r w:rsidR="00D95829">
              <w:rPr>
                <w:rFonts w:ascii="Arial" w:hAnsi="Arial" w:cs="Arial"/>
                <w:sz w:val="20"/>
                <w:szCs w:val="20"/>
              </w:rPr>
              <w:t>child or woman</w:t>
            </w:r>
            <w:r w:rsidRPr="00400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A7D">
              <w:rPr>
                <w:rFonts w:ascii="Arial" w:hAnsi="Arial" w:cs="Arial"/>
                <w:sz w:val="20"/>
                <w:szCs w:val="20"/>
              </w:rPr>
              <w:t xml:space="preserve">touches the area where you have applied </w:t>
            </w:r>
            <w:r w:rsidRPr="004002D1">
              <w:rPr>
                <w:rFonts w:ascii="Arial" w:hAnsi="Arial" w:cs="Arial"/>
                <w:sz w:val="20"/>
                <w:szCs w:val="20"/>
              </w:rPr>
              <w:t>ANDROGEL</w:t>
            </w:r>
            <w:r w:rsidR="00E425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2D1">
              <w:rPr>
                <w:rFonts w:ascii="Arial" w:hAnsi="Arial" w:cs="Arial"/>
                <w:sz w:val="20"/>
                <w:szCs w:val="20"/>
              </w:rPr>
              <w:t xml:space="preserve">1%, that area on the </w:t>
            </w:r>
            <w:r w:rsidR="00D95829">
              <w:rPr>
                <w:rFonts w:ascii="Arial" w:hAnsi="Arial" w:cs="Arial"/>
                <w:sz w:val="20"/>
                <w:szCs w:val="20"/>
              </w:rPr>
              <w:t>child or woman</w:t>
            </w:r>
            <w:r w:rsidRPr="004002D1">
              <w:rPr>
                <w:rFonts w:ascii="Arial" w:hAnsi="Arial" w:cs="Arial"/>
                <w:sz w:val="20"/>
                <w:szCs w:val="20"/>
              </w:rPr>
              <w:t xml:space="preserve"> should </w:t>
            </w:r>
            <w:r w:rsidR="00E6427D" w:rsidRPr="004002D1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E6427D">
              <w:rPr>
                <w:rFonts w:ascii="Arial" w:hAnsi="Arial" w:cs="Arial"/>
                <w:sz w:val="20"/>
                <w:szCs w:val="20"/>
              </w:rPr>
              <w:t>washed</w:t>
            </w:r>
            <w:r w:rsidRPr="004002D1">
              <w:rPr>
                <w:rFonts w:ascii="Arial" w:hAnsi="Arial" w:cs="Arial"/>
                <w:sz w:val="20"/>
                <w:szCs w:val="20"/>
              </w:rPr>
              <w:t xml:space="preserve"> well with soap and water</w:t>
            </w:r>
            <w:r w:rsidR="00E64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2D1">
              <w:rPr>
                <w:rFonts w:ascii="Arial" w:hAnsi="Arial" w:cs="Arial"/>
                <w:sz w:val="20"/>
                <w:szCs w:val="20"/>
              </w:rPr>
              <w:t>right away.</w:t>
            </w:r>
          </w:p>
          <w:p w14:paraId="26B49F66" w14:textId="44654902" w:rsidR="00EF7570" w:rsidRPr="004002D1" w:rsidRDefault="00EF7570" w:rsidP="00E15CC7">
            <w:pPr>
              <w:pStyle w:val="linebreakafterlist"/>
              <w:spacing w:after="0"/>
            </w:pPr>
            <w:bookmarkStart w:id="3" w:name="l11809324"/>
            <w:bookmarkStart w:id="4" w:name="l23597624"/>
            <w:bookmarkStart w:id="5" w:name="l12037524"/>
            <w:bookmarkStart w:id="6" w:name="l23847424"/>
            <w:bookmarkEnd w:id="3"/>
            <w:bookmarkEnd w:id="4"/>
            <w:bookmarkEnd w:id="5"/>
            <w:bookmarkEnd w:id="6"/>
          </w:p>
        </w:tc>
      </w:tr>
      <w:tr w:rsidR="00EF7570" w:rsidRPr="004002D1" w14:paraId="48FAAE9C" w14:textId="77777777" w:rsidTr="00DE54F9">
        <w:tc>
          <w:tcPr>
            <w:tcW w:w="10975" w:type="dxa"/>
          </w:tcPr>
          <w:p w14:paraId="7D3A6FCB" w14:textId="7CAEBD78" w:rsidR="00606799" w:rsidRPr="004002D1" w:rsidRDefault="00606799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b/>
                <w:sz w:val="20"/>
                <w:szCs w:val="20"/>
              </w:rPr>
              <w:t>What is ANDROGEL 1%?</w:t>
            </w:r>
          </w:p>
          <w:p w14:paraId="45DFC671" w14:textId="798F2AA9" w:rsidR="00606799" w:rsidRDefault="00606799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7" w:name="p11821124"/>
            <w:bookmarkEnd w:id="7"/>
            <w:r w:rsidRPr="004002D1">
              <w:rPr>
                <w:rFonts w:ascii="Arial" w:hAnsi="Arial" w:cs="Arial"/>
                <w:sz w:val="20"/>
                <w:szCs w:val="20"/>
              </w:rPr>
              <w:t xml:space="preserve">ANDROGEL 1% is a prescription medicine that contains testosterone. ANDROGEL 1% is used to treat adult males who have low or no testosterone due to certain medical conditions. </w:t>
            </w:r>
          </w:p>
          <w:p w14:paraId="34CCB518" w14:textId="04649DC5" w:rsidR="00DE54F9" w:rsidRDefault="00DE54F9" w:rsidP="00E132AD">
            <w:pPr>
              <w:pStyle w:val="gtcbodytext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Pr="004002D1">
              <w:rPr>
                <w:rFonts w:ascii="Arial" w:hAnsi="Arial" w:cs="Arial"/>
                <w:sz w:val="20"/>
                <w:szCs w:val="20"/>
              </w:rPr>
              <w:t>is not known if ANDROGEL 1% is safe or effective to treat men who have low testosterone due to aging.</w:t>
            </w:r>
          </w:p>
          <w:p w14:paraId="2C4C1D9B" w14:textId="23053229" w:rsidR="00DE54F9" w:rsidRPr="004002D1" w:rsidRDefault="00DE54F9" w:rsidP="00E132AD">
            <w:pPr>
              <w:pStyle w:val="gtcbodytext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</w:t>
            </w:r>
            <w:r w:rsidRPr="00DE54F9">
              <w:rPr>
                <w:rFonts w:ascii="Arial" w:hAnsi="Arial" w:cs="Arial"/>
                <w:sz w:val="20"/>
                <w:szCs w:val="20"/>
              </w:rPr>
              <w:t xml:space="preserve">s not known if ANDROGEL 1% is safe or effective in children younger than 18 years old. </w:t>
            </w:r>
          </w:p>
          <w:p w14:paraId="287729FC" w14:textId="03874A94" w:rsidR="00606799" w:rsidRPr="00DE54F9" w:rsidRDefault="00606799" w:rsidP="00E132AD">
            <w:pPr>
              <w:pStyle w:val="gtcbodytext"/>
              <w:numPr>
                <w:ilvl w:val="0"/>
                <w:numId w:val="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8" w:name="p27439224"/>
            <w:bookmarkStart w:id="9" w:name="p274183291425325930"/>
            <w:bookmarkStart w:id="10" w:name="p27441124"/>
            <w:bookmarkEnd w:id="8"/>
            <w:bookmarkEnd w:id="9"/>
            <w:bookmarkEnd w:id="10"/>
            <w:r w:rsidRPr="00DE54F9">
              <w:rPr>
                <w:rFonts w:ascii="Arial" w:hAnsi="Arial" w:cs="Arial"/>
                <w:sz w:val="20"/>
                <w:szCs w:val="20"/>
              </w:rPr>
              <w:t xml:space="preserve">Improper use of ANDROGEL 1% may affect bone growth in children. </w:t>
            </w:r>
          </w:p>
          <w:p w14:paraId="7E927066" w14:textId="0699C757" w:rsidR="00606799" w:rsidRPr="004002D1" w:rsidRDefault="00606799" w:rsidP="00DE54F9">
            <w:pPr>
              <w:pStyle w:val="gtcbodytext"/>
              <w:spacing w:before="0" w:after="60"/>
              <w:rPr>
                <w:rFonts w:ascii="Arial" w:hAnsi="Arial" w:cs="Arial"/>
                <w:sz w:val="20"/>
                <w:szCs w:val="20"/>
              </w:rPr>
            </w:pPr>
            <w:bookmarkStart w:id="11" w:name="p12033124"/>
            <w:bookmarkEnd w:id="11"/>
            <w:r w:rsidRPr="004002D1">
              <w:rPr>
                <w:rFonts w:ascii="Arial" w:hAnsi="Arial" w:cs="Arial"/>
                <w:sz w:val="20"/>
                <w:szCs w:val="20"/>
              </w:rPr>
              <w:t xml:space="preserve">ANDROGEL 1% is a controlled substance (CIII) because it contains testosterone that can be a target for people who abuse prescription medicines. Keep your ANDROGEL 1% in a safe place to protect it. Never give your ANDROGEL 1% to anyone else, even if they have the same symptoms you have. Selling or giving away this medicine may harm others and is against the law. </w:t>
            </w:r>
          </w:p>
          <w:p w14:paraId="35F9BDFF" w14:textId="7373A991" w:rsidR="00EF7570" w:rsidRPr="004002D1" w:rsidRDefault="00606799" w:rsidP="00DE54F9">
            <w:pPr>
              <w:pStyle w:val="gtcbodytext"/>
              <w:spacing w:before="0" w:after="60"/>
            </w:pPr>
            <w:bookmarkStart w:id="12" w:name="p12036124"/>
            <w:bookmarkEnd w:id="12"/>
            <w:r w:rsidRPr="004002D1">
              <w:rPr>
                <w:rFonts w:ascii="Arial" w:hAnsi="Arial" w:cs="Arial"/>
                <w:sz w:val="20"/>
                <w:szCs w:val="20"/>
              </w:rPr>
              <w:t xml:space="preserve">ANDROGEL 1% is not meant for use in women. </w:t>
            </w:r>
          </w:p>
        </w:tc>
      </w:tr>
      <w:tr w:rsidR="00EF7570" w:rsidRPr="004002D1" w14:paraId="51C594C3" w14:textId="77777777" w:rsidTr="00DE54F9">
        <w:tc>
          <w:tcPr>
            <w:tcW w:w="10975" w:type="dxa"/>
          </w:tcPr>
          <w:p w14:paraId="0BC34585" w14:textId="5B7995B7" w:rsidR="00606799" w:rsidRPr="004002D1" w:rsidRDefault="00606799" w:rsidP="00FA3F88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13" w:name="p12044124"/>
            <w:bookmarkEnd w:id="13"/>
            <w:r w:rsidRPr="004002D1">
              <w:rPr>
                <w:rFonts w:ascii="Arial" w:hAnsi="Arial" w:cs="Arial"/>
                <w:b/>
                <w:sz w:val="20"/>
                <w:szCs w:val="20"/>
              </w:rPr>
              <w:t>Do not use ANDROGEL 1% if you:</w:t>
            </w:r>
          </w:p>
          <w:p w14:paraId="5D4EBD95" w14:textId="77777777" w:rsidR="00606799" w:rsidRPr="004002D1" w:rsidRDefault="00606799" w:rsidP="0019461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4" w:name="l12049124"/>
            <w:bookmarkEnd w:id="14"/>
            <w:r w:rsidRPr="004002D1">
              <w:rPr>
                <w:rFonts w:ascii="Arial" w:hAnsi="Arial" w:cs="Arial"/>
                <w:sz w:val="20"/>
                <w:szCs w:val="20"/>
              </w:rPr>
              <w:t>have breast cancer</w:t>
            </w:r>
            <w:r w:rsidR="003F19C4" w:rsidRPr="004002D1">
              <w:rPr>
                <w:rFonts w:ascii="Arial" w:hAnsi="Arial" w:cs="Arial"/>
                <w:sz w:val="20"/>
                <w:szCs w:val="20"/>
              </w:rPr>
              <w:t>.</w:t>
            </w:r>
            <w:r w:rsidRPr="00400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CBD4CC" w14:textId="3C7329B7" w:rsidR="00606799" w:rsidRPr="004002D1" w:rsidRDefault="00606799" w:rsidP="0019461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sz w:val="20"/>
                <w:szCs w:val="20"/>
              </w:rPr>
              <w:t>have</w:t>
            </w:r>
            <w:r w:rsidR="005018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2D1">
              <w:rPr>
                <w:rFonts w:ascii="Arial" w:hAnsi="Arial" w:cs="Arial"/>
                <w:sz w:val="20"/>
                <w:szCs w:val="20"/>
              </w:rPr>
              <w:t>or might have prostate cancer</w:t>
            </w:r>
            <w:r w:rsidR="003F19C4" w:rsidRPr="004002D1">
              <w:rPr>
                <w:rFonts w:ascii="Arial" w:hAnsi="Arial" w:cs="Arial"/>
                <w:sz w:val="20"/>
                <w:szCs w:val="20"/>
              </w:rPr>
              <w:t>.</w:t>
            </w:r>
            <w:r w:rsidRPr="00400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A36EC3" w14:textId="02A13F10" w:rsidR="00574CBB" w:rsidRPr="004002D1" w:rsidRDefault="00606799" w:rsidP="0019461A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02D1">
              <w:rPr>
                <w:rFonts w:ascii="Arial" w:hAnsi="Arial" w:cs="Arial"/>
                <w:sz w:val="20"/>
                <w:szCs w:val="20"/>
              </w:rPr>
              <w:t xml:space="preserve">are pregnant or may become pregnant or breast-feeding. ANDROGEL 1% may harm your unborn or breast-feeding baby. </w:t>
            </w:r>
          </w:p>
          <w:p w14:paraId="6BE881B9" w14:textId="6FA3C757" w:rsidR="00EF7570" w:rsidRPr="004002D1" w:rsidRDefault="00DC4675" w:rsidP="00E132AD">
            <w:pPr>
              <w:numPr>
                <w:ilvl w:val="0"/>
                <w:numId w:val="9"/>
              </w:numPr>
              <w:spacing w:after="0" w:line="240" w:lineRule="auto"/>
            </w:pPr>
            <w:bookmarkStart w:id="15" w:name="p232993210"/>
            <w:bookmarkEnd w:id="15"/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4002D1">
              <w:rPr>
                <w:rFonts w:ascii="Arial" w:hAnsi="Arial" w:cs="Arial"/>
                <w:sz w:val="20"/>
                <w:szCs w:val="20"/>
              </w:rPr>
              <w:t xml:space="preserve">omen </w:t>
            </w:r>
            <w:r w:rsidR="00606799" w:rsidRPr="004002D1">
              <w:rPr>
                <w:rFonts w:ascii="Arial" w:hAnsi="Arial" w:cs="Arial"/>
                <w:sz w:val="20"/>
                <w:szCs w:val="20"/>
              </w:rPr>
              <w:t xml:space="preserve">who are pregnant or who may become pregnant should avoid contact with the area of skin where ANDROGEL 1% has been applied. </w:t>
            </w:r>
            <w:bookmarkStart w:id="16" w:name="p12068124"/>
            <w:bookmarkEnd w:id="16"/>
          </w:p>
        </w:tc>
      </w:tr>
      <w:tr w:rsidR="00EF7570" w:rsidRPr="00E27516" w14:paraId="231D80F3" w14:textId="77777777" w:rsidTr="00DE54F9">
        <w:tc>
          <w:tcPr>
            <w:tcW w:w="10975" w:type="dxa"/>
          </w:tcPr>
          <w:p w14:paraId="354FF098" w14:textId="6271793A" w:rsidR="00606799" w:rsidRPr="00E27516" w:rsidRDefault="00606799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b/>
                <w:sz w:val="20"/>
                <w:szCs w:val="20"/>
              </w:rPr>
              <w:t>Before using ANDROGEL 1%, tell your healthcare provider about all of your medical conditions, including if you:</w:t>
            </w:r>
          </w:p>
          <w:p w14:paraId="56CDB914" w14:textId="645DF428" w:rsidR="00606799" w:rsidRPr="00E15CC7" w:rsidRDefault="00606799" w:rsidP="0019461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7" w:name="l12081124"/>
            <w:bookmarkEnd w:id="17"/>
            <w:r w:rsidRPr="00E15CC7">
              <w:rPr>
                <w:rFonts w:ascii="Arial" w:hAnsi="Arial" w:cs="Arial"/>
                <w:sz w:val="20"/>
                <w:szCs w:val="20"/>
              </w:rPr>
              <w:t>have breast cancer</w:t>
            </w:r>
            <w:r w:rsidR="00E642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422782" w14:textId="77777777" w:rsidR="00606799" w:rsidRPr="00E15CC7" w:rsidRDefault="00606799" w:rsidP="0019461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CC7">
              <w:rPr>
                <w:rFonts w:ascii="Arial" w:hAnsi="Arial" w:cs="Arial"/>
                <w:sz w:val="20"/>
                <w:szCs w:val="20"/>
              </w:rPr>
              <w:t>have or might have prostate cancer</w:t>
            </w:r>
            <w:r w:rsidR="00E642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7EC802" w14:textId="036C92DA" w:rsidR="00606799" w:rsidRPr="00E15CC7" w:rsidRDefault="00606799" w:rsidP="0019461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CC7">
              <w:rPr>
                <w:rFonts w:ascii="Arial" w:hAnsi="Arial" w:cs="Arial"/>
                <w:sz w:val="20"/>
                <w:szCs w:val="20"/>
              </w:rPr>
              <w:t>have urinary problems due to an enlarged prostate</w:t>
            </w:r>
            <w:r w:rsidR="00E6427D">
              <w:rPr>
                <w:rFonts w:ascii="Arial" w:hAnsi="Arial" w:cs="Arial"/>
                <w:sz w:val="20"/>
                <w:szCs w:val="20"/>
              </w:rPr>
              <w:t>.</w:t>
            </w:r>
            <w:r w:rsidRPr="00E15C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CBCEDE" w14:textId="7E396DA9" w:rsidR="00606799" w:rsidRPr="00E15CC7" w:rsidRDefault="00606799" w:rsidP="0019461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CC7">
              <w:rPr>
                <w:rFonts w:ascii="Arial" w:hAnsi="Arial" w:cs="Arial"/>
                <w:sz w:val="20"/>
                <w:szCs w:val="20"/>
              </w:rPr>
              <w:t>have heart problems</w:t>
            </w:r>
            <w:r w:rsidR="00E642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A37149" w14:textId="21D28EB9" w:rsidR="00CF67B3" w:rsidRPr="00E15CC7" w:rsidRDefault="00606799" w:rsidP="0019461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CC7">
              <w:rPr>
                <w:rFonts w:ascii="Arial" w:hAnsi="Arial" w:cs="Arial"/>
                <w:sz w:val="20"/>
                <w:szCs w:val="20"/>
              </w:rPr>
              <w:t>have liver or kidney problems</w:t>
            </w:r>
            <w:r w:rsidR="00E642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E3B8DF" w14:textId="5D404064" w:rsidR="00606799" w:rsidRPr="00E15CC7" w:rsidRDefault="00606799" w:rsidP="0019461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CC7">
              <w:rPr>
                <w:rFonts w:ascii="Arial" w:hAnsi="Arial" w:cs="Arial"/>
                <w:sz w:val="20"/>
                <w:szCs w:val="20"/>
              </w:rPr>
              <w:lastRenderedPageBreak/>
              <w:t>have problems breathing while you sleep (sleep apnea)</w:t>
            </w:r>
            <w:r w:rsidR="00136AAE">
              <w:rPr>
                <w:rFonts w:ascii="Arial" w:hAnsi="Arial" w:cs="Arial"/>
                <w:sz w:val="20"/>
                <w:szCs w:val="20"/>
              </w:rPr>
              <w:t>.</w:t>
            </w:r>
            <w:r w:rsidRPr="00E15C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2591FE" w14:textId="008034F0" w:rsidR="00606799" w:rsidRPr="00E27516" w:rsidRDefault="00606799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18" w:name="p12307124"/>
            <w:bookmarkEnd w:id="18"/>
            <w:r w:rsidRPr="00E27516">
              <w:rPr>
                <w:rFonts w:ascii="Arial" w:hAnsi="Arial" w:cs="Arial"/>
                <w:sz w:val="20"/>
                <w:szCs w:val="20"/>
              </w:rPr>
              <w:t xml:space="preserve">Tell your healthcare provider about all the medicines you take, including prescription and </w:t>
            </w:r>
            <w:r w:rsidR="0028012D">
              <w:rPr>
                <w:rFonts w:ascii="Arial" w:hAnsi="Arial" w:cs="Arial"/>
                <w:sz w:val="20"/>
                <w:szCs w:val="20"/>
              </w:rPr>
              <w:t>over-the-counter</w:t>
            </w:r>
            <w:r w:rsidRPr="00E27516">
              <w:rPr>
                <w:rFonts w:ascii="Arial" w:hAnsi="Arial" w:cs="Arial"/>
                <w:sz w:val="20"/>
                <w:szCs w:val="20"/>
              </w:rPr>
              <w:t xml:space="preserve"> medicines, vitamins, and herbal supplements. </w:t>
            </w:r>
            <w:bookmarkStart w:id="19" w:name="p12310124"/>
            <w:bookmarkEnd w:id="19"/>
            <w:r w:rsidRPr="00E27516">
              <w:rPr>
                <w:rFonts w:ascii="Arial" w:hAnsi="Arial" w:cs="Arial"/>
                <w:sz w:val="20"/>
                <w:szCs w:val="20"/>
              </w:rPr>
              <w:t xml:space="preserve">Using ANDROGEL 1% with certain other medicines can affect each other. </w:t>
            </w:r>
          </w:p>
          <w:p w14:paraId="5A5E9CCE" w14:textId="77777777" w:rsidR="00606799" w:rsidRPr="00E27516" w:rsidRDefault="00606799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20" w:name="p12313124"/>
            <w:bookmarkEnd w:id="20"/>
            <w:r w:rsidRPr="00E27516">
              <w:rPr>
                <w:rFonts w:ascii="Arial" w:hAnsi="Arial" w:cs="Arial"/>
                <w:sz w:val="20"/>
                <w:szCs w:val="20"/>
              </w:rPr>
              <w:t xml:space="preserve">Especially, tell your healthcare provider if you take: </w:t>
            </w:r>
          </w:p>
          <w:p w14:paraId="7AB27B60" w14:textId="0CEEB7FE" w:rsidR="00606799" w:rsidRPr="00E15CC7" w:rsidRDefault="00AB1E05" w:rsidP="001946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1" w:name="l12316124"/>
            <w:bookmarkEnd w:id="21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06799" w:rsidRPr="00E15CC7">
              <w:rPr>
                <w:rFonts w:ascii="Arial" w:hAnsi="Arial" w:cs="Arial"/>
                <w:sz w:val="20"/>
                <w:szCs w:val="20"/>
              </w:rPr>
              <w:t xml:space="preserve">nsulin </w:t>
            </w:r>
          </w:p>
          <w:p w14:paraId="63A3A6A6" w14:textId="1CFBF4E2" w:rsidR="00CF67B3" w:rsidRPr="00E15CC7" w:rsidRDefault="00341323" w:rsidP="001946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CC7">
              <w:rPr>
                <w:rFonts w:ascii="Arial" w:hAnsi="Arial" w:cs="Arial"/>
                <w:sz w:val="20"/>
                <w:szCs w:val="20"/>
              </w:rPr>
              <w:t>medicines that decrease blood clotting</w:t>
            </w:r>
            <w:r>
              <w:rPr>
                <w:rFonts w:ascii="Arial" w:hAnsi="Arial" w:cs="Arial"/>
                <w:sz w:val="20"/>
                <w:szCs w:val="20"/>
              </w:rPr>
              <w:t xml:space="preserve"> (blood thinners)</w:t>
            </w:r>
            <w:r w:rsidR="00606799" w:rsidRPr="00E15C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1CB375" w14:textId="08EE4E02" w:rsidR="00EF7570" w:rsidRPr="00E27516" w:rsidRDefault="00341323" w:rsidP="0019461A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bookmarkStart w:id="22" w:name="p19998724"/>
            <w:bookmarkEnd w:id="22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15CC7">
              <w:rPr>
                <w:rFonts w:ascii="Arial" w:hAnsi="Arial" w:cs="Arial"/>
                <w:sz w:val="20"/>
                <w:szCs w:val="20"/>
              </w:rPr>
              <w:t>orticosteroids</w:t>
            </w:r>
          </w:p>
        </w:tc>
      </w:tr>
      <w:tr w:rsidR="00EF7570" w:rsidRPr="00E27516" w14:paraId="523A6F81" w14:textId="77777777" w:rsidTr="00DE54F9">
        <w:tc>
          <w:tcPr>
            <w:tcW w:w="10975" w:type="dxa"/>
          </w:tcPr>
          <w:p w14:paraId="3DE89E0E" w14:textId="32184EF9" w:rsidR="00CF67B3" w:rsidRDefault="00606799" w:rsidP="00E27516">
            <w:pPr>
              <w:pStyle w:val="gtcbody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E27516">
              <w:rPr>
                <w:rFonts w:ascii="Arial" w:hAnsi="Arial" w:cs="Arial"/>
                <w:b/>
                <w:sz w:val="20"/>
                <w:szCs w:val="20"/>
              </w:rPr>
              <w:lastRenderedPageBreak/>
              <w:t>How should I use ANDROGEL 1%?</w:t>
            </w:r>
          </w:p>
          <w:p w14:paraId="5F088DF8" w14:textId="699A6B2A" w:rsidR="00CF67B3" w:rsidRPr="0028012D" w:rsidRDefault="00CF67B3" w:rsidP="0019461A">
            <w:pPr>
              <w:numPr>
                <w:ilvl w:val="0"/>
                <w:numId w:val="12"/>
              </w:numPr>
              <w:spacing w:after="0" w:line="240" w:lineRule="auto"/>
              <w:ind w:left="725"/>
              <w:rPr>
                <w:rFonts w:ascii="Arial" w:hAnsi="Arial" w:cs="Arial"/>
                <w:b/>
                <w:sz w:val="20"/>
                <w:szCs w:val="20"/>
              </w:rPr>
            </w:pPr>
            <w:bookmarkStart w:id="23" w:name="l197141224"/>
            <w:bookmarkEnd w:id="23"/>
            <w:r w:rsidRPr="00DC4675">
              <w:rPr>
                <w:rFonts w:ascii="Arial" w:hAnsi="Arial" w:cs="Arial"/>
                <w:sz w:val="20"/>
                <w:szCs w:val="20"/>
              </w:rPr>
              <w:t xml:space="preserve">See the detailed </w:t>
            </w:r>
            <w:r w:rsidRPr="0028012D">
              <w:rPr>
                <w:rFonts w:ascii="Arial" w:hAnsi="Arial" w:cs="Arial"/>
                <w:b/>
                <w:sz w:val="20"/>
                <w:szCs w:val="20"/>
              </w:rPr>
              <w:t xml:space="preserve">Instructions for Use </w:t>
            </w:r>
            <w:r w:rsidRPr="00DC4675">
              <w:rPr>
                <w:rFonts w:ascii="Arial" w:hAnsi="Arial" w:cs="Arial"/>
                <w:sz w:val="20"/>
                <w:szCs w:val="20"/>
              </w:rPr>
              <w:t>for information about how to use ANDROGEL 1% at the end of this Medication Guide.</w:t>
            </w:r>
          </w:p>
          <w:p w14:paraId="663B592E" w14:textId="640E19C0" w:rsidR="00606799" w:rsidRPr="00E27516" w:rsidRDefault="00606799" w:rsidP="0019461A">
            <w:pPr>
              <w:numPr>
                <w:ilvl w:val="0"/>
                <w:numId w:val="12"/>
              </w:numPr>
              <w:spacing w:after="0" w:line="240" w:lineRule="auto"/>
              <w:ind w:left="360" w:firstLine="5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 xml:space="preserve">It is important that you apply ANDROGEL 1% exactly as your healthcare provider tells you to. </w:t>
            </w:r>
          </w:p>
          <w:p w14:paraId="654F40B6" w14:textId="569ED7BF" w:rsidR="00CF67B3" w:rsidRPr="00E27516" w:rsidRDefault="00606799" w:rsidP="0019461A">
            <w:pPr>
              <w:numPr>
                <w:ilvl w:val="0"/>
                <w:numId w:val="12"/>
              </w:numPr>
              <w:spacing w:after="0" w:line="240" w:lineRule="auto"/>
              <w:ind w:left="725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 xml:space="preserve">Your healthcare provider may change your ANDROGEL 1% dose. </w:t>
            </w:r>
            <w:r w:rsidRPr="00E27516">
              <w:rPr>
                <w:rFonts w:ascii="Arial" w:hAnsi="Arial" w:cs="Arial"/>
                <w:b/>
                <w:sz w:val="20"/>
                <w:szCs w:val="20"/>
              </w:rPr>
              <w:t>Do not</w:t>
            </w:r>
            <w:r w:rsidRPr="00E27516">
              <w:rPr>
                <w:rFonts w:ascii="Arial" w:hAnsi="Arial" w:cs="Arial"/>
                <w:sz w:val="20"/>
                <w:szCs w:val="20"/>
              </w:rPr>
              <w:t xml:space="preserve"> change your ANDROGEL 1% dose without talking to your healthcare provider. </w:t>
            </w:r>
          </w:p>
          <w:p w14:paraId="474C392E" w14:textId="6453E6E8" w:rsidR="00EF7570" w:rsidRPr="00E27516" w:rsidRDefault="00606799" w:rsidP="0019461A">
            <w:pPr>
              <w:numPr>
                <w:ilvl w:val="0"/>
                <w:numId w:val="12"/>
              </w:numPr>
              <w:spacing w:after="0" w:line="240" w:lineRule="auto"/>
              <w:ind w:left="725"/>
              <w:rPr>
                <w:rFonts w:ascii="Arial" w:hAnsi="Arial" w:cs="Arial"/>
                <w:b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 xml:space="preserve">Apply </w:t>
            </w:r>
            <w:r w:rsidR="00DA0D0C">
              <w:rPr>
                <w:rFonts w:ascii="Arial" w:hAnsi="Arial" w:cs="Arial"/>
                <w:sz w:val="20"/>
                <w:szCs w:val="20"/>
              </w:rPr>
              <w:t>ANDROGEL</w:t>
            </w:r>
            <w:r w:rsidR="00DA0D0C" w:rsidRPr="00E27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516">
              <w:rPr>
                <w:rFonts w:ascii="Arial" w:hAnsi="Arial" w:cs="Arial"/>
                <w:sz w:val="20"/>
                <w:szCs w:val="20"/>
              </w:rPr>
              <w:t>1% at the same time each morning. ANDROGEL 1% should be applied after showering or bathing.</w:t>
            </w:r>
          </w:p>
        </w:tc>
      </w:tr>
      <w:tr w:rsidR="00EF7570" w:rsidRPr="00E27516" w14:paraId="4F249BAE" w14:textId="77777777" w:rsidTr="00DE54F9">
        <w:tc>
          <w:tcPr>
            <w:tcW w:w="10975" w:type="dxa"/>
          </w:tcPr>
          <w:p w14:paraId="4161097C" w14:textId="45F08596" w:rsidR="00606799" w:rsidRPr="00574CBB" w:rsidRDefault="00606799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b/>
                <w:sz w:val="20"/>
                <w:szCs w:val="20"/>
              </w:rPr>
              <w:t>What are the possible side effects of ANDROGEL 1%?</w:t>
            </w:r>
            <w:bookmarkStart w:id="24" w:name="p233361224"/>
            <w:bookmarkEnd w:id="24"/>
          </w:p>
          <w:p w14:paraId="70D54E9E" w14:textId="77777777" w:rsidR="00077623" w:rsidRDefault="00606799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25" w:name="p13358424"/>
            <w:bookmarkEnd w:id="25"/>
            <w:r w:rsidRPr="00E27516">
              <w:rPr>
                <w:rFonts w:ascii="Arial" w:hAnsi="Arial" w:cs="Arial"/>
                <w:b/>
                <w:sz w:val="20"/>
                <w:szCs w:val="20"/>
              </w:rPr>
              <w:t>ANDROGEL 1% can cause serious side effects including:</w:t>
            </w:r>
            <w:r w:rsidR="00077623" w:rsidRPr="00E275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B5BA68" w14:textId="4235FD15" w:rsidR="00606799" w:rsidRPr="00E27516" w:rsidRDefault="00077623" w:rsidP="00077623">
            <w:pPr>
              <w:pStyle w:val="gtcbodytext"/>
              <w:numPr>
                <w:ilvl w:val="0"/>
                <w:numId w:val="2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 xml:space="preserve">See </w:t>
            </w:r>
            <w:r w:rsidRPr="00E27516">
              <w:rPr>
                <w:rFonts w:ascii="Arial" w:hAnsi="Arial" w:cs="Arial"/>
                <w:b/>
                <w:sz w:val="20"/>
                <w:szCs w:val="20"/>
              </w:rPr>
              <w:t>“</w:t>
            </w:r>
            <w:hyperlink w:anchor="p11303124" w:tooltip="gtc:Link" w:history="1">
              <w:r w:rsidRPr="00574CBB">
                <w:rPr>
                  <w:rStyle w:val="gtclinktext16"/>
                  <w:rFonts w:ascii="Arial" w:hAnsi="Arial" w:cs="Arial"/>
                  <w:b/>
                  <w:sz w:val="20"/>
                  <w:szCs w:val="20"/>
                </w:rPr>
                <w:t>What is the most important information I should know about ANDROGEL 1%?</w:t>
              </w:r>
            </w:hyperlink>
            <w:r w:rsidRPr="00574CBB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50BCF1E2" w14:textId="05A448FD" w:rsidR="00606799" w:rsidRPr="00E15CC7" w:rsidRDefault="00606799" w:rsidP="0019461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6" w:name="l18715024"/>
            <w:bookmarkEnd w:id="26"/>
            <w:r w:rsidRPr="00E15CC7">
              <w:rPr>
                <w:rFonts w:ascii="Arial" w:hAnsi="Arial" w:cs="Arial"/>
                <w:b/>
                <w:sz w:val="20"/>
                <w:szCs w:val="20"/>
              </w:rPr>
              <w:t xml:space="preserve">If you already have </w:t>
            </w:r>
            <w:r w:rsidR="0018656E">
              <w:rPr>
                <w:rFonts w:ascii="Arial" w:hAnsi="Arial" w:cs="Arial"/>
                <w:b/>
                <w:sz w:val="20"/>
                <w:szCs w:val="20"/>
              </w:rPr>
              <w:t xml:space="preserve">an </w:t>
            </w:r>
            <w:r w:rsidRPr="00E15CC7">
              <w:rPr>
                <w:rFonts w:ascii="Arial" w:hAnsi="Arial" w:cs="Arial"/>
                <w:b/>
                <w:sz w:val="20"/>
                <w:szCs w:val="20"/>
              </w:rPr>
              <w:t>enlarge</w:t>
            </w:r>
            <w:r w:rsidR="0018656E">
              <w:rPr>
                <w:rFonts w:ascii="Arial" w:hAnsi="Arial" w:cs="Arial"/>
                <w:b/>
                <w:sz w:val="20"/>
                <w:szCs w:val="20"/>
              </w:rPr>
              <w:t>d p</w:t>
            </w:r>
            <w:r w:rsidRPr="00E15CC7">
              <w:rPr>
                <w:rFonts w:ascii="Arial" w:hAnsi="Arial" w:cs="Arial"/>
                <w:b/>
                <w:sz w:val="20"/>
                <w:szCs w:val="20"/>
              </w:rPr>
              <w:t>rostate</w:t>
            </w:r>
            <w:r w:rsidR="0018656E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077623">
              <w:rPr>
                <w:rFonts w:ascii="Arial" w:hAnsi="Arial" w:cs="Arial"/>
                <w:sz w:val="20"/>
                <w:szCs w:val="20"/>
              </w:rPr>
              <w:t xml:space="preserve"> your symptoms can get worse while using ANDROGEL 1%. </w:t>
            </w:r>
            <w:r w:rsidRPr="00E15CC7">
              <w:rPr>
                <w:rFonts w:ascii="Arial" w:hAnsi="Arial" w:cs="Arial"/>
                <w:sz w:val="20"/>
                <w:szCs w:val="20"/>
              </w:rPr>
              <w:t>This can include:</w:t>
            </w:r>
            <w:bookmarkStart w:id="27" w:name="l26374624"/>
            <w:bookmarkEnd w:id="27"/>
          </w:p>
          <w:p w14:paraId="7B985D97" w14:textId="0A90BF8C" w:rsidR="00606799" w:rsidRPr="00E27516" w:rsidRDefault="00606799" w:rsidP="0019461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>increased urination at night</w:t>
            </w:r>
            <w:r w:rsidR="00E642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4B58AD" w14:textId="6E1102B9" w:rsidR="00606799" w:rsidRPr="00E27516" w:rsidRDefault="00606799" w:rsidP="0019461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>trouble starting your urine stream</w:t>
            </w:r>
            <w:r w:rsidR="00E642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95B134" w14:textId="1DA25B23" w:rsidR="00606799" w:rsidRPr="00E27516" w:rsidRDefault="00606799" w:rsidP="0019461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>having to pass urine many times during the day</w:t>
            </w:r>
            <w:r w:rsidR="00E642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BBCEE4" w14:textId="21BF6CD9" w:rsidR="00606799" w:rsidRPr="00E27516" w:rsidRDefault="00606799" w:rsidP="0019461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>having an urge to go to the bathroom right away</w:t>
            </w:r>
            <w:r w:rsidR="00E642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FCC0BD" w14:textId="3225AE5D" w:rsidR="00606799" w:rsidRPr="00E27516" w:rsidRDefault="00606799" w:rsidP="0019461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>having a urine accident</w:t>
            </w:r>
            <w:r w:rsidR="00E642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7B108A" w14:textId="77777777" w:rsidR="00606799" w:rsidRPr="00E27516" w:rsidRDefault="00606799" w:rsidP="0019461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>being unable to pass urine or weak urine flow</w:t>
            </w:r>
            <w:r w:rsidR="0018656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365DF8" w14:textId="6A9EF116" w:rsidR="00606799" w:rsidRPr="00E15CC7" w:rsidRDefault="00606799" w:rsidP="00194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CC7">
              <w:rPr>
                <w:rFonts w:ascii="Arial" w:hAnsi="Arial" w:cs="Arial"/>
                <w:b/>
                <w:sz w:val="20"/>
                <w:szCs w:val="20"/>
              </w:rPr>
              <w:t>Possible increased risk of prostate cancer.</w:t>
            </w:r>
            <w:r w:rsidRPr="00E15CC7">
              <w:rPr>
                <w:rFonts w:ascii="Arial" w:hAnsi="Arial" w:cs="Arial"/>
                <w:sz w:val="20"/>
                <w:szCs w:val="20"/>
              </w:rPr>
              <w:t xml:space="preserve"> Your healthcare provider should check you for prostate cancer or any other prostate problems before you start and while you use ANDROGEL 1%. </w:t>
            </w:r>
          </w:p>
          <w:p w14:paraId="4BBFB2C8" w14:textId="77777777" w:rsidR="00606799" w:rsidRPr="00E15CC7" w:rsidRDefault="00606799" w:rsidP="00194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5CC7">
              <w:rPr>
                <w:rFonts w:ascii="Arial" w:hAnsi="Arial" w:cs="Arial"/>
                <w:b/>
                <w:sz w:val="20"/>
                <w:szCs w:val="20"/>
              </w:rPr>
              <w:t>Blood clots in the legs or lungs.</w:t>
            </w:r>
            <w:r w:rsidRPr="00E15CC7">
              <w:rPr>
                <w:rFonts w:ascii="Arial" w:hAnsi="Arial" w:cs="Arial"/>
                <w:sz w:val="20"/>
                <w:szCs w:val="20"/>
              </w:rPr>
              <w:t xml:space="preserve"> Signs and symptoms of a blood clot in your leg can include leg pain, swelling or redness. Signs and symptoms of a blood clot in your lungs can include difficulty breathing or chest pain. </w:t>
            </w:r>
          </w:p>
          <w:p w14:paraId="143A8BA2" w14:textId="77777777" w:rsidR="00606799" w:rsidRPr="0035480B" w:rsidRDefault="00606799" w:rsidP="00194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480B">
              <w:rPr>
                <w:rFonts w:ascii="Arial" w:hAnsi="Arial" w:cs="Arial"/>
                <w:sz w:val="20"/>
                <w:szCs w:val="20"/>
              </w:rPr>
              <w:t>Possible increased risk of heart attack or stroke</w:t>
            </w:r>
            <w:r w:rsidR="00E6427D" w:rsidRPr="003548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0B8BB0" w14:textId="6E93C7E2" w:rsidR="00606799" w:rsidRPr="0035480B" w:rsidRDefault="00606799" w:rsidP="00194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480B">
              <w:rPr>
                <w:rFonts w:ascii="Arial" w:hAnsi="Arial" w:cs="Arial"/>
                <w:sz w:val="20"/>
                <w:szCs w:val="20"/>
              </w:rPr>
              <w:t>In large doses ANDROGEL 1% may lower your sperm count.</w:t>
            </w:r>
          </w:p>
          <w:p w14:paraId="46FA9D81" w14:textId="1EFF32CE" w:rsidR="00606799" w:rsidRPr="0035480B" w:rsidRDefault="00606799" w:rsidP="00194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480B">
              <w:rPr>
                <w:rFonts w:ascii="Arial" w:hAnsi="Arial" w:cs="Arial"/>
                <w:sz w:val="20"/>
                <w:szCs w:val="20"/>
              </w:rPr>
              <w:t>Swelling of your ankles, feet, or body, with or without heart failure.</w:t>
            </w:r>
            <w:r w:rsidR="00341323" w:rsidRPr="0035480B">
              <w:rPr>
                <w:rFonts w:ascii="Arial" w:hAnsi="Arial" w:cs="Arial"/>
                <w:sz w:val="20"/>
                <w:szCs w:val="20"/>
              </w:rPr>
              <w:t xml:space="preserve"> This may cause serious problems for people who have heart, kidney or liver disease.</w:t>
            </w:r>
          </w:p>
          <w:p w14:paraId="17792B0B" w14:textId="77777777" w:rsidR="00606799" w:rsidRPr="0035480B" w:rsidRDefault="00606799" w:rsidP="00194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480B">
              <w:rPr>
                <w:rFonts w:ascii="Arial" w:hAnsi="Arial" w:cs="Arial"/>
                <w:sz w:val="20"/>
                <w:szCs w:val="20"/>
              </w:rPr>
              <w:t>Enlarged or painful breasts.</w:t>
            </w:r>
          </w:p>
          <w:p w14:paraId="08F145AF" w14:textId="366822B6" w:rsidR="00606799" w:rsidRPr="0035480B" w:rsidRDefault="00606799" w:rsidP="00B148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480B">
              <w:rPr>
                <w:rFonts w:ascii="Arial" w:hAnsi="Arial" w:cs="Arial"/>
                <w:sz w:val="20"/>
                <w:szCs w:val="20"/>
              </w:rPr>
              <w:t>Have problems breathing while you sleep (sleep apnea). </w:t>
            </w:r>
          </w:p>
          <w:p w14:paraId="2B0AFFDA" w14:textId="77777777" w:rsidR="00606799" w:rsidRPr="00E27516" w:rsidRDefault="00606799" w:rsidP="008E4E54">
            <w:pPr>
              <w:pStyle w:val="gtcbodytext"/>
              <w:spacing w:before="0" w:after="120"/>
              <w:rPr>
                <w:rFonts w:ascii="Arial" w:hAnsi="Arial" w:cs="Arial"/>
                <w:sz w:val="20"/>
                <w:szCs w:val="20"/>
              </w:rPr>
            </w:pPr>
            <w:bookmarkStart w:id="28" w:name="p13358124"/>
            <w:bookmarkEnd w:id="28"/>
            <w:r w:rsidRPr="00E27516">
              <w:rPr>
                <w:rFonts w:ascii="Arial" w:hAnsi="Arial" w:cs="Arial"/>
                <w:b/>
                <w:sz w:val="20"/>
                <w:szCs w:val="20"/>
              </w:rPr>
              <w:t>Call your healthcare provider right away if you have any of the serious side effects listed above.</w:t>
            </w:r>
          </w:p>
          <w:p w14:paraId="6006074A" w14:textId="77777777" w:rsidR="00606799" w:rsidRPr="00E27516" w:rsidRDefault="00606799" w:rsidP="008E4E54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29" w:name="p13569124"/>
            <w:bookmarkEnd w:id="29"/>
            <w:r w:rsidRPr="00E27516">
              <w:rPr>
                <w:rFonts w:ascii="Arial" w:hAnsi="Arial" w:cs="Arial"/>
                <w:b/>
                <w:sz w:val="20"/>
                <w:szCs w:val="20"/>
              </w:rPr>
              <w:t>The most common side effects of ANDROGEL 1% include:</w:t>
            </w:r>
          </w:p>
          <w:p w14:paraId="62528B74" w14:textId="50BEB11C" w:rsidR="00606799" w:rsidRPr="00E27516" w:rsidRDefault="00DC4675" w:rsidP="008E4E54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0" w:name="l13574124"/>
            <w:bookmarkEnd w:id="30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27516">
              <w:rPr>
                <w:rFonts w:ascii="Arial" w:hAnsi="Arial" w:cs="Arial"/>
                <w:sz w:val="20"/>
                <w:szCs w:val="20"/>
              </w:rPr>
              <w:t>cne</w:t>
            </w:r>
          </w:p>
          <w:p w14:paraId="13BCDEB9" w14:textId="3458A62E" w:rsidR="00606799" w:rsidRPr="00E27516" w:rsidRDefault="00606799" w:rsidP="0019461A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 xml:space="preserve">skin irritation where ANDROGEL 1% is applied </w:t>
            </w:r>
          </w:p>
          <w:p w14:paraId="4FB9232B" w14:textId="47EBF1BA" w:rsidR="00606799" w:rsidRPr="00E27516" w:rsidRDefault="00606799" w:rsidP="0019461A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>lab test changes</w:t>
            </w:r>
          </w:p>
          <w:p w14:paraId="31036B39" w14:textId="7B296BB8" w:rsidR="00606799" w:rsidRPr="00E15CC7" w:rsidRDefault="00606799" w:rsidP="0019461A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sz w:val="20"/>
                <w:szCs w:val="20"/>
              </w:rPr>
              <w:t>increased prostate specific antigen (a test used to screen for prostate cancer)</w:t>
            </w:r>
            <w:r w:rsidR="0028206C">
              <w:rPr>
                <w:rFonts w:ascii="Arial" w:hAnsi="Arial" w:cs="Arial"/>
                <w:sz w:val="20"/>
                <w:szCs w:val="20"/>
              </w:rPr>
              <w:t>.</w:t>
            </w:r>
            <w:r w:rsidRPr="00E275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353DA0" w14:textId="77777777" w:rsidR="00606799" w:rsidRPr="00E27516" w:rsidRDefault="00606799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31" w:name="p13594124"/>
            <w:bookmarkEnd w:id="31"/>
            <w:r w:rsidRPr="00E27516">
              <w:rPr>
                <w:rFonts w:ascii="Arial" w:hAnsi="Arial" w:cs="Arial"/>
                <w:b/>
                <w:sz w:val="20"/>
                <w:szCs w:val="20"/>
              </w:rPr>
              <w:t>Other side effects include</w:t>
            </w:r>
            <w:r w:rsidRPr="00E27516">
              <w:rPr>
                <w:rFonts w:ascii="Arial" w:hAnsi="Arial" w:cs="Arial"/>
                <w:sz w:val="20"/>
                <w:szCs w:val="20"/>
              </w:rPr>
              <w:t xml:space="preserve"> more erections than are normal for you or erections that last a long time. </w:t>
            </w:r>
          </w:p>
          <w:p w14:paraId="748A0DBF" w14:textId="77777777" w:rsidR="00606799" w:rsidRPr="00E27516" w:rsidRDefault="00606799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32" w:name="p13600124"/>
            <w:bookmarkEnd w:id="32"/>
            <w:r w:rsidRPr="00E27516">
              <w:rPr>
                <w:rFonts w:ascii="Arial" w:hAnsi="Arial" w:cs="Arial"/>
                <w:sz w:val="20"/>
                <w:szCs w:val="20"/>
              </w:rPr>
              <w:t xml:space="preserve">Tell your healthcare provider if you have any side effect that bothers you or that does not go away. </w:t>
            </w:r>
          </w:p>
          <w:p w14:paraId="6F3E4481" w14:textId="7F1679C3" w:rsidR="00606799" w:rsidRPr="00E27516" w:rsidRDefault="00606799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33" w:name="p13603124"/>
            <w:bookmarkEnd w:id="33"/>
            <w:r w:rsidRPr="00E27516">
              <w:rPr>
                <w:rFonts w:ascii="Arial" w:hAnsi="Arial" w:cs="Arial"/>
                <w:sz w:val="20"/>
                <w:szCs w:val="20"/>
              </w:rPr>
              <w:t xml:space="preserve">These are not all the possible side effects of ANDROGEL 1%. For more information, ask your healthcare provider or pharmacist. </w:t>
            </w:r>
          </w:p>
          <w:p w14:paraId="42D70D43" w14:textId="77777777" w:rsidR="00EF7570" w:rsidRPr="00E27516" w:rsidRDefault="00606799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34" w:name="p13606124"/>
            <w:bookmarkEnd w:id="34"/>
            <w:r w:rsidRPr="00E27516">
              <w:rPr>
                <w:rFonts w:ascii="Arial" w:hAnsi="Arial" w:cs="Arial"/>
                <w:sz w:val="20"/>
                <w:szCs w:val="20"/>
              </w:rPr>
              <w:t>Call your doctor for medical advice about side effects. You may report side eff</w:t>
            </w:r>
            <w:r w:rsidR="00E27516" w:rsidRPr="00E27516">
              <w:rPr>
                <w:rFonts w:ascii="Arial" w:hAnsi="Arial" w:cs="Arial"/>
                <w:sz w:val="20"/>
                <w:szCs w:val="20"/>
              </w:rPr>
              <w:t xml:space="preserve">ects to FDA at 1-800-FDA-1088. </w:t>
            </w:r>
          </w:p>
        </w:tc>
      </w:tr>
      <w:tr w:rsidR="00EF7570" w:rsidRPr="00E27516" w14:paraId="2B7F3244" w14:textId="77777777" w:rsidTr="00DE54F9">
        <w:tc>
          <w:tcPr>
            <w:tcW w:w="10975" w:type="dxa"/>
          </w:tcPr>
          <w:p w14:paraId="2A7F3713" w14:textId="1C4A1AB7" w:rsidR="00E27516" w:rsidRPr="00E27516" w:rsidRDefault="00E27516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b/>
                <w:sz w:val="20"/>
                <w:szCs w:val="20"/>
              </w:rPr>
              <w:t>General information about the safe and effective use of ANDROGEL 1%</w:t>
            </w:r>
          </w:p>
          <w:p w14:paraId="6D7096D0" w14:textId="3E51FA97" w:rsidR="00E27516" w:rsidRPr="00E27516" w:rsidRDefault="00E27516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35" w:name="p13841124"/>
            <w:bookmarkEnd w:id="35"/>
            <w:r w:rsidRPr="00E27516">
              <w:rPr>
                <w:rFonts w:ascii="Arial" w:hAnsi="Arial" w:cs="Arial"/>
                <w:sz w:val="20"/>
                <w:szCs w:val="20"/>
              </w:rPr>
              <w:t xml:space="preserve">Medicines are sometimes prescribed for purposes other than those listed in a Medication Guide. Do not use ANDROGEL 1% for a condition for which it was not prescribed. Do not give ANDROGEL 1% to other people, even if they have the same symptoms you have. It may harm them. </w:t>
            </w:r>
          </w:p>
          <w:p w14:paraId="7A29AA82" w14:textId="2E03D34E" w:rsidR="00EF7570" w:rsidRPr="00E27516" w:rsidRDefault="00E27516" w:rsidP="00E27516">
            <w:pPr>
              <w:pStyle w:val="gtcbodytext"/>
              <w:spacing w:before="0"/>
              <w:rPr>
                <w:rFonts w:ascii="Arial" w:hAnsi="Arial" w:cs="Arial"/>
                <w:sz w:val="20"/>
                <w:szCs w:val="20"/>
              </w:rPr>
            </w:pPr>
            <w:bookmarkStart w:id="36" w:name="p13844124"/>
            <w:bookmarkEnd w:id="36"/>
            <w:r w:rsidRPr="00E27516">
              <w:rPr>
                <w:rFonts w:ascii="Arial" w:hAnsi="Arial" w:cs="Arial"/>
                <w:sz w:val="20"/>
                <w:szCs w:val="20"/>
              </w:rPr>
              <w:t>You can ask your pharmacist or healthcare provider for information about ANDROGEL</w:t>
            </w:r>
            <w:r w:rsidR="00003E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516">
              <w:rPr>
                <w:rFonts w:ascii="Arial" w:hAnsi="Arial" w:cs="Arial"/>
                <w:sz w:val="20"/>
                <w:szCs w:val="20"/>
              </w:rPr>
              <w:t xml:space="preserve">1% that is written for health professionals. </w:t>
            </w:r>
            <w:bookmarkStart w:id="37" w:name="p13847124"/>
            <w:bookmarkEnd w:id="37"/>
          </w:p>
        </w:tc>
      </w:tr>
      <w:tr w:rsidR="00EF7570" w:rsidRPr="00E27516" w14:paraId="4A5F0432" w14:textId="77777777" w:rsidTr="00DE54F9">
        <w:trPr>
          <w:trHeight w:val="1340"/>
        </w:trPr>
        <w:tc>
          <w:tcPr>
            <w:tcW w:w="10975" w:type="dxa"/>
          </w:tcPr>
          <w:p w14:paraId="49B82A0D" w14:textId="045E9539" w:rsidR="00EF7570" w:rsidRPr="00E27516" w:rsidRDefault="00EF7570" w:rsidP="00E275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5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the ingredients in </w:t>
            </w:r>
            <w:r w:rsidR="00DD2F01" w:rsidRPr="00DD2F01">
              <w:rPr>
                <w:rFonts w:ascii="Arial" w:hAnsi="Arial" w:cs="Arial"/>
                <w:b/>
                <w:bCs/>
                <w:sz w:val="20"/>
                <w:szCs w:val="20"/>
              </w:rPr>
              <w:t>ANDROGEL 1%</w:t>
            </w:r>
            <w:r w:rsidRPr="00E2751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39321C46" w14:textId="77777777" w:rsidR="00EF7570" w:rsidRPr="00E27516" w:rsidRDefault="00EF7570" w:rsidP="00E275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516">
              <w:rPr>
                <w:rFonts w:ascii="Arial" w:hAnsi="Arial" w:cs="Arial"/>
                <w:b/>
                <w:sz w:val="20"/>
                <w:szCs w:val="20"/>
              </w:rPr>
              <w:t>Active ingredient:</w:t>
            </w:r>
            <w:r w:rsidRPr="00E27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7516" w:rsidRPr="00E27516">
              <w:rPr>
                <w:rFonts w:ascii="Arial" w:hAnsi="Arial" w:cs="Arial"/>
                <w:sz w:val="20"/>
                <w:szCs w:val="20"/>
              </w:rPr>
              <w:t>testosterone</w:t>
            </w:r>
          </w:p>
          <w:p w14:paraId="52738451" w14:textId="77777777" w:rsidR="00EF7570" w:rsidRPr="00E27516" w:rsidRDefault="00EF7570" w:rsidP="00E275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7516">
              <w:rPr>
                <w:rFonts w:ascii="Arial" w:hAnsi="Arial" w:cs="Arial"/>
                <w:b/>
                <w:sz w:val="20"/>
                <w:szCs w:val="20"/>
              </w:rPr>
              <w:t>Inactive ingredients:</w:t>
            </w:r>
            <w:r w:rsidRPr="00E27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7516" w:rsidRPr="00E27516">
              <w:rPr>
                <w:rFonts w:ascii="Arial" w:hAnsi="Arial" w:cs="Arial"/>
                <w:sz w:val="20"/>
                <w:szCs w:val="20"/>
              </w:rPr>
              <w:t>carbomer 980, ethyl alcohol 67.0%, isopropyl myristate, purified water and sodium hydroxide.</w:t>
            </w:r>
          </w:p>
          <w:p w14:paraId="34A7FDEE" w14:textId="77777777" w:rsidR="00E27516" w:rsidRPr="00E27516" w:rsidRDefault="00E27516" w:rsidP="00E275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27516">
              <w:rPr>
                <w:rFonts w:ascii="Arial" w:hAnsi="Arial" w:cs="Arial"/>
                <w:color w:val="000000"/>
                <w:sz w:val="14"/>
                <w:szCs w:val="14"/>
              </w:rPr>
              <w:t xml:space="preserve">Marketed by: </w:t>
            </w:r>
            <w:bookmarkStart w:id="38" w:name="p143463241352392698"/>
            <w:bookmarkEnd w:id="38"/>
            <w:r w:rsidRPr="00E27516">
              <w:rPr>
                <w:rFonts w:ascii="Arial" w:hAnsi="Arial" w:cs="Arial"/>
                <w:color w:val="000000"/>
                <w:sz w:val="14"/>
                <w:szCs w:val="14"/>
              </w:rPr>
              <w:t xml:space="preserve">AbbVie Inc. North Chicago, IL 60064, USA </w:t>
            </w:r>
          </w:p>
          <w:p w14:paraId="2BC55985" w14:textId="77777777" w:rsidR="00EF7570" w:rsidRPr="00E27516" w:rsidRDefault="00E27516" w:rsidP="00E275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39" w:name="p13863124"/>
            <w:bookmarkEnd w:id="39"/>
            <w:r w:rsidRPr="00E27516">
              <w:rPr>
                <w:rFonts w:ascii="Arial" w:hAnsi="Arial" w:cs="Arial"/>
                <w:color w:val="000000"/>
                <w:sz w:val="14"/>
                <w:szCs w:val="14"/>
              </w:rPr>
              <w:t xml:space="preserve">© 2016 AbbVie Inc. </w:t>
            </w:r>
          </w:p>
          <w:p w14:paraId="4D0816C9" w14:textId="77777777" w:rsidR="00EF7570" w:rsidRPr="00E27516" w:rsidRDefault="00E27516" w:rsidP="00E2751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27516">
              <w:rPr>
                <w:rFonts w:ascii="Arial" w:hAnsi="Arial" w:cs="Arial"/>
                <w:sz w:val="14"/>
                <w:szCs w:val="14"/>
              </w:rPr>
              <w:t>For more information, go to www.ANDROGEL.com or call 1-800-633-9110.</w:t>
            </w:r>
          </w:p>
        </w:tc>
      </w:tr>
    </w:tbl>
    <w:p w14:paraId="3A30D093" w14:textId="77777777" w:rsidR="00EF7570" w:rsidRPr="00E15CC7" w:rsidRDefault="00E27516" w:rsidP="00E27516">
      <w:pPr>
        <w:spacing w:after="0"/>
        <w:rPr>
          <w:rFonts w:ascii="Arial" w:hAnsi="Arial" w:cs="Arial"/>
          <w:sz w:val="14"/>
          <w:szCs w:val="14"/>
        </w:rPr>
      </w:pPr>
      <w:r w:rsidRPr="00E15CC7">
        <w:rPr>
          <w:rFonts w:ascii="Arial" w:hAnsi="Arial" w:cs="Arial"/>
          <w:sz w:val="14"/>
          <w:szCs w:val="14"/>
        </w:rPr>
        <w:t>This Medication Guide has been approved by the U.S. Food and Drug Administration.</w:t>
      </w:r>
      <w:r w:rsidR="00EF7570" w:rsidRPr="00E15CC7">
        <w:rPr>
          <w:rFonts w:ascii="Arial" w:hAnsi="Arial" w:cs="Arial"/>
          <w:sz w:val="14"/>
          <w:szCs w:val="14"/>
        </w:rPr>
        <w:tab/>
      </w:r>
      <w:r w:rsidR="00CF67B3">
        <w:rPr>
          <w:rFonts w:ascii="Arial" w:hAnsi="Arial" w:cs="Arial"/>
          <w:sz w:val="14"/>
          <w:szCs w:val="14"/>
        </w:rPr>
        <w:tab/>
      </w:r>
      <w:r w:rsidR="00CF67B3">
        <w:rPr>
          <w:rFonts w:ascii="Arial" w:hAnsi="Arial" w:cs="Arial"/>
          <w:sz w:val="14"/>
          <w:szCs w:val="14"/>
        </w:rPr>
        <w:tab/>
      </w:r>
      <w:r w:rsidR="00CF67B3">
        <w:rPr>
          <w:rFonts w:ascii="Arial" w:hAnsi="Arial" w:cs="Arial"/>
          <w:sz w:val="14"/>
          <w:szCs w:val="14"/>
        </w:rPr>
        <w:tab/>
      </w:r>
      <w:r w:rsidR="00CF67B3">
        <w:rPr>
          <w:rFonts w:ascii="Arial" w:hAnsi="Arial" w:cs="Arial"/>
          <w:sz w:val="14"/>
          <w:szCs w:val="14"/>
        </w:rPr>
        <w:tab/>
      </w:r>
      <w:r w:rsidR="00EF7570" w:rsidRPr="00E15CC7">
        <w:rPr>
          <w:rFonts w:ascii="Arial" w:hAnsi="Arial" w:cs="Arial"/>
          <w:sz w:val="14"/>
          <w:szCs w:val="14"/>
        </w:rPr>
        <w:t>Revised</w:t>
      </w:r>
      <w:r w:rsidRPr="00E15CC7">
        <w:rPr>
          <w:rFonts w:ascii="Arial" w:hAnsi="Arial" w:cs="Arial"/>
          <w:color w:val="FF0000"/>
          <w:sz w:val="14"/>
          <w:szCs w:val="14"/>
        </w:rPr>
        <w:t xml:space="preserve">: </w:t>
      </w:r>
      <w:r w:rsidR="00EF7570" w:rsidRPr="00E15CC7">
        <w:rPr>
          <w:rFonts w:ascii="Arial" w:hAnsi="Arial" w:cs="Arial"/>
          <w:sz w:val="14"/>
          <w:szCs w:val="14"/>
        </w:rPr>
        <w:t>DATE</w:t>
      </w:r>
    </w:p>
    <w:p w14:paraId="7DBE6C25" w14:textId="77777777" w:rsidR="00EF7570" w:rsidRDefault="00EF7570" w:rsidP="00E27516">
      <w:pPr>
        <w:spacing w:after="0"/>
        <w:rPr>
          <w:rFonts w:ascii="Arial" w:hAnsi="Arial" w:cs="Arial"/>
          <w:sz w:val="20"/>
          <w:szCs w:val="20"/>
        </w:rPr>
      </w:pPr>
    </w:p>
    <w:p w14:paraId="0D47B1FE" w14:textId="77777777" w:rsidR="00E15CC7" w:rsidRDefault="00E15CC7" w:rsidP="0019461A">
      <w:pPr>
        <w:keepNext/>
        <w:keepLines/>
        <w:tabs>
          <w:tab w:val="left" w:pos="720"/>
        </w:tabs>
        <w:spacing w:after="0" w:line="240" w:lineRule="auto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</w:p>
    <w:p w14:paraId="0B6A9A6E" w14:textId="77777777" w:rsidR="00E15CC7" w:rsidRPr="00266F40" w:rsidRDefault="00E15CC7" w:rsidP="0019461A">
      <w:pPr>
        <w:keepNext/>
        <w:keepLines/>
        <w:tabs>
          <w:tab w:val="left" w:pos="720"/>
        </w:tabs>
        <w:spacing w:after="0" w:line="240" w:lineRule="auto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266F40">
        <w:rPr>
          <w:rFonts w:ascii="Arial" w:hAnsi="Arial" w:cs="Arial"/>
          <w:b/>
          <w:bCs/>
          <w:kern w:val="32"/>
          <w:sz w:val="20"/>
          <w:szCs w:val="20"/>
        </w:rPr>
        <w:t>INSTRUCTIONS FOR USE</w:t>
      </w:r>
    </w:p>
    <w:p w14:paraId="13B312AE" w14:textId="77777777" w:rsidR="00E15CC7" w:rsidRPr="00266F40" w:rsidRDefault="00E15CC7" w:rsidP="001946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66F40">
        <w:rPr>
          <w:rFonts w:ascii="Arial" w:hAnsi="Arial" w:cs="Arial"/>
          <w:sz w:val="20"/>
          <w:szCs w:val="20"/>
        </w:rPr>
        <w:t xml:space="preserve">ANDROGEL® (AN DROW JEL) CIII </w:t>
      </w:r>
    </w:p>
    <w:p w14:paraId="57E050D6" w14:textId="77777777" w:rsidR="00E15CC7" w:rsidRPr="00266F40" w:rsidRDefault="00E15CC7" w:rsidP="0019461A">
      <w:pPr>
        <w:pStyle w:val="gtcbodytext"/>
        <w:spacing w:before="0"/>
        <w:jc w:val="center"/>
        <w:rPr>
          <w:rFonts w:ascii="Arial" w:hAnsi="Arial" w:cs="Arial"/>
          <w:sz w:val="20"/>
          <w:szCs w:val="20"/>
        </w:rPr>
      </w:pPr>
      <w:r w:rsidRPr="00266F40">
        <w:rPr>
          <w:rFonts w:ascii="Arial" w:hAnsi="Arial" w:cs="Arial"/>
          <w:sz w:val="20"/>
          <w:szCs w:val="20"/>
        </w:rPr>
        <w:t xml:space="preserve">(testosterone gel) 1% </w:t>
      </w:r>
    </w:p>
    <w:p w14:paraId="538A015A" w14:textId="77777777" w:rsidR="00A15C4D" w:rsidRDefault="00A15C4D" w:rsidP="0019461A">
      <w:pPr>
        <w:keepNext/>
        <w:keepLine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topical use</w:t>
      </w:r>
    </w:p>
    <w:p w14:paraId="7062AAD7" w14:textId="3668B73D" w:rsidR="00E15CC7" w:rsidRPr="00266F40" w:rsidRDefault="00E15CC7" w:rsidP="00E15CC7">
      <w:pPr>
        <w:keepNext/>
        <w:keepLines/>
        <w:spacing w:before="60" w:after="60"/>
        <w:rPr>
          <w:rFonts w:ascii="Arial" w:hAnsi="Arial" w:cs="Arial"/>
          <w:sz w:val="20"/>
          <w:szCs w:val="20"/>
        </w:rPr>
      </w:pPr>
      <w:r w:rsidRPr="00266F40">
        <w:rPr>
          <w:rFonts w:ascii="Arial" w:hAnsi="Arial" w:cs="Arial"/>
          <w:sz w:val="20"/>
          <w:szCs w:val="20"/>
        </w:rPr>
        <w:t xml:space="preserve">Read this Instructions for Use for </w:t>
      </w:r>
      <w:r w:rsidR="00F523ED">
        <w:rPr>
          <w:rFonts w:ascii="Arial" w:hAnsi="Arial" w:cs="Arial"/>
          <w:sz w:val="20"/>
          <w:szCs w:val="20"/>
        </w:rPr>
        <w:t>ANDROGEL1%</w:t>
      </w:r>
      <w:r w:rsidRPr="00266F40">
        <w:rPr>
          <w:rFonts w:ascii="Arial" w:hAnsi="Arial" w:cs="Arial"/>
          <w:sz w:val="20"/>
          <w:szCs w:val="20"/>
        </w:rPr>
        <w:t xml:space="preserve"> before you start using it and each time you get a refill.  There may be new information.  This leaflet does not take the place of talking to your healthcare provider about your medical condition or treatment.</w:t>
      </w:r>
    </w:p>
    <w:p w14:paraId="1440EF72" w14:textId="6A4A8117" w:rsidR="00E15CC7" w:rsidRPr="00266F40" w:rsidRDefault="00E15CC7" w:rsidP="00E15CC7">
      <w:pPr>
        <w:pStyle w:val="gtcbodytext"/>
        <w:rPr>
          <w:rFonts w:ascii="Arial" w:hAnsi="Arial" w:cs="Arial"/>
          <w:sz w:val="20"/>
          <w:szCs w:val="20"/>
        </w:rPr>
      </w:pPr>
      <w:r w:rsidRPr="00266F40">
        <w:rPr>
          <w:rFonts w:ascii="Arial" w:hAnsi="Arial" w:cs="Arial"/>
          <w:sz w:val="20"/>
          <w:szCs w:val="20"/>
        </w:rPr>
        <w:t xml:space="preserve">Applying ANDROGEL 1%: </w:t>
      </w:r>
    </w:p>
    <w:p w14:paraId="1A2EAD47" w14:textId="375B6E80" w:rsidR="00E15CC7" w:rsidRPr="00266F40" w:rsidRDefault="00E15CC7" w:rsidP="0019461A">
      <w:pPr>
        <w:pStyle w:val="gtcbodytex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66F40">
        <w:rPr>
          <w:rFonts w:ascii="Arial" w:hAnsi="Arial" w:cs="Arial"/>
          <w:sz w:val="20"/>
          <w:szCs w:val="20"/>
        </w:rPr>
        <w:t xml:space="preserve">Before applying </w:t>
      </w:r>
      <w:r w:rsidR="00772C43">
        <w:rPr>
          <w:rFonts w:ascii="Arial" w:hAnsi="Arial" w:cs="Arial"/>
          <w:sz w:val="20"/>
          <w:szCs w:val="20"/>
        </w:rPr>
        <w:t>ANDROGEL</w:t>
      </w:r>
      <w:r w:rsidR="00003E8D">
        <w:rPr>
          <w:rFonts w:ascii="Arial" w:hAnsi="Arial" w:cs="Arial"/>
          <w:sz w:val="20"/>
          <w:szCs w:val="20"/>
        </w:rPr>
        <w:t xml:space="preserve"> </w:t>
      </w:r>
      <w:r w:rsidRPr="00266F40">
        <w:rPr>
          <w:rFonts w:ascii="Arial" w:hAnsi="Arial" w:cs="Arial"/>
          <w:sz w:val="20"/>
          <w:szCs w:val="20"/>
        </w:rPr>
        <w:t>1%, m</w:t>
      </w:r>
      <w:r>
        <w:rPr>
          <w:rFonts w:ascii="Arial" w:hAnsi="Arial" w:cs="Arial"/>
          <w:sz w:val="20"/>
          <w:szCs w:val="20"/>
        </w:rPr>
        <w:t>ake sure that your shoulders,</w:t>
      </w:r>
      <w:r w:rsidRPr="00266F40">
        <w:rPr>
          <w:rFonts w:ascii="Arial" w:hAnsi="Arial" w:cs="Arial"/>
          <w:sz w:val="20"/>
          <w:szCs w:val="20"/>
        </w:rPr>
        <w:t xml:space="preserve"> upper arms</w:t>
      </w:r>
      <w:r>
        <w:rPr>
          <w:rFonts w:ascii="Arial" w:hAnsi="Arial" w:cs="Arial"/>
          <w:sz w:val="20"/>
          <w:szCs w:val="20"/>
        </w:rPr>
        <w:t xml:space="preserve"> or stomach </w:t>
      </w:r>
      <w:r w:rsidRPr="00266F40">
        <w:rPr>
          <w:rFonts w:ascii="Arial" w:hAnsi="Arial" w:cs="Arial"/>
          <w:sz w:val="20"/>
          <w:szCs w:val="20"/>
        </w:rPr>
        <w:t>are clean, dry, and there is no broken skin.</w:t>
      </w:r>
    </w:p>
    <w:p w14:paraId="0BBA2D80" w14:textId="38000E1A" w:rsidR="00E15CC7" w:rsidRPr="00266F40" w:rsidRDefault="00E15CC7" w:rsidP="0019461A">
      <w:pPr>
        <w:pStyle w:val="gtcbodytex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66F40">
        <w:rPr>
          <w:rFonts w:ascii="Arial" w:hAnsi="Arial" w:cs="Arial"/>
          <w:sz w:val="20"/>
          <w:szCs w:val="20"/>
        </w:rPr>
        <w:t xml:space="preserve">The application sites for </w:t>
      </w:r>
      <w:r w:rsidR="00772C43">
        <w:rPr>
          <w:rFonts w:ascii="Arial" w:hAnsi="Arial" w:cs="Arial"/>
          <w:sz w:val="20"/>
          <w:szCs w:val="20"/>
        </w:rPr>
        <w:t>ANDROGEL</w:t>
      </w:r>
      <w:r w:rsidRPr="00266F40">
        <w:rPr>
          <w:rFonts w:ascii="Arial" w:hAnsi="Arial" w:cs="Arial"/>
          <w:sz w:val="20"/>
          <w:szCs w:val="20"/>
        </w:rPr>
        <w:t xml:space="preserve"> 1% are the shoulders, upper arms or stomach area (abdomen) that will be covered by a short sleeve T-shirt (see Figure A).  </w:t>
      </w:r>
      <w:r w:rsidRPr="00266F40">
        <w:rPr>
          <w:rFonts w:ascii="Arial" w:hAnsi="Arial" w:cs="Arial"/>
          <w:b/>
          <w:sz w:val="20"/>
          <w:szCs w:val="20"/>
        </w:rPr>
        <w:t xml:space="preserve">Do not </w:t>
      </w:r>
      <w:r w:rsidRPr="00266F40">
        <w:rPr>
          <w:rFonts w:ascii="Arial" w:hAnsi="Arial" w:cs="Arial"/>
          <w:sz w:val="20"/>
          <w:szCs w:val="20"/>
        </w:rPr>
        <w:t xml:space="preserve">apply </w:t>
      </w:r>
      <w:r w:rsidR="00772C43">
        <w:rPr>
          <w:rFonts w:ascii="Arial" w:hAnsi="Arial" w:cs="Arial"/>
          <w:sz w:val="20"/>
          <w:szCs w:val="20"/>
        </w:rPr>
        <w:t>ANDROGEL</w:t>
      </w:r>
      <w:r w:rsidRPr="00266F40">
        <w:rPr>
          <w:rFonts w:ascii="Arial" w:hAnsi="Arial" w:cs="Arial"/>
          <w:sz w:val="20"/>
          <w:szCs w:val="20"/>
        </w:rPr>
        <w:t xml:space="preserve"> 1% to any other parts of your body such as your penis, scrotum, chest, armpits (axillae), knees, or back.</w:t>
      </w:r>
    </w:p>
    <w:p w14:paraId="00703D87" w14:textId="77777777" w:rsidR="00E15CC7" w:rsidRPr="00266F40" w:rsidRDefault="00E15CC7" w:rsidP="00E15CC7">
      <w:pPr>
        <w:pStyle w:val="gtcbodytext"/>
        <w:ind w:left="360"/>
        <w:jc w:val="center"/>
        <w:rPr>
          <w:rFonts w:ascii="Arial" w:hAnsi="Arial" w:cs="Arial"/>
          <w:sz w:val="20"/>
          <w:szCs w:val="20"/>
        </w:rPr>
      </w:pPr>
      <w:r w:rsidRPr="00266F4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F6BD1F4" wp14:editId="066251B7">
            <wp:extent cx="1542415" cy="1542415"/>
            <wp:effectExtent l="0" t="0" r="635" b="635"/>
            <wp:docPr id="6" name="Picture 6" descr="Description: androgel-1pct-shooulders-torso-05-06-2014 second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androgel-1pct-shooulders-torso-05-06-2014 second m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6F40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266F4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4E58551" wp14:editId="743831DD">
            <wp:extent cx="1041400" cy="1542415"/>
            <wp:effectExtent l="0" t="0" r="6350" b="635"/>
            <wp:docPr id="7" name="Picture 7" descr="Description: 1pct side viiew med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1pct side viiew medguid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51618" w14:textId="77777777" w:rsidR="00E15CC7" w:rsidRDefault="00E15CC7" w:rsidP="00E15CC7">
      <w:pPr>
        <w:pStyle w:val="gtcbodytextaligncenter"/>
        <w:rPr>
          <w:rFonts w:ascii="Arial" w:hAnsi="Arial" w:cs="Arial"/>
          <w:sz w:val="20"/>
          <w:szCs w:val="20"/>
        </w:rPr>
      </w:pPr>
      <w:r w:rsidRPr="00266F40">
        <w:rPr>
          <w:rFonts w:ascii="Arial" w:hAnsi="Arial" w:cs="Arial"/>
          <w:sz w:val="20"/>
          <w:szCs w:val="20"/>
        </w:rPr>
        <w:t xml:space="preserve">(Figure A) </w:t>
      </w:r>
    </w:p>
    <w:p w14:paraId="115D7D73" w14:textId="77777777" w:rsidR="00E15CC7" w:rsidRPr="00266F40" w:rsidRDefault="00E15CC7" w:rsidP="00E15CC7">
      <w:pPr>
        <w:pStyle w:val="gtcbodytextaligncenter"/>
        <w:rPr>
          <w:rFonts w:ascii="Arial" w:hAnsi="Arial" w:cs="Arial"/>
          <w:sz w:val="20"/>
          <w:szCs w:val="20"/>
        </w:rPr>
      </w:pPr>
    </w:p>
    <w:p w14:paraId="4AA264FE" w14:textId="77777777" w:rsidR="00E15CC7" w:rsidRPr="00266F40" w:rsidRDefault="00E15CC7" w:rsidP="0019461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6F40">
        <w:rPr>
          <w:rFonts w:ascii="Arial" w:hAnsi="Arial" w:cs="Arial"/>
          <w:color w:val="000000"/>
          <w:sz w:val="20"/>
          <w:szCs w:val="20"/>
        </w:rPr>
        <w:t xml:space="preserve">Tear open the packet completely at the dotted line. Squeeze from the bottom of the packet to the top. </w:t>
      </w:r>
    </w:p>
    <w:p w14:paraId="5309314D" w14:textId="600DAD05" w:rsidR="00E15CC7" w:rsidRPr="00266F40" w:rsidRDefault="00E15CC7" w:rsidP="0019461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6F40">
        <w:rPr>
          <w:rFonts w:ascii="Arial" w:hAnsi="Arial" w:cs="Arial"/>
          <w:color w:val="000000"/>
          <w:sz w:val="20"/>
          <w:szCs w:val="20"/>
        </w:rPr>
        <w:t xml:space="preserve">Squeeze all of the </w:t>
      </w:r>
      <w:r w:rsidR="00772C43">
        <w:rPr>
          <w:rFonts w:ascii="Arial" w:hAnsi="Arial" w:cs="Arial"/>
          <w:color w:val="000000"/>
          <w:sz w:val="20"/>
          <w:szCs w:val="20"/>
        </w:rPr>
        <w:t>ANDROGEL</w:t>
      </w:r>
      <w:r w:rsidRPr="00266F40">
        <w:rPr>
          <w:rFonts w:ascii="Arial" w:hAnsi="Arial" w:cs="Arial"/>
          <w:color w:val="000000"/>
          <w:sz w:val="20"/>
          <w:szCs w:val="20"/>
        </w:rPr>
        <w:t xml:space="preserve"> 1% out of the packet into the palm of your hand. </w:t>
      </w:r>
    </w:p>
    <w:p w14:paraId="22B52653" w14:textId="0FFA28B3" w:rsidR="00E15CC7" w:rsidRPr="00266F40" w:rsidRDefault="00E15CC7" w:rsidP="0019461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6F40">
        <w:rPr>
          <w:rFonts w:ascii="Arial" w:hAnsi="Arial" w:cs="Arial"/>
          <w:color w:val="000000"/>
          <w:sz w:val="20"/>
          <w:szCs w:val="20"/>
        </w:rPr>
        <w:t xml:space="preserve">Apply </w:t>
      </w:r>
      <w:r w:rsidR="00772C43">
        <w:rPr>
          <w:rFonts w:ascii="Arial" w:hAnsi="Arial" w:cs="Arial"/>
          <w:color w:val="000000"/>
          <w:sz w:val="20"/>
          <w:szCs w:val="20"/>
        </w:rPr>
        <w:t>ANDROGEL</w:t>
      </w:r>
      <w:r w:rsidRPr="00266F40">
        <w:rPr>
          <w:rFonts w:ascii="Arial" w:hAnsi="Arial" w:cs="Arial"/>
          <w:color w:val="000000"/>
          <w:sz w:val="20"/>
          <w:szCs w:val="20"/>
        </w:rPr>
        <w:t xml:space="preserve"> 1% to the application site. You may also apply </w:t>
      </w:r>
      <w:r w:rsidR="00772C43">
        <w:rPr>
          <w:rFonts w:ascii="Arial" w:hAnsi="Arial" w:cs="Arial"/>
          <w:color w:val="000000"/>
          <w:sz w:val="20"/>
          <w:szCs w:val="20"/>
        </w:rPr>
        <w:t>ANDROGEL</w:t>
      </w:r>
      <w:r w:rsidRPr="00266F40">
        <w:rPr>
          <w:rFonts w:ascii="Arial" w:hAnsi="Arial" w:cs="Arial"/>
          <w:color w:val="000000"/>
          <w:sz w:val="20"/>
          <w:szCs w:val="20"/>
        </w:rPr>
        <w:t xml:space="preserve"> 1% from the packet directly to the application site. </w:t>
      </w:r>
    </w:p>
    <w:p w14:paraId="1A8BFF58" w14:textId="7CDC81C0" w:rsidR="0071750C" w:rsidRDefault="00E15CC7" w:rsidP="0019461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66F40">
        <w:rPr>
          <w:rFonts w:ascii="Arial" w:hAnsi="Arial" w:cs="Arial"/>
          <w:b/>
          <w:color w:val="000000"/>
          <w:sz w:val="20"/>
          <w:szCs w:val="20"/>
        </w:rPr>
        <w:t xml:space="preserve">Let the </w:t>
      </w:r>
      <w:r w:rsidRPr="004002D1">
        <w:rPr>
          <w:rFonts w:ascii="Arial" w:hAnsi="Arial" w:cs="Arial"/>
          <w:b/>
          <w:color w:val="000000"/>
          <w:sz w:val="20"/>
          <w:szCs w:val="20"/>
        </w:rPr>
        <w:t xml:space="preserve">application areas dry </w:t>
      </w:r>
      <w:r w:rsidR="0035480B">
        <w:rPr>
          <w:rFonts w:ascii="Arial" w:hAnsi="Arial" w:cs="Arial"/>
          <w:b/>
          <w:color w:val="000000"/>
          <w:sz w:val="20"/>
          <w:szCs w:val="20"/>
        </w:rPr>
        <w:t>completely before putting on a T</w:t>
      </w:r>
      <w:r w:rsidRPr="004002D1">
        <w:rPr>
          <w:rFonts w:ascii="Arial" w:hAnsi="Arial" w:cs="Arial"/>
          <w:b/>
          <w:color w:val="000000"/>
          <w:sz w:val="20"/>
          <w:szCs w:val="20"/>
        </w:rPr>
        <w:t>-shirt.</w:t>
      </w:r>
      <w:r w:rsidRPr="004002D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7CF877F" w14:textId="76D11D43" w:rsidR="00E15CC7" w:rsidRPr="0071750C" w:rsidRDefault="00772C43" w:rsidP="0019461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71750C">
        <w:rPr>
          <w:rFonts w:ascii="Arial" w:hAnsi="Arial" w:cs="Arial"/>
          <w:b/>
          <w:color w:val="000000"/>
          <w:sz w:val="20"/>
          <w:szCs w:val="20"/>
        </w:rPr>
        <w:t>ANDROGEL</w:t>
      </w:r>
      <w:r w:rsidR="00E15CC7" w:rsidRPr="0071750C">
        <w:rPr>
          <w:rFonts w:ascii="Arial" w:hAnsi="Arial" w:cs="Arial"/>
          <w:b/>
          <w:color w:val="000000"/>
          <w:sz w:val="20"/>
          <w:szCs w:val="20"/>
        </w:rPr>
        <w:t xml:space="preserve"> 1% is flammable until dry. Let </w:t>
      </w:r>
      <w:r w:rsidRPr="0071750C">
        <w:rPr>
          <w:rFonts w:ascii="Arial" w:hAnsi="Arial" w:cs="Arial"/>
          <w:b/>
          <w:color w:val="000000"/>
          <w:sz w:val="20"/>
          <w:szCs w:val="20"/>
        </w:rPr>
        <w:t>ANDROGEL</w:t>
      </w:r>
      <w:r w:rsidR="00003E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15CC7" w:rsidRPr="0071750C">
        <w:rPr>
          <w:rFonts w:ascii="Arial" w:hAnsi="Arial" w:cs="Arial"/>
          <w:b/>
          <w:color w:val="000000"/>
          <w:sz w:val="20"/>
          <w:szCs w:val="20"/>
        </w:rPr>
        <w:t>1% dry before smoking or going near an open flame.</w:t>
      </w:r>
    </w:p>
    <w:p w14:paraId="3F8DD347" w14:textId="6C03ECBC" w:rsidR="00E15CC7" w:rsidRPr="0050756A" w:rsidRDefault="00E15CC7" w:rsidP="00D4397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0756A">
        <w:rPr>
          <w:rFonts w:ascii="Arial" w:hAnsi="Arial" w:cs="Arial"/>
          <w:b/>
          <w:color w:val="000000"/>
          <w:sz w:val="20"/>
          <w:szCs w:val="20"/>
        </w:rPr>
        <w:t>Wash your hands with soap and water right away</w:t>
      </w:r>
      <w:r w:rsidR="00574CBB" w:rsidRPr="0050756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74CBB" w:rsidRPr="0050756A">
        <w:rPr>
          <w:rFonts w:ascii="Arial" w:hAnsi="Arial" w:cs="Arial"/>
          <w:color w:val="000000"/>
          <w:sz w:val="20"/>
          <w:szCs w:val="20"/>
        </w:rPr>
        <w:t xml:space="preserve">after applying </w:t>
      </w:r>
      <w:r w:rsidR="00772C43" w:rsidRPr="0050756A">
        <w:rPr>
          <w:rFonts w:ascii="Arial" w:hAnsi="Arial" w:cs="Arial"/>
          <w:color w:val="000000"/>
          <w:sz w:val="20"/>
          <w:szCs w:val="20"/>
        </w:rPr>
        <w:t>ANDROGEL</w:t>
      </w:r>
      <w:r w:rsidR="00574CBB" w:rsidRPr="0050756A">
        <w:rPr>
          <w:rFonts w:ascii="Arial" w:hAnsi="Arial" w:cs="Arial"/>
          <w:color w:val="000000"/>
          <w:sz w:val="20"/>
          <w:szCs w:val="20"/>
        </w:rPr>
        <w:t xml:space="preserve"> 1%</w:t>
      </w:r>
      <w:r w:rsidRPr="0050756A">
        <w:rPr>
          <w:rFonts w:ascii="Arial" w:hAnsi="Arial" w:cs="Arial"/>
          <w:color w:val="000000"/>
          <w:sz w:val="20"/>
          <w:szCs w:val="20"/>
        </w:rPr>
        <w:t>.</w:t>
      </w:r>
      <w:r w:rsidRPr="0050756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EEF10DA" w14:textId="5E4F03D9" w:rsidR="00E15CC7" w:rsidRPr="004002D1" w:rsidRDefault="00E15CC7" w:rsidP="0019461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002D1">
        <w:rPr>
          <w:rFonts w:ascii="Arial" w:hAnsi="Arial" w:cs="Arial"/>
          <w:color w:val="000000"/>
          <w:sz w:val="20"/>
          <w:szCs w:val="20"/>
        </w:rPr>
        <w:t xml:space="preserve">Avoid showering, swimming, or bathing for at least 5 hours after you apply </w:t>
      </w:r>
      <w:r w:rsidR="00772C43">
        <w:rPr>
          <w:rFonts w:ascii="Arial" w:hAnsi="Arial" w:cs="Arial"/>
          <w:color w:val="000000"/>
          <w:sz w:val="20"/>
          <w:szCs w:val="20"/>
        </w:rPr>
        <w:t>ANDROGEL</w:t>
      </w:r>
      <w:r w:rsidRPr="004002D1">
        <w:rPr>
          <w:rFonts w:ascii="Arial" w:hAnsi="Arial" w:cs="Arial"/>
          <w:color w:val="000000"/>
          <w:sz w:val="20"/>
          <w:szCs w:val="20"/>
        </w:rPr>
        <w:t xml:space="preserve"> 1%. </w:t>
      </w:r>
    </w:p>
    <w:p w14:paraId="74664EAA" w14:textId="77777777" w:rsidR="0050756A" w:rsidRDefault="0050756A" w:rsidP="00E15CC7">
      <w:pPr>
        <w:pStyle w:val="gtcbodytext"/>
        <w:spacing w:before="0"/>
        <w:rPr>
          <w:rFonts w:ascii="Arial" w:hAnsi="Arial" w:cs="Arial"/>
          <w:b/>
          <w:sz w:val="20"/>
          <w:szCs w:val="20"/>
        </w:rPr>
      </w:pPr>
    </w:p>
    <w:p w14:paraId="13E4B6F0" w14:textId="57D2B6C1" w:rsidR="00E15CC7" w:rsidRPr="004002D1" w:rsidRDefault="00E15CC7" w:rsidP="00E15CC7">
      <w:pPr>
        <w:pStyle w:val="gtcbodytext"/>
        <w:spacing w:before="0"/>
        <w:rPr>
          <w:rFonts w:ascii="Arial" w:hAnsi="Arial" w:cs="Arial"/>
          <w:sz w:val="20"/>
          <w:szCs w:val="20"/>
        </w:rPr>
      </w:pPr>
      <w:r w:rsidRPr="004002D1">
        <w:rPr>
          <w:rFonts w:ascii="Arial" w:hAnsi="Arial" w:cs="Arial"/>
          <w:b/>
          <w:sz w:val="20"/>
          <w:szCs w:val="20"/>
        </w:rPr>
        <w:t xml:space="preserve">How should I store </w:t>
      </w:r>
      <w:r w:rsidR="00772C43">
        <w:rPr>
          <w:rFonts w:ascii="Arial" w:hAnsi="Arial" w:cs="Arial"/>
          <w:b/>
          <w:sz w:val="20"/>
          <w:szCs w:val="20"/>
        </w:rPr>
        <w:t>ANDROGEL</w:t>
      </w:r>
      <w:r w:rsidRPr="004002D1">
        <w:rPr>
          <w:rFonts w:ascii="Arial" w:hAnsi="Arial" w:cs="Arial"/>
          <w:b/>
          <w:sz w:val="20"/>
          <w:szCs w:val="20"/>
        </w:rPr>
        <w:t xml:space="preserve"> 1%?</w:t>
      </w:r>
    </w:p>
    <w:p w14:paraId="484ACD4F" w14:textId="7DCC3DE4" w:rsidR="00E15CC7" w:rsidRPr="004002D1" w:rsidRDefault="00E15CC7" w:rsidP="0019461A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002D1">
        <w:rPr>
          <w:rFonts w:ascii="Arial" w:hAnsi="Arial" w:cs="Arial"/>
          <w:sz w:val="20"/>
          <w:szCs w:val="20"/>
        </w:rPr>
        <w:t xml:space="preserve">Store </w:t>
      </w:r>
      <w:r w:rsidR="00772C43">
        <w:rPr>
          <w:rFonts w:ascii="Arial" w:hAnsi="Arial" w:cs="Arial"/>
          <w:sz w:val="20"/>
          <w:szCs w:val="20"/>
        </w:rPr>
        <w:t>ANDROGEL</w:t>
      </w:r>
      <w:r w:rsidRPr="004002D1">
        <w:rPr>
          <w:rFonts w:ascii="Arial" w:hAnsi="Arial" w:cs="Arial"/>
          <w:sz w:val="20"/>
          <w:szCs w:val="20"/>
        </w:rPr>
        <w:t xml:space="preserve"> 1% </w:t>
      </w:r>
      <w:r w:rsidR="00574CBB" w:rsidRPr="004002D1">
        <w:rPr>
          <w:rFonts w:ascii="Arial" w:hAnsi="Arial" w:cs="Arial"/>
          <w:sz w:val="20"/>
          <w:szCs w:val="20"/>
        </w:rPr>
        <w:t xml:space="preserve">at room temperature </w:t>
      </w:r>
      <w:r w:rsidRPr="004002D1">
        <w:rPr>
          <w:rFonts w:ascii="Arial" w:hAnsi="Arial" w:cs="Arial"/>
          <w:sz w:val="20"/>
          <w:szCs w:val="20"/>
        </w:rPr>
        <w:t xml:space="preserve">between </w:t>
      </w:r>
      <w:r w:rsidR="00DE0D4C">
        <w:rPr>
          <w:rFonts w:ascii="Arial" w:hAnsi="Arial" w:cs="Arial"/>
          <w:sz w:val="20"/>
          <w:szCs w:val="20"/>
        </w:rPr>
        <w:t>68</w:t>
      </w:r>
      <w:r w:rsidRPr="004002D1">
        <w:rPr>
          <w:rFonts w:ascii="Arial" w:hAnsi="Arial" w:cs="Arial"/>
          <w:sz w:val="20"/>
          <w:szCs w:val="20"/>
        </w:rPr>
        <w:t xml:space="preserve">ºF to </w:t>
      </w:r>
      <w:r w:rsidR="00DE0D4C">
        <w:rPr>
          <w:rFonts w:ascii="Arial" w:hAnsi="Arial" w:cs="Arial"/>
          <w:sz w:val="20"/>
          <w:szCs w:val="20"/>
        </w:rPr>
        <w:t>77</w:t>
      </w:r>
      <w:r w:rsidRPr="004002D1">
        <w:rPr>
          <w:rFonts w:ascii="Arial" w:hAnsi="Arial" w:cs="Arial"/>
          <w:sz w:val="20"/>
          <w:szCs w:val="20"/>
        </w:rPr>
        <w:t>ºF (</w:t>
      </w:r>
      <w:r w:rsidR="00DE0D4C">
        <w:rPr>
          <w:rFonts w:ascii="Arial" w:hAnsi="Arial" w:cs="Arial"/>
          <w:sz w:val="20"/>
          <w:szCs w:val="20"/>
        </w:rPr>
        <w:t>20</w:t>
      </w:r>
      <w:r w:rsidRPr="004002D1">
        <w:rPr>
          <w:rFonts w:ascii="Arial" w:hAnsi="Arial" w:cs="Arial"/>
          <w:sz w:val="20"/>
          <w:szCs w:val="20"/>
        </w:rPr>
        <w:t xml:space="preserve">ºC to </w:t>
      </w:r>
      <w:r w:rsidR="00DE0D4C">
        <w:rPr>
          <w:rFonts w:ascii="Arial" w:hAnsi="Arial" w:cs="Arial"/>
          <w:sz w:val="20"/>
          <w:szCs w:val="20"/>
        </w:rPr>
        <w:t>25</w:t>
      </w:r>
      <w:r w:rsidRPr="004002D1">
        <w:rPr>
          <w:rFonts w:ascii="Arial" w:hAnsi="Arial" w:cs="Arial"/>
          <w:sz w:val="20"/>
          <w:szCs w:val="20"/>
        </w:rPr>
        <w:t xml:space="preserve">ºC). </w:t>
      </w:r>
    </w:p>
    <w:p w14:paraId="78B32B69" w14:textId="326A93DB" w:rsidR="00E15CC7" w:rsidRPr="004002D1" w:rsidRDefault="00E15CC7" w:rsidP="0019461A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002D1">
        <w:rPr>
          <w:rFonts w:ascii="Arial" w:hAnsi="Arial" w:cs="Arial"/>
          <w:sz w:val="20"/>
          <w:szCs w:val="20"/>
        </w:rPr>
        <w:t xml:space="preserve">Safely throw away used </w:t>
      </w:r>
      <w:r w:rsidR="00772C43">
        <w:rPr>
          <w:rFonts w:ascii="Arial" w:hAnsi="Arial" w:cs="Arial"/>
          <w:sz w:val="20"/>
          <w:szCs w:val="20"/>
        </w:rPr>
        <w:t>ANDROGEL</w:t>
      </w:r>
      <w:r w:rsidRPr="004002D1">
        <w:rPr>
          <w:rFonts w:ascii="Arial" w:hAnsi="Arial" w:cs="Arial"/>
          <w:sz w:val="20"/>
          <w:szCs w:val="20"/>
        </w:rPr>
        <w:t xml:space="preserve"> 1% in household trash. Be careful to prevent accidental exposure of children</w:t>
      </w:r>
      <w:r w:rsidR="0035480B">
        <w:rPr>
          <w:rFonts w:ascii="Arial" w:hAnsi="Arial" w:cs="Arial"/>
          <w:sz w:val="20"/>
          <w:szCs w:val="20"/>
        </w:rPr>
        <w:t>, women</w:t>
      </w:r>
      <w:r w:rsidRPr="004002D1">
        <w:rPr>
          <w:rFonts w:ascii="Arial" w:hAnsi="Arial" w:cs="Arial"/>
          <w:sz w:val="20"/>
          <w:szCs w:val="20"/>
        </w:rPr>
        <w:t xml:space="preserve"> or pets. </w:t>
      </w:r>
    </w:p>
    <w:p w14:paraId="55016391" w14:textId="4831765C" w:rsidR="0050756A" w:rsidRPr="00DE0B5F" w:rsidRDefault="00E15CC7" w:rsidP="00DE0B5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002D1">
        <w:rPr>
          <w:rFonts w:ascii="Arial" w:hAnsi="Arial" w:cs="Arial"/>
          <w:sz w:val="20"/>
          <w:szCs w:val="20"/>
        </w:rPr>
        <w:t xml:space="preserve">Keep </w:t>
      </w:r>
      <w:r w:rsidR="00772C43">
        <w:rPr>
          <w:rFonts w:ascii="Arial" w:hAnsi="Arial" w:cs="Arial"/>
          <w:sz w:val="20"/>
          <w:szCs w:val="20"/>
        </w:rPr>
        <w:t>ANDROGEL</w:t>
      </w:r>
      <w:r w:rsidRPr="004002D1">
        <w:rPr>
          <w:rFonts w:ascii="Arial" w:hAnsi="Arial" w:cs="Arial"/>
          <w:sz w:val="20"/>
          <w:szCs w:val="20"/>
        </w:rPr>
        <w:t xml:space="preserve"> 1% away from fire. </w:t>
      </w:r>
    </w:p>
    <w:p w14:paraId="3155903D" w14:textId="0127175D" w:rsidR="00E15CC7" w:rsidRDefault="00E15CC7" w:rsidP="00E15CC7">
      <w:pPr>
        <w:tabs>
          <w:tab w:val="left" w:pos="8127"/>
        </w:tabs>
        <w:rPr>
          <w:rFonts w:ascii="Arial" w:hAnsi="Arial" w:cs="Arial"/>
          <w:b/>
          <w:sz w:val="20"/>
          <w:szCs w:val="20"/>
        </w:rPr>
      </w:pPr>
      <w:r w:rsidRPr="004002D1">
        <w:rPr>
          <w:rFonts w:ascii="Arial" w:hAnsi="Arial" w:cs="Arial"/>
          <w:b/>
          <w:sz w:val="20"/>
          <w:szCs w:val="20"/>
        </w:rPr>
        <w:t xml:space="preserve">Keep </w:t>
      </w:r>
      <w:r w:rsidR="00772C43">
        <w:rPr>
          <w:rFonts w:ascii="Arial" w:hAnsi="Arial" w:cs="Arial"/>
          <w:b/>
          <w:sz w:val="20"/>
          <w:szCs w:val="20"/>
        </w:rPr>
        <w:t>ANDROGEL</w:t>
      </w:r>
      <w:r w:rsidRPr="004002D1">
        <w:rPr>
          <w:rFonts w:ascii="Arial" w:hAnsi="Arial" w:cs="Arial"/>
          <w:b/>
          <w:sz w:val="20"/>
          <w:szCs w:val="20"/>
        </w:rPr>
        <w:t xml:space="preserve"> 1% and all medicines out of the reach of children.</w:t>
      </w:r>
    </w:p>
    <w:p w14:paraId="3A8B307A" w14:textId="77777777" w:rsidR="00E15CC7" w:rsidRPr="00266F40" w:rsidRDefault="00E15CC7" w:rsidP="00E15CC7">
      <w:pPr>
        <w:keepNext/>
        <w:keepLines/>
        <w:spacing w:before="60" w:after="60" w:line="240" w:lineRule="auto"/>
        <w:outlineLvl w:val="0"/>
        <w:rPr>
          <w:rFonts w:ascii="Arial" w:hAnsi="Arial" w:cs="Arial"/>
          <w:i/>
          <w:sz w:val="14"/>
          <w:szCs w:val="14"/>
          <w:u w:val="single"/>
        </w:rPr>
      </w:pPr>
      <w:r w:rsidRPr="00266F40">
        <w:rPr>
          <w:rFonts w:ascii="Arial" w:eastAsia="SimSun" w:hAnsi="Arial" w:cs="Arial"/>
          <w:sz w:val="14"/>
          <w:szCs w:val="14"/>
          <w:lang w:eastAsia="zh-CN"/>
        </w:rPr>
        <w:t xml:space="preserve">This Instructions for Use has been approved by the U.S. Food and Drug Administration.     </w:t>
      </w:r>
      <w:r>
        <w:rPr>
          <w:rFonts w:ascii="Arial" w:eastAsia="SimSun" w:hAnsi="Arial" w:cs="Arial"/>
          <w:sz w:val="14"/>
          <w:szCs w:val="14"/>
          <w:lang w:eastAsia="zh-CN"/>
        </w:rPr>
        <w:tab/>
      </w:r>
      <w:r>
        <w:rPr>
          <w:rFonts w:ascii="Arial" w:eastAsia="SimSun" w:hAnsi="Arial" w:cs="Arial"/>
          <w:sz w:val="14"/>
          <w:szCs w:val="14"/>
          <w:lang w:eastAsia="zh-CN"/>
        </w:rPr>
        <w:tab/>
      </w:r>
      <w:r>
        <w:rPr>
          <w:rFonts w:ascii="Arial" w:eastAsia="SimSun" w:hAnsi="Arial" w:cs="Arial"/>
          <w:sz w:val="14"/>
          <w:szCs w:val="14"/>
          <w:lang w:eastAsia="zh-CN"/>
        </w:rPr>
        <w:tab/>
      </w:r>
      <w:r>
        <w:rPr>
          <w:rFonts w:ascii="Arial" w:eastAsia="SimSun" w:hAnsi="Arial" w:cs="Arial"/>
          <w:sz w:val="14"/>
          <w:szCs w:val="14"/>
          <w:lang w:eastAsia="zh-CN"/>
        </w:rPr>
        <w:tab/>
      </w:r>
      <w:r>
        <w:rPr>
          <w:rFonts w:ascii="Arial" w:eastAsia="SimSun" w:hAnsi="Arial" w:cs="Arial"/>
          <w:sz w:val="14"/>
          <w:szCs w:val="14"/>
          <w:lang w:eastAsia="zh-CN"/>
        </w:rPr>
        <w:tab/>
      </w:r>
      <w:r>
        <w:rPr>
          <w:rFonts w:ascii="Arial" w:eastAsia="SimSun" w:hAnsi="Arial" w:cs="Arial"/>
          <w:sz w:val="14"/>
          <w:szCs w:val="14"/>
          <w:lang w:eastAsia="zh-CN"/>
        </w:rPr>
        <w:tab/>
      </w:r>
      <w:r w:rsidRPr="00266F40">
        <w:rPr>
          <w:rFonts w:ascii="Arial" w:eastAsia="SimSun" w:hAnsi="Arial" w:cs="Arial"/>
          <w:sz w:val="14"/>
          <w:szCs w:val="14"/>
          <w:lang w:eastAsia="zh-CN"/>
        </w:rPr>
        <w:t xml:space="preserve">    Revised:  MM/YYYY</w:t>
      </w:r>
    </w:p>
    <w:p w14:paraId="08CF9AA1" w14:textId="77777777" w:rsidR="00E15CC7" w:rsidRPr="00E27516" w:rsidRDefault="00E15CC7" w:rsidP="00E27516">
      <w:pPr>
        <w:spacing w:after="0"/>
        <w:rPr>
          <w:rFonts w:ascii="Arial" w:hAnsi="Arial" w:cs="Arial"/>
          <w:sz w:val="20"/>
          <w:szCs w:val="20"/>
        </w:rPr>
      </w:pPr>
    </w:p>
    <w:sectPr w:rsidR="00E15CC7" w:rsidRPr="00E27516" w:rsidSect="00E27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574"/>
    <w:multiLevelType w:val="multilevel"/>
    <w:tmpl w:val="B6986EC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6395FC2"/>
    <w:multiLevelType w:val="multilevel"/>
    <w:tmpl w:val="DC24E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◦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◦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◦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◦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◦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◦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◦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08C75BD2"/>
    <w:multiLevelType w:val="hybridMultilevel"/>
    <w:tmpl w:val="BD90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D19FA"/>
    <w:multiLevelType w:val="hybridMultilevel"/>
    <w:tmpl w:val="7D8E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47CBC"/>
    <w:multiLevelType w:val="hybridMultilevel"/>
    <w:tmpl w:val="0D68B944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5">
    <w:nsid w:val="18522D84"/>
    <w:multiLevelType w:val="hybridMultilevel"/>
    <w:tmpl w:val="839C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51F0E"/>
    <w:multiLevelType w:val="hybridMultilevel"/>
    <w:tmpl w:val="3080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061DF"/>
    <w:multiLevelType w:val="multilevel"/>
    <w:tmpl w:val="DC9E3B12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8">
    <w:nsid w:val="25FE309A"/>
    <w:multiLevelType w:val="multilevel"/>
    <w:tmpl w:val="02A24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263125C5"/>
    <w:multiLevelType w:val="hybridMultilevel"/>
    <w:tmpl w:val="185F01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12E660E"/>
    <w:multiLevelType w:val="hybridMultilevel"/>
    <w:tmpl w:val="C560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96D9C"/>
    <w:multiLevelType w:val="multilevel"/>
    <w:tmpl w:val="02A24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37416B72"/>
    <w:multiLevelType w:val="hybridMultilevel"/>
    <w:tmpl w:val="954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764C37"/>
    <w:multiLevelType w:val="hybridMultilevel"/>
    <w:tmpl w:val="40A8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A56D2"/>
    <w:multiLevelType w:val="multilevel"/>
    <w:tmpl w:val="E3524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48B3F5C"/>
    <w:multiLevelType w:val="hybridMultilevel"/>
    <w:tmpl w:val="C430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B094A"/>
    <w:multiLevelType w:val="multilevel"/>
    <w:tmpl w:val="056C5AA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◦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◦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◦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◦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◦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◦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◦"/>
      <w:lvlJc w:val="left"/>
      <w:pPr>
        <w:ind w:left="6840" w:hanging="360"/>
      </w:pPr>
      <w:rPr>
        <w:rFonts w:ascii="Times New Roman" w:hAnsi="Times New Roman" w:cs="Times New Roman" w:hint="default"/>
      </w:rPr>
    </w:lvl>
  </w:abstractNum>
  <w:abstractNum w:abstractNumId="17">
    <w:nsid w:val="50412650"/>
    <w:multiLevelType w:val="hybridMultilevel"/>
    <w:tmpl w:val="99C49786"/>
    <w:lvl w:ilvl="0" w:tplc="64AC9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4E4D8B"/>
    <w:multiLevelType w:val="multilevel"/>
    <w:tmpl w:val="1B24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59B410F3"/>
    <w:multiLevelType w:val="hybridMultilevel"/>
    <w:tmpl w:val="4B76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458E6"/>
    <w:multiLevelType w:val="multilevel"/>
    <w:tmpl w:val="777A2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643E61F5"/>
    <w:multiLevelType w:val="multilevel"/>
    <w:tmpl w:val="83361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65D26BAD"/>
    <w:multiLevelType w:val="hybridMultilevel"/>
    <w:tmpl w:val="7D1E70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1809A0"/>
    <w:multiLevelType w:val="multilevel"/>
    <w:tmpl w:val="72640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4">
    <w:nsid w:val="7DAB6721"/>
    <w:multiLevelType w:val="hybridMultilevel"/>
    <w:tmpl w:val="6BDC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22"/>
  </w:num>
  <w:num w:numId="5">
    <w:abstractNumId w:val="17"/>
  </w:num>
  <w:num w:numId="6">
    <w:abstractNumId w:val="4"/>
  </w:num>
  <w:num w:numId="7">
    <w:abstractNumId w:val="5"/>
  </w:num>
  <w:num w:numId="8">
    <w:abstractNumId w:val="3"/>
  </w:num>
  <w:num w:numId="9">
    <w:abstractNumId w:val="13"/>
  </w:num>
  <w:num w:numId="10">
    <w:abstractNumId w:val="6"/>
  </w:num>
  <w:num w:numId="11">
    <w:abstractNumId w:val="23"/>
  </w:num>
  <w:num w:numId="12">
    <w:abstractNumId w:val="20"/>
  </w:num>
  <w:num w:numId="13">
    <w:abstractNumId w:val="1"/>
  </w:num>
  <w:num w:numId="14">
    <w:abstractNumId w:val="16"/>
  </w:num>
  <w:num w:numId="15">
    <w:abstractNumId w:val="19"/>
  </w:num>
  <w:num w:numId="16">
    <w:abstractNumId w:val="21"/>
  </w:num>
  <w:num w:numId="17">
    <w:abstractNumId w:val="14"/>
  </w:num>
  <w:num w:numId="18">
    <w:abstractNumId w:val="2"/>
  </w:num>
  <w:num w:numId="19">
    <w:abstractNumId w:val="1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4"/>
  </w:num>
  <w:num w:numId="23">
    <w:abstractNumId w:val="10"/>
  </w:num>
  <w:num w:numId="24">
    <w:abstractNumId w:val="9"/>
  </w:num>
  <w:num w:numId="25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74"/>
    <w:rsid w:val="00003E8D"/>
    <w:rsid w:val="0002642F"/>
    <w:rsid w:val="00077623"/>
    <w:rsid w:val="000A0077"/>
    <w:rsid w:val="000E549D"/>
    <w:rsid w:val="0010611F"/>
    <w:rsid w:val="00136AAE"/>
    <w:rsid w:val="00151DBE"/>
    <w:rsid w:val="00184250"/>
    <w:rsid w:val="0018656E"/>
    <w:rsid w:val="001939DF"/>
    <w:rsid w:val="0019461A"/>
    <w:rsid w:val="0021431E"/>
    <w:rsid w:val="00214530"/>
    <w:rsid w:val="00215521"/>
    <w:rsid w:val="0021752D"/>
    <w:rsid w:val="00234774"/>
    <w:rsid w:val="00237719"/>
    <w:rsid w:val="00237A8F"/>
    <w:rsid w:val="0028012D"/>
    <w:rsid w:val="0028206C"/>
    <w:rsid w:val="002871E7"/>
    <w:rsid w:val="0029555F"/>
    <w:rsid w:val="002E022B"/>
    <w:rsid w:val="002E76B4"/>
    <w:rsid w:val="00314082"/>
    <w:rsid w:val="00331703"/>
    <w:rsid w:val="00341323"/>
    <w:rsid w:val="0035480B"/>
    <w:rsid w:val="003630C6"/>
    <w:rsid w:val="00374131"/>
    <w:rsid w:val="003840CA"/>
    <w:rsid w:val="003B6991"/>
    <w:rsid w:val="003E387B"/>
    <w:rsid w:val="003F19C4"/>
    <w:rsid w:val="003F658A"/>
    <w:rsid w:val="004002D1"/>
    <w:rsid w:val="00421A6D"/>
    <w:rsid w:val="004357BA"/>
    <w:rsid w:val="00461D81"/>
    <w:rsid w:val="00483BCD"/>
    <w:rsid w:val="004C2DA0"/>
    <w:rsid w:val="004F58D3"/>
    <w:rsid w:val="00501814"/>
    <w:rsid w:val="0050756A"/>
    <w:rsid w:val="00515757"/>
    <w:rsid w:val="0054694E"/>
    <w:rsid w:val="00560277"/>
    <w:rsid w:val="00574CBB"/>
    <w:rsid w:val="005B145F"/>
    <w:rsid w:val="005B707E"/>
    <w:rsid w:val="005C7310"/>
    <w:rsid w:val="005D056D"/>
    <w:rsid w:val="00606799"/>
    <w:rsid w:val="00615D40"/>
    <w:rsid w:val="00636095"/>
    <w:rsid w:val="00686A4B"/>
    <w:rsid w:val="006B5919"/>
    <w:rsid w:val="007005D8"/>
    <w:rsid w:val="00716C4E"/>
    <w:rsid w:val="0071750C"/>
    <w:rsid w:val="007568B7"/>
    <w:rsid w:val="00764109"/>
    <w:rsid w:val="00772C43"/>
    <w:rsid w:val="007931E1"/>
    <w:rsid w:val="007D2A35"/>
    <w:rsid w:val="007D57E2"/>
    <w:rsid w:val="007E5247"/>
    <w:rsid w:val="00844E2A"/>
    <w:rsid w:val="00844F99"/>
    <w:rsid w:val="008900FC"/>
    <w:rsid w:val="008B5174"/>
    <w:rsid w:val="008C2C9B"/>
    <w:rsid w:val="008E4E54"/>
    <w:rsid w:val="009211D7"/>
    <w:rsid w:val="009219EA"/>
    <w:rsid w:val="009335CB"/>
    <w:rsid w:val="009415FB"/>
    <w:rsid w:val="00965615"/>
    <w:rsid w:val="009E1A82"/>
    <w:rsid w:val="00A15C4D"/>
    <w:rsid w:val="00A3136F"/>
    <w:rsid w:val="00A5198D"/>
    <w:rsid w:val="00A73DAE"/>
    <w:rsid w:val="00AB1E05"/>
    <w:rsid w:val="00AC2E44"/>
    <w:rsid w:val="00AD25D5"/>
    <w:rsid w:val="00AD6184"/>
    <w:rsid w:val="00BE092D"/>
    <w:rsid w:val="00C85F8D"/>
    <w:rsid w:val="00C93C35"/>
    <w:rsid w:val="00CA5D8A"/>
    <w:rsid w:val="00CD4B21"/>
    <w:rsid w:val="00CF37C0"/>
    <w:rsid w:val="00CF67B3"/>
    <w:rsid w:val="00D30A21"/>
    <w:rsid w:val="00D371DC"/>
    <w:rsid w:val="00D507DD"/>
    <w:rsid w:val="00D5749D"/>
    <w:rsid w:val="00D658AD"/>
    <w:rsid w:val="00D95829"/>
    <w:rsid w:val="00DA0D0C"/>
    <w:rsid w:val="00DA6BA0"/>
    <w:rsid w:val="00DC4675"/>
    <w:rsid w:val="00DD253C"/>
    <w:rsid w:val="00DD2F01"/>
    <w:rsid w:val="00DE0B5F"/>
    <w:rsid w:val="00DE0D4C"/>
    <w:rsid w:val="00DE54F9"/>
    <w:rsid w:val="00E00A7D"/>
    <w:rsid w:val="00E132AD"/>
    <w:rsid w:val="00E15CC7"/>
    <w:rsid w:val="00E21118"/>
    <w:rsid w:val="00E2475E"/>
    <w:rsid w:val="00E27516"/>
    <w:rsid w:val="00E35AC4"/>
    <w:rsid w:val="00E42515"/>
    <w:rsid w:val="00E52F46"/>
    <w:rsid w:val="00E6427D"/>
    <w:rsid w:val="00E87728"/>
    <w:rsid w:val="00EA1B94"/>
    <w:rsid w:val="00EC28FB"/>
    <w:rsid w:val="00ED7985"/>
    <w:rsid w:val="00EE6B07"/>
    <w:rsid w:val="00EF7570"/>
    <w:rsid w:val="00F05306"/>
    <w:rsid w:val="00F06B67"/>
    <w:rsid w:val="00F14865"/>
    <w:rsid w:val="00F34363"/>
    <w:rsid w:val="00F40309"/>
    <w:rsid w:val="00F469E6"/>
    <w:rsid w:val="00F523ED"/>
    <w:rsid w:val="00FA259F"/>
    <w:rsid w:val="00FA3F88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0940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47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link w:val="ParagraphChar"/>
    <w:uiPriority w:val="99"/>
    <w:rsid w:val="00234774"/>
    <w:pPr>
      <w:spacing w:after="240"/>
      <w:jc w:val="both"/>
    </w:pPr>
    <w:rPr>
      <w:rFonts w:ascii="Times New Roman" w:hAnsi="Times New Roman"/>
      <w:sz w:val="24"/>
    </w:rPr>
  </w:style>
  <w:style w:type="character" w:customStyle="1" w:styleId="ParagraphChar">
    <w:name w:val="Paragraph Char"/>
    <w:link w:val="Paragraph"/>
    <w:uiPriority w:val="99"/>
    <w:locked/>
    <w:rsid w:val="00234774"/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84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2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2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50"/>
    <w:rPr>
      <w:rFonts w:ascii="Tahoma" w:hAnsi="Tahoma" w:cs="Tahoma"/>
      <w:sz w:val="16"/>
      <w:szCs w:val="16"/>
    </w:rPr>
  </w:style>
  <w:style w:type="paragraph" w:customStyle="1" w:styleId="gtcbodytext">
    <w:name w:val="gtcbodytext"/>
    <w:basedOn w:val="Normal"/>
    <w:rsid w:val="00606799"/>
    <w:pPr>
      <w:spacing w:before="144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nebreakafterlist">
    <w:name w:val="linebreak_afterlist"/>
    <w:basedOn w:val="Normal"/>
    <w:rsid w:val="00606799"/>
    <w:pPr>
      <w:spacing w:after="80" w:line="240" w:lineRule="auto"/>
    </w:pPr>
    <w:rPr>
      <w:rFonts w:ascii="Times New Roman" w:eastAsia="Times New Roman" w:hAnsi="Times New Roman"/>
      <w:sz w:val="2"/>
      <w:szCs w:val="2"/>
    </w:rPr>
  </w:style>
  <w:style w:type="character" w:customStyle="1" w:styleId="gtclinktext16">
    <w:name w:val="gtclinktext16"/>
    <w:rsid w:val="00606799"/>
    <w:rPr>
      <w:strike w:val="0"/>
      <w:dstrike w:val="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871E7"/>
    <w:pPr>
      <w:ind w:left="720"/>
      <w:contextualSpacing/>
    </w:pPr>
  </w:style>
  <w:style w:type="paragraph" w:styleId="Revision">
    <w:name w:val="Revision"/>
    <w:hidden/>
    <w:uiPriority w:val="99"/>
    <w:semiHidden/>
    <w:rsid w:val="00FA3F88"/>
  </w:style>
  <w:style w:type="character" w:styleId="Emphasis">
    <w:name w:val="Emphasis"/>
    <w:basedOn w:val="DefaultParagraphFont"/>
    <w:uiPriority w:val="20"/>
    <w:qFormat/>
    <w:locked/>
    <w:rsid w:val="00E15CC7"/>
    <w:rPr>
      <w:i/>
      <w:iCs/>
    </w:rPr>
  </w:style>
  <w:style w:type="paragraph" w:customStyle="1" w:styleId="gtcbodytextaligncenter">
    <w:name w:val="gtcbodytextaligncenter"/>
    <w:basedOn w:val="Normal"/>
    <w:rsid w:val="00E15CC7"/>
    <w:pPr>
      <w:spacing w:before="144"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44F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47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link w:val="ParagraphChar"/>
    <w:uiPriority w:val="99"/>
    <w:rsid w:val="00234774"/>
    <w:pPr>
      <w:spacing w:after="240"/>
      <w:jc w:val="both"/>
    </w:pPr>
    <w:rPr>
      <w:rFonts w:ascii="Times New Roman" w:hAnsi="Times New Roman"/>
      <w:sz w:val="24"/>
    </w:rPr>
  </w:style>
  <w:style w:type="character" w:customStyle="1" w:styleId="ParagraphChar">
    <w:name w:val="Paragraph Char"/>
    <w:link w:val="Paragraph"/>
    <w:uiPriority w:val="99"/>
    <w:locked/>
    <w:rsid w:val="00234774"/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84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2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2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50"/>
    <w:rPr>
      <w:rFonts w:ascii="Tahoma" w:hAnsi="Tahoma" w:cs="Tahoma"/>
      <w:sz w:val="16"/>
      <w:szCs w:val="16"/>
    </w:rPr>
  </w:style>
  <w:style w:type="paragraph" w:customStyle="1" w:styleId="gtcbodytext">
    <w:name w:val="gtcbodytext"/>
    <w:basedOn w:val="Normal"/>
    <w:rsid w:val="00606799"/>
    <w:pPr>
      <w:spacing w:before="144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nebreakafterlist">
    <w:name w:val="linebreak_afterlist"/>
    <w:basedOn w:val="Normal"/>
    <w:rsid w:val="00606799"/>
    <w:pPr>
      <w:spacing w:after="80" w:line="240" w:lineRule="auto"/>
    </w:pPr>
    <w:rPr>
      <w:rFonts w:ascii="Times New Roman" w:eastAsia="Times New Roman" w:hAnsi="Times New Roman"/>
      <w:sz w:val="2"/>
      <w:szCs w:val="2"/>
    </w:rPr>
  </w:style>
  <w:style w:type="character" w:customStyle="1" w:styleId="gtclinktext16">
    <w:name w:val="gtclinktext16"/>
    <w:rsid w:val="00606799"/>
    <w:rPr>
      <w:strike w:val="0"/>
      <w:dstrike w:val="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871E7"/>
    <w:pPr>
      <w:ind w:left="720"/>
      <w:contextualSpacing/>
    </w:pPr>
  </w:style>
  <w:style w:type="paragraph" w:styleId="Revision">
    <w:name w:val="Revision"/>
    <w:hidden/>
    <w:uiPriority w:val="99"/>
    <w:semiHidden/>
    <w:rsid w:val="00FA3F88"/>
  </w:style>
  <w:style w:type="character" w:styleId="Emphasis">
    <w:name w:val="Emphasis"/>
    <w:basedOn w:val="DefaultParagraphFont"/>
    <w:uiPriority w:val="20"/>
    <w:qFormat/>
    <w:locked/>
    <w:rsid w:val="00E15CC7"/>
    <w:rPr>
      <w:i/>
      <w:iCs/>
    </w:rPr>
  </w:style>
  <w:style w:type="paragraph" w:customStyle="1" w:styleId="gtcbodytextaligncenter">
    <w:name w:val="gtcbodytextaligncenter"/>
    <w:basedOn w:val="Normal"/>
    <w:rsid w:val="00E15CC7"/>
    <w:pPr>
      <w:spacing w:before="144"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44F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KZR5K4CDZDS7-10485631-531</_dlc_DocId>
    <_dlc_DocIdUrl xmlns="c593544c-8bc9-488a-9957-4d59a7b3d015">
      <Url>http://sharepoint.fda.gov/orgs/OPL-Admin-Mgmt/RiskCommunicationsStaff/MessageTesting/_layouts/DocIdRedir.aspx?ID=KZR5K4CDZDS7-10485631-531</Url>
      <Description>KZR5K4CDZDS7-10485631-531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53A5-C39E-4225-8338-1DFD3B6DB1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6ADC70-6AE6-4714-9E28-946CE38BA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6FBAA-1DC4-4F46-9F30-AAD2668DD37E}">
  <ds:schemaRefs>
    <ds:schemaRef ds:uri="http://schemas.microsoft.com/office/2006/metadata/properties"/>
    <ds:schemaRef ds:uri="http://schemas.microsoft.com/office/infopath/2007/PartnerControls"/>
    <ds:schemaRef ds:uri="c593544c-8bc9-488a-9957-4d59a7b3d015"/>
  </ds:schemaRefs>
</ds:datastoreItem>
</file>

<file path=customXml/itemProps4.xml><?xml version="1.0" encoding="utf-8"?>
<ds:datastoreItem xmlns:ds="http://schemas.openxmlformats.org/officeDocument/2006/customXml" ds:itemID="{84BC1700-416A-4CC8-B305-1B80309B7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997B38-DF3D-412A-8FD8-19BD98AF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INFORMATION OR MEDICATION GUIDE</vt:lpstr>
    </vt:vector>
  </TitlesOfParts>
  <Company>US FDA</Company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OR MEDICATION GUIDE</dc:title>
  <dc:creator>DMPP</dc:creator>
  <cp:lastModifiedBy>SYSTEM</cp:lastModifiedBy>
  <cp:revision>2</cp:revision>
  <cp:lastPrinted>2018-04-25T15:48:00Z</cp:lastPrinted>
  <dcterms:created xsi:type="dcterms:W3CDTF">2018-10-11T19:20:00Z</dcterms:created>
  <dcterms:modified xsi:type="dcterms:W3CDTF">2018-10-11T19:20:00Z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0x0101001D3B9190947257448C54AF3312FDF14C</vt:lpwstr>
  </property>
  <property fmtid="{D5CDD505-2E9C-101B-9397-08002B2CF9AE}" pid="3" name="_dlc_DocIdItemGuid">
    <vt:lpwstr>e726aecf-8565-43ed-b7df-1890937ba90b</vt:lpwstr>
  </property>
</Properties>
</file>