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E000F" w14:textId="77777777" w:rsidR="00E12D33" w:rsidRPr="00BE258D" w:rsidRDefault="00E12D33" w:rsidP="00E12D33">
      <w:pPr>
        <w:jc w:val="center"/>
        <w:rPr>
          <w:b/>
          <w:sz w:val="28"/>
        </w:rPr>
      </w:pPr>
      <w:bookmarkStart w:id="0" w:name="_GoBack"/>
      <w:bookmarkEnd w:id="0"/>
      <w:r w:rsidRPr="00BE258D">
        <w:rPr>
          <w:b/>
          <w:sz w:val="28"/>
        </w:rPr>
        <w:t xml:space="preserve">FDA DOCUMENTATION FOR THE GENERIC CLEARANCE, </w:t>
      </w:r>
    </w:p>
    <w:p w14:paraId="6F94ECC7" w14:textId="77777777" w:rsidR="00A63790" w:rsidRPr="00BE258D" w:rsidRDefault="00E12D33" w:rsidP="00E12D33">
      <w:pPr>
        <w:jc w:val="center"/>
        <w:rPr>
          <w:b/>
          <w:sz w:val="28"/>
        </w:rPr>
      </w:pPr>
      <w:r w:rsidRPr="00BE258D">
        <w:rPr>
          <w:b/>
          <w:sz w:val="28"/>
        </w:rPr>
        <w:t>“</w:t>
      </w:r>
      <w:r w:rsidR="006A669D" w:rsidRPr="00BE258D">
        <w:rPr>
          <w:b/>
          <w:sz w:val="28"/>
        </w:rPr>
        <w:t>Testing Communications on Drugs</w:t>
      </w:r>
      <w:r w:rsidRPr="00BE258D">
        <w:rPr>
          <w:b/>
          <w:sz w:val="28"/>
        </w:rPr>
        <w:t>”</w:t>
      </w:r>
      <w:r w:rsidR="00E670C1" w:rsidRPr="00BE258D">
        <w:rPr>
          <w:b/>
          <w:sz w:val="28"/>
        </w:rPr>
        <w:br/>
      </w:r>
      <w:r w:rsidR="0074041B" w:rsidRPr="00BE258D">
        <w:rPr>
          <w:b/>
          <w:sz w:val="28"/>
        </w:rPr>
        <w:t>(0910-</w:t>
      </w:r>
      <w:r w:rsidR="006A669D" w:rsidRPr="00BE258D">
        <w:rPr>
          <w:b/>
          <w:sz w:val="28"/>
        </w:rPr>
        <w:t>0695</w:t>
      </w:r>
      <w:r w:rsidR="003D0EC1" w:rsidRPr="00BE258D">
        <w:rPr>
          <w:b/>
          <w:sz w:val="28"/>
        </w:rPr>
        <w:t>)</w:t>
      </w:r>
    </w:p>
    <w:p w14:paraId="3F4C8A60" w14:textId="77777777" w:rsidR="00A63790" w:rsidRPr="00BE258D" w:rsidRDefault="00E15541" w:rsidP="00A63790">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anchorId="37112619" wp14:editId="3711261A">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792FA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766556EB" w14:textId="77777777" w:rsidR="00B41016" w:rsidRPr="00BE258D" w:rsidRDefault="00B41016" w:rsidP="00A63790">
      <w:pPr>
        <w:rPr>
          <w:sz w:val="20"/>
          <w:szCs w:val="20"/>
        </w:rPr>
      </w:pPr>
    </w:p>
    <w:p w14:paraId="28C4719B" w14:textId="4FEB1C45" w:rsidR="003F1C7A" w:rsidRPr="00BE258D" w:rsidRDefault="003F1C7A" w:rsidP="005E23BA">
      <w:pPr>
        <w:spacing w:before="120"/>
      </w:pPr>
      <w:r w:rsidRPr="00BE258D">
        <w:rPr>
          <w:b/>
        </w:rPr>
        <w:t>TITLE OF INFORMATION COLLECTION:</w:t>
      </w:r>
      <w:r w:rsidRPr="00BE258D">
        <w:t xml:space="preserve">  </w:t>
      </w:r>
      <w:r w:rsidR="0074041B" w:rsidRPr="00BE258D">
        <w:t>Rapid Message Te</w:t>
      </w:r>
      <w:r w:rsidR="00BD7381" w:rsidRPr="00BE258D">
        <w:t>sting with</w:t>
      </w:r>
      <w:r w:rsidR="007251CB" w:rsidRPr="00BE258D">
        <w:t xml:space="preserve"> C</w:t>
      </w:r>
      <w:r w:rsidR="00826D83" w:rsidRPr="00BE258D">
        <w:t>onsumer Panel</w:t>
      </w:r>
      <w:r w:rsidR="003B4C2F" w:rsidRPr="00BE258D">
        <w:t xml:space="preserve"> </w:t>
      </w:r>
      <w:r w:rsidR="00826D83" w:rsidRPr="00BE258D">
        <w:t>—</w:t>
      </w:r>
      <w:r w:rsidR="00E27C17" w:rsidRPr="00BE258D">
        <w:t xml:space="preserve"> </w:t>
      </w:r>
      <w:r w:rsidR="008B7DE1" w:rsidRPr="00BE258D">
        <w:t>Safe Drug Disposal Notecard</w:t>
      </w:r>
    </w:p>
    <w:p w14:paraId="13470115" w14:textId="77777777" w:rsidR="003F1C7A" w:rsidRPr="00BE258D" w:rsidRDefault="003F1C7A"/>
    <w:p w14:paraId="260137D4" w14:textId="77777777" w:rsidR="003F1C7A" w:rsidRPr="00BE258D" w:rsidRDefault="003F1C7A">
      <w:pPr>
        <w:spacing w:after="120"/>
      </w:pPr>
      <w:r w:rsidRPr="00BE258D">
        <w:rPr>
          <w:b/>
        </w:rPr>
        <w:t>DESCRIPTION OF THIS SPECIFIC COLLECTION</w:t>
      </w:r>
      <w:r w:rsidRPr="00BE258D">
        <w:t xml:space="preserve"> </w:t>
      </w:r>
    </w:p>
    <w:p w14:paraId="17C79882" w14:textId="77777777" w:rsidR="003F1C7A" w:rsidRPr="00BE258D" w:rsidRDefault="0049419A" w:rsidP="00F12AEE">
      <w:pPr>
        <w:numPr>
          <w:ilvl w:val="0"/>
          <w:numId w:val="15"/>
        </w:numPr>
        <w:tabs>
          <w:tab w:val="num" w:pos="720"/>
        </w:tabs>
        <w:ind w:left="360" w:firstLine="0"/>
      </w:pPr>
      <w:r w:rsidRPr="00BE258D">
        <w:rPr>
          <w:b/>
        </w:rPr>
        <w:t>Statement of n</w:t>
      </w:r>
      <w:r w:rsidR="00F12AEE" w:rsidRPr="00BE258D">
        <w:rPr>
          <w:b/>
        </w:rPr>
        <w:t>eed</w:t>
      </w:r>
      <w:r w:rsidR="003F1C7A" w:rsidRPr="00BE258D">
        <w:rPr>
          <w:b/>
        </w:rPr>
        <w:t>:</w:t>
      </w:r>
      <w:r w:rsidR="003F1C7A" w:rsidRPr="00BE258D">
        <w:t xml:space="preserve">  </w:t>
      </w:r>
    </w:p>
    <w:p w14:paraId="5F327A8F" w14:textId="77777777" w:rsidR="00C01642" w:rsidRPr="00BE258D" w:rsidRDefault="00C01642" w:rsidP="009D4EB5">
      <w:pPr>
        <w:ind w:left="720"/>
      </w:pPr>
    </w:p>
    <w:p w14:paraId="2133F128" w14:textId="7752AD76" w:rsidR="003B4C2F" w:rsidRPr="00BE258D" w:rsidRDefault="009A576B" w:rsidP="00A82C4B">
      <w:pPr>
        <w:ind w:left="720"/>
      </w:pPr>
      <w:r w:rsidRPr="00BE258D">
        <w:t xml:space="preserve">The purpose of this project is to conduct timely message testing of </w:t>
      </w:r>
      <w:r w:rsidR="000421C4" w:rsidRPr="00BE258D">
        <w:t>a notecard intended to educate minority consumers about the importance of disposing prescription medications properly. This notecard compliments FDA’s “Safe Disposal of Medicines” campaign, and it is tailored to meet the needs of minority consumers in an easy to read and understand, portable format. There are gaps that exist in disposal practices among minorities, so it is important to have culturally and linguistically relevant health education materials to teach the importance of proper drug disposal.</w:t>
      </w:r>
    </w:p>
    <w:p w14:paraId="72775032" w14:textId="77777777" w:rsidR="003B4C2F" w:rsidRPr="00BE258D" w:rsidRDefault="003B4C2F" w:rsidP="00A82C4B">
      <w:pPr>
        <w:ind w:left="720"/>
      </w:pPr>
    </w:p>
    <w:p w14:paraId="73E90D42" w14:textId="13FF057E" w:rsidR="00575EAF" w:rsidRPr="00BE258D" w:rsidRDefault="000421C4" w:rsidP="008C49E7">
      <w:pPr>
        <w:spacing w:after="240"/>
        <w:ind w:left="720"/>
      </w:pPr>
      <w:r w:rsidRPr="00BE258D">
        <w:t xml:space="preserve">The notecard can be easily distributed at health fairs and other community events, and it can be displayed </w:t>
      </w:r>
      <w:r w:rsidR="00174697" w:rsidRPr="00BE258D">
        <w:t xml:space="preserve">by consumers </w:t>
      </w:r>
      <w:r w:rsidRPr="00BE258D">
        <w:t xml:space="preserve">in common areas (e.g. on a refrigerator) to reinforce safe disposal practices.  Specifically, these practices include using a </w:t>
      </w:r>
      <w:r w:rsidR="00174697" w:rsidRPr="00BE258D">
        <w:t xml:space="preserve">drug take-back program, or in the absence of this option, </w:t>
      </w:r>
      <w:r w:rsidR="00102D0D" w:rsidRPr="00BE258D">
        <w:t xml:space="preserve">determining whether to </w:t>
      </w:r>
      <w:r w:rsidR="00174697" w:rsidRPr="00BE258D">
        <w:t>flush the drug down the toilet or safely plac</w:t>
      </w:r>
      <w:r w:rsidR="00102D0D" w:rsidRPr="00BE258D">
        <w:t>e</w:t>
      </w:r>
      <w:r w:rsidR="00174697" w:rsidRPr="00BE258D">
        <w:t xml:space="preserve"> it in the trash.</w:t>
      </w:r>
    </w:p>
    <w:p w14:paraId="76A47BD9" w14:textId="4CB35303" w:rsidR="004D2A34" w:rsidRPr="00BE258D" w:rsidRDefault="004D2A34" w:rsidP="001C211E">
      <w:pPr>
        <w:ind w:left="720"/>
      </w:pPr>
      <w:r w:rsidRPr="00BE258D">
        <w:t xml:space="preserve">Communications science tells us that we must test messages with our intended audiences before communicating them.  Thus, FDA plans to test this communication using online cognitive interviews with </w:t>
      </w:r>
      <w:r w:rsidR="0025162F" w:rsidRPr="00BE258D">
        <w:t>a small</w:t>
      </w:r>
      <w:r w:rsidR="00E27C17" w:rsidRPr="00BE258D">
        <w:t xml:space="preserve"> sample of </w:t>
      </w:r>
      <w:r w:rsidR="00174697" w:rsidRPr="00BE258D">
        <w:t>22</w:t>
      </w:r>
      <w:r w:rsidRPr="00BE258D">
        <w:t xml:space="preserve"> </w:t>
      </w:r>
      <w:r w:rsidR="0037053A" w:rsidRPr="00BE258D">
        <w:t>U.S. adults</w:t>
      </w:r>
      <w:r w:rsidR="00D14B2F" w:rsidRPr="00BE258D">
        <w:t xml:space="preserve"> </w:t>
      </w:r>
      <w:r w:rsidRPr="00BE258D">
        <w:t xml:space="preserve">drawn from a diverse </w:t>
      </w:r>
      <w:r w:rsidR="004A5412" w:rsidRPr="00BE258D">
        <w:t xml:space="preserve">consumer </w:t>
      </w:r>
      <w:r w:rsidRPr="00BE258D">
        <w:t>panel.</w:t>
      </w:r>
      <w:r w:rsidR="004945E3" w:rsidRPr="00BE258D">
        <w:t xml:space="preserve">  </w:t>
      </w:r>
    </w:p>
    <w:p w14:paraId="1F3038C2" w14:textId="77777777" w:rsidR="00285589" w:rsidRPr="00BE258D" w:rsidRDefault="00285589" w:rsidP="001C211E">
      <w:pPr>
        <w:ind w:left="720"/>
      </w:pPr>
    </w:p>
    <w:p w14:paraId="17FE26F2" w14:textId="679785E0" w:rsidR="00882AE4" w:rsidRPr="00BE258D" w:rsidRDefault="00DE6F4D" w:rsidP="0025162F">
      <w:pPr>
        <w:ind w:left="720"/>
      </w:pPr>
      <w:r w:rsidRPr="00BE258D">
        <w:t xml:space="preserve">This </w:t>
      </w:r>
      <w:r w:rsidR="006D69C2" w:rsidRPr="00BE258D">
        <w:t xml:space="preserve">data collection </w:t>
      </w:r>
      <w:r w:rsidR="007251CB" w:rsidRPr="00BE258D">
        <w:t xml:space="preserve">is the </w:t>
      </w:r>
      <w:r w:rsidR="004A5412" w:rsidRPr="00BE258D">
        <w:t>1</w:t>
      </w:r>
      <w:r w:rsidR="00A07996" w:rsidRPr="00BE258D">
        <w:t>2</w:t>
      </w:r>
      <w:r w:rsidR="004A5412" w:rsidRPr="00BE258D">
        <w:rPr>
          <w:vertAlign w:val="superscript"/>
        </w:rPr>
        <w:t>th</w:t>
      </w:r>
      <w:r w:rsidR="004A5412" w:rsidRPr="00BE258D">
        <w:t xml:space="preserve"> </w:t>
      </w:r>
      <w:r w:rsidRPr="00BE258D">
        <w:t xml:space="preserve">in a series of </w:t>
      </w:r>
      <w:r w:rsidR="006D69C2" w:rsidRPr="00BE258D">
        <w:t xml:space="preserve">FDA </w:t>
      </w:r>
      <w:r w:rsidRPr="00BE258D">
        <w:t xml:space="preserve">rapid message testing </w:t>
      </w:r>
      <w:r w:rsidR="006D69C2" w:rsidRPr="00BE258D">
        <w:t>projects</w:t>
      </w:r>
      <w:r w:rsidR="0025162F" w:rsidRPr="00BE258D">
        <w:t xml:space="preserve"> submitted to OMB under generic clearance</w:t>
      </w:r>
      <w:r w:rsidR="006D69C2" w:rsidRPr="00BE258D">
        <w:t xml:space="preserve">.  </w:t>
      </w:r>
      <w:r w:rsidR="00B87629" w:rsidRPr="00BE258D">
        <w:t>These projects are part of FDA’s effort to make consumer testing part of its routine communication development processes.</w:t>
      </w:r>
      <w:r w:rsidR="005829DE" w:rsidRPr="00BE258D">
        <w:t xml:space="preserve">  </w:t>
      </w:r>
      <w:r w:rsidRPr="00BE258D">
        <w:t>This project is i</w:t>
      </w:r>
      <w:r w:rsidR="001C211E" w:rsidRPr="00BE258D">
        <w:t>n keeping with the spirit of the 2015 Executive Order</w:t>
      </w:r>
      <w:r w:rsidR="0025162F" w:rsidRPr="00BE258D">
        <w:rPr>
          <w:rStyle w:val="FootnoteReference"/>
        </w:rPr>
        <w:footnoteReference w:id="1"/>
      </w:r>
      <w:r w:rsidR="001C211E" w:rsidRPr="00BE258D">
        <w:t xml:space="preserve"> to improve how information is presented to consumers by applying beha</w:t>
      </w:r>
      <w:r w:rsidRPr="00BE258D">
        <w:t xml:space="preserve">vioral science insights, and it </w:t>
      </w:r>
      <w:r w:rsidR="001C211E" w:rsidRPr="00BE258D">
        <w:t>meet</w:t>
      </w:r>
      <w:r w:rsidRPr="00BE258D">
        <w:t>s</w:t>
      </w:r>
      <w:r w:rsidR="001C211E" w:rsidRPr="00BE258D">
        <w:t xml:space="preserve"> repeated calls from FDA’s Risk Communication</w:t>
      </w:r>
      <w:r w:rsidR="008800D2" w:rsidRPr="00BE258D">
        <w:t xml:space="preserve"> and Advisory Committee </w:t>
      </w:r>
      <w:r w:rsidR="001C211E" w:rsidRPr="00BE258D">
        <w:t>to conduct message testing with targeted samples of the general public.</w:t>
      </w:r>
    </w:p>
    <w:p w14:paraId="016C09B4" w14:textId="77777777" w:rsidR="007A4331" w:rsidRPr="00BE258D" w:rsidRDefault="007A4331" w:rsidP="00F12AEE">
      <w:pPr>
        <w:ind w:left="1296"/>
      </w:pPr>
    </w:p>
    <w:p w14:paraId="28BCE32F" w14:textId="791761D9" w:rsidR="003F1C7A" w:rsidRPr="00BE258D" w:rsidRDefault="0049419A" w:rsidP="00F12AEE">
      <w:pPr>
        <w:numPr>
          <w:ilvl w:val="0"/>
          <w:numId w:val="15"/>
        </w:numPr>
        <w:tabs>
          <w:tab w:val="num" w:pos="720"/>
        </w:tabs>
        <w:ind w:left="720"/>
      </w:pPr>
      <w:r w:rsidRPr="00BE258D">
        <w:rPr>
          <w:b/>
        </w:rPr>
        <w:t>Intended u</w:t>
      </w:r>
      <w:r w:rsidR="00F12AEE" w:rsidRPr="00BE258D">
        <w:rPr>
          <w:b/>
        </w:rPr>
        <w:t>se</w:t>
      </w:r>
      <w:r w:rsidRPr="00BE258D">
        <w:rPr>
          <w:b/>
        </w:rPr>
        <w:t xml:space="preserve"> of information</w:t>
      </w:r>
      <w:r w:rsidR="003F1C7A" w:rsidRPr="00BE258D">
        <w:rPr>
          <w:b/>
        </w:rPr>
        <w:t>:</w:t>
      </w:r>
      <w:r w:rsidR="003F1C7A" w:rsidRPr="00BE258D">
        <w:t xml:space="preserve">  </w:t>
      </w:r>
    </w:p>
    <w:p w14:paraId="71643CAB" w14:textId="77777777" w:rsidR="00C01642" w:rsidRPr="00BE258D" w:rsidRDefault="00C01642" w:rsidP="005829DE">
      <w:pPr>
        <w:ind w:left="720"/>
      </w:pPr>
    </w:p>
    <w:p w14:paraId="2D78531D" w14:textId="52349B4C" w:rsidR="00FE4961" w:rsidRPr="00BE258D" w:rsidRDefault="008800D2" w:rsidP="005829DE">
      <w:pPr>
        <w:ind w:left="720"/>
      </w:pPr>
      <w:r w:rsidRPr="00BE258D">
        <w:t>FDA</w:t>
      </w:r>
      <w:r w:rsidR="006E2614" w:rsidRPr="00BE258D">
        <w:t>’s contractor Westat</w:t>
      </w:r>
      <w:r w:rsidRPr="00BE258D">
        <w:t xml:space="preserve"> will </w:t>
      </w:r>
      <w:r w:rsidR="006E2614" w:rsidRPr="00BE258D">
        <w:t>test the</w:t>
      </w:r>
      <w:r w:rsidR="00FD587A" w:rsidRPr="00BE258D">
        <w:t xml:space="preserve"> </w:t>
      </w:r>
      <w:r w:rsidR="00DC07C5" w:rsidRPr="00BE258D">
        <w:t xml:space="preserve">form </w:t>
      </w:r>
      <w:r w:rsidR="00B87629" w:rsidRPr="00BE258D">
        <w:t xml:space="preserve">with a small sample of target audience members to ensure the message meets its objectives without causing unintended negative effects.  </w:t>
      </w:r>
      <w:r w:rsidR="00FE4961" w:rsidRPr="00BE258D">
        <w:t xml:space="preserve">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w:t>
      </w:r>
      <w:r w:rsidR="00FE4961" w:rsidRPr="00BE258D">
        <w:lastRenderedPageBreak/>
        <w:t xml:space="preserve">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14:paraId="7C193974" w14:textId="77777777" w:rsidR="00FE4961" w:rsidRPr="00BE258D" w:rsidRDefault="00FE4961" w:rsidP="005829DE">
      <w:pPr>
        <w:ind w:left="720"/>
      </w:pPr>
    </w:p>
    <w:p w14:paraId="6EBE00A3" w14:textId="77777777" w:rsidR="00E215FA" w:rsidRPr="00BE258D" w:rsidRDefault="00B87629" w:rsidP="00A60979">
      <w:pPr>
        <w:spacing w:after="240"/>
        <w:ind w:left="720"/>
      </w:pPr>
      <w:r w:rsidRPr="00BE258D">
        <w:t xml:space="preserve">FDA will use the </w:t>
      </w:r>
      <w:r w:rsidR="006E2614" w:rsidRPr="00BE258D">
        <w:t xml:space="preserve">collected </w:t>
      </w:r>
      <w:r w:rsidRPr="00BE258D">
        <w:t>interview data to refine its messaging</w:t>
      </w:r>
      <w:r w:rsidR="005829DE" w:rsidRPr="00BE258D">
        <w:t xml:space="preserve"> </w:t>
      </w:r>
      <w:r w:rsidR="008800D2" w:rsidRPr="00BE258D">
        <w:t xml:space="preserve">by </w:t>
      </w:r>
      <w:r w:rsidR="005829DE" w:rsidRPr="00BE258D">
        <w:t>improving the comprehensibility, enhancing the cultural appropriateness and sensitivity, and improving the personal relevance for a higher public health impact</w:t>
      </w:r>
      <w:r w:rsidRPr="00BE258D">
        <w:t>.</w:t>
      </w:r>
      <w:r w:rsidR="00FE4961" w:rsidRPr="00BE258D">
        <w:t xml:space="preserve">  Specifically, FDA is asking Westat to gain insight to the following questions:</w:t>
      </w:r>
    </w:p>
    <w:p w14:paraId="338A17A7" w14:textId="77777777" w:rsidR="008B7DE1" w:rsidRPr="00BE258D" w:rsidRDefault="008B7DE1" w:rsidP="008B7DE1">
      <w:pPr>
        <w:pStyle w:val="ListParagraph"/>
        <w:numPr>
          <w:ilvl w:val="0"/>
          <w:numId w:val="22"/>
        </w:numPr>
      </w:pPr>
      <w:r w:rsidRPr="00BE258D">
        <w:t>Is the notecard clear and understandable?</w:t>
      </w:r>
    </w:p>
    <w:p w14:paraId="53BA36DC" w14:textId="77777777" w:rsidR="008B7DE1" w:rsidRPr="00BE258D" w:rsidRDefault="008B7DE1" w:rsidP="008B7DE1">
      <w:pPr>
        <w:pStyle w:val="ListParagraph"/>
        <w:numPr>
          <w:ilvl w:val="0"/>
          <w:numId w:val="22"/>
        </w:numPr>
      </w:pPr>
      <w:r w:rsidRPr="00BE258D">
        <w:t>What is the main message that participants get from the notecard?</w:t>
      </w:r>
    </w:p>
    <w:p w14:paraId="29D783EB" w14:textId="77777777" w:rsidR="008B7DE1" w:rsidRPr="00BE258D" w:rsidRDefault="008B7DE1" w:rsidP="008B7DE1">
      <w:pPr>
        <w:pStyle w:val="ListParagraph"/>
        <w:numPr>
          <w:ilvl w:val="0"/>
          <w:numId w:val="22"/>
        </w:numPr>
      </w:pPr>
      <w:r w:rsidRPr="00BE258D">
        <w:t>Do participants recognize the call to action to choose an appropriate disposal option?</w:t>
      </w:r>
    </w:p>
    <w:p w14:paraId="4BEC9AB9" w14:textId="77777777" w:rsidR="008B7DE1" w:rsidRPr="00BE258D" w:rsidRDefault="008B7DE1" w:rsidP="008B7DE1">
      <w:pPr>
        <w:pStyle w:val="ListParagraph"/>
        <w:numPr>
          <w:ilvl w:val="0"/>
          <w:numId w:val="22"/>
        </w:numPr>
      </w:pPr>
      <w:r w:rsidRPr="00BE258D">
        <w:t>Does the notecard provide participants with useful information about safe drug disposal, including the risks and benefits?</w:t>
      </w:r>
    </w:p>
    <w:p w14:paraId="4EF88891" w14:textId="77777777" w:rsidR="008B7DE1" w:rsidRPr="00BE258D" w:rsidRDefault="008B7DE1" w:rsidP="008B7DE1">
      <w:pPr>
        <w:pStyle w:val="ListParagraph"/>
        <w:numPr>
          <w:ilvl w:val="0"/>
          <w:numId w:val="22"/>
        </w:numPr>
      </w:pPr>
      <w:r w:rsidRPr="00BE258D">
        <w:t>Do participants indicate that any of the notecard’s information is new to them?</w:t>
      </w:r>
    </w:p>
    <w:p w14:paraId="2F9C08F4" w14:textId="77777777" w:rsidR="008B7DE1" w:rsidRPr="00BE258D" w:rsidRDefault="008B7DE1" w:rsidP="008B7DE1">
      <w:pPr>
        <w:pStyle w:val="ListParagraph"/>
        <w:numPr>
          <w:ilvl w:val="0"/>
          <w:numId w:val="22"/>
        </w:numPr>
      </w:pPr>
      <w:r w:rsidRPr="00BE258D">
        <w:t>Do participants recognize the pictures and understand how they relate to the text?</w:t>
      </w:r>
    </w:p>
    <w:p w14:paraId="10105029" w14:textId="77777777" w:rsidR="008B7DE1" w:rsidRPr="00BE258D" w:rsidRDefault="008B7DE1" w:rsidP="008B7DE1">
      <w:pPr>
        <w:pStyle w:val="ListParagraph"/>
        <w:numPr>
          <w:ilvl w:val="0"/>
          <w:numId w:val="22"/>
        </w:numPr>
      </w:pPr>
      <w:r w:rsidRPr="00BE258D">
        <w:t>Is the general layout appealing?</w:t>
      </w:r>
    </w:p>
    <w:p w14:paraId="3BDE2098" w14:textId="5CDFEE5D" w:rsidR="00FE4961" w:rsidRPr="00BE258D" w:rsidRDefault="008B7DE1" w:rsidP="008B7DE1">
      <w:pPr>
        <w:pStyle w:val="ListParagraph"/>
        <w:numPr>
          <w:ilvl w:val="0"/>
          <w:numId w:val="22"/>
        </w:numPr>
      </w:pPr>
      <w:r w:rsidRPr="00BE258D">
        <w:t>Do participants want the information presented in other formats (e.g., fact sheet, magnet, foldable card)?</w:t>
      </w:r>
    </w:p>
    <w:p w14:paraId="17F316C1" w14:textId="77777777" w:rsidR="003B4C2F" w:rsidRPr="00BE258D" w:rsidRDefault="003B4C2F" w:rsidP="003B4C2F">
      <w:pPr>
        <w:pStyle w:val="ListParagraph"/>
        <w:ind w:left="1440"/>
      </w:pPr>
    </w:p>
    <w:p w14:paraId="53953046" w14:textId="77777777" w:rsidR="00F94F8C" w:rsidRPr="00BE258D" w:rsidRDefault="00F94F8C" w:rsidP="00F12AEE">
      <w:pPr>
        <w:ind w:left="720"/>
      </w:pPr>
      <w:r w:rsidRPr="00BE258D">
        <w:t>The data collected will not be statistically representative of the target audience population.  Therefore, the data will not be used for making policy or regulatory decisions.</w:t>
      </w:r>
    </w:p>
    <w:p w14:paraId="1D69CB18" w14:textId="77777777" w:rsidR="003F1C7A" w:rsidRPr="00BE258D" w:rsidRDefault="003F1C7A" w:rsidP="00F12AEE">
      <w:pPr>
        <w:ind w:left="360"/>
      </w:pPr>
    </w:p>
    <w:p w14:paraId="7EA10D24" w14:textId="77777777" w:rsidR="003F1C7A" w:rsidRPr="00BE258D" w:rsidRDefault="0049419A" w:rsidP="00F12AEE">
      <w:pPr>
        <w:numPr>
          <w:ilvl w:val="0"/>
          <w:numId w:val="15"/>
        </w:numPr>
        <w:tabs>
          <w:tab w:val="num" w:pos="720"/>
        </w:tabs>
        <w:ind w:left="720"/>
      </w:pPr>
      <w:r w:rsidRPr="00BE258D">
        <w:rPr>
          <w:b/>
        </w:rPr>
        <w:t>Description of r</w:t>
      </w:r>
      <w:r w:rsidR="00F12AEE" w:rsidRPr="00BE258D">
        <w:rPr>
          <w:b/>
        </w:rPr>
        <w:t>espondents</w:t>
      </w:r>
      <w:r w:rsidR="003F1C7A" w:rsidRPr="00BE258D">
        <w:rPr>
          <w:b/>
        </w:rPr>
        <w:t>:</w:t>
      </w:r>
      <w:r w:rsidR="003F1C7A" w:rsidRPr="00BE258D">
        <w:t xml:space="preserve">  </w:t>
      </w:r>
    </w:p>
    <w:p w14:paraId="03820B7A" w14:textId="77777777" w:rsidR="00C01642" w:rsidRPr="00BE258D" w:rsidRDefault="00C01642" w:rsidP="00F12AEE">
      <w:pPr>
        <w:ind w:left="720"/>
      </w:pPr>
    </w:p>
    <w:p w14:paraId="2EFF024A" w14:textId="72D5BE37" w:rsidR="00E215FA" w:rsidRPr="00BE258D" w:rsidRDefault="008800D2" w:rsidP="00F12AEE">
      <w:pPr>
        <w:ind w:left="720"/>
      </w:pPr>
      <w:r w:rsidRPr="00BE258D">
        <w:t xml:space="preserve">We will conduct </w:t>
      </w:r>
      <w:r w:rsidR="008B7DE1" w:rsidRPr="00BE258D">
        <w:t>22</w:t>
      </w:r>
      <w:r w:rsidRPr="00BE258D">
        <w:t xml:space="preserve"> </w:t>
      </w:r>
      <w:r w:rsidR="008B7DE1" w:rsidRPr="00BE258D">
        <w:t>30</w:t>
      </w:r>
      <w:r w:rsidR="004945E3" w:rsidRPr="00BE258D">
        <w:t xml:space="preserve">-minute </w:t>
      </w:r>
      <w:r w:rsidRPr="00BE258D">
        <w:t>interviews with</w:t>
      </w:r>
      <w:r w:rsidR="00BB5F6B" w:rsidRPr="00BE258D">
        <w:t xml:space="preserve"> </w:t>
      </w:r>
      <w:r w:rsidR="00D14B2F" w:rsidRPr="00BE258D">
        <w:t xml:space="preserve">U.S. </w:t>
      </w:r>
      <w:r w:rsidR="00BB5F6B" w:rsidRPr="00BE258D">
        <w:t>adult</w:t>
      </w:r>
      <w:r w:rsidR="0037053A" w:rsidRPr="00BE258D">
        <w:t>s</w:t>
      </w:r>
      <w:r w:rsidR="002B028A" w:rsidRPr="00BE258D">
        <w:t xml:space="preserve">.  </w:t>
      </w:r>
      <w:r w:rsidR="006E2614" w:rsidRPr="00BE258D">
        <w:t xml:space="preserve">Westat has partnered with </w:t>
      </w:r>
      <w:r w:rsidR="00D717D8" w:rsidRPr="00BE258D">
        <w:t>EurekaFacts</w:t>
      </w:r>
      <w:r w:rsidR="006E2614" w:rsidRPr="00BE258D">
        <w:t xml:space="preserve">, </w:t>
      </w:r>
      <w:r w:rsidR="00D717D8" w:rsidRPr="00BE258D">
        <w:t>a market research firm specializing in recruiting hard-to-reach audiences.</w:t>
      </w:r>
      <w:r w:rsidR="000A6E86" w:rsidRPr="00BE258D">
        <w:t xml:space="preserve"> </w:t>
      </w:r>
      <w:r w:rsidR="00D717D8" w:rsidRPr="00BE258D">
        <w:t>EurekaFacts uses a number of outreach methods, including internal respondent lists, targeted calling, and community outreach to recruit diverse populations. EurekaFacts</w:t>
      </w:r>
      <w:r w:rsidR="00FE4961" w:rsidRPr="00BE258D">
        <w:t xml:space="preserve"> tracks and stores all </w:t>
      </w:r>
      <w:r w:rsidR="00D717D8" w:rsidRPr="00BE258D">
        <w:t>respondent</w:t>
      </w:r>
      <w:r w:rsidR="00FE4961" w:rsidRPr="00BE258D">
        <w:t xml:space="preserve"> activity</w:t>
      </w:r>
      <w:r w:rsidR="00D717D8" w:rsidRPr="00BE258D">
        <w:t xml:space="preserve"> on secure servers</w:t>
      </w:r>
      <w:r w:rsidR="00FE4961" w:rsidRPr="00BE258D">
        <w:t xml:space="preserve"> and assigns a unique ID number </w:t>
      </w:r>
      <w:r w:rsidR="00D717D8" w:rsidRPr="00BE258D">
        <w:t>to all respondents to track participation. EurekaFacts is certified to the ISO 20252:2012 market, opinion, and social research quality standard</w:t>
      </w:r>
      <w:r w:rsidR="00F15639" w:rsidRPr="00BE258D">
        <w:t>.</w:t>
      </w:r>
    </w:p>
    <w:p w14:paraId="0807A8DA" w14:textId="77777777" w:rsidR="002B028A" w:rsidRPr="00BE258D" w:rsidRDefault="002B028A" w:rsidP="00F12AEE">
      <w:pPr>
        <w:ind w:left="720"/>
      </w:pPr>
    </w:p>
    <w:p w14:paraId="28E5701D" w14:textId="373A53B0" w:rsidR="002B028A" w:rsidRPr="00BE258D" w:rsidRDefault="002B028A" w:rsidP="00F12AEE">
      <w:pPr>
        <w:ind w:left="720"/>
      </w:pPr>
      <w:r w:rsidRPr="00BE258D">
        <w:t xml:space="preserve">We will use a participant screener to </w:t>
      </w:r>
      <w:r w:rsidR="00C4778B" w:rsidRPr="00BE258D">
        <w:t>recruit</w:t>
      </w:r>
      <w:r w:rsidR="00683970" w:rsidRPr="00BE258D">
        <w:t xml:space="preserve"> a mix of consumers who have </w:t>
      </w:r>
      <w:r w:rsidR="004A5412" w:rsidRPr="00BE258D">
        <w:t xml:space="preserve">either </w:t>
      </w:r>
      <w:r w:rsidR="009F5A7D" w:rsidRPr="00BE258D">
        <w:t>used a prescription medic</w:t>
      </w:r>
      <w:r w:rsidR="004A5412" w:rsidRPr="00BE258D">
        <w:t xml:space="preserve">ine in the past </w:t>
      </w:r>
      <w:r w:rsidR="008B7DE1" w:rsidRPr="00BE258D">
        <w:t>12 months or who manage medications for an ill, disabled, or elderly adult</w:t>
      </w:r>
      <w:r w:rsidR="00C4778B" w:rsidRPr="00BE258D">
        <w:t>.</w:t>
      </w:r>
      <w:r w:rsidR="00411736" w:rsidRPr="00BE258D">
        <w:t xml:space="preserve">  </w:t>
      </w:r>
      <w:r w:rsidR="008B7DE1" w:rsidRPr="00BE258D">
        <w:t xml:space="preserve">The </w:t>
      </w:r>
      <w:r w:rsidR="00174697" w:rsidRPr="00BE258D">
        <w:t>notecard</w:t>
      </w:r>
      <w:r w:rsidR="008B7DE1" w:rsidRPr="00BE258D">
        <w:t xml:space="preserve"> will be tested </w:t>
      </w:r>
      <w:r w:rsidR="00174697" w:rsidRPr="00BE258D">
        <w:t xml:space="preserve">in English </w:t>
      </w:r>
      <w:r w:rsidR="008B7DE1" w:rsidRPr="00BE258D">
        <w:t xml:space="preserve">with 14 </w:t>
      </w:r>
      <w:r w:rsidR="00174697" w:rsidRPr="00BE258D">
        <w:t>racial/</w:t>
      </w:r>
      <w:r w:rsidR="009A2B7D" w:rsidRPr="00BE258D">
        <w:t>e</w:t>
      </w:r>
      <w:r w:rsidR="00174697" w:rsidRPr="00BE258D">
        <w:t>thnic minorit</w:t>
      </w:r>
      <w:r w:rsidR="00102D0D" w:rsidRPr="00BE258D">
        <w:t>y participants</w:t>
      </w:r>
      <w:r w:rsidR="001B42FC" w:rsidRPr="00BE258D">
        <w:t xml:space="preserve">.  The </w:t>
      </w:r>
      <w:r w:rsidR="00174697" w:rsidRPr="00BE258D">
        <w:t>notecard</w:t>
      </w:r>
      <w:r w:rsidR="001B42FC" w:rsidRPr="00BE258D">
        <w:t xml:space="preserve"> will also be tested with </w:t>
      </w:r>
      <w:r w:rsidR="008B7DE1" w:rsidRPr="00BE258D">
        <w:t xml:space="preserve">eight participants who speak Spanish as their first language.  The participant screener and </w:t>
      </w:r>
      <w:r w:rsidR="00DB3DE9">
        <w:t>interview</w:t>
      </w:r>
      <w:r w:rsidR="008B7DE1" w:rsidRPr="00BE258D">
        <w:t xml:space="preserve"> guide are currently being translated for the Spanish </w:t>
      </w:r>
      <w:r w:rsidR="00C7776B" w:rsidRPr="00BE258D">
        <w:t xml:space="preserve">language </w:t>
      </w:r>
      <w:r w:rsidR="008B7DE1" w:rsidRPr="00BE258D">
        <w:t xml:space="preserve">interviews.  </w:t>
      </w:r>
      <w:r w:rsidR="00B443F5" w:rsidRPr="00BE258D">
        <w:t>To the extent possible, t</w:t>
      </w:r>
      <w:r w:rsidR="004B6A46" w:rsidRPr="00BE258D">
        <w:t xml:space="preserve">he participant pool will be diverse in terms of </w:t>
      </w:r>
      <w:r w:rsidR="009A6452" w:rsidRPr="00BE258D">
        <w:t>gender,</w:t>
      </w:r>
      <w:r w:rsidR="00683970" w:rsidRPr="00BE258D">
        <w:t xml:space="preserve"> age,</w:t>
      </w:r>
      <w:r w:rsidR="009A6452" w:rsidRPr="00BE258D">
        <w:t xml:space="preserve"> </w:t>
      </w:r>
      <w:r w:rsidR="00FE4961" w:rsidRPr="00BE258D">
        <w:t xml:space="preserve">race/ethnicity, </w:t>
      </w:r>
      <w:r w:rsidR="00A55DD8" w:rsidRPr="00BE258D">
        <w:t>education</w:t>
      </w:r>
      <w:r w:rsidR="00FE4961" w:rsidRPr="00BE258D">
        <w:t>,</w:t>
      </w:r>
      <w:r w:rsidR="00A55DD8" w:rsidRPr="00BE258D">
        <w:t xml:space="preserve"> and </w:t>
      </w:r>
      <w:r w:rsidR="004B6A46" w:rsidRPr="00BE258D">
        <w:t>geography.</w:t>
      </w:r>
    </w:p>
    <w:p w14:paraId="050AD5DD" w14:textId="77777777" w:rsidR="008800D2" w:rsidRPr="00BE258D" w:rsidRDefault="008800D2" w:rsidP="00F12AEE">
      <w:pPr>
        <w:ind w:left="720"/>
      </w:pPr>
    </w:p>
    <w:p w14:paraId="0BBB4426" w14:textId="3BC9B184" w:rsidR="003F1C7A" w:rsidRPr="00BE258D" w:rsidRDefault="000E7C99" w:rsidP="00F12AEE">
      <w:pPr>
        <w:numPr>
          <w:ilvl w:val="0"/>
          <w:numId w:val="15"/>
        </w:numPr>
        <w:tabs>
          <w:tab w:val="num" w:pos="720"/>
        </w:tabs>
        <w:ind w:left="720"/>
      </w:pPr>
      <w:r w:rsidRPr="00BE258D">
        <w:rPr>
          <w:b/>
        </w:rPr>
        <w:t xml:space="preserve">Date(s) </w:t>
      </w:r>
      <w:r w:rsidR="00915E13" w:rsidRPr="00BE258D">
        <w:rPr>
          <w:b/>
        </w:rPr>
        <w:t xml:space="preserve">to be </w:t>
      </w:r>
      <w:r w:rsidRPr="00BE258D">
        <w:rPr>
          <w:b/>
        </w:rPr>
        <w:t>Conducted</w:t>
      </w:r>
      <w:r w:rsidR="0049419A" w:rsidRPr="00BE258D">
        <w:rPr>
          <w:b/>
        </w:rPr>
        <w:t>:</w:t>
      </w:r>
      <w:r w:rsidR="003F1C7A" w:rsidRPr="00BE258D">
        <w:rPr>
          <w:b/>
        </w:rPr>
        <w:t xml:space="preserve">  </w:t>
      </w:r>
    </w:p>
    <w:p w14:paraId="2A321682" w14:textId="77777777" w:rsidR="00C01642" w:rsidRPr="00BE258D" w:rsidRDefault="00C01642" w:rsidP="00F12AEE">
      <w:pPr>
        <w:ind w:left="720"/>
        <w:jc w:val="both"/>
      </w:pPr>
    </w:p>
    <w:p w14:paraId="5E96559D" w14:textId="392C5A00" w:rsidR="00190AA2" w:rsidRPr="00BE258D" w:rsidRDefault="000E17F0" w:rsidP="00F12AEE">
      <w:pPr>
        <w:ind w:left="720"/>
        <w:jc w:val="both"/>
      </w:pPr>
      <w:r w:rsidRPr="00BE258D">
        <w:t xml:space="preserve">We plan to conduct interviews in </w:t>
      </w:r>
      <w:r w:rsidR="00B77760" w:rsidRPr="00BE258D">
        <w:t>June</w:t>
      </w:r>
      <w:r w:rsidR="001B42FC" w:rsidRPr="00BE258D">
        <w:t>/July</w:t>
      </w:r>
      <w:r w:rsidR="00FE4961" w:rsidRPr="00BE258D">
        <w:t xml:space="preserve"> </w:t>
      </w:r>
      <w:r w:rsidR="00B14D7F" w:rsidRPr="00BE258D">
        <w:t>201</w:t>
      </w:r>
      <w:r w:rsidR="000C4040" w:rsidRPr="00BE258D">
        <w:t>9</w:t>
      </w:r>
      <w:r w:rsidRPr="00BE258D">
        <w:t>.</w:t>
      </w:r>
    </w:p>
    <w:p w14:paraId="485F4073" w14:textId="77777777" w:rsidR="00190AA2" w:rsidRPr="00BE258D" w:rsidRDefault="00190AA2" w:rsidP="00F12AEE">
      <w:pPr>
        <w:ind w:left="360"/>
        <w:jc w:val="both"/>
      </w:pPr>
    </w:p>
    <w:p w14:paraId="09386282" w14:textId="60F1DC74" w:rsidR="00E26798" w:rsidRPr="00BE258D" w:rsidRDefault="000E7C99" w:rsidP="00F12AEE">
      <w:pPr>
        <w:numPr>
          <w:ilvl w:val="0"/>
          <w:numId w:val="15"/>
        </w:numPr>
        <w:tabs>
          <w:tab w:val="num" w:pos="720"/>
        </w:tabs>
        <w:ind w:left="720"/>
      </w:pPr>
      <w:r w:rsidRPr="00BE258D">
        <w:rPr>
          <w:b/>
        </w:rPr>
        <w:lastRenderedPageBreak/>
        <w:t>How the Information is being collected</w:t>
      </w:r>
      <w:r w:rsidR="0049419A" w:rsidRPr="00BE258D">
        <w:rPr>
          <w:b/>
        </w:rPr>
        <w:t>:</w:t>
      </w:r>
    </w:p>
    <w:p w14:paraId="5327C9D3" w14:textId="77777777" w:rsidR="00C01642" w:rsidRPr="00BE258D" w:rsidRDefault="00C01642" w:rsidP="00B01F00">
      <w:pPr>
        <w:ind w:left="720"/>
      </w:pPr>
    </w:p>
    <w:p w14:paraId="38769120" w14:textId="0278D5D6" w:rsidR="00B01F00" w:rsidRPr="00BE258D" w:rsidRDefault="00B01F00" w:rsidP="00B01F00">
      <w:pPr>
        <w:ind w:left="720"/>
      </w:pPr>
      <w:r w:rsidRPr="00BE258D">
        <w:t xml:space="preserve">We will conduct all interviews remotely using </w:t>
      </w:r>
      <w:r w:rsidR="006345C3" w:rsidRPr="00BE258D">
        <w:t xml:space="preserve">telephone and </w:t>
      </w:r>
      <w:r w:rsidRPr="00BE258D">
        <w:t>screen sharing technology with participants on web-enabled devices such as desktop computer</w:t>
      </w:r>
      <w:r w:rsidR="00D70045" w:rsidRPr="00BE258D">
        <w:t>s</w:t>
      </w:r>
      <w:r w:rsidRPr="00BE258D">
        <w:t>, laptop</w:t>
      </w:r>
      <w:r w:rsidR="00D70045" w:rsidRPr="00BE258D">
        <w:t>s</w:t>
      </w:r>
      <w:r w:rsidRPr="00BE258D">
        <w:t>, tablet</w:t>
      </w:r>
      <w:r w:rsidR="00D70045" w:rsidRPr="00BE258D">
        <w:t>s</w:t>
      </w:r>
      <w:r w:rsidRPr="00BE258D">
        <w:t xml:space="preserve"> or mobile phone</w:t>
      </w:r>
      <w:r w:rsidR="00D70045" w:rsidRPr="00BE258D">
        <w:t>s</w:t>
      </w:r>
      <w:r w:rsidRPr="00BE258D">
        <w:t xml:space="preserve">.  We will ensure that any materials provided to the participants for the test are </w:t>
      </w:r>
      <w:r w:rsidR="002A7149" w:rsidRPr="00BE258D">
        <w:t xml:space="preserve">compatible with all </w:t>
      </w:r>
      <w:r w:rsidRPr="00BE258D">
        <w:t>device</w:t>
      </w:r>
      <w:r w:rsidR="002A7149" w:rsidRPr="00BE258D">
        <w:t>s</w:t>
      </w:r>
      <w:r w:rsidRPr="00BE258D">
        <w:t>.</w:t>
      </w:r>
      <w:r w:rsidR="00C4778B" w:rsidRPr="00BE258D">
        <w:t xml:space="preserve">  We will postal mail </w:t>
      </w:r>
      <w:r w:rsidR="00DC3854" w:rsidRPr="00BE258D">
        <w:t xml:space="preserve">materials </w:t>
      </w:r>
      <w:r w:rsidR="00C4778B" w:rsidRPr="00BE258D">
        <w:t xml:space="preserve">to </w:t>
      </w:r>
      <w:r w:rsidR="00DC3854" w:rsidRPr="00BE258D">
        <w:t>participants who do not have access to screen sharing technology.</w:t>
      </w:r>
    </w:p>
    <w:p w14:paraId="37AA3A90" w14:textId="77777777" w:rsidR="00B01F00" w:rsidRPr="00BE258D" w:rsidRDefault="00B01F00" w:rsidP="000E17F0">
      <w:pPr>
        <w:ind w:left="720"/>
      </w:pPr>
    </w:p>
    <w:p w14:paraId="18957A29" w14:textId="78C3F915" w:rsidR="000E17F0" w:rsidRPr="00BE258D" w:rsidRDefault="007251CB" w:rsidP="000E17F0">
      <w:pPr>
        <w:ind w:left="720"/>
      </w:pPr>
      <w:r w:rsidRPr="00BE258D">
        <w:t xml:space="preserve">For each </w:t>
      </w:r>
      <w:r w:rsidR="001B42FC" w:rsidRPr="00BE258D">
        <w:t>30</w:t>
      </w:r>
      <w:r w:rsidR="000E17F0" w:rsidRPr="00BE258D">
        <w:t>-minute interview, a trained interviewer will lead the discussion using a semi-structured interview guide that ensures consistency in major topics but allows flexibility in probing each participant on particular questions.</w:t>
      </w:r>
      <w:r w:rsidR="0071771B" w:rsidRPr="00BE258D">
        <w:t xml:space="preserve">  </w:t>
      </w:r>
    </w:p>
    <w:p w14:paraId="397C3430" w14:textId="77777777" w:rsidR="000E17F0" w:rsidRPr="00BE258D" w:rsidRDefault="000E17F0" w:rsidP="000E17F0">
      <w:pPr>
        <w:ind w:left="720"/>
      </w:pPr>
    </w:p>
    <w:p w14:paraId="6CEADF3D" w14:textId="77777777" w:rsidR="00BA32CF" w:rsidRPr="00BE258D" w:rsidRDefault="000E17F0" w:rsidP="00BA32CF">
      <w:pPr>
        <w:ind w:left="720"/>
      </w:pPr>
      <w:r w:rsidRPr="00BE258D">
        <w:t>Note takers will chart their findings into a standardized reporting template so that all notes are organized in a consistent manner.</w:t>
      </w:r>
      <w:r w:rsidR="00BA32CF" w:rsidRPr="00BE258D">
        <w:t xml:space="preserve">  </w:t>
      </w:r>
      <w:r w:rsidR="00EA2E4C" w:rsidRPr="00BE258D">
        <w:t>Interviewers will review</w:t>
      </w:r>
      <w:r w:rsidR="004F4CB0" w:rsidRPr="00BE258D">
        <w:t xml:space="preserve"> the</w:t>
      </w:r>
      <w:r w:rsidR="00EA2E4C" w:rsidRPr="00BE258D">
        <w:t xml:space="preserve"> notes to ensure accuracy.  </w:t>
      </w:r>
      <w:r w:rsidRPr="00BE258D">
        <w:t xml:space="preserve">With the consent of participants, we will audio </w:t>
      </w:r>
      <w:r w:rsidR="00BA32CF" w:rsidRPr="00BE258D">
        <w:t xml:space="preserve">record each interview.  </w:t>
      </w:r>
    </w:p>
    <w:p w14:paraId="09832425" w14:textId="77777777" w:rsidR="00BA32CF" w:rsidRPr="00BE258D" w:rsidRDefault="00BA32CF" w:rsidP="00BA32CF">
      <w:pPr>
        <w:ind w:left="720"/>
      </w:pPr>
    </w:p>
    <w:p w14:paraId="070E5206" w14:textId="77777777" w:rsidR="007A4331" w:rsidRPr="00BE258D" w:rsidRDefault="00B01F00" w:rsidP="00BA32CF">
      <w:pPr>
        <w:ind w:left="720"/>
      </w:pPr>
      <w:r w:rsidRPr="00BE258D">
        <w:t>FDA staff will have the ability to listen to the interview sessions, and this will be made known to participants as part of the informed consent</w:t>
      </w:r>
      <w:r w:rsidR="000E17F0" w:rsidRPr="00BE258D">
        <w:t xml:space="preserve">. </w:t>
      </w:r>
    </w:p>
    <w:p w14:paraId="4B6D5498" w14:textId="77777777" w:rsidR="00F12AEE" w:rsidRPr="00BE258D" w:rsidRDefault="00F12AEE" w:rsidP="00F12AEE">
      <w:pPr>
        <w:ind w:left="720"/>
      </w:pPr>
    </w:p>
    <w:p w14:paraId="3C532FB3" w14:textId="77777777" w:rsidR="003F1C7A" w:rsidRPr="00BE258D" w:rsidRDefault="00DD1CCA" w:rsidP="00F12AEE">
      <w:pPr>
        <w:numPr>
          <w:ilvl w:val="0"/>
          <w:numId w:val="15"/>
        </w:numPr>
        <w:tabs>
          <w:tab w:val="num" w:pos="720"/>
        </w:tabs>
        <w:ind w:left="720"/>
      </w:pPr>
      <w:r w:rsidRPr="00BE258D">
        <w:rPr>
          <w:b/>
        </w:rPr>
        <w:t>Confidentiality of Respondents</w:t>
      </w:r>
      <w:r w:rsidR="0049419A" w:rsidRPr="00BE258D">
        <w:rPr>
          <w:b/>
        </w:rPr>
        <w:t>:</w:t>
      </w:r>
    </w:p>
    <w:p w14:paraId="5E59AFC1" w14:textId="77777777" w:rsidR="00C01642" w:rsidRPr="00BE258D" w:rsidRDefault="00C01642" w:rsidP="002272BD">
      <w:pPr>
        <w:ind w:left="720"/>
      </w:pPr>
    </w:p>
    <w:p w14:paraId="31B87520" w14:textId="77777777" w:rsidR="00002021" w:rsidRPr="00BE258D" w:rsidRDefault="002272BD" w:rsidP="00E45582">
      <w:pPr>
        <w:ind w:left="720"/>
      </w:pPr>
      <w:r w:rsidRPr="00BE258D">
        <w:t xml:space="preserve">We will provide all respondents with informed consent language that ensures </w:t>
      </w:r>
      <w:r w:rsidR="00F54DF2" w:rsidRPr="00BE258D">
        <w:t xml:space="preserve">they understand the project purpose, that their participation is voluntary, and that their responses will </w:t>
      </w:r>
      <w:r w:rsidR="009E767B" w:rsidRPr="00BE258D">
        <w:t>be kept secure</w:t>
      </w:r>
      <w:r w:rsidR="004B6A46" w:rsidRPr="00BE258D">
        <w:t xml:space="preserve"> to the extent permitted by law</w:t>
      </w:r>
      <w:r w:rsidR="00F54DF2" w:rsidRPr="00BE258D">
        <w:t xml:space="preserve">. </w:t>
      </w:r>
      <w:r w:rsidRPr="00BE258D">
        <w:t xml:space="preserve"> As part of the consent procedu</w:t>
      </w:r>
      <w:r w:rsidR="00E45582" w:rsidRPr="00BE258D">
        <w:t>re, respondents will be asked whether they</w:t>
      </w:r>
      <w:r w:rsidRPr="00BE258D">
        <w:t xml:space="preserve"> allow audio recording of the interview. </w:t>
      </w:r>
      <w:r w:rsidR="002D29F9" w:rsidRPr="00BE258D">
        <w:t xml:space="preserve"> </w:t>
      </w:r>
      <w:r w:rsidRPr="00BE258D">
        <w:t xml:space="preserve">Recording will not begin before participants have had the opportunity to ask for any clarification and </w:t>
      </w:r>
      <w:r w:rsidR="00B478BE" w:rsidRPr="00BE258D">
        <w:t xml:space="preserve">provide </w:t>
      </w:r>
      <w:r w:rsidRPr="00BE258D">
        <w:t>consent. Participants will be asked to again confirm their consent when recording begins.</w:t>
      </w:r>
      <w:r w:rsidR="00E45582" w:rsidRPr="00BE258D">
        <w:t xml:space="preserve">  Participants who do not allow audio recording may still participate in the interview.  In these cases, Westat will take notes that are more detailed than when relying on the audio recording.</w:t>
      </w:r>
    </w:p>
    <w:p w14:paraId="0C7229B0" w14:textId="77777777" w:rsidR="00E45582" w:rsidRPr="00BE258D" w:rsidRDefault="00E45582" w:rsidP="00E45582">
      <w:pPr>
        <w:ind w:left="720"/>
      </w:pPr>
    </w:p>
    <w:p w14:paraId="12B60F58" w14:textId="77777777" w:rsidR="00356BB7" w:rsidRPr="00BE258D" w:rsidRDefault="00356BB7" w:rsidP="002D29F9">
      <w:pPr>
        <w:ind w:left="720"/>
      </w:pPr>
      <w:r w:rsidRPr="00BE258D">
        <w:t>No participant</w:t>
      </w:r>
      <w:r w:rsidR="00B478BE" w:rsidRPr="00BE258D">
        <w:t>’s</w:t>
      </w:r>
      <w:r w:rsidRPr="00BE258D">
        <w:t xml:space="preserve"> identifiable information such as name will be included in the </w:t>
      </w:r>
      <w:r w:rsidR="008953DA" w:rsidRPr="00BE258D">
        <w:t xml:space="preserve">interview </w:t>
      </w:r>
      <w:r w:rsidRPr="00BE258D">
        <w:t>notes.  All interview materials will be stored on a secure network drive, which will only be accessible to individuals granted access to work on the project.</w:t>
      </w:r>
      <w:r w:rsidR="002D29F9" w:rsidRPr="00BE258D">
        <w:t xml:space="preserve">  </w:t>
      </w:r>
      <w:r w:rsidRPr="00BE258D">
        <w:t xml:space="preserve">Interview notes will be zipped electronically and password-protected for email or secure file transfer delivery. </w:t>
      </w:r>
      <w:r w:rsidR="002D29F9" w:rsidRPr="00BE258D">
        <w:t xml:space="preserve"> </w:t>
      </w:r>
      <w:r w:rsidRPr="00BE258D">
        <w:t xml:space="preserve">Prior to forwarding any data to FDA, Westat will destroy all names and contact information of participants to protect their personal identity. </w:t>
      </w:r>
      <w:r w:rsidR="002D29F9" w:rsidRPr="00BE258D">
        <w:t xml:space="preserve"> </w:t>
      </w:r>
      <w:r w:rsidRPr="00BE258D">
        <w:t xml:space="preserve">Additionally, the </w:t>
      </w:r>
      <w:r w:rsidR="002D29F9" w:rsidRPr="00BE258D">
        <w:t xml:space="preserve">interview </w:t>
      </w:r>
      <w:r w:rsidRPr="00BE258D">
        <w:t>notes and interpretive report delivered to FDA after message testing will omit all information that could be used to identify respondents.</w:t>
      </w:r>
    </w:p>
    <w:p w14:paraId="6D77649A" w14:textId="77777777" w:rsidR="00356BB7" w:rsidRPr="00BE258D" w:rsidRDefault="00356BB7" w:rsidP="00F12AEE">
      <w:pPr>
        <w:ind w:left="720"/>
      </w:pPr>
    </w:p>
    <w:p w14:paraId="185B6CA5" w14:textId="77777777" w:rsidR="00356BB7" w:rsidRPr="00BE258D" w:rsidRDefault="00356BB7" w:rsidP="00356BB7">
      <w:pPr>
        <w:ind w:left="720"/>
      </w:pPr>
      <w:r w:rsidRPr="00BE258D">
        <w:t>All electronic data storage media that contain confidential, private,</w:t>
      </w:r>
      <w:r w:rsidR="002D29F9" w:rsidRPr="00BE258D">
        <w:t xml:space="preserve"> or proprietary information will be </w:t>
      </w:r>
      <w:r w:rsidRPr="00BE258D">
        <w:t>maintained within secure areas.</w:t>
      </w:r>
      <w:r w:rsidR="002D29F9" w:rsidRPr="00BE258D">
        <w:t xml:space="preserve"> Data collected in hard copy will be</w:t>
      </w:r>
      <w:r w:rsidRPr="00BE258D">
        <w:t xml:space="preserve"> kept in locked cabinets when not in use.</w:t>
      </w:r>
    </w:p>
    <w:p w14:paraId="0663C3CC" w14:textId="77777777" w:rsidR="00E45582" w:rsidRPr="00BE258D" w:rsidRDefault="00E45582" w:rsidP="00356BB7">
      <w:pPr>
        <w:ind w:left="720"/>
      </w:pPr>
    </w:p>
    <w:p w14:paraId="3C5B1205" w14:textId="2BA32EC0" w:rsidR="00E45582" w:rsidRPr="00BE258D" w:rsidRDefault="00E45582" w:rsidP="005D3BE3">
      <w:pPr>
        <w:spacing w:after="240"/>
        <w:ind w:left="720"/>
      </w:pPr>
      <w:r w:rsidRPr="00BE258D">
        <w:t xml:space="preserve">FDA’s </w:t>
      </w:r>
      <w:r w:rsidR="00B77760" w:rsidRPr="00BE258D">
        <w:t>Institutional Review Board (</w:t>
      </w:r>
      <w:r w:rsidRPr="00BE258D">
        <w:t>IRB</w:t>
      </w:r>
      <w:r w:rsidR="00B77760" w:rsidRPr="00BE258D">
        <w:t xml:space="preserve">) </w:t>
      </w:r>
      <w:r w:rsidRPr="00BE258D">
        <w:t>reviewed this study and determined it is exempt from the requirements of 45 CFR §46.101b(2).</w:t>
      </w:r>
    </w:p>
    <w:p w14:paraId="0CCF2A67" w14:textId="53909AC0" w:rsidR="0049419A" w:rsidRDefault="0049419A" w:rsidP="00F12AEE">
      <w:pPr>
        <w:ind w:left="720"/>
      </w:pPr>
    </w:p>
    <w:p w14:paraId="6D8D8ED0" w14:textId="77777777" w:rsidR="005D3BE3" w:rsidRPr="00BE258D" w:rsidRDefault="005D3BE3" w:rsidP="00F12AEE">
      <w:pPr>
        <w:ind w:left="720"/>
      </w:pPr>
    </w:p>
    <w:p w14:paraId="78E3CDF0" w14:textId="4671F520" w:rsidR="00DD1CCA" w:rsidRPr="00BE258D" w:rsidRDefault="0049419A" w:rsidP="00DD1CCA">
      <w:pPr>
        <w:numPr>
          <w:ilvl w:val="0"/>
          <w:numId w:val="15"/>
        </w:numPr>
        <w:tabs>
          <w:tab w:val="num" w:pos="720"/>
        </w:tabs>
        <w:ind w:left="720"/>
        <w:rPr>
          <w:b/>
        </w:rPr>
      </w:pPr>
      <w:r w:rsidRPr="00BE258D">
        <w:rPr>
          <w:b/>
        </w:rPr>
        <w:t>Amount and justification for any proposed incentive</w:t>
      </w:r>
    </w:p>
    <w:p w14:paraId="56606022" w14:textId="77777777" w:rsidR="00C01642" w:rsidRPr="00BE258D" w:rsidRDefault="00C01642" w:rsidP="00E91EE5">
      <w:pPr>
        <w:pStyle w:val="ListParagraph"/>
      </w:pPr>
    </w:p>
    <w:p w14:paraId="4A54D124" w14:textId="538156A5" w:rsidR="00536FDA" w:rsidRPr="00BE258D" w:rsidRDefault="00BB5770" w:rsidP="00E91EE5">
      <w:pPr>
        <w:pStyle w:val="ListParagraph"/>
      </w:pPr>
      <w:r w:rsidRPr="00BE258D">
        <w:t xml:space="preserve">For this project, </w:t>
      </w:r>
      <w:r w:rsidR="00F15639" w:rsidRPr="00BE258D">
        <w:t>EurekaFacts</w:t>
      </w:r>
      <w:r w:rsidR="00B01F00" w:rsidRPr="00BE258D">
        <w:t xml:space="preserve"> will provide </w:t>
      </w:r>
      <w:r w:rsidR="007251CB" w:rsidRPr="00BE258D">
        <w:t>$</w:t>
      </w:r>
      <w:r w:rsidR="00AA4CCD" w:rsidRPr="00BE258D">
        <w:t>35</w:t>
      </w:r>
      <w:r w:rsidR="005E78C3" w:rsidRPr="00BE258D">
        <w:t xml:space="preserve"> </w:t>
      </w:r>
      <w:r w:rsidR="00B01F00" w:rsidRPr="00BE258D">
        <w:t>incentives to participan</w:t>
      </w:r>
      <w:r w:rsidR="00E91EE5" w:rsidRPr="00BE258D">
        <w:t xml:space="preserve">ts at the end of each </w:t>
      </w:r>
      <w:r w:rsidR="00AA4CCD" w:rsidRPr="00BE258D">
        <w:t>30</w:t>
      </w:r>
      <w:r w:rsidR="005E78C3" w:rsidRPr="00BE258D">
        <w:t xml:space="preserve">-minute </w:t>
      </w:r>
      <w:r w:rsidR="00E91EE5" w:rsidRPr="00BE258D">
        <w:t xml:space="preserve">interview </w:t>
      </w:r>
      <w:r w:rsidR="00E35DB8" w:rsidRPr="00BE258D">
        <w:t xml:space="preserve">in the form of </w:t>
      </w:r>
      <w:r w:rsidR="00F15639" w:rsidRPr="00BE258D">
        <w:t>a check</w:t>
      </w:r>
      <w:r w:rsidR="00676A38" w:rsidRPr="00BE258D">
        <w:t>.</w:t>
      </w:r>
    </w:p>
    <w:p w14:paraId="32E83549" w14:textId="77777777" w:rsidR="00536FDA" w:rsidRPr="00BE258D" w:rsidRDefault="00536FDA" w:rsidP="00E91EE5">
      <w:pPr>
        <w:pStyle w:val="ListParagraph"/>
      </w:pPr>
    </w:p>
    <w:p w14:paraId="1150F7E1" w14:textId="6F13BB87" w:rsidR="00E91EE5" w:rsidRPr="00BE258D" w:rsidRDefault="00F15639" w:rsidP="00536FDA">
      <w:pPr>
        <w:pStyle w:val="ListParagraph"/>
      </w:pPr>
      <w:r w:rsidRPr="00BE258D">
        <w:t>EurekaFacts</w:t>
      </w:r>
      <w:r w:rsidR="003A1FE7" w:rsidRPr="00BE258D">
        <w:t xml:space="preserve"> </w:t>
      </w:r>
      <w:r w:rsidR="00AB316C" w:rsidRPr="00BE258D">
        <w:t>uses diverse recruitment methodologies, including invitation</w:t>
      </w:r>
      <w:r w:rsidR="008C7123" w:rsidRPr="00BE258D">
        <w:t>s</w:t>
      </w:r>
      <w:r w:rsidRPr="00BE258D">
        <w:t xml:space="preserve"> and lists</w:t>
      </w:r>
      <w:r w:rsidR="00BA57F7" w:rsidRPr="00BE258D">
        <w:t xml:space="preserve">, and incentivizes </w:t>
      </w:r>
      <w:r w:rsidRPr="00BE258D">
        <w:t>any respondents</w:t>
      </w:r>
      <w:r w:rsidR="00BA57F7" w:rsidRPr="00BE258D">
        <w:t xml:space="preserve"> for any participation to</w:t>
      </w:r>
      <w:r w:rsidRPr="00BE258D">
        <w:t xml:space="preserve"> maintain a quality recruitment</w:t>
      </w:r>
      <w:r w:rsidR="00BA57F7" w:rsidRPr="00BE258D">
        <w:t>.</w:t>
      </w:r>
      <w:r w:rsidR="006B1237" w:rsidRPr="00BE258D">
        <w:t xml:space="preserve">  </w:t>
      </w:r>
      <w:r w:rsidRPr="00BE258D">
        <w:t>Respondents</w:t>
      </w:r>
      <w:r w:rsidR="00BA57F7" w:rsidRPr="00BE258D">
        <w:t xml:space="preserve"> do not volunteer their time.</w:t>
      </w:r>
      <w:r w:rsidR="00E91EE5" w:rsidRPr="00BE258D">
        <w:t xml:space="preserve"> </w:t>
      </w:r>
      <w:r w:rsidR="00E45582" w:rsidRPr="00BE258D">
        <w:t>The table below details the previous incentives approved by OMB for this series of rapid message tests.</w:t>
      </w:r>
    </w:p>
    <w:p w14:paraId="6A423BB7" w14:textId="77777777" w:rsidR="0025162F" w:rsidRPr="00BE258D" w:rsidRDefault="0025162F" w:rsidP="00536FDA">
      <w:pPr>
        <w:pStyle w:val="ListParagrap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382"/>
        <w:gridCol w:w="1963"/>
        <w:gridCol w:w="2151"/>
      </w:tblGrid>
      <w:tr w:rsidR="0025162F" w:rsidRPr="00BE258D" w14:paraId="6BB0BC12" w14:textId="77777777" w:rsidTr="003A1FE7">
        <w:tc>
          <w:tcPr>
            <w:tcW w:w="1026" w:type="dxa"/>
            <w:shd w:val="pct10" w:color="auto" w:fill="auto"/>
          </w:tcPr>
          <w:p w14:paraId="09F9D88A" w14:textId="77777777" w:rsidR="0025162F" w:rsidRPr="00BE258D" w:rsidRDefault="0025162F" w:rsidP="002A5CF1">
            <w:pPr>
              <w:jc w:val="center"/>
              <w:rPr>
                <w:b/>
              </w:rPr>
            </w:pPr>
            <w:r w:rsidRPr="00BE258D">
              <w:rPr>
                <w:b/>
              </w:rPr>
              <w:t>Project #</w:t>
            </w:r>
          </w:p>
        </w:tc>
        <w:tc>
          <w:tcPr>
            <w:tcW w:w="3382" w:type="dxa"/>
            <w:shd w:val="pct10" w:color="auto" w:fill="auto"/>
          </w:tcPr>
          <w:p w14:paraId="50F4DFAD" w14:textId="77777777" w:rsidR="0025162F" w:rsidRPr="00BE258D" w:rsidRDefault="0025162F" w:rsidP="002A5CF1">
            <w:pPr>
              <w:jc w:val="center"/>
              <w:rPr>
                <w:b/>
              </w:rPr>
            </w:pPr>
            <w:r w:rsidRPr="00BE258D">
              <w:rPr>
                <w:b/>
              </w:rPr>
              <w:t>Communication Tested</w:t>
            </w:r>
          </w:p>
        </w:tc>
        <w:tc>
          <w:tcPr>
            <w:tcW w:w="1963" w:type="dxa"/>
            <w:shd w:val="pct10" w:color="auto" w:fill="auto"/>
          </w:tcPr>
          <w:p w14:paraId="5D35DCDE" w14:textId="77777777" w:rsidR="0025162F" w:rsidRPr="00BE258D" w:rsidRDefault="0025162F" w:rsidP="002A5CF1">
            <w:pPr>
              <w:jc w:val="center"/>
              <w:rPr>
                <w:b/>
              </w:rPr>
            </w:pPr>
            <w:r w:rsidRPr="00BE258D">
              <w:rPr>
                <w:b/>
              </w:rPr>
              <w:t>Interview Length/Incentive</w:t>
            </w:r>
          </w:p>
        </w:tc>
        <w:tc>
          <w:tcPr>
            <w:tcW w:w="2151" w:type="dxa"/>
            <w:shd w:val="pct10" w:color="auto" w:fill="auto"/>
          </w:tcPr>
          <w:p w14:paraId="76671580" w14:textId="77777777" w:rsidR="0025162F" w:rsidRPr="00BE258D" w:rsidRDefault="0025162F" w:rsidP="002A5CF1">
            <w:pPr>
              <w:jc w:val="center"/>
              <w:rPr>
                <w:b/>
              </w:rPr>
            </w:pPr>
            <w:r w:rsidRPr="00BE258D">
              <w:rPr>
                <w:b/>
              </w:rPr>
              <w:t>OMB approval date</w:t>
            </w:r>
          </w:p>
        </w:tc>
      </w:tr>
      <w:tr w:rsidR="0025162F" w:rsidRPr="00BE258D" w14:paraId="2877869F" w14:textId="77777777" w:rsidTr="003A1FE7">
        <w:tc>
          <w:tcPr>
            <w:tcW w:w="1026" w:type="dxa"/>
            <w:shd w:val="clear" w:color="auto" w:fill="auto"/>
          </w:tcPr>
          <w:p w14:paraId="762BE005" w14:textId="77777777" w:rsidR="0025162F" w:rsidRPr="00BE258D" w:rsidRDefault="0025162F" w:rsidP="002A5CF1">
            <w:pPr>
              <w:jc w:val="center"/>
            </w:pPr>
            <w:r w:rsidRPr="00BE258D">
              <w:t>1</w:t>
            </w:r>
          </w:p>
        </w:tc>
        <w:tc>
          <w:tcPr>
            <w:tcW w:w="3382" w:type="dxa"/>
            <w:shd w:val="clear" w:color="auto" w:fill="auto"/>
          </w:tcPr>
          <w:p w14:paraId="0C3E05CC" w14:textId="77777777" w:rsidR="0025162F" w:rsidRPr="00BE258D" w:rsidRDefault="0025162F" w:rsidP="002A5CF1">
            <w:r w:rsidRPr="00BE258D">
              <w:t>Clinical Trials Brochure</w:t>
            </w:r>
          </w:p>
        </w:tc>
        <w:tc>
          <w:tcPr>
            <w:tcW w:w="1963" w:type="dxa"/>
          </w:tcPr>
          <w:p w14:paraId="42711ED4" w14:textId="77777777" w:rsidR="0025162F" w:rsidRPr="00BE258D" w:rsidRDefault="0025162F" w:rsidP="002A5CF1">
            <w:r w:rsidRPr="00BE258D">
              <w:t>45 min/$50</w:t>
            </w:r>
          </w:p>
        </w:tc>
        <w:tc>
          <w:tcPr>
            <w:tcW w:w="2151" w:type="dxa"/>
            <w:shd w:val="clear" w:color="auto" w:fill="auto"/>
          </w:tcPr>
          <w:p w14:paraId="08B87BF1" w14:textId="77777777" w:rsidR="0025162F" w:rsidRPr="00BE258D" w:rsidRDefault="0025162F" w:rsidP="002A5CF1">
            <w:r w:rsidRPr="00BE258D">
              <w:t>August 4, 2017</w:t>
            </w:r>
          </w:p>
        </w:tc>
      </w:tr>
      <w:tr w:rsidR="0025162F" w:rsidRPr="00BE258D" w14:paraId="44EB9F54" w14:textId="77777777" w:rsidTr="003A1FE7">
        <w:tc>
          <w:tcPr>
            <w:tcW w:w="1026" w:type="dxa"/>
            <w:shd w:val="clear" w:color="auto" w:fill="auto"/>
          </w:tcPr>
          <w:p w14:paraId="0C7452D6" w14:textId="77777777" w:rsidR="0025162F" w:rsidRPr="00BE258D" w:rsidRDefault="0025162F" w:rsidP="002A5CF1">
            <w:pPr>
              <w:jc w:val="center"/>
            </w:pPr>
            <w:r w:rsidRPr="00BE258D">
              <w:t>2</w:t>
            </w:r>
          </w:p>
        </w:tc>
        <w:tc>
          <w:tcPr>
            <w:tcW w:w="3382" w:type="dxa"/>
            <w:shd w:val="clear" w:color="auto" w:fill="auto"/>
          </w:tcPr>
          <w:p w14:paraId="659AA3BF" w14:textId="77777777" w:rsidR="0025162F" w:rsidRPr="00BE258D" w:rsidRDefault="0025162F" w:rsidP="002A5CF1">
            <w:r w:rsidRPr="00BE258D">
              <w:t>Caregiver Tipsheet</w:t>
            </w:r>
          </w:p>
        </w:tc>
        <w:tc>
          <w:tcPr>
            <w:tcW w:w="1963" w:type="dxa"/>
          </w:tcPr>
          <w:p w14:paraId="7888C594" w14:textId="77777777" w:rsidR="0025162F" w:rsidRPr="00BE258D" w:rsidRDefault="0025162F" w:rsidP="002A5CF1">
            <w:r w:rsidRPr="00BE258D">
              <w:t>30 min/$35</w:t>
            </w:r>
          </w:p>
        </w:tc>
        <w:tc>
          <w:tcPr>
            <w:tcW w:w="2151" w:type="dxa"/>
            <w:shd w:val="clear" w:color="auto" w:fill="auto"/>
          </w:tcPr>
          <w:p w14:paraId="3210ADE3" w14:textId="77777777" w:rsidR="0025162F" w:rsidRPr="00BE258D" w:rsidRDefault="0025162F" w:rsidP="002A5CF1">
            <w:r w:rsidRPr="00BE258D">
              <w:t>September 26, 2017</w:t>
            </w:r>
          </w:p>
        </w:tc>
      </w:tr>
      <w:tr w:rsidR="0025162F" w:rsidRPr="00BE258D" w14:paraId="2B624E3B" w14:textId="77777777" w:rsidTr="003A1FE7">
        <w:tc>
          <w:tcPr>
            <w:tcW w:w="1026" w:type="dxa"/>
            <w:shd w:val="clear" w:color="auto" w:fill="auto"/>
          </w:tcPr>
          <w:p w14:paraId="1E4C2665" w14:textId="77777777" w:rsidR="0025162F" w:rsidRPr="00BE258D" w:rsidRDefault="0025162F" w:rsidP="002A5CF1">
            <w:pPr>
              <w:jc w:val="center"/>
            </w:pPr>
            <w:r w:rsidRPr="00BE258D">
              <w:t xml:space="preserve">3 </w:t>
            </w:r>
          </w:p>
        </w:tc>
        <w:tc>
          <w:tcPr>
            <w:tcW w:w="3382" w:type="dxa"/>
            <w:shd w:val="clear" w:color="auto" w:fill="auto"/>
          </w:tcPr>
          <w:p w14:paraId="6A69B21A" w14:textId="77777777" w:rsidR="0025162F" w:rsidRPr="00BE258D" w:rsidRDefault="0025162F" w:rsidP="002A5CF1">
            <w:r w:rsidRPr="00BE258D">
              <w:t>Public Service Announcement Video about Generic Drugs</w:t>
            </w:r>
          </w:p>
        </w:tc>
        <w:tc>
          <w:tcPr>
            <w:tcW w:w="1963" w:type="dxa"/>
          </w:tcPr>
          <w:p w14:paraId="73E27F3C" w14:textId="77777777" w:rsidR="0025162F" w:rsidRPr="00BE258D" w:rsidRDefault="0025162F" w:rsidP="002A5CF1">
            <w:r w:rsidRPr="00BE258D">
              <w:t>30 min/$35</w:t>
            </w:r>
          </w:p>
        </w:tc>
        <w:tc>
          <w:tcPr>
            <w:tcW w:w="2151" w:type="dxa"/>
            <w:shd w:val="clear" w:color="auto" w:fill="auto"/>
          </w:tcPr>
          <w:p w14:paraId="5338214C" w14:textId="77777777" w:rsidR="0025162F" w:rsidRPr="00BE258D" w:rsidRDefault="0025162F" w:rsidP="002A5CF1">
            <w:r w:rsidRPr="00BE258D">
              <w:t>October 25, 2017</w:t>
            </w:r>
          </w:p>
        </w:tc>
      </w:tr>
      <w:tr w:rsidR="0025162F" w:rsidRPr="00BE258D" w14:paraId="2F20CE88" w14:textId="77777777" w:rsidTr="003A1FE7">
        <w:tc>
          <w:tcPr>
            <w:tcW w:w="1026" w:type="dxa"/>
            <w:shd w:val="clear" w:color="auto" w:fill="auto"/>
          </w:tcPr>
          <w:p w14:paraId="755FFD4E" w14:textId="77777777" w:rsidR="0025162F" w:rsidRPr="00BE258D" w:rsidRDefault="0025162F" w:rsidP="002A5CF1">
            <w:pPr>
              <w:jc w:val="center"/>
            </w:pPr>
            <w:r w:rsidRPr="00BE258D">
              <w:t>4</w:t>
            </w:r>
          </w:p>
        </w:tc>
        <w:tc>
          <w:tcPr>
            <w:tcW w:w="3382" w:type="dxa"/>
            <w:shd w:val="clear" w:color="auto" w:fill="auto"/>
          </w:tcPr>
          <w:p w14:paraId="7E858B4C" w14:textId="77777777" w:rsidR="0025162F" w:rsidRPr="00BE258D" w:rsidRDefault="0025162F" w:rsidP="002A5CF1">
            <w:r w:rsidRPr="00BE258D">
              <w:t>Opioid Analgesics Patient Counseling Guide</w:t>
            </w:r>
          </w:p>
        </w:tc>
        <w:tc>
          <w:tcPr>
            <w:tcW w:w="1963" w:type="dxa"/>
          </w:tcPr>
          <w:p w14:paraId="643DED73" w14:textId="77777777" w:rsidR="0025162F" w:rsidRPr="00BE258D" w:rsidRDefault="0025162F" w:rsidP="002A5CF1">
            <w:r w:rsidRPr="00BE258D">
              <w:t>45 min/$50</w:t>
            </w:r>
          </w:p>
        </w:tc>
        <w:tc>
          <w:tcPr>
            <w:tcW w:w="2151" w:type="dxa"/>
            <w:shd w:val="clear" w:color="auto" w:fill="auto"/>
          </w:tcPr>
          <w:p w14:paraId="36CB44F2" w14:textId="77777777" w:rsidR="0025162F" w:rsidRPr="00BE258D" w:rsidRDefault="0025162F" w:rsidP="002A5CF1">
            <w:r w:rsidRPr="00BE258D">
              <w:t>November 27, 2017</w:t>
            </w:r>
          </w:p>
        </w:tc>
      </w:tr>
      <w:tr w:rsidR="0025162F" w:rsidRPr="00BE258D" w14:paraId="01C8A3B5" w14:textId="77777777" w:rsidTr="003A1FE7">
        <w:tc>
          <w:tcPr>
            <w:tcW w:w="1026" w:type="dxa"/>
            <w:shd w:val="clear" w:color="auto" w:fill="auto"/>
          </w:tcPr>
          <w:p w14:paraId="18A01059" w14:textId="77777777" w:rsidR="0025162F" w:rsidRPr="00BE258D" w:rsidRDefault="0025162F" w:rsidP="002A5CF1">
            <w:pPr>
              <w:jc w:val="center"/>
            </w:pPr>
            <w:r w:rsidRPr="00BE258D">
              <w:t>5</w:t>
            </w:r>
          </w:p>
        </w:tc>
        <w:tc>
          <w:tcPr>
            <w:tcW w:w="3382" w:type="dxa"/>
            <w:shd w:val="clear" w:color="auto" w:fill="auto"/>
          </w:tcPr>
          <w:p w14:paraId="4F9FF11C" w14:textId="77777777" w:rsidR="0025162F" w:rsidRPr="00BE258D" w:rsidRDefault="0025162F" w:rsidP="002A5CF1">
            <w:r w:rsidRPr="00BE258D">
              <w:t>Vaccines and Seniors Brochure</w:t>
            </w:r>
          </w:p>
        </w:tc>
        <w:tc>
          <w:tcPr>
            <w:tcW w:w="1963" w:type="dxa"/>
          </w:tcPr>
          <w:p w14:paraId="45F1A3A7" w14:textId="77777777" w:rsidR="0025162F" w:rsidRPr="00BE258D" w:rsidRDefault="0025162F" w:rsidP="002A5CF1">
            <w:r w:rsidRPr="00BE258D">
              <w:t>30 min/$35</w:t>
            </w:r>
          </w:p>
        </w:tc>
        <w:tc>
          <w:tcPr>
            <w:tcW w:w="2151" w:type="dxa"/>
            <w:shd w:val="clear" w:color="auto" w:fill="auto"/>
          </w:tcPr>
          <w:p w14:paraId="62200765" w14:textId="77777777" w:rsidR="0025162F" w:rsidRPr="00BE258D" w:rsidRDefault="0025162F" w:rsidP="002A5CF1">
            <w:r w:rsidRPr="00BE258D">
              <w:t>May 10, 2018</w:t>
            </w:r>
          </w:p>
        </w:tc>
      </w:tr>
      <w:tr w:rsidR="0025162F" w:rsidRPr="00BE258D" w14:paraId="74D3C203" w14:textId="77777777" w:rsidTr="003A1FE7">
        <w:tc>
          <w:tcPr>
            <w:tcW w:w="1026" w:type="dxa"/>
            <w:shd w:val="clear" w:color="auto" w:fill="auto"/>
          </w:tcPr>
          <w:p w14:paraId="093D0D75" w14:textId="77777777" w:rsidR="0025162F" w:rsidRPr="00BE258D" w:rsidRDefault="0025162F" w:rsidP="002A5CF1">
            <w:pPr>
              <w:jc w:val="center"/>
            </w:pPr>
            <w:r w:rsidRPr="00BE258D">
              <w:t xml:space="preserve">6 </w:t>
            </w:r>
          </w:p>
        </w:tc>
        <w:tc>
          <w:tcPr>
            <w:tcW w:w="3382" w:type="dxa"/>
            <w:shd w:val="clear" w:color="auto" w:fill="auto"/>
          </w:tcPr>
          <w:p w14:paraId="0639E58D" w14:textId="77777777" w:rsidR="0025162F" w:rsidRPr="00BE258D" w:rsidRDefault="0025162F" w:rsidP="002A5CF1">
            <w:r w:rsidRPr="00BE258D">
              <w:t xml:space="preserve">Public Service Announcements about Safe Disposal of Opioids </w:t>
            </w:r>
          </w:p>
        </w:tc>
        <w:tc>
          <w:tcPr>
            <w:tcW w:w="1963" w:type="dxa"/>
          </w:tcPr>
          <w:p w14:paraId="7628047D" w14:textId="77777777" w:rsidR="0025162F" w:rsidRPr="00BE258D" w:rsidRDefault="0025162F" w:rsidP="002A5CF1">
            <w:r w:rsidRPr="00BE258D">
              <w:t>30 min/$35</w:t>
            </w:r>
          </w:p>
        </w:tc>
        <w:tc>
          <w:tcPr>
            <w:tcW w:w="2151" w:type="dxa"/>
            <w:shd w:val="clear" w:color="auto" w:fill="auto"/>
          </w:tcPr>
          <w:p w14:paraId="78411BC8" w14:textId="77777777" w:rsidR="0025162F" w:rsidRPr="00BE258D" w:rsidRDefault="0025162F" w:rsidP="002A5CF1">
            <w:r w:rsidRPr="00BE258D">
              <w:t>July 26, 2018</w:t>
            </w:r>
          </w:p>
        </w:tc>
      </w:tr>
      <w:tr w:rsidR="0025162F" w:rsidRPr="00BE258D" w14:paraId="28C4BA70" w14:textId="77777777" w:rsidTr="003A1FE7">
        <w:tc>
          <w:tcPr>
            <w:tcW w:w="1026" w:type="dxa"/>
            <w:shd w:val="clear" w:color="auto" w:fill="auto"/>
          </w:tcPr>
          <w:p w14:paraId="7AC6DEC1" w14:textId="77777777" w:rsidR="0025162F" w:rsidRPr="00BE258D" w:rsidRDefault="0025162F" w:rsidP="002A5CF1">
            <w:pPr>
              <w:jc w:val="center"/>
            </w:pPr>
            <w:r w:rsidRPr="00BE258D">
              <w:t>7</w:t>
            </w:r>
          </w:p>
        </w:tc>
        <w:tc>
          <w:tcPr>
            <w:tcW w:w="3382" w:type="dxa"/>
            <w:shd w:val="clear" w:color="auto" w:fill="auto"/>
          </w:tcPr>
          <w:p w14:paraId="3A5C8115" w14:textId="77777777" w:rsidR="0025162F" w:rsidRPr="00BE258D" w:rsidRDefault="0025162F" w:rsidP="002A5CF1">
            <w:r w:rsidRPr="00BE258D">
              <w:t>Nicotine Dialogue Campaign Branding</w:t>
            </w:r>
          </w:p>
        </w:tc>
        <w:tc>
          <w:tcPr>
            <w:tcW w:w="1963" w:type="dxa"/>
          </w:tcPr>
          <w:p w14:paraId="09D0DCEC" w14:textId="77777777" w:rsidR="0025162F" w:rsidRPr="00BE258D" w:rsidRDefault="0025162F" w:rsidP="002A5CF1">
            <w:r w:rsidRPr="00BE258D">
              <w:t>30 min/$35</w:t>
            </w:r>
          </w:p>
        </w:tc>
        <w:tc>
          <w:tcPr>
            <w:tcW w:w="2151" w:type="dxa"/>
            <w:shd w:val="clear" w:color="auto" w:fill="auto"/>
          </w:tcPr>
          <w:p w14:paraId="2CB7F87E" w14:textId="77777777" w:rsidR="0025162F" w:rsidRPr="00BE258D" w:rsidRDefault="0025162F" w:rsidP="002A5CF1">
            <w:r w:rsidRPr="00BE258D">
              <w:t>August 23, 2018</w:t>
            </w:r>
          </w:p>
        </w:tc>
      </w:tr>
      <w:tr w:rsidR="000C4040" w:rsidRPr="00BE258D" w14:paraId="1851117C" w14:textId="77777777" w:rsidTr="003A1FE7">
        <w:tc>
          <w:tcPr>
            <w:tcW w:w="1026" w:type="dxa"/>
            <w:shd w:val="clear" w:color="auto" w:fill="auto"/>
          </w:tcPr>
          <w:p w14:paraId="6EF4B9F1" w14:textId="79188AF3" w:rsidR="000C4040" w:rsidRPr="00BE258D" w:rsidRDefault="000C4040" w:rsidP="002A5CF1">
            <w:pPr>
              <w:jc w:val="center"/>
            </w:pPr>
            <w:r w:rsidRPr="00BE258D">
              <w:t>8</w:t>
            </w:r>
          </w:p>
        </w:tc>
        <w:tc>
          <w:tcPr>
            <w:tcW w:w="3382" w:type="dxa"/>
            <w:shd w:val="clear" w:color="auto" w:fill="auto"/>
          </w:tcPr>
          <w:p w14:paraId="3D8E4B7C" w14:textId="2876494D" w:rsidR="000C4040" w:rsidRPr="00BE258D" w:rsidRDefault="000C4040" w:rsidP="002A5CF1">
            <w:r w:rsidRPr="00BE258D">
              <w:t>Testosterone Medication Guide</w:t>
            </w:r>
          </w:p>
        </w:tc>
        <w:tc>
          <w:tcPr>
            <w:tcW w:w="1963" w:type="dxa"/>
          </w:tcPr>
          <w:p w14:paraId="16F2B47B" w14:textId="42E8DCF6" w:rsidR="000C4040" w:rsidRPr="00BE258D" w:rsidRDefault="000C4040" w:rsidP="002A5CF1">
            <w:r w:rsidRPr="00BE258D">
              <w:t>45 min/$50</w:t>
            </w:r>
          </w:p>
        </w:tc>
        <w:tc>
          <w:tcPr>
            <w:tcW w:w="2151" w:type="dxa"/>
            <w:shd w:val="clear" w:color="auto" w:fill="auto"/>
          </w:tcPr>
          <w:p w14:paraId="7802A3C1" w14:textId="7B375433" w:rsidR="000C4040" w:rsidRPr="00BE258D" w:rsidRDefault="000C4040" w:rsidP="002A5CF1">
            <w:r w:rsidRPr="00BE258D">
              <w:t>October 12, 2018</w:t>
            </w:r>
          </w:p>
        </w:tc>
      </w:tr>
      <w:tr w:rsidR="00E27C17" w:rsidRPr="00BE258D" w14:paraId="55396D73" w14:textId="77777777" w:rsidTr="003A1FE7">
        <w:tc>
          <w:tcPr>
            <w:tcW w:w="1026" w:type="dxa"/>
            <w:shd w:val="clear" w:color="auto" w:fill="auto"/>
          </w:tcPr>
          <w:p w14:paraId="1C600C9C" w14:textId="1728B297" w:rsidR="00E27C17" w:rsidRPr="00BE258D" w:rsidRDefault="00E27C17" w:rsidP="002A5CF1">
            <w:pPr>
              <w:jc w:val="center"/>
            </w:pPr>
            <w:r w:rsidRPr="00BE258D">
              <w:t>9</w:t>
            </w:r>
          </w:p>
        </w:tc>
        <w:tc>
          <w:tcPr>
            <w:tcW w:w="3382" w:type="dxa"/>
            <w:shd w:val="clear" w:color="auto" w:fill="auto"/>
          </w:tcPr>
          <w:p w14:paraId="2BD07671" w14:textId="4CF1B28B" w:rsidR="00E27C17" w:rsidRPr="00BE258D" w:rsidRDefault="00E27C17" w:rsidP="002A5CF1">
            <w:r w:rsidRPr="00BE258D">
              <w:t>Asthma Fact Sheet</w:t>
            </w:r>
          </w:p>
        </w:tc>
        <w:tc>
          <w:tcPr>
            <w:tcW w:w="1963" w:type="dxa"/>
          </w:tcPr>
          <w:p w14:paraId="775CA89C" w14:textId="69BF9B56" w:rsidR="00E27C17" w:rsidRPr="00BE258D" w:rsidRDefault="00E27C17" w:rsidP="002A5CF1">
            <w:r w:rsidRPr="00BE258D">
              <w:t>30 min/$35</w:t>
            </w:r>
          </w:p>
        </w:tc>
        <w:tc>
          <w:tcPr>
            <w:tcW w:w="2151" w:type="dxa"/>
            <w:shd w:val="clear" w:color="auto" w:fill="auto"/>
          </w:tcPr>
          <w:p w14:paraId="38BD6787" w14:textId="50F8446D" w:rsidR="00E27C17" w:rsidRPr="00BE258D" w:rsidRDefault="00E27C17" w:rsidP="002A5CF1">
            <w:r w:rsidRPr="00BE258D">
              <w:t>February 12, 2019</w:t>
            </w:r>
          </w:p>
        </w:tc>
      </w:tr>
      <w:tr w:rsidR="003A1FE7" w:rsidRPr="00BE258D" w14:paraId="4B38463D" w14:textId="77777777" w:rsidTr="003A1FE7">
        <w:tc>
          <w:tcPr>
            <w:tcW w:w="1026" w:type="dxa"/>
            <w:shd w:val="clear" w:color="auto" w:fill="auto"/>
          </w:tcPr>
          <w:p w14:paraId="717E6023" w14:textId="0900002B" w:rsidR="003A1FE7" w:rsidRPr="00BE258D" w:rsidRDefault="003A1FE7" w:rsidP="003A1FE7">
            <w:pPr>
              <w:jc w:val="center"/>
            </w:pPr>
            <w:r w:rsidRPr="00BE258D">
              <w:t>10</w:t>
            </w:r>
          </w:p>
        </w:tc>
        <w:tc>
          <w:tcPr>
            <w:tcW w:w="3382" w:type="dxa"/>
            <w:shd w:val="clear" w:color="auto" w:fill="auto"/>
          </w:tcPr>
          <w:p w14:paraId="183B1854" w14:textId="75DC0259" w:rsidR="003A1FE7" w:rsidRPr="00BE258D" w:rsidRDefault="003A1FE7" w:rsidP="003A1FE7">
            <w:r w:rsidRPr="00BE258D">
              <w:t>T</w:t>
            </w:r>
            <w:r w:rsidR="00300C6A" w:rsidRPr="00BE258D">
              <w:t xml:space="preserve">ransmucosal </w:t>
            </w:r>
            <w:r w:rsidRPr="00BE258D">
              <w:t>I</w:t>
            </w:r>
            <w:r w:rsidR="00300C6A" w:rsidRPr="00BE258D">
              <w:t xml:space="preserve">mmediate </w:t>
            </w:r>
            <w:r w:rsidRPr="00BE258D">
              <w:t>R</w:t>
            </w:r>
            <w:r w:rsidR="00300C6A" w:rsidRPr="00BE258D">
              <w:t xml:space="preserve">elease </w:t>
            </w:r>
            <w:r w:rsidRPr="00BE258D">
              <w:t>F</w:t>
            </w:r>
            <w:r w:rsidR="00300C6A" w:rsidRPr="00BE258D">
              <w:t>entanyl</w:t>
            </w:r>
            <w:r w:rsidRPr="00BE258D">
              <w:t xml:space="preserve"> R</w:t>
            </w:r>
            <w:r w:rsidR="00300C6A" w:rsidRPr="00BE258D">
              <w:t xml:space="preserve">isk </w:t>
            </w:r>
            <w:r w:rsidRPr="00BE258D">
              <w:t>E</w:t>
            </w:r>
            <w:r w:rsidR="00300C6A" w:rsidRPr="00BE258D">
              <w:t xml:space="preserve">valuation </w:t>
            </w:r>
            <w:r w:rsidRPr="00BE258D">
              <w:t>M</w:t>
            </w:r>
            <w:r w:rsidR="00300C6A" w:rsidRPr="00BE258D">
              <w:t xml:space="preserve">itigation </w:t>
            </w:r>
            <w:r w:rsidRPr="00BE258D">
              <w:t>S</w:t>
            </w:r>
            <w:r w:rsidR="00300C6A" w:rsidRPr="00BE258D">
              <w:t>trategy Program</w:t>
            </w:r>
            <w:r w:rsidRPr="00BE258D">
              <w:t xml:space="preserve"> Patient-Prescriber Agreement Form</w:t>
            </w:r>
          </w:p>
        </w:tc>
        <w:tc>
          <w:tcPr>
            <w:tcW w:w="1963" w:type="dxa"/>
          </w:tcPr>
          <w:p w14:paraId="2E20FA80" w14:textId="79D37ED5" w:rsidR="003A1FE7" w:rsidRPr="00BE258D" w:rsidRDefault="003A1FE7" w:rsidP="003A1FE7">
            <w:r w:rsidRPr="00BE258D">
              <w:t>45 min/$50</w:t>
            </w:r>
          </w:p>
        </w:tc>
        <w:tc>
          <w:tcPr>
            <w:tcW w:w="2151" w:type="dxa"/>
            <w:shd w:val="clear" w:color="auto" w:fill="auto"/>
          </w:tcPr>
          <w:p w14:paraId="4236CBE1" w14:textId="2533CADD" w:rsidR="003A1FE7" w:rsidRPr="00BE258D" w:rsidRDefault="003A1FE7" w:rsidP="003A1FE7">
            <w:r w:rsidRPr="00BE258D">
              <w:t>April 4, 2019</w:t>
            </w:r>
          </w:p>
        </w:tc>
      </w:tr>
      <w:tr w:rsidR="00AA4CCD" w:rsidRPr="00BE258D" w14:paraId="2BEDF0FB" w14:textId="77777777" w:rsidTr="003A1FE7">
        <w:tc>
          <w:tcPr>
            <w:tcW w:w="1026" w:type="dxa"/>
            <w:shd w:val="clear" w:color="auto" w:fill="auto"/>
          </w:tcPr>
          <w:p w14:paraId="221B6013" w14:textId="3008FA22" w:rsidR="00AA4CCD" w:rsidRPr="00BE258D" w:rsidRDefault="00AA4CCD" w:rsidP="003A1FE7">
            <w:pPr>
              <w:jc w:val="center"/>
            </w:pPr>
            <w:r w:rsidRPr="00BE258D">
              <w:t>11</w:t>
            </w:r>
          </w:p>
        </w:tc>
        <w:tc>
          <w:tcPr>
            <w:tcW w:w="3382" w:type="dxa"/>
            <w:shd w:val="clear" w:color="auto" w:fill="auto"/>
          </w:tcPr>
          <w:p w14:paraId="0F4189C1" w14:textId="2C243A1B" w:rsidR="00AA4CCD" w:rsidRPr="00BE258D" w:rsidRDefault="00AA4CCD" w:rsidP="003A1FE7">
            <w:r w:rsidRPr="00BE258D">
              <w:t>BeSafeRx Campaign Messages</w:t>
            </w:r>
          </w:p>
        </w:tc>
        <w:tc>
          <w:tcPr>
            <w:tcW w:w="1963" w:type="dxa"/>
          </w:tcPr>
          <w:p w14:paraId="604E6436" w14:textId="77C50D75" w:rsidR="00AA4CCD" w:rsidRPr="00BE258D" w:rsidRDefault="00AA4CCD" w:rsidP="003A1FE7">
            <w:r w:rsidRPr="00BE258D">
              <w:t>45 min/$50</w:t>
            </w:r>
          </w:p>
        </w:tc>
        <w:tc>
          <w:tcPr>
            <w:tcW w:w="2151" w:type="dxa"/>
            <w:shd w:val="clear" w:color="auto" w:fill="auto"/>
          </w:tcPr>
          <w:p w14:paraId="3A67672D" w14:textId="38F8AE97" w:rsidR="00AA4CCD" w:rsidRPr="00BE258D" w:rsidRDefault="00AA4CCD" w:rsidP="003A1FE7">
            <w:r w:rsidRPr="00BE258D">
              <w:t>May 17, 2019</w:t>
            </w:r>
          </w:p>
        </w:tc>
      </w:tr>
    </w:tbl>
    <w:p w14:paraId="1E312B2A" w14:textId="77777777" w:rsidR="0025162F" w:rsidRPr="00BE258D" w:rsidRDefault="0025162F" w:rsidP="0025162F">
      <w:pPr>
        <w:ind w:left="720"/>
      </w:pPr>
    </w:p>
    <w:p w14:paraId="5F51A0E1" w14:textId="77777777" w:rsidR="002D29F9" w:rsidRPr="00BE258D" w:rsidRDefault="002D29F9" w:rsidP="002D29F9">
      <w:pPr>
        <w:pStyle w:val="ListParagraph"/>
      </w:pPr>
    </w:p>
    <w:p w14:paraId="5995C189" w14:textId="77777777" w:rsidR="00DD1CCA" w:rsidRPr="00BE258D" w:rsidRDefault="00DD1CCA" w:rsidP="00DD1CCA">
      <w:pPr>
        <w:numPr>
          <w:ilvl w:val="0"/>
          <w:numId w:val="15"/>
        </w:numPr>
        <w:tabs>
          <w:tab w:val="num" w:pos="720"/>
        </w:tabs>
        <w:ind w:left="720"/>
        <w:rPr>
          <w:b/>
        </w:rPr>
      </w:pPr>
      <w:r w:rsidRPr="00BE258D">
        <w:rPr>
          <w:b/>
        </w:rPr>
        <w:t>Questions of a Sensitive Nature</w:t>
      </w:r>
    </w:p>
    <w:p w14:paraId="612E90E4" w14:textId="77777777" w:rsidR="00C01642" w:rsidRPr="00BE258D" w:rsidRDefault="00C01642" w:rsidP="00E35DB8">
      <w:pPr>
        <w:pStyle w:val="ListParagraph"/>
      </w:pPr>
    </w:p>
    <w:p w14:paraId="527958CA" w14:textId="2DAEA9BE" w:rsidR="00E35DB8" w:rsidRPr="00BE258D" w:rsidRDefault="00E35DB8" w:rsidP="00E35DB8">
      <w:pPr>
        <w:pStyle w:val="ListParagraph"/>
      </w:pPr>
      <w:r w:rsidRPr="00BE258D">
        <w:t xml:space="preserve">We do not anticipate asking any sensitive questions in the interviews.  Instead, the questions will focus on individuals’ </w:t>
      </w:r>
      <w:r w:rsidR="00C17CA3" w:rsidRPr="00BE258D">
        <w:t xml:space="preserve">experience </w:t>
      </w:r>
      <w:r w:rsidR="00B157BC" w:rsidRPr="00BE258D">
        <w:t xml:space="preserve">with </w:t>
      </w:r>
      <w:r w:rsidR="00C7776B" w:rsidRPr="00BE258D">
        <w:t>prescription medicines</w:t>
      </w:r>
      <w:r w:rsidRPr="00BE258D">
        <w:t xml:space="preserve"> and their reactio</w:t>
      </w:r>
      <w:r w:rsidR="00E15AC0" w:rsidRPr="00BE258D">
        <w:t>ns to the messages and material</w:t>
      </w:r>
      <w:r w:rsidRPr="00BE258D">
        <w:t xml:space="preserve">. </w:t>
      </w:r>
    </w:p>
    <w:p w14:paraId="14500EAF" w14:textId="77777777" w:rsidR="00E35DB8" w:rsidRPr="00BE258D" w:rsidRDefault="00E35DB8" w:rsidP="00E35DB8">
      <w:pPr>
        <w:pStyle w:val="ListParagraph"/>
      </w:pPr>
    </w:p>
    <w:p w14:paraId="5E50061F" w14:textId="77777777" w:rsidR="00DD1CCA" w:rsidRPr="00BE258D" w:rsidRDefault="00E35DB8" w:rsidP="00E35DB8">
      <w:pPr>
        <w:pStyle w:val="ListParagraph"/>
      </w:pPr>
      <w:r w:rsidRPr="00BE258D">
        <w:t>Nevertheless, respondents will be told that they may skip any question that they do not want to answer or may stop participating at any time.</w:t>
      </w:r>
    </w:p>
    <w:p w14:paraId="3F07B618" w14:textId="77777777" w:rsidR="00DD1CCA" w:rsidRPr="00BE258D" w:rsidRDefault="00DD1CCA" w:rsidP="00DD1CCA">
      <w:pPr>
        <w:pStyle w:val="ListParagraph"/>
      </w:pPr>
    </w:p>
    <w:p w14:paraId="25E1809A" w14:textId="2BFCB2D2" w:rsidR="00DD1CCA" w:rsidRPr="00BE258D" w:rsidRDefault="00DD1CCA" w:rsidP="00DD1CCA">
      <w:pPr>
        <w:numPr>
          <w:ilvl w:val="0"/>
          <w:numId w:val="15"/>
        </w:numPr>
        <w:tabs>
          <w:tab w:val="num" w:pos="720"/>
        </w:tabs>
        <w:ind w:left="720"/>
        <w:rPr>
          <w:b/>
        </w:rPr>
      </w:pPr>
      <w:r w:rsidRPr="00BE258D">
        <w:rPr>
          <w:b/>
        </w:rPr>
        <w:t>Description of Statistical Methods</w:t>
      </w:r>
    </w:p>
    <w:p w14:paraId="570F4B2B" w14:textId="77777777" w:rsidR="00C01642" w:rsidRPr="00BE258D" w:rsidRDefault="00C01642" w:rsidP="00901173">
      <w:pPr>
        <w:pStyle w:val="ListParagraph"/>
      </w:pPr>
    </w:p>
    <w:p w14:paraId="00C38572" w14:textId="77777777" w:rsidR="00DD1CCA" w:rsidRPr="00BE258D" w:rsidRDefault="00901173" w:rsidP="00901173">
      <w:pPr>
        <w:pStyle w:val="ListParagraph"/>
      </w:pPr>
      <w:r w:rsidRPr="00BE258D">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the qualitative analysis software NVivo, which has included a Framework functionality since 2011.  The software will allow us import interview notes, create links between the notes and the Framework matrices, and develop new queries or matrices as needed.</w:t>
      </w:r>
    </w:p>
    <w:p w14:paraId="67E30B34" w14:textId="77777777" w:rsidR="00901173" w:rsidRPr="00BE258D" w:rsidRDefault="00901173" w:rsidP="00901173">
      <w:pPr>
        <w:pStyle w:val="ListParagraph"/>
      </w:pPr>
    </w:p>
    <w:p w14:paraId="0C31AADA" w14:textId="77777777" w:rsidR="00901173" w:rsidRPr="00BE258D" w:rsidRDefault="00901173" w:rsidP="00901173">
      <w:pPr>
        <w:pStyle w:val="ListParagraph"/>
      </w:pPr>
      <w:r w:rsidRPr="00BE258D">
        <w:t>The Framework method will allow us to recognize patterns within the data.  Findings will be supported with verbatim participant quotes and grounded in accepted principles of health communications.</w:t>
      </w:r>
    </w:p>
    <w:p w14:paraId="68742DC8" w14:textId="77777777" w:rsidR="00DD1CCA" w:rsidRPr="00BE258D" w:rsidRDefault="00DD1CCA" w:rsidP="00DD1CCA">
      <w:pPr>
        <w:pStyle w:val="ListParagraph"/>
      </w:pPr>
    </w:p>
    <w:p w14:paraId="4C0D4186" w14:textId="77777777" w:rsidR="00E61DBA" w:rsidRPr="00BE258D" w:rsidRDefault="00E61DBA" w:rsidP="00901173">
      <w:pPr>
        <w:tabs>
          <w:tab w:val="left" w:pos="1170"/>
        </w:tabs>
        <w:autoSpaceDE w:val="0"/>
        <w:autoSpaceDN w:val="0"/>
        <w:adjustRightInd w:val="0"/>
        <w:ind w:left="1170" w:hanging="450"/>
      </w:pPr>
    </w:p>
    <w:sdt>
      <w:sdtPr>
        <w:rPr>
          <w:b w:val="0"/>
          <w:bCs w:val="0"/>
        </w:rPr>
        <w:id w:val="1484278468"/>
        <w:docPartObj>
          <w:docPartGallery w:val="Bibliographies"/>
          <w:docPartUnique/>
        </w:docPartObj>
      </w:sdtPr>
      <w:sdtEndPr/>
      <w:sdtContent>
        <w:p w14:paraId="339792CA" w14:textId="77777777" w:rsidR="00E61DBA" w:rsidRPr="00BE258D" w:rsidRDefault="00E61DBA">
          <w:pPr>
            <w:pStyle w:val="Heading1"/>
          </w:pPr>
          <w:r w:rsidRPr="00BE258D">
            <w:t>Bibliography</w:t>
          </w:r>
        </w:p>
        <w:sdt>
          <w:sdtPr>
            <w:id w:val="111145805"/>
            <w:bibliography/>
          </w:sdtPr>
          <w:sdtEndPr/>
          <w:sdtContent>
            <w:p w14:paraId="58E71271" w14:textId="77777777" w:rsidR="00862BC5" w:rsidRPr="00BE258D" w:rsidRDefault="00E61DBA" w:rsidP="00411736">
              <w:pPr>
                <w:pStyle w:val="Bibliography"/>
                <w:ind w:left="720" w:hanging="720"/>
                <w:rPr>
                  <w:noProof/>
                </w:rPr>
              </w:pPr>
              <w:r w:rsidRPr="00BE258D">
                <w:fldChar w:fldCharType="begin"/>
              </w:r>
              <w:r w:rsidRPr="00BE258D">
                <w:instrText xml:space="preserve"> BIBLIOGRAPHY </w:instrText>
              </w:r>
              <w:r w:rsidRPr="00BE258D">
                <w:fldChar w:fldCharType="separate"/>
              </w:r>
              <w:r w:rsidR="00862BC5" w:rsidRPr="00BE258D">
                <w:rPr>
                  <w:noProof/>
                </w:rPr>
                <w:t xml:space="preserve">Spencer, L., Ritchie, J., &amp; O'Connor, W. (2003). Analysis practices, principles and processes. In </w:t>
              </w:r>
              <w:r w:rsidR="00862BC5" w:rsidRPr="00BE258D">
                <w:rPr>
                  <w:i/>
                  <w:iCs/>
                  <w:noProof/>
                </w:rPr>
                <w:t>Qualitative research practice.</w:t>
              </w:r>
              <w:r w:rsidR="00862BC5" w:rsidRPr="00BE258D">
                <w:rPr>
                  <w:noProof/>
                </w:rPr>
                <w:t xml:space="preserve"> London: Sage Publications.</w:t>
              </w:r>
            </w:p>
            <w:p w14:paraId="33BB68B2" w14:textId="77777777" w:rsidR="00E61DBA" w:rsidRPr="00BE258D" w:rsidRDefault="00E61DBA" w:rsidP="00E45582">
              <w:pPr>
                <w:ind w:left="720" w:hanging="720"/>
              </w:pPr>
              <w:r w:rsidRPr="00BE258D">
                <w:rPr>
                  <w:b/>
                  <w:bCs/>
                  <w:noProof/>
                </w:rPr>
                <w:fldChar w:fldCharType="end"/>
              </w:r>
              <w:r w:rsidR="00E45582" w:rsidRPr="00BE258D">
                <w:t xml:space="preserve"> Guest, G., Bunce, A., &amp; Johnson, L. (2006). How many interviews are enough? An experiment with data saturation and variability. Field methods, 18(1), 59-82.</w:t>
              </w:r>
            </w:p>
          </w:sdtContent>
        </w:sdt>
      </w:sdtContent>
    </w:sdt>
    <w:p w14:paraId="37AC40DE" w14:textId="77777777" w:rsidR="00E61DBA" w:rsidRPr="00BE258D" w:rsidRDefault="00E61DBA" w:rsidP="00901173">
      <w:pPr>
        <w:tabs>
          <w:tab w:val="left" w:pos="1170"/>
        </w:tabs>
        <w:autoSpaceDE w:val="0"/>
        <w:autoSpaceDN w:val="0"/>
        <w:adjustRightInd w:val="0"/>
        <w:ind w:left="1170" w:hanging="450"/>
      </w:pPr>
    </w:p>
    <w:p w14:paraId="2C8ADD5B" w14:textId="7131DD31" w:rsidR="00397C72" w:rsidRPr="00BE258D" w:rsidRDefault="00397C72" w:rsidP="005157BB"/>
    <w:p w14:paraId="7343250E" w14:textId="77777777" w:rsidR="003F1C7A" w:rsidRPr="00BE258D" w:rsidRDefault="003F1C7A" w:rsidP="002F5329">
      <w:pPr>
        <w:rPr>
          <w:i/>
        </w:rPr>
      </w:pPr>
      <w:r w:rsidRPr="00BE258D">
        <w:rPr>
          <w:b/>
        </w:rPr>
        <w:t>BURDEN HOUR COMPUTATION</w:t>
      </w:r>
      <w:r w:rsidRPr="00BE258D">
        <w:t xml:space="preserve"> </w:t>
      </w:r>
      <w:r w:rsidRPr="00BE258D">
        <w:rPr>
          <w:i/>
        </w:rPr>
        <w:t>(Number of responses</w:t>
      </w:r>
      <w:r w:rsidR="0049419A" w:rsidRPr="00BE258D">
        <w:rPr>
          <w:i/>
        </w:rPr>
        <w:t xml:space="preserve"> </w:t>
      </w:r>
      <w:r w:rsidRPr="00BE258D">
        <w:rPr>
          <w:i/>
        </w:rPr>
        <w:t>(X) estimated response or participation time in minutes (/60) = annual burden hours):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rsidRPr="00BE258D" w14:paraId="7C009B49" w14:textId="77777777" w:rsidTr="001A360A">
        <w:trPr>
          <w:trHeight w:val="274"/>
          <w:jc w:val="center"/>
        </w:trPr>
        <w:tc>
          <w:tcPr>
            <w:tcW w:w="1996" w:type="dxa"/>
            <w:shd w:val="clear" w:color="auto" w:fill="E0E0E0"/>
          </w:tcPr>
          <w:p w14:paraId="71F18737" w14:textId="77777777" w:rsidR="003F1C7A" w:rsidRPr="00BE258D" w:rsidRDefault="00696B03">
            <w:pPr>
              <w:jc w:val="center"/>
              <w:rPr>
                <w:b/>
              </w:rPr>
            </w:pPr>
            <w:r w:rsidRPr="00BE258D">
              <w:rPr>
                <w:b/>
              </w:rPr>
              <w:t>Type/</w:t>
            </w:r>
            <w:r w:rsidR="003F1C7A" w:rsidRPr="00BE258D">
              <w:rPr>
                <w:b/>
              </w:rPr>
              <w:t>Category of Respondent</w:t>
            </w:r>
          </w:p>
        </w:tc>
        <w:tc>
          <w:tcPr>
            <w:tcW w:w="3000" w:type="dxa"/>
            <w:shd w:val="clear" w:color="auto" w:fill="E0E0E0"/>
          </w:tcPr>
          <w:p w14:paraId="59DD3001" w14:textId="77777777" w:rsidR="003F1C7A" w:rsidRPr="00BE258D" w:rsidRDefault="003F1C7A" w:rsidP="00696B03">
            <w:pPr>
              <w:jc w:val="center"/>
              <w:rPr>
                <w:b/>
              </w:rPr>
            </w:pPr>
            <w:r w:rsidRPr="00BE258D">
              <w:rPr>
                <w:b/>
              </w:rPr>
              <w:t>No. of Respondent</w:t>
            </w:r>
            <w:r w:rsidR="00696B03" w:rsidRPr="00BE258D">
              <w:rPr>
                <w:b/>
              </w:rPr>
              <w:t>s</w:t>
            </w:r>
          </w:p>
        </w:tc>
        <w:tc>
          <w:tcPr>
            <w:tcW w:w="1619" w:type="dxa"/>
            <w:shd w:val="clear" w:color="auto" w:fill="E0E0E0"/>
          </w:tcPr>
          <w:p w14:paraId="15878D47" w14:textId="77777777" w:rsidR="003F1C7A" w:rsidRPr="00BE258D" w:rsidRDefault="003F1C7A">
            <w:pPr>
              <w:jc w:val="center"/>
              <w:rPr>
                <w:b/>
              </w:rPr>
            </w:pPr>
            <w:r w:rsidRPr="00BE258D">
              <w:rPr>
                <w:b/>
              </w:rPr>
              <w:t>Participation Time</w:t>
            </w:r>
            <w:r w:rsidR="00696B03" w:rsidRPr="00BE258D">
              <w:rPr>
                <w:b/>
              </w:rPr>
              <w:t xml:space="preserve"> (minutes)</w:t>
            </w:r>
          </w:p>
        </w:tc>
        <w:tc>
          <w:tcPr>
            <w:tcW w:w="1877" w:type="dxa"/>
            <w:shd w:val="clear" w:color="auto" w:fill="E0E0E0"/>
          </w:tcPr>
          <w:p w14:paraId="0C439A63" w14:textId="77777777" w:rsidR="003F1C7A" w:rsidRPr="00BE258D" w:rsidRDefault="003F1C7A">
            <w:pPr>
              <w:jc w:val="center"/>
              <w:rPr>
                <w:b/>
              </w:rPr>
            </w:pPr>
            <w:r w:rsidRPr="00BE258D">
              <w:rPr>
                <w:b/>
              </w:rPr>
              <w:t>Burden</w:t>
            </w:r>
          </w:p>
          <w:p w14:paraId="18868748" w14:textId="77777777" w:rsidR="00696B03" w:rsidRPr="00BE258D" w:rsidRDefault="00696B03">
            <w:pPr>
              <w:jc w:val="center"/>
              <w:rPr>
                <w:b/>
              </w:rPr>
            </w:pPr>
            <w:r w:rsidRPr="00BE258D">
              <w:rPr>
                <w:b/>
              </w:rPr>
              <w:t>(hours)</w:t>
            </w:r>
          </w:p>
        </w:tc>
      </w:tr>
      <w:tr w:rsidR="00B14D7F" w:rsidRPr="00BE258D" w14:paraId="7D168EA0" w14:textId="77777777" w:rsidTr="001A360A">
        <w:trPr>
          <w:trHeight w:val="274"/>
          <w:jc w:val="center"/>
        </w:trPr>
        <w:tc>
          <w:tcPr>
            <w:tcW w:w="1996" w:type="dxa"/>
          </w:tcPr>
          <w:p w14:paraId="3E524052" w14:textId="77777777" w:rsidR="00B14D7F" w:rsidRPr="00BE258D" w:rsidRDefault="00B14D7F">
            <w:pPr>
              <w:jc w:val="center"/>
            </w:pPr>
            <w:r w:rsidRPr="00BE258D">
              <w:t>Screener</w:t>
            </w:r>
          </w:p>
        </w:tc>
        <w:tc>
          <w:tcPr>
            <w:tcW w:w="3000" w:type="dxa"/>
            <w:vAlign w:val="center"/>
          </w:tcPr>
          <w:p w14:paraId="747A6CEB" w14:textId="045418FA" w:rsidR="00B14D7F" w:rsidRPr="00BE258D" w:rsidRDefault="00F15639" w:rsidP="005E78C3">
            <w:pPr>
              <w:jc w:val="center"/>
            </w:pPr>
            <w:r w:rsidRPr="00BE258D">
              <w:t>100</w:t>
            </w:r>
          </w:p>
        </w:tc>
        <w:tc>
          <w:tcPr>
            <w:tcW w:w="1619" w:type="dxa"/>
            <w:vAlign w:val="center"/>
          </w:tcPr>
          <w:p w14:paraId="17B15920" w14:textId="77777777" w:rsidR="00B14D7F" w:rsidRPr="00BE258D" w:rsidRDefault="00B14D7F" w:rsidP="005E78C3">
            <w:pPr>
              <w:jc w:val="center"/>
            </w:pPr>
            <w:r w:rsidRPr="00BE258D">
              <w:t>3</w:t>
            </w:r>
          </w:p>
        </w:tc>
        <w:tc>
          <w:tcPr>
            <w:tcW w:w="1877" w:type="dxa"/>
            <w:vAlign w:val="center"/>
          </w:tcPr>
          <w:p w14:paraId="09B4EDE1" w14:textId="0E8AB3B9" w:rsidR="00B14D7F" w:rsidRPr="00BE258D" w:rsidRDefault="00F15639" w:rsidP="005E78C3">
            <w:pPr>
              <w:jc w:val="center"/>
            </w:pPr>
            <w:r w:rsidRPr="00BE258D">
              <w:t>5</w:t>
            </w:r>
          </w:p>
        </w:tc>
      </w:tr>
      <w:tr w:rsidR="003F1C7A" w:rsidRPr="00BE258D" w14:paraId="5B81641F" w14:textId="77777777" w:rsidTr="001A360A">
        <w:trPr>
          <w:trHeight w:val="274"/>
          <w:jc w:val="center"/>
        </w:trPr>
        <w:tc>
          <w:tcPr>
            <w:tcW w:w="1996" w:type="dxa"/>
          </w:tcPr>
          <w:p w14:paraId="656A91AD" w14:textId="77777777" w:rsidR="003F1C7A" w:rsidRPr="00BE258D" w:rsidRDefault="00B14D7F">
            <w:pPr>
              <w:jc w:val="center"/>
            </w:pPr>
            <w:r w:rsidRPr="00BE258D">
              <w:t>Interviews</w:t>
            </w:r>
          </w:p>
        </w:tc>
        <w:tc>
          <w:tcPr>
            <w:tcW w:w="3000" w:type="dxa"/>
            <w:vAlign w:val="center"/>
          </w:tcPr>
          <w:p w14:paraId="446375EF" w14:textId="613B49F0" w:rsidR="003F1C7A" w:rsidRPr="00BE258D" w:rsidRDefault="00C7776B" w:rsidP="005E78C3">
            <w:pPr>
              <w:jc w:val="center"/>
            </w:pPr>
            <w:r w:rsidRPr="00BE258D">
              <w:t>22</w:t>
            </w:r>
          </w:p>
        </w:tc>
        <w:tc>
          <w:tcPr>
            <w:tcW w:w="1619" w:type="dxa"/>
            <w:vAlign w:val="center"/>
          </w:tcPr>
          <w:p w14:paraId="36B034BB" w14:textId="79DDDA83" w:rsidR="003F1C7A" w:rsidRPr="00BE258D" w:rsidRDefault="00C7776B" w:rsidP="005E78C3">
            <w:pPr>
              <w:jc w:val="center"/>
            </w:pPr>
            <w:r w:rsidRPr="00BE258D">
              <w:t>30</w:t>
            </w:r>
          </w:p>
        </w:tc>
        <w:tc>
          <w:tcPr>
            <w:tcW w:w="1877" w:type="dxa"/>
            <w:vAlign w:val="center"/>
          </w:tcPr>
          <w:p w14:paraId="20E3BAC9" w14:textId="34B1B78E" w:rsidR="003F1C7A" w:rsidRPr="00BE258D" w:rsidRDefault="00C7776B" w:rsidP="005E78C3">
            <w:pPr>
              <w:jc w:val="center"/>
            </w:pPr>
            <w:r w:rsidRPr="00BE258D">
              <w:t>11</w:t>
            </w:r>
          </w:p>
        </w:tc>
      </w:tr>
      <w:tr w:rsidR="00B14D7F" w:rsidRPr="00BE258D" w14:paraId="7AA23E88" w14:textId="77777777" w:rsidTr="001A360A">
        <w:trPr>
          <w:trHeight w:val="274"/>
          <w:jc w:val="center"/>
        </w:trPr>
        <w:tc>
          <w:tcPr>
            <w:tcW w:w="4996" w:type="dxa"/>
            <w:gridSpan w:val="2"/>
          </w:tcPr>
          <w:p w14:paraId="0DEACE75" w14:textId="77777777" w:rsidR="00B14D7F" w:rsidRPr="00BE258D" w:rsidRDefault="00B14D7F" w:rsidP="005E78C3">
            <w:pPr>
              <w:jc w:val="center"/>
            </w:pPr>
          </w:p>
        </w:tc>
        <w:tc>
          <w:tcPr>
            <w:tcW w:w="1619" w:type="dxa"/>
            <w:vAlign w:val="center"/>
          </w:tcPr>
          <w:p w14:paraId="03FF2624" w14:textId="77777777" w:rsidR="00B14D7F" w:rsidRPr="00BE258D" w:rsidRDefault="00B14D7F" w:rsidP="005E78C3">
            <w:pPr>
              <w:jc w:val="center"/>
              <w:rPr>
                <w:b/>
              </w:rPr>
            </w:pPr>
            <w:r w:rsidRPr="00BE258D">
              <w:rPr>
                <w:b/>
              </w:rPr>
              <w:t>Total</w:t>
            </w:r>
          </w:p>
        </w:tc>
        <w:tc>
          <w:tcPr>
            <w:tcW w:w="1877" w:type="dxa"/>
            <w:vAlign w:val="center"/>
          </w:tcPr>
          <w:p w14:paraId="6E66D910" w14:textId="634A8096" w:rsidR="00B14D7F" w:rsidRPr="00BE258D" w:rsidRDefault="00F15639" w:rsidP="005E78C3">
            <w:pPr>
              <w:jc w:val="center"/>
              <w:rPr>
                <w:b/>
              </w:rPr>
            </w:pPr>
            <w:r w:rsidRPr="00BE258D">
              <w:rPr>
                <w:b/>
              </w:rPr>
              <w:t>16</w:t>
            </w:r>
          </w:p>
        </w:tc>
      </w:tr>
    </w:tbl>
    <w:p w14:paraId="3D45F432" w14:textId="77777777" w:rsidR="003F1C7A" w:rsidRPr="00BE258D" w:rsidRDefault="003F1C7A"/>
    <w:p w14:paraId="3FB607B1" w14:textId="761E1F15" w:rsidR="00E215FA" w:rsidRPr="00BE258D" w:rsidRDefault="003F1C7A">
      <w:pPr>
        <w:rPr>
          <w:b/>
        </w:rPr>
      </w:pPr>
      <w:r w:rsidRPr="00BE258D">
        <w:rPr>
          <w:b/>
        </w:rPr>
        <w:t>REQUESTED APPROVAL DATE:</w:t>
      </w:r>
      <w:r w:rsidR="00E34B66" w:rsidRPr="00BE258D">
        <w:rPr>
          <w:b/>
        </w:rPr>
        <w:t xml:space="preserve"> </w:t>
      </w:r>
      <w:r w:rsidR="00C7776B" w:rsidRPr="00BE258D">
        <w:rPr>
          <w:b/>
        </w:rPr>
        <w:t xml:space="preserve">June </w:t>
      </w:r>
      <w:r w:rsidR="0053765B">
        <w:rPr>
          <w:b/>
        </w:rPr>
        <w:t>27</w:t>
      </w:r>
      <w:r w:rsidR="000C4040" w:rsidRPr="00BE258D">
        <w:rPr>
          <w:b/>
        </w:rPr>
        <w:t>, 2019</w:t>
      </w:r>
    </w:p>
    <w:p w14:paraId="4551EFDC" w14:textId="77777777" w:rsidR="003B7ADD" w:rsidRPr="00BE258D" w:rsidRDefault="003B7ADD">
      <w:pPr>
        <w:rPr>
          <w:b/>
        </w:rPr>
      </w:pPr>
    </w:p>
    <w:p w14:paraId="736BAD9A" w14:textId="77777777" w:rsidR="00B378CA" w:rsidRPr="00BE258D" w:rsidRDefault="00B378CA" w:rsidP="003B7ADD">
      <w:pPr>
        <w:rPr>
          <w:b/>
        </w:rPr>
      </w:pPr>
      <w:r w:rsidRPr="00BE258D">
        <w:rPr>
          <w:b/>
        </w:rPr>
        <w:t>NAME OF P</w:t>
      </w:r>
      <w:r w:rsidR="00F02D9D" w:rsidRPr="00BE258D">
        <w:rPr>
          <w:b/>
        </w:rPr>
        <w:t>RA ANALYST &amp; PROGRAM CONTACT:</w:t>
      </w:r>
    </w:p>
    <w:p w14:paraId="04EFCF41" w14:textId="77777777" w:rsidR="00F02D9D" w:rsidRPr="00BE258D" w:rsidRDefault="00F02D9D" w:rsidP="003B7ADD">
      <w:pPr>
        <w:rPr>
          <w:b/>
        </w:rPr>
      </w:pPr>
    </w:p>
    <w:p w14:paraId="7EEEB013" w14:textId="77777777" w:rsidR="00F02D9D" w:rsidRPr="00BE258D" w:rsidRDefault="00F224C1" w:rsidP="00F02D9D">
      <w:r w:rsidRPr="00BE258D">
        <w:t>Ila S. Mizrachi</w:t>
      </w:r>
    </w:p>
    <w:p w14:paraId="25E5C356" w14:textId="77777777" w:rsidR="00F02D9D" w:rsidRPr="00BE258D" w:rsidRDefault="00F02D9D" w:rsidP="00F02D9D">
      <w:r w:rsidRPr="00BE258D">
        <w:t>Paperwork Reduction Act Staff</w:t>
      </w:r>
    </w:p>
    <w:p w14:paraId="7A838C96" w14:textId="77777777" w:rsidR="00F224C1" w:rsidRPr="00BE258D" w:rsidRDefault="008F3BAF" w:rsidP="00F02D9D">
      <w:hyperlink r:id="rId14" w:history="1">
        <w:r w:rsidR="00F224C1" w:rsidRPr="00BE258D">
          <w:rPr>
            <w:rStyle w:val="Hyperlink"/>
          </w:rPr>
          <w:t>Ila.Mizrachi@fda.hhs.gov</w:t>
        </w:r>
      </w:hyperlink>
    </w:p>
    <w:p w14:paraId="23B5483C" w14:textId="77777777" w:rsidR="00F02D9D" w:rsidRPr="00BE258D" w:rsidRDefault="00F02D9D" w:rsidP="00F02D9D">
      <w:r w:rsidRPr="00BE258D">
        <w:t>(301)796-</w:t>
      </w:r>
      <w:r w:rsidR="00F224C1" w:rsidRPr="00BE258D">
        <w:t>7726</w:t>
      </w:r>
    </w:p>
    <w:p w14:paraId="7CA0F571" w14:textId="77777777" w:rsidR="00F02D9D" w:rsidRPr="00BE258D" w:rsidRDefault="00F02D9D" w:rsidP="00F02D9D"/>
    <w:p w14:paraId="45F4F37A" w14:textId="77777777" w:rsidR="00F02D9D" w:rsidRPr="00BE258D" w:rsidRDefault="00F02D9D" w:rsidP="00F02D9D">
      <w:r w:rsidRPr="00BE258D">
        <w:t>Brian Lappin</w:t>
      </w:r>
    </w:p>
    <w:p w14:paraId="612D59DF" w14:textId="76F832EE" w:rsidR="00F02D9D" w:rsidRPr="00BE258D" w:rsidRDefault="00574A04" w:rsidP="00F02D9D">
      <w:r w:rsidRPr="00BE258D">
        <w:t>CDER/Office of Communications</w:t>
      </w:r>
    </w:p>
    <w:p w14:paraId="23DDB5F3" w14:textId="77777777" w:rsidR="00F02D9D" w:rsidRPr="00BE258D" w:rsidRDefault="008F3BAF" w:rsidP="00F02D9D">
      <w:hyperlink r:id="rId15" w:history="1">
        <w:r w:rsidR="00F02D9D" w:rsidRPr="00BE258D">
          <w:rPr>
            <w:rStyle w:val="Hyperlink"/>
          </w:rPr>
          <w:t>Brian.Lappin@fda.hhs.gov</w:t>
        </w:r>
      </w:hyperlink>
    </w:p>
    <w:p w14:paraId="0B9A0160" w14:textId="77777777" w:rsidR="00F02D9D" w:rsidRPr="00BE258D" w:rsidRDefault="00F02D9D" w:rsidP="00F02D9D">
      <w:r w:rsidRPr="00BE258D">
        <w:t>(301)796-9126</w:t>
      </w:r>
    </w:p>
    <w:p w14:paraId="2E33680A" w14:textId="77777777" w:rsidR="00F02D9D" w:rsidRPr="00BE258D" w:rsidRDefault="00F02D9D" w:rsidP="003B7ADD"/>
    <w:p w14:paraId="052B08E6" w14:textId="77777777" w:rsidR="00F02D9D" w:rsidRPr="00BE258D" w:rsidRDefault="00F02D9D" w:rsidP="003B7ADD">
      <w:pPr>
        <w:rPr>
          <w:bCs/>
        </w:rPr>
      </w:pPr>
    </w:p>
    <w:p w14:paraId="5F011B0C" w14:textId="6B20D0F4" w:rsidR="003F1C7A" w:rsidRPr="00E215FA" w:rsidRDefault="00B378CA" w:rsidP="00B378CA">
      <w:pPr>
        <w:tabs>
          <w:tab w:val="left" w:pos="5670"/>
        </w:tabs>
        <w:suppressAutoHyphens/>
      </w:pPr>
      <w:r w:rsidRPr="00BE258D">
        <w:rPr>
          <w:b/>
        </w:rPr>
        <w:t xml:space="preserve">FDA CENTER:  </w:t>
      </w:r>
      <w:r w:rsidR="00574A04" w:rsidRPr="00BE258D">
        <w:t>Center for Drug Evaluation and Research</w:t>
      </w:r>
      <w:r w:rsidR="00300C6A" w:rsidRPr="00BE258D">
        <w:t xml:space="preserve"> (FDA/CDER)</w:t>
      </w:r>
    </w:p>
    <w:sectPr w:rsidR="003F1C7A" w:rsidRPr="00E215FA">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17E2" w14:textId="77777777" w:rsidR="001D0C1B" w:rsidRDefault="001D0C1B">
      <w:r>
        <w:separator/>
      </w:r>
    </w:p>
  </w:endnote>
  <w:endnote w:type="continuationSeparator" w:id="0">
    <w:p w14:paraId="653AF4D1"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7915" w14:textId="4B85321F"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F3BA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0866" w14:textId="77777777" w:rsidR="001D0C1B" w:rsidRDefault="001D0C1B">
      <w:r>
        <w:separator/>
      </w:r>
    </w:p>
  </w:footnote>
  <w:footnote w:type="continuationSeparator" w:id="0">
    <w:p w14:paraId="28330EDE" w14:textId="77777777" w:rsidR="001D0C1B" w:rsidRDefault="001D0C1B">
      <w:r>
        <w:continuationSeparator/>
      </w:r>
    </w:p>
  </w:footnote>
  <w:footnote w:id="1">
    <w:p w14:paraId="49CE1E02" w14:textId="77777777" w:rsidR="0025162F" w:rsidRDefault="0025162F">
      <w:pPr>
        <w:pStyle w:val="FootnoteText"/>
      </w:pPr>
      <w:r>
        <w:rPr>
          <w:rStyle w:val="FootnoteReference"/>
        </w:rPr>
        <w:footnoteRef/>
      </w:r>
      <w:r>
        <w:t xml:space="preserve"> </w:t>
      </w:r>
      <w:hyperlink r:id="rId1"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0">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1"/>
  </w:num>
  <w:num w:numId="4">
    <w:abstractNumId w:val="23"/>
  </w:num>
  <w:num w:numId="5">
    <w:abstractNumId w:val="4"/>
  </w:num>
  <w:num w:numId="6">
    <w:abstractNumId w:val="2"/>
  </w:num>
  <w:num w:numId="7">
    <w:abstractNumId w:val="13"/>
  </w:num>
  <w:num w:numId="8">
    <w:abstractNumId w:val="18"/>
  </w:num>
  <w:num w:numId="9">
    <w:abstractNumId w:val="15"/>
  </w:num>
  <w:num w:numId="10">
    <w:abstractNumId w:val="3"/>
  </w:num>
  <w:num w:numId="11">
    <w:abstractNumId w:val="5"/>
  </w:num>
  <w:num w:numId="12">
    <w:abstractNumId w:val="8"/>
  </w:num>
  <w:num w:numId="13">
    <w:abstractNumId w:val="1"/>
  </w:num>
  <w:num w:numId="14">
    <w:abstractNumId w:val="11"/>
  </w:num>
  <w:num w:numId="15">
    <w:abstractNumId w:val="19"/>
  </w:num>
  <w:num w:numId="16">
    <w:abstractNumId w:val="17"/>
  </w:num>
  <w:num w:numId="17">
    <w:abstractNumId w:val="0"/>
  </w:num>
  <w:num w:numId="18">
    <w:abstractNumId w:val="10"/>
  </w:num>
  <w:num w:numId="19">
    <w:abstractNumId w:val="6"/>
  </w:num>
  <w:num w:numId="20">
    <w:abstractNumId w:val="20"/>
  </w:num>
  <w:num w:numId="21">
    <w:abstractNumId w:val="14"/>
  </w:num>
  <w:num w:numId="22">
    <w:abstractNumId w:val="9"/>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021"/>
    <w:rsid w:val="00005D48"/>
    <w:rsid w:val="000075B7"/>
    <w:rsid w:val="00021EDF"/>
    <w:rsid w:val="00035B5C"/>
    <w:rsid w:val="000378E7"/>
    <w:rsid w:val="000421C4"/>
    <w:rsid w:val="00057854"/>
    <w:rsid w:val="00097D21"/>
    <w:rsid w:val="000A525C"/>
    <w:rsid w:val="000A6E86"/>
    <w:rsid w:val="000A754E"/>
    <w:rsid w:val="000B0519"/>
    <w:rsid w:val="000C386B"/>
    <w:rsid w:val="000C4040"/>
    <w:rsid w:val="000E1190"/>
    <w:rsid w:val="000E17F0"/>
    <w:rsid w:val="000E45D0"/>
    <w:rsid w:val="000E7C99"/>
    <w:rsid w:val="000F1CDA"/>
    <w:rsid w:val="000F66FC"/>
    <w:rsid w:val="00102D0D"/>
    <w:rsid w:val="00105115"/>
    <w:rsid w:val="00111DE7"/>
    <w:rsid w:val="00122327"/>
    <w:rsid w:val="00124FB5"/>
    <w:rsid w:val="00126D06"/>
    <w:rsid w:val="00132EF8"/>
    <w:rsid w:val="00140343"/>
    <w:rsid w:val="00145077"/>
    <w:rsid w:val="00172A6E"/>
    <w:rsid w:val="00174697"/>
    <w:rsid w:val="00175223"/>
    <w:rsid w:val="00190AA2"/>
    <w:rsid w:val="0019434D"/>
    <w:rsid w:val="001A360A"/>
    <w:rsid w:val="001A68F4"/>
    <w:rsid w:val="001B42FC"/>
    <w:rsid w:val="001B6E26"/>
    <w:rsid w:val="001C0117"/>
    <w:rsid w:val="001C211E"/>
    <w:rsid w:val="001C3301"/>
    <w:rsid w:val="001C4E82"/>
    <w:rsid w:val="001D0C1B"/>
    <w:rsid w:val="001D19B4"/>
    <w:rsid w:val="001F09C0"/>
    <w:rsid w:val="001F42B2"/>
    <w:rsid w:val="002043CA"/>
    <w:rsid w:val="002178E7"/>
    <w:rsid w:val="0022601B"/>
    <w:rsid w:val="002272BD"/>
    <w:rsid w:val="0024319D"/>
    <w:rsid w:val="0025162F"/>
    <w:rsid w:val="00252C46"/>
    <w:rsid w:val="00255B16"/>
    <w:rsid w:val="002708DF"/>
    <w:rsid w:val="00270C91"/>
    <w:rsid w:val="00274707"/>
    <w:rsid w:val="00285589"/>
    <w:rsid w:val="002A1B0E"/>
    <w:rsid w:val="002A4AC4"/>
    <w:rsid w:val="002A7149"/>
    <w:rsid w:val="002B028A"/>
    <w:rsid w:val="002D29F9"/>
    <w:rsid w:val="002E6576"/>
    <w:rsid w:val="002F5329"/>
    <w:rsid w:val="002F7333"/>
    <w:rsid w:val="00300C6A"/>
    <w:rsid w:val="003048BB"/>
    <w:rsid w:val="003073BF"/>
    <w:rsid w:val="00313238"/>
    <w:rsid w:val="003156C8"/>
    <w:rsid w:val="0033080B"/>
    <w:rsid w:val="00356BB7"/>
    <w:rsid w:val="00361826"/>
    <w:rsid w:val="00363B3A"/>
    <w:rsid w:val="00364051"/>
    <w:rsid w:val="00370094"/>
    <w:rsid w:val="0037053A"/>
    <w:rsid w:val="00380D78"/>
    <w:rsid w:val="00397C72"/>
    <w:rsid w:val="003A1FE7"/>
    <w:rsid w:val="003B4C2F"/>
    <w:rsid w:val="003B7ADD"/>
    <w:rsid w:val="003B7D3F"/>
    <w:rsid w:val="003D0EC1"/>
    <w:rsid w:val="003D41D6"/>
    <w:rsid w:val="003F1C7A"/>
    <w:rsid w:val="00400774"/>
    <w:rsid w:val="004028C6"/>
    <w:rsid w:val="00411149"/>
    <w:rsid w:val="00411736"/>
    <w:rsid w:val="00412757"/>
    <w:rsid w:val="00426B9E"/>
    <w:rsid w:val="00435EA1"/>
    <w:rsid w:val="004372D6"/>
    <w:rsid w:val="00440367"/>
    <w:rsid w:val="0045005C"/>
    <w:rsid w:val="00463E4D"/>
    <w:rsid w:val="00493AE2"/>
    <w:rsid w:val="0049419A"/>
    <w:rsid w:val="004945E3"/>
    <w:rsid w:val="004A5412"/>
    <w:rsid w:val="004B33A5"/>
    <w:rsid w:val="004B694D"/>
    <w:rsid w:val="004B6A46"/>
    <w:rsid w:val="004C024F"/>
    <w:rsid w:val="004C5165"/>
    <w:rsid w:val="004D2A34"/>
    <w:rsid w:val="004F0102"/>
    <w:rsid w:val="004F42E3"/>
    <w:rsid w:val="004F4CB0"/>
    <w:rsid w:val="004F7DFF"/>
    <w:rsid w:val="005157BB"/>
    <w:rsid w:val="0052010F"/>
    <w:rsid w:val="005241A9"/>
    <w:rsid w:val="00532A10"/>
    <w:rsid w:val="00536FDA"/>
    <w:rsid w:val="0053765B"/>
    <w:rsid w:val="005418B5"/>
    <w:rsid w:val="00543B41"/>
    <w:rsid w:val="0055353F"/>
    <w:rsid w:val="0056086A"/>
    <w:rsid w:val="00563D98"/>
    <w:rsid w:val="00566CEA"/>
    <w:rsid w:val="00574A04"/>
    <w:rsid w:val="00575EAF"/>
    <w:rsid w:val="005829DE"/>
    <w:rsid w:val="00582E39"/>
    <w:rsid w:val="0059090E"/>
    <w:rsid w:val="00596BD4"/>
    <w:rsid w:val="005A18A4"/>
    <w:rsid w:val="005A43DD"/>
    <w:rsid w:val="005A4793"/>
    <w:rsid w:val="005C3CF3"/>
    <w:rsid w:val="005D3BE3"/>
    <w:rsid w:val="005E23BA"/>
    <w:rsid w:val="005E4981"/>
    <w:rsid w:val="005E6A3A"/>
    <w:rsid w:val="005E78C3"/>
    <w:rsid w:val="006073F7"/>
    <w:rsid w:val="00630189"/>
    <w:rsid w:val="006345C3"/>
    <w:rsid w:val="00653B3C"/>
    <w:rsid w:val="00655487"/>
    <w:rsid w:val="0066188A"/>
    <w:rsid w:val="006639A5"/>
    <w:rsid w:val="00670090"/>
    <w:rsid w:val="00676A38"/>
    <w:rsid w:val="00683970"/>
    <w:rsid w:val="006854C9"/>
    <w:rsid w:val="00696B03"/>
    <w:rsid w:val="006A669D"/>
    <w:rsid w:val="006B1237"/>
    <w:rsid w:val="006B28B3"/>
    <w:rsid w:val="006B4CDC"/>
    <w:rsid w:val="006B557B"/>
    <w:rsid w:val="006C0E32"/>
    <w:rsid w:val="006D2F56"/>
    <w:rsid w:val="006D3B31"/>
    <w:rsid w:val="006D69C2"/>
    <w:rsid w:val="006E2614"/>
    <w:rsid w:val="006F1736"/>
    <w:rsid w:val="007009E0"/>
    <w:rsid w:val="0071771B"/>
    <w:rsid w:val="007251CB"/>
    <w:rsid w:val="007361B6"/>
    <w:rsid w:val="0074041B"/>
    <w:rsid w:val="0074463A"/>
    <w:rsid w:val="00744F5B"/>
    <w:rsid w:val="0074607F"/>
    <w:rsid w:val="00752105"/>
    <w:rsid w:val="00760A54"/>
    <w:rsid w:val="00785591"/>
    <w:rsid w:val="00787CDD"/>
    <w:rsid w:val="00792EBB"/>
    <w:rsid w:val="007A4331"/>
    <w:rsid w:val="007A7105"/>
    <w:rsid w:val="007B045B"/>
    <w:rsid w:val="00806EC0"/>
    <w:rsid w:val="00810FBE"/>
    <w:rsid w:val="00826D83"/>
    <w:rsid w:val="00830839"/>
    <w:rsid w:val="00831197"/>
    <w:rsid w:val="00834BFF"/>
    <w:rsid w:val="008355E1"/>
    <w:rsid w:val="0085672D"/>
    <w:rsid w:val="008612BE"/>
    <w:rsid w:val="00862BC5"/>
    <w:rsid w:val="00866645"/>
    <w:rsid w:val="008800D2"/>
    <w:rsid w:val="00882AE4"/>
    <w:rsid w:val="0088561C"/>
    <w:rsid w:val="008863D0"/>
    <w:rsid w:val="008953DA"/>
    <w:rsid w:val="008B647B"/>
    <w:rsid w:val="008B7DE1"/>
    <w:rsid w:val="008C49E7"/>
    <w:rsid w:val="008C7123"/>
    <w:rsid w:val="008E3143"/>
    <w:rsid w:val="008E4D9F"/>
    <w:rsid w:val="008E6145"/>
    <w:rsid w:val="008F3BAF"/>
    <w:rsid w:val="008F6E91"/>
    <w:rsid w:val="00901173"/>
    <w:rsid w:val="00915E13"/>
    <w:rsid w:val="009164A9"/>
    <w:rsid w:val="00916DE7"/>
    <w:rsid w:val="00933214"/>
    <w:rsid w:val="009343BC"/>
    <w:rsid w:val="00957A37"/>
    <w:rsid w:val="009658C3"/>
    <w:rsid w:val="0096759F"/>
    <w:rsid w:val="009937FF"/>
    <w:rsid w:val="009A2AA4"/>
    <w:rsid w:val="009A2B7D"/>
    <w:rsid w:val="009A576B"/>
    <w:rsid w:val="009A6452"/>
    <w:rsid w:val="009B0C30"/>
    <w:rsid w:val="009B1142"/>
    <w:rsid w:val="009B5985"/>
    <w:rsid w:val="009D2956"/>
    <w:rsid w:val="009D4EB5"/>
    <w:rsid w:val="009E767B"/>
    <w:rsid w:val="009F3561"/>
    <w:rsid w:val="009F5A7D"/>
    <w:rsid w:val="00A07996"/>
    <w:rsid w:val="00A26BA5"/>
    <w:rsid w:val="00A44BF9"/>
    <w:rsid w:val="00A55DD8"/>
    <w:rsid w:val="00A56D87"/>
    <w:rsid w:val="00A60979"/>
    <w:rsid w:val="00A63790"/>
    <w:rsid w:val="00A70F43"/>
    <w:rsid w:val="00A8298A"/>
    <w:rsid w:val="00A82C4B"/>
    <w:rsid w:val="00A82DCC"/>
    <w:rsid w:val="00A85CB9"/>
    <w:rsid w:val="00A8669C"/>
    <w:rsid w:val="00A87FCB"/>
    <w:rsid w:val="00A9477A"/>
    <w:rsid w:val="00AA0314"/>
    <w:rsid w:val="00AA4CCD"/>
    <w:rsid w:val="00AA7651"/>
    <w:rsid w:val="00AB316C"/>
    <w:rsid w:val="00AC4CEB"/>
    <w:rsid w:val="00AF4042"/>
    <w:rsid w:val="00B01F00"/>
    <w:rsid w:val="00B14D7F"/>
    <w:rsid w:val="00B157BC"/>
    <w:rsid w:val="00B15C3D"/>
    <w:rsid w:val="00B17F2E"/>
    <w:rsid w:val="00B378CA"/>
    <w:rsid w:val="00B41016"/>
    <w:rsid w:val="00B443F5"/>
    <w:rsid w:val="00B478BE"/>
    <w:rsid w:val="00B773C3"/>
    <w:rsid w:val="00B7775E"/>
    <w:rsid w:val="00B77760"/>
    <w:rsid w:val="00B87629"/>
    <w:rsid w:val="00B96591"/>
    <w:rsid w:val="00BA32CF"/>
    <w:rsid w:val="00BA57F7"/>
    <w:rsid w:val="00BB1CF3"/>
    <w:rsid w:val="00BB4BA0"/>
    <w:rsid w:val="00BB5770"/>
    <w:rsid w:val="00BB5F6B"/>
    <w:rsid w:val="00BC3385"/>
    <w:rsid w:val="00BD7381"/>
    <w:rsid w:val="00BE258D"/>
    <w:rsid w:val="00C01642"/>
    <w:rsid w:val="00C14BF2"/>
    <w:rsid w:val="00C17CA3"/>
    <w:rsid w:val="00C236DF"/>
    <w:rsid w:val="00C40EFB"/>
    <w:rsid w:val="00C44FF5"/>
    <w:rsid w:val="00C4778B"/>
    <w:rsid w:val="00C700FA"/>
    <w:rsid w:val="00C7776B"/>
    <w:rsid w:val="00C94DE6"/>
    <w:rsid w:val="00CD5367"/>
    <w:rsid w:val="00CD605F"/>
    <w:rsid w:val="00CE1A6E"/>
    <w:rsid w:val="00CE57C2"/>
    <w:rsid w:val="00CF10F4"/>
    <w:rsid w:val="00CF62B0"/>
    <w:rsid w:val="00D01636"/>
    <w:rsid w:val="00D07F48"/>
    <w:rsid w:val="00D13F72"/>
    <w:rsid w:val="00D14B2F"/>
    <w:rsid w:val="00D15E9D"/>
    <w:rsid w:val="00D32F19"/>
    <w:rsid w:val="00D340AB"/>
    <w:rsid w:val="00D47C15"/>
    <w:rsid w:val="00D51ED0"/>
    <w:rsid w:val="00D542D4"/>
    <w:rsid w:val="00D70045"/>
    <w:rsid w:val="00D717D8"/>
    <w:rsid w:val="00D82AFF"/>
    <w:rsid w:val="00DB3DE9"/>
    <w:rsid w:val="00DB584A"/>
    <w:rsid w:val="00DC0162"/>
    <w:rsid w:val="00DC07C5"/>
    <w:rsid w:val="00DC3854"/>
    <w:rsid w:val="00DC76EE"/>
    <w:rsid w:val="00DD1CCA"/>
    <w:rsid w:val="00DD6106"/>
    <w:rsid w:val="00DE6F4D"/>
    <w:rsid w:val="00E12D33"/>
    <w:rsid w:val="00E15541"/>
    <w:rsid w:val="00E15AC0"/>
    <w:rsid w:val="00E215FA"/>
    <w:rsid w:val="00E2517D"/>
    <w:rsid w:val="00E26798"/>
    <w:rsid w:val="00E27C17"/>
    <w:rsid w:val="00E34B66"/>
    <w:rsid w:val="00E35DB8"/>
    <w:rsid w:val="00E36619"/>
    <w:rsid w:val="00E45582"/>
    <w:rsid w:val="00E45BA0"/>
    <w:rsid w:val="00E61DBA"/>
    <w:rsid w:val="00E629FF"/>
    <w:rsid w:val="00E670C1"/>
    <w:rsid w:val="00E81151"/>
    <w:rsid w:val="00E91EE5"/>
    <w:rsid w:val="00EA0586"/>
    <w:rsid w:val="00EA2E4C"/>
    <w:rsid w:val="00EB7105"/>
    <w:rsid w:val="00EC5A23"/>
    <w:rsid w:val="00ED71FE"/>
    <w:rsid w:val="00EE2769"/>
    <w:rsid w:val="00EE7334"/>
    <w:rsid w:val="00EF3DC3"/>
    <w:rsid w:val="00F02D9D"/>
    <w:rsid w:val="00F04178"/>
    <w:rsid w:val="00F12AEE"/>
    <w:rsid w:val="00F15639"/>
    <w:rsid w:val="00F224C1"/>
    <w:rsid w:val="00F27B1E"/>
    <w:rsid w:val="00F31A24"/>
    <w:rsid w:val="00F31EC7"/>
    <w:rsid w:val="00F3704A"/>
    <w:rsid w:val="00F500EA"/>
    <w:rsid w:val="00F54DF2"/>
    <w:rsid w:val="00F60D76"/>
    <w:rsid w:val="00F94F8C"/>
    <w:rsid w:val="00FA45DE"/>
    <w:rsid w:val="00FD587A"/>
    <w:rsid w:val="00FD7080"/>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rian.Lappin@fda.hhs.gov"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Ila.Mizrachi@fda.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93544c-8bc9-488a-9957-4d59a7b3d015">KZR5K4CDZDS7-10485631-695</_dlc_DocId>
    <_dlc_DocIdUrl xmlns="c593544c-8bc9-488a-9957-4d59a7b3d015">
      <Url>http://sharepoint.fda.gov/orgs/OPL-Admin-Mgmt/RiskCommunicationsStaff/MessageTesting/_layouts/DocIdRedir.aspx?ID=KZR5K4CDZDS7-10485631-695</Url>
      <Description>KZR5K4CDZDS7-10485631-695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3B9190947257448C54AF3312FDF14C" ma:contentTypeVersion="0" ma:contentTypeDescription="Create a new document." ma:contentTypeScope="" ma:versionID="ca5c28f304b4774998a223b39635bf9b">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Props1.xml><?xml version="1.0" encoding="utf-8"?>
<ds:datastoreItem xmlns:ds="http://schemas.openxmlformats.org/officeDocument/2006/customXml" ds:itemID="{BC6733F2-F1B1-4A5C-8A3E-412A12D910A2}">
  <ds:schemaRefs>
    <ds:schemaRef ds:uri="c593544c-8bc9-488a-9957-4d59a7b3d015"/>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3.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4.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5.xml><?xml version="1.0" encoding="utf-8"?>
<ds:datastoreItem xmlns:ds="http://schemas.openxmlformats.org/officeDocument/2006/customXml" ds:itemID="{39E10B12-D688-4D42-8CD8-6BADE7DD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6DAF53-0F6F-4289-927A-B3F789F3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11969</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2019-02-05T20:37:00Z</cp:lastPrinted>
  <dcterms:created xsi:type="dcterms:W3CDTF">2019-06-21T20:53:00Z</dcterms:created>
  <dcterms:modified xsi:type="dcterms:W3CDTF">2019-06-21T20:53:00Z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680955ef-9abc-478b-82fc-ec10083c919e</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0x0101001D3B9190947257448C54AF3312FDF14C</vt:lpwstr>
  </property>
</Properties>
</file>