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9309F4" w:rsidR="00BF0D9A" w:rsidP="00BF0D9A" w:rsidRDefault="00F5150F" w14:paraId="20543A07" w14:textId="77777777">
      <w:pPr>
        <w:jc w:val="center"/>
      </w:pPr>
      <w:r w:rsidRPr="009309F4">
        <w:rPr>
          <w:b/>
        </w:rPr>
        <w:t>“</w:t>
      </w:r>
      <w:r w:rsidRPr="009309F4" w:rsidR="00BF0D9A">
        <w:t>Healthcare Professional Interviews:</w:t>
      </w:r>
    </w:p>
    <w:p w:rsidRPr="009309F4" w:rsidR="00F5150F" w:rsidP="00BF0D9A" w:rsidRDefault="00BF0D9A" w14:paraId="5A42F515" w14:textId="77777777">
      <w:pPr>
        <w:jc w:val="center"/>
        <w:rPr>
          <w:b/>
        </w:rPr>
      </w:pPr>
      <w:r w:rsidRPr="009309F4">
        <w:t>Risk Processing for Newly Promoted Prescription Drugs</w:t>
      </w:r>
      <w:r w:rsidRPr="009309F4" w:rsidR="00F5150F">
        <w:rPr>
          <w:b/>
        </w:rPr>
        <w:t>”</w:t>
      </w:r>
    </w:p>
    <w:p w:rsidRPr="009309F4" w:rsidR="00F5150F" w:rsidP="00F5150F" w:rsidRDefault="00F5150F" w14:paraId="55C11EF6" w14:textId="77777777">
      <w:pPr>
        <w:jc w:val="center"/>
        <w:rPr>
          <w:b/>
        </w:rPr>
      </w:pPr>
      <w:r w:rsidRPr="009309F4">
        <w:rPr>
          <w:b/>
        </w:rPr>
        <w:t xml:space="preserve">(OMB Control Number </w:t>
      </w:r>
      <w:r w:rsidRPr="009309F4" w:rsidR="00BF0D9A">
        <w:rPr>
          <w:b/>
        </w:rPr>
        <w:t>0910-0695</w:t>
      </w:r>
      <w:r w:rsidRPr="009309F4">
        <w:rPr>
          <w:b/>
        </w:rPr>
        <w:t>)</w:t>
      </w:r>
    </w:p>
    <w:p w:rsidRPr="009309F4" w:rsidR="00F5150F" w:rsidP="00F5150F" w:rsidRDefault="00F5150F" w14:paraId="6CCDB8A1" w14:textId="77777777">
      <w:pPr>
        <w:tabs>
          <w:tab w:val="left" w:pos="3255"/>
        </w:tabs>
        <w:rPr>
          <w:b/>
        </w:rPr>
      </w:pPr>
      <w:r w:rsidRPr="009309F4">
        <w:rPr>
          <w:b/>
        </w:rPr>
        <w:tab/>
      </w:r>
    </w:p>
    <w:p w:rsidRPr="009309F4" w:rsidR="00F5150F" w:rsidP="00F5150F" w:rsidRDefault="002814E4" w14:paraId="2B30DC98" w14:textId="39D83DE5">
      <w:pPr>
        <w:rPr>
          <w:b/>
        </w:rPr>
      </w:pPr>
      <w:r w:rsidRPr="009309F4">
        <w:rPr>
          <w:b/>
        </w:rPr>
        <w:t xml:space="preserve">January </w:t>
      </w:r>
      <w:r w:rsidRPr="009309F4" w:rsidR="009309F4">
        <w:rPr>
          <w:b/>
        </w:rPr>
        <w:t>2</w:t>
      </w:r>
      <w:r w:rsidR="00763A0C">
        <w:rPr>
          <w:b/>
        </w:rPr>
        <w:t>3</w:t>
      </w:r>
      <w:r w:rsidRPr="009309F4" w:rsidR="00BF0D9A">
        <w:rPr>
          <w:b/>
        </w:rPr>
        <w:t>, 20</w:t>
      </w:r>
      <w:r w:rsidRPr="009309F4">
        <w:rPr>
          <w:b/>
        </w:rPr>
        <w:t>20</w:t>
      </w:r>
    </w:p>
    <w:p w:rsidRPr="009309F4" w:rsidR="00F5150F" w:rsidP="00BF0D9A" w:rsidRDefault="00F5150F" w14:paraId="0C8B8079" w14:textId="77777777"/>
    <w:p w:rsidRPr="009309F4" w:rsidR="00A0298D" w:rsidP="00A0298D" w:rsidRDefault="00F5150F" w14:paraId="5ECC5FD9" w14:textId="3AE01CFC">
      <w:r w:rsidRPr="009309F4">
        <w:t xml:space="preserve">The Food and Drug Administration is submitting this nonmaterial/non-substantive </w:t>
      </w:r>
      <w:r w:rsidRPr="009309F4" w:rsidR="00A0298D">
        <w:t xml:space="preserve">request to make minor modifications to our approved project, </w:t>
      </w:r>
      <w:r w:rsidRPr="009309F4" w:rsidR="00A0298D">
        <w:rPr>
          <w:i/>
          <w:iCs/>
        </w:rPr>
        <w:t xml:space="preserve">Healthcare Professional Interviews: Risk Processing for Newly Promoted Prescription Drugs </w:t>
      </w:r>
      <w:r w:rsidRPr="009309F4" w:rsidR="00A0298D">
        <w:t xml:space="preserve">(#0910-0695). </w:t>
      </w:r>
      <w:r w:rsidRPr="009309F4" w:rsidR="00826839">
        <w:t>We</w:t>
      </w:r>
      <w:r w:rsidRPr="009309F4" w:rsidR="00A0298D">
        <w:t xml:space="preserve"> conducted pilot testing in order to assess the materials and procedures </w:t>
      </w:r>
      <w:r w:rsidRPr="009309F4" w:rsidR="008769BE">
        <w:t>and have been fielding sessions for the main study</w:t>
      </w:r>
      <w:r w:rsidRPr="009309F4" w:rsidR="00A0298D">
        <w:t xml:space="preserve">. We are now proposing minor modifications to these materials and procedures based on </w:t>
      </w:r>
      <w:r w:rsidRPr="009309F4" w:rsidR="008769BE">
        <w:t>difficulty with recruiting enough participants to complete data collection</w:t>
      </w:r>
      <w:r w:rsidRPr="009309F4" w:rsidR="00A0298D">
        <w:t xml:space="preserve">. </w:t>
      </w:r>
      <w:r w:rsidRPr="009309F4" w:rsidR="009309F4">
        <w:t xml:space="preserve"> </w:t>
      </w:r>
      <w:bookmarkStart w:name="_GoBack" w:id="0"/>
      <w:bookmarkEnd w:id="0"/>
      <w:r w:rsidRPr="009309F4" w:rsidR="00A0298D">
        <w:t xml:space="preserve">There is no change to the burden hours for this project. </w:t>
      </w:r>
    </w:p>
    <w:p w:rsidRPr="009309F4" w:rsidR="00EA5616" w:rsidP="00EA5616" w:rsidRDefault="00EA5616" w14:paraId="6185E305" w14:textId="77777777">
      <w:pPr>
        <w:rPr>
          <w:lang w:eastAsia="ja-JP"/>
        </w:rPr>
      </w:pPr>
    </w:p>
    <w:p w:rsidR="00EA5616" w:rsidP="00EA5616" w:rsidRDefault="00EA5616" w14:paraId="686312D4" w14:textId="3799C9C2">
      <w:pPr>
        <w:rPr>
          <w:lang w:eastAsia="ja-JP"/>
        </w:rPr>
      </w:pPr>
      <w:r w:rsidRPr="009309F4">
        <w:rPr>
          <w:lang w:eastAsia="ja-JP"/>
        </w:rPr>
        <w:t>The proposed changes are outlined below:</w:t>
      </w:r>
    </w:p>
    <w:p w:rsidRPr="009309F4" w:rsidR="009A73FF" w:rsidP="00EA5616" w:rsidRDefault="009A73FF" w14:paraId="21DDE687" w14:textId="77777777">
      <w:pPr>
        <w:rPr>
          <w:lang w:eastAsia="ja-JP"/>
        </w:rPr>
      </w:pPr>
    </w:p>
    <w:p w:rsidRPr="009309F4" w:rsidR="00EA5616" w:rsidP="00EA5616" w:rsidRDefault="00EA5616" w14:paraId="3BD62AF4" w14:textId="507A7ED5">
      <w:pPr>
        <w:pStyle w:val="ListParagraph"/>
        <w:numPr>
          <w:ilvl w:val="0"/>
          <w:numId w:val="2"/>
        </w:numPr>
        <w:rPr>
          <w:lang w:eastAsia="ja-JP"/>
        </w:rPr>
      </w:pPr>
      <w:r w:rsidRPr="009309F4">
        <w:t xml:space="preserve">We will recruit from </w:t>
      </w:r>
      <w:r w:rsidRPr="009309F4" w:rsidR="0018332E">
        <w:t>various hospitals</w:t>
      </w:r>
      <w:r w:rsidRPr="009309F4" w:rsidR="00DE37F5">
        <w:t xml:space="preserve"> and ambulatory care centers</w:t>
      </w:r>
      <w:r w:rsidRPr="009309F4" w:rsidR="0018332E">
        <w:t xml:space="preserve"> in</w:t>
      </w:r>
      <w:r w:rsidRPr="009309F4" w:rsidR="00487F25">
        <w:t xml:space="preserve"> DC metro area with the potential to expand to the full mid-Atlantic region</w:t>
      </w:r>
      <w:r w:rsidRPr="009309F4" w:rsidR="008769BE">
        <w:t xml:space="preserve"> and may also recruit from healthcare professional conferences and meetings</w:t>
      </w:r>
      <w:r w:rsidRPr="009309F4" w:rsidR="0018332E">
        <w:t>.</w:t>
      </w:r>
      <w:r w:rsidRPr="009309F4" w:rsidR="00227786">
        <w:t xml:space="preserve"> Recruitment-related language was updated to allow for maximum flexibility. </w:t>
      </w:r>
    </w:p>
    <w:p w:rsidRPr="009309F4" w:rsidR="0093604E" w:rsidP="00EA5616" w:rsidRDefault="0093604E" w14:paraId="223AA79D" w14:textId="15C7262F">
      <w:pPr>
        <w:pStyle w:val="ListParagraph"/>
        <w:numPr>
          <w:ilvl w:val="0"/>
          <w:numId w:val="2"/>
        </w:numPr>
        <w:rPr>
          <w:lang w:eastAsia="ja-JP"/>
        </w:rPr>
      </w:pPr>
      <w:r w:rsidRPr="009309F4">
        <w:rPr>
          <w:lang w:eastAsia="ja-JP"/>
        </w:rPr>
        <w:t xml:space="preserve">Data collection will be extended through the </w:t>
      </w:r>
      <w:r w:rsidRPr="009309F4" w:rsidR="008769BE">
        <w:rPr>
          <w:lang w:eastAsia="ja-JP"/>
        </w:rPr>
        <w:t>spring of 2020</w:t>
      </w:r>
      <w:r w:rsidRPr="009309F4">
        <w:rPr>
          <w:lang w:eastAsia="ja-JP"/>
        </w:rPr>
        <w:t xml:space="preserve">. </w:t>
      </w:r>
    </w:p>
    <w:p w:rsidRPr="009309F4" w:rsidR="008769BE" w:rsidP="00EA5616" w:rsidRDefault="008769BE" w14:paraId="0B79CE4E" w14:textId="1A141D89">
      <w:pPr>
        <w:pStyle w:val="ListParagraph"/>
        <w:numPr>
          <w:ilvl w:val="0"/>
          <w:numId w:val="2"/>
        </w:numPr>
        <w:rPr>
          <w:lang w:eastAsia="ja-JP"/>
        </w:rPr>
      </w:pPr>
      <w:r w:rsidRPr="009309F4">
        <w:rPr>
          <w:lang w:eastAsia="ja-JP"/>
        </w:rPr>
        <w:t xml:space="preserve">The screener will now have an online survey completion option in addition to the approved phone screening. </w:t>
      </w:r>
    </w:p>
    <w:p w:rsidRPr="009309F4" w:rsidR="001A2081" w:rsidP="00EA5616" w:rsidRDefault="001A2081" w14:paraId="10BDDA6D" w14:textId="0F457A75">
      <w:pPr>
        <w:pStyle w:val="ListParagraph"/>
        <w:numPr>
          <w:ilvl w:val="0"/>
          <w:numId w:val="2"/>
        </w:numPr>
        <w:rPr>
          <w:lang w:eastAsia="ja-JP"/>
        </w:rPr>
      </w:pPr>
      <w:r w:rsidRPr="009309F4">
        <w:rPr>
          <w:lang w:eastAsia="ja-JP"/>
        </w:rPr>
        <w:t>The exclusion criteria based on recent focus group or interview research participation will be reduced from three months to one month.</w:t>
      </w:r>
    </w:p>
    <w:p w:rsidRPr="009309F4" w:rsidR="0093604E" w:rsidP="00C46C23" w:rsidRDefault="0093604E" w14:paraId="1E20E58F" w14:textId="75896A1C">
      <w:pPr>
        <w:pStyle w:val="ListParagraph"/>
        <w:rPr>
          <w:lang w:eastAsia="ja-JP"/>
        </w:rPr>
      </w:pPr>
    </w:p>
    <w:sectPr w:rsidRPr="009309F4" w:rsidR="00936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64DCB"/>
    <w:multiLevelType w:val="hybridMultilevel"/>
    <w:tmpl w:val="F1ECB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47AAB"/>
    <w:multiLevelType w:val="hybridMultilevel"/>
    <w:tmpl w:val="5C165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50F"/>
    <w:rsid w:val="00051C42"/>
    <w:rsid w:val="00071314"/>
    <w:rsid w:val="000F0C3B"/>
    <w:rsid w:val="0018332E"/>
    <w:rsid w:val="001A2081"/>
    <w:rsid w:val="00227786"/>
    <w:rsid w:val="002814E4"/>
    <w:rsid w:val="00487F25"/>
    <w:rsid w:val="005251ED"/>
    <w:rsid w:val="005C1089"/>
    <w:rsid w:val="00712925"/>
    <w:rsid w:val="00763A0C"/>
    <w:rsid w:val="007E40DB"/>
    <w:rsid w:val="00826839"/>
    <w:rsid w:val="008769BE"/>
    <w:rsid w:val="0089480F"/>
    <w:rsid w:val="009309F4"/>
    <w:rsid w:val="0093604E"/>
    <w:rsid w:val="009A73FF"/>
    <w:rsid w:val="00A0298D"/>
    <w:rsid w:val="00A97F20"/>
    <w:rsid w:val="00AE405A"/>
    <w:rsid w:val="00B060ED"/>
    <w:rsid w:val="00BF0D9A"/>
    <w:rsid w:val="00C46C23"/>
    <w:rsid w:val="00CA7AB4"/>
    <w:rsid w:val="00D136AE"/>
    <w:rsid w:val="00DE37F5"/>
    <w:rsid w:val="00EA5616"/>
    <w:rsid w:val="00ED7E26"/>
    <w:rsid w:val="00F5150F"/>
    <w:rsid w:val="00FB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9ED21"/>
  <w15:docId w15:val="{053BB436-7883-47A0-BEF2-0AAF6C71B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150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B060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060E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A561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769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9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9B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9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9B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9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9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2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Betts, Kevin</dc:creator>
  <cp:lastModifiedBy>Mizrachi, Ila</cp:lastModifiedBy>
  <cp:revision>7</cp:revision>
  <dcterms:created xsi:type="dcterms:W3CDTF">2020-01-08T14:06:00Z</dcterms:created>
  <dcterms:modified xsi:type="dcterms:W3CDTF">2020-01-23T21:01:00Z</dcterms:modified>
</cp:coreProperties>
</file>