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Pr="00975662" w:rsidR="00975662" w:rsidTr="00975662" w14:paraId="22D4A567" w14:textId="77777777">
        <w:trPr>
          <w:trHeight w:val="2240"/>
          <w:jc w:val="center"/>
        </w:trPr>
        <w:tc>
          <w:tcPr>
            <w:tcW w:w="9576" w:type="dxa"/>
            <w:shd w:val="clear" w:color="auto" w:fill="D9D9D9"/>
          </w:tcPr>
          <w:p w:rsidRPr="00975662" w:rsidR="00975662" w:rsidP="00975662" w:rsidRDefault="00975662" w14:paraId="37BC3EF8" w14:textId="13780D21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</w:p>
          <w:p w:rsidRPr="00975662" w:rsidR="00975662" w:rsidP="00975662" w:rsidRDefault="00975662" w14:paraId="4BC87C72" w14:textId="2EB277F4">
            <w:pPr>
              <w:jc w:val="center"/>
              <w:rPr>
                <w:rFonts w:ascii="Cambria" w:hAnsi="Cambria" w:cs="Arial"/>
                <w:sz w:val="44"/>
                <w:szCs w:val="44"/>
              </w:rPr>
            </w:pPr>
            <w:r w:rsidRPr="00975662">
              <w:rPr>
                <w:rFonts w:ascii="Cambria" w:hAnsi="Cambria" w:cs="Arial"/>
                <w:sz w:val="44"/>
                <w:szCs w:val="44"/>
              </w:rPr>
              <w:t>MedStar Institute for Innovation</w:t>
            </w:r>
          </w:p>
          <w:p w:rsidRPr="00975662" w:rsidR="00975662" w:rsidP="00975662" w:rsidRDefault="00975662" w14:paraId="655AFEC6" w14:textId="0467CCC7">
            <w:pPr>
              <w:jc w:val="center"/>
              <w:rPr>
                <w:rFonts w:ascii="Cambria" w:hAnsi="Cambria" w:cs="Arial"/>
                <w:sz w:val="44"/>
                <w:szCs w:val="44"/>
              </w:rPr>
            </w:pPr>
            <w:r w:rsidRPr="00975662">
              <w:rPr>
                <w:rFonts w:ascii="Cambria" w:hAnsi="Cambria" w:cs="Arial"/>
                <w:sz w:val="44"/>
                <w:szCs w:val="44"/>
              </w:rPr>
              <w:t xml:space="preserve">National Center for </w:t>
            </w:r>
          </w:p>
          <w:p w:rsidRPr="00975662" w:rsidR="00975662" w:rsidP="00975662" w:rsidRDefault="00975662" w14:paraId="6EECD834" w14:textId="13172405">
            <w:pPr>
              <w:jc w:val="center"/>
              <w:rPr>
                <w:rFonts w:ascii="Cambria" w:hAnsi="Cambria" w:cs="Arial"/>
                <w:sz w:val="44"/>
                <w:szCs w:val="44"/>
              </w:rPr>
            </w:pPr>
            <w:r w:rsidRPr="00975662">
              <w:rPr>
                <w:rFonts w:ascii="Cambria" w:hAnsi="Cambria" w:cs="Arial"/>
                <w:sz w:val="44"/>
                <w:szCs w:val="44"/>
              </w:rPr>
              <w:t xml:space="preserve">Human Factors in Healthcare </w:t>
            </w:r>
          </w:p>
          <w:p w:rsidRPr="00975662" w:rsidR="00975662" w:rsidP="00975662" w:rsidRDefault="009B550A" w14:paraId="0F2F40C6" w14:textId="7424256B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hyperlink w:history="1" r:id="rId5">
              <w:r w:rsidRPr="00975662" w:rsidR="00975662">
                <w:rPr>
                  <w:rFonts w:ascii="Cambria" w:hAnsi="Cambria" w:cs="Arial"/>
                  <w:color w:val="0000FF"/>
                  <w:sz w:val="32"/>
                  <w:szCs w:val="32"/>
                  <w:u w:val="single"/>
                </w:rPr>
                <w:t>http://medicalhumanfactors.net</w:t>
              </w:r>
            </w:hyperlink>
            <w:r w:rsidRPr="00975662" w:rsidR="00975662">
              <w:rPr>
                <w:rFonts w:ascii="Cambria" w:hAnsi="Cambria" w:cs="Arial"/>
                <w:sz w:val="32"/>
                <w:szCs w:val="32"/>
              </w:rPr>
              <w:t xml:space="preserve"> </w:t>
            </w:r>
          </w:p>
        </w:tc>
      </w:tr>
    </w:tbl>
    <w:p w:rsidR="00AC174C" w:rsidP="00975662" w:rsidRDefault="00AC174C" w14:paraId="719D51FD" w14:textId="77777777">
      <w:pPr>
        <w:spacing w:after="0" w:line="240" w:lineRule="auto"/>
        <w:jc w:val="center"/>
        <w:rPr>
          <w:rFonts w:ascii="Cambria" w:hAnsi="Cambria" w:eastAsia="Times New Roman" w:cs="Arial"/>
          <w:b/>
          <w:sz w:val="44"/>
          <w:szCs w:val="48"/>
        </w:rPr>
      </w:pPr>
    </w:p>
    <w:p w:rsidRPr="00975662" w:rsidR="00975662" w:rsidP="00975662" w:rsidRDefault="00975662" w14:paraId="52DA201B" w14:textId="363A3202">
      <w:pPr>
        <w:spacing w:after="0" w:line="240" w:lineRule="auto"/>
        <w:jc w:val="center"/>
        <w:rPr>
          <w:rFonts w:ascii="Cambria" w:hAnsi="Cambria" w:eastAsia="Times New Roman" w:cs="Arial"/>
          <w:b/>
          <w:sz w:val="44"/>
          <w:szCs w:val="48"/>
        </w:rPr>
      </w:pPr>
      <w:r w:rsidRPr="00975662">
        <w:rPr>
          <w:rFonts w:ascii="Cambria" w:hAnsi="Cambria" w:eastAsia="Times New Roman" w:cs="Arial"/>
          <w:b/>
          <w:sz w:val="44"/>
          <w:szCs w:val="48"/>
        </w:rPr>
        <w:t>Prescription Drug Information Study</w:t>
      </w:r>
    </w:p>
    <w:p w:rsidRPr="00975662" w:rsidR="00975662" w:rsidP="00975662" w:rsidRDefault="00975662" w14:paraId="150E94C9" w14:textId="64F844B2">
      <w:pPr>
        <w:spacing w:after="0" w:line="240" w:lineRule="auto"/>
        <w:jc w:val="center"/>
        <w:rPr>
          <w:rFonts w:ascii="Cambria" w:hAnsi="Cambria" w:eastAsia="Times New Roman" w:cs="Arial"/>
          <w:b/>
          <w:sz w:val="32"/>
          <w:szCs w:val="32"/>
        </w:rPr>
      </w:pPr>
      <w:r w:rsidRPr="00975662">
        <w:rPr>
          <w:rFonts w:ascii="Cambria" w:hAnsi="Cambria" w:eastAsia="Times New Roman" w:cs="Arial"/>
          <w:sz w:val="32"/>
          <w:szCs w:val="32"/>
        </w:rPr>
        <w:t xml:space="preserve">Looking for </w:t>
      </w:r>
      <w:r w:rsidR="0029636E">
        <w:rPr>
          <w:rFonts w:ascii="Cambria" w:hAnsi="Cambria" w:eastAsia="Times New Roman" w:cs="Arial"/>
          <w:b/>
          <w:sz w:val="32"/>
          <w:szCs w:val="32"/>
        </w:rPr>
        <w:t>Participants for</w:t>
      </w:r>
      <w:r w:rsidRPr="00975662">
        <w:rPr>
          <w:rFonts w:ascii="Cambria" w:hAnsi="Cambria" w:eastAsia="Times New Roman" w:cs="Arial"/>
          <w:b/>
          <w:sz w:val="32"/>
          <w:szCs w:val="32"/>
        </w:rPr>
        <w:t xml:space="preserve"> a Research Interview</w:t>
      </w:r>
    </w:p>
    <w:p w:rsidR="00AC174C" w:rsidP="00975662" w:rsidRDefault="00AC174C" w14:paraId="4F3CB7B8" w14:textId="77777777">
      <w:pPr>
        <w:spacing w:after="0" w:line="240" w:lineRule="auto"/>
        <w:jc w:val="center"/>
        <w:rPr>
          <w:rFonts w:ascii="Cambria" w:hAnsi="Cambria" w:eastAsia="Times New Roman" w:cs="Arial"/>
          <w:b/>
          <w:color w:val="FF0000"/>
          <w:sz w:val="32"/>
          <w:szCs w:val="32"/>
        </w:rPr>
      </w:pPr>
    </w:p>
    <w:p w:rsidRPr="00975662" w:rsidR="00975662" w:rsidP="00975662" w:rsidRDefault="00975662" w14:paraId="6B6EA8DA" w14:textId="3B5F39E4">
      <w:pPr>
        <w:spacing w:after="0" w:line="240" w:lineRule="auto"/>
        <w:jc w:val="center"/>
        <w:rPr>
          <w:rFonts w:ascii="Cambria" w:hAnsi="Cambria" w:eastAsia="Times New Roman" w:cs="Arial"/>
          <w:b/>
          <w:color w:val="FF0000"/>
          <w:sz w:val="32"/>
          <w:szCs w:val="32"/>
        </w:rPr>
      </w:pPr>
      <w:r w:rsidRPr="00975662">
        <w:rPr>
          <w:rFonts w:ascii="Cambria" w:hAnsi="Cambria" w:eastAsia="Times New Roman" w:cs="Arial"/>
          <w:b/>
          <w:color w:val="FF0000"/>
          <w:sz w:val="32"/>
          <w:szCs w:val="32"/>
        </w:rPr>
        <w:t>Are you a primary care physician, endocrinologist, neurologist, nurse practitioner, or physician assistant?</w:t>
      </w:r>
    </w:p>
    <w:p w:rsidRPr="00975662" w:rsidR="00BE7359" w:rsidP="00BE7359" w:rsidRDefault="00BE7359" w14:paraId="0F509821" w14:textId="77777777">
      <w:pPr>
        <w:spacing w:after="0" w:line="240" w:lineRule="auto"/>
        <w:jc w:val="center"/>
        <w:rPr>
          <w:rFonts w:ascii="Cambria" w:hAnsi="Cambria" w:eastAsia="Times New Roman" w:cs="Arial"/>
          <w:color w:val="000000"/>
          <w:sz w:val="20"/>
          <w:szCs w:val="28"/>
          <w:u w:val="single"/>
        </w:rPr>
      </w:pPr>
    </w:p>
    <w:p w:rsidRPr="00397C55" w:rsidR="00BE7359" w:rsidP="00BE7359" w:rsidRDefault="00BE7359" w14:paraId="21E8D0E1" w14:textId="77777777">
      <w:pPr>
        <w:spacing w:after="0" w:line="240" w:lineRule="auto"/>
        <w:jc w:val="center"/>
        <w:rPr>
          <w:rFonts w:ascii="Cambria" w:hAnsi="Cambria" w:eastAsia="Times New Roman" w:cs="Arial"/>
          <w:b/>
          <w:color w:val="FF0000"/>
          <w:sz w:val="28"/>
          <w:szCs w:val="28"/>
        </w:rPr>
      </w:pPr>
      <w:r w:rsidRPr="00397C55">
        <w:rPr>
          <w:rFonts w:ascii="Cambria" w:hAnsi="Cambria" w:eastAsia="Times New Roman" w:cs="Arial"/>
          <w:b/>
          <w:color w:val="FF0000"/>
          <w:sz w:val="28"/>
          <w:szCs w:val="28"/>
        </w:rPr>
        <w:t>Compensation for your participation will be provided!</w:t>
      </w:r>
    </w:p>
    <w:p w:rsidRPr="00975662" w:rsidR="00975662" w:rsidP="00975662" w:rsidRDefault="00975662" w14:paraId="7BA205A0" w14:textId="77777777">
      <w:pPr>
        <w:spacing w:after="0" w:line="240" w:lineRule="auto"/>
        <w:rPr>
          <w:rFonts w:ascii="Cambria" w:hAnsi="Cambria" w:eastAsia="Times New Roman" w:cs="Arial"/>
          <w:sz w:val="36"/>
          <w:szCs w:val="36"/>
        </w:rPr>
      </w:pPr>
    </w:p>
    <w:p w:rsidR="00975662" w:rsidP="00A16C33" w:rsidRDefault="00975662" w14:paraId="11BECCAE" w14:textId="65A4C702">
      <w:pPr>
        <w:spacing w:after="0" w:line="240" w:lineRule="auto"/>
        <w:rPr>
          <w:rFonts w:ascii="Cambria" w:hAnsi="Cambria" w:eastAsia="Times New Roman" w:cs="Arial"/>
          <w:color w:val="000000"/>
          <w:sz w:val="28"/>
          <w:szCs w:val="28"/>
        </w:rPr>
      </w:pPr>
      <w:r w:rsidRPr="00975662">
        <w:rPr>
          <w:rFonts w:ascii="Cambria" w:hAnsi="Cambria" w:eastAsia="Times New Roman" w:cs="Arial"/>
          <w:sz w:val="28"/>
          <w:szCs w:val="28"/>
        </w:rPr>
        <w:t xml:space="preserve">MedStar Health </w:t>
      </w:r>
      <w:r w:rsidRPr="00975662">
        <w:rPr>
          <w:rFonts w:ascii="Cambria" w:hAnsi="Cambria" w:eastAsia="Times New Roman" w:cs="Arial"/>
          <w:color w:val="000000"/>
          <w:sz w:val="28"/>
          <w:szCs w:val="28"/>
        </w:rPr>
        <w:t xml:space="preserve">National Center for Human Factors in Healthcare is looking for </w:t>
      </w:r>
      <w:r w:rsidRPr="00975662">
        <w:rPr>
          <w:rFonts w:ascii="Cambria" w:hAnsi="Cambria" w:eastAsia="Times New Roman" w:cs="Arial"/>
          <w:b/>
          <w:color w:val="000000"/>
          <w:sz w:val="28"/>
          <w:szCs w:val="28"/>
        </w:rPr>
        <w:t xml:space="preserve">healthcare providers with prescribing authority </w:t>
      </w:r>
      <w:r w:rsidRPr="00975662">
        <w:rPr>
          <w:rFonts w:ascii="Cambria" w:hAnsi="Cambria" w:eastAsia="Times New Roman" w:cs="Arial"/>
          <w:color w:val="000000"/>
          <w:sz w:val="28"/>
          <w:szCs w:val="28"/>
        </w:rPr>
        <w:t xml:space="preserve">to assist with research on processing prescription drug information, which will include </w:t>
      </w:r>
      <w:r w:rsidRPr="00975662">
        <w:rPr>
          <w:rFonts w:ascii="Cambria" w:hAnsi="Cambria" w:eastAsia="Times New Roman" w:cs="Arial"/>
          <w:b/>
          <w:color w:val="000000"/>
          <w:sz w:val="28"/>
          <w:szCs w:val="28"/>
        </w:rPr>
        <w:t>eye tracking</w:t>
      </w:r>
      <w:r w:rsidRPr="00975662">
        <w:rPr>
          <w:rFonts w:ascii="Cambria" w:hAnsi="Cambria" w:eastAsia="Times New Roman" w:cs="Arial"/>
          <w:color w:val="000000"/>
          <w:sz w:val="28"/>
          <w:szCs w:val="28"/>
        </w:rPr>
        <w:t>.</w:t>
      </w:r>
    </w:p>
    <w:p w:rsidRPr="00975662" w:rsidR="00080A0A" w:rsidP="00A16C33" w:rsidRDefault="00080A0A" w14:paraId="7D737C0D" w14:textId="77777777">
      <w:pPr>
        <w:spacing w:after="0" w:line="240" w:lineRule="auto"/>
        <w:rPr>
          <w:rFonts w:ascii="Cambria" w:hAnsi="Cambria" w:eastAsia="Times New Roman" w:cs="Arial"/>
          <w:color w:val="000000"/>
          <w:sz w:val="28"/>
          <w:szCs w:val="28"/>
        </w:rPr>
      </w:pPr>
    </w:p>
    <w:p w:rsidRPr="00057BFC" w:rsidR="00975662" w:rsidP="00975662" w:rsidRDefault="00975662" w14:paraId="5FBEE4EF" w14:textId="77777777">
      <w:pPr>
        <w:numPr>
          <w:ilvl w:val="0"/>
          <w:numId w:val="1"/>
        </w:numPr>
        <w:spacing w:after="0" w:line="240" w:lineRule="auto"/>
        <w:rPr>
          <w:rFonts w:ascii="Cambria" w:hAnsi="Cambria" w:eastAsia="Times New Roman" w:cs="Arial"/>
          <w:color w:val="000000"/>
          <w:sz w:val="26"/>
          <w:szCs w:val="26"/>
        </w:rPr>
      </w:pPr>
      <w:proofErr w:type="gramStart"/>
      <w:r w:rsidRPr="00975662">
        <w:rPr>
          <w:rFonts w:ascii="Cambria" w:hAnsi="Cambria" w:eastAsia="Times New Roman" w:cs="Arial"/>
          <w:color w:val="000000"/>
          <w:sz w:val="26"/>
          <w:szCs w:val="26"/>
        </w:rPr>
        <w:t>One hour</w:t>
      </w:r>
      <w:proofErr w:type="gramEnd"/>
      <w:r w:rsidRPr="00975662">
        <w:rPr>
          <w:rFonts w:ascii="Cambria" w:hAnsi="Cambria" w:eastAsia="Times New Roman" w:cs="Arial"/>
          <w:color w:val="000000"/>
          <w:sz w:val="26"/>
          <w:szCs w:val="26"/>
        </w:rPr>
        <w:t xml:space="preserve"> session, </w:t>
      </w:r>
      <w:r w:rsidRPr="00387A23">
        <w:rPr>
          <w:rFonts w:ascii="Cambria" w:hAnsi="Cambria" w:eastAsia="Times New Roman" w:cs="Arial"/>
          <w:color w:val="000000"/>
          <w:sz w:val="26"/>
          <w:szCs w:val="26"/>
        </w:rPr>
        <w:t>outside of your normal work schedule</w:t>
      </w:r>
    </w:p>
    <w:p w:rsidRPr="00975662" w:rsidR="00975662" w:rsidP="00975662" w:rsidRDefault="00975662" w14:paraId="396187BB" w14:textId="77777777">
      <w:pPr>
        <w:numPr>
          <w:ilvl w:val="0"/>
          <w:numId w:val="1"/>
        </w:numPr>
        <w:spacing w:after="0" w:line="240" w:lineRule="auto"/>
        <w:rPr>
          <w:rFonts w:ascii="Cambria" w:hAnsi="Cambria" w:eastAsia="Times New Roman" w:cs="Arial"/>
          <w:color w:val="000000"/>
          <w:sz w:val="26"/>
          <w:szCs w:val="26"/>
        </w:rPr>
      </w:pPr>
      <w:r w:rsidRPr="00975662">
        <w:rPr>
          <w:rFonts w:ascii="Cambria" w:hAnsi="Cambria" w:eastAsia="Times New Roman" w:cs="Arial"/>
          <w:color w:val="000000"/>
          <w:sz w:val="26"/>
          <w:szCs w:val="26"/>
        </w:rPr>
        <w:t>Conducted between 8 a.m. and 7 p.m.</w:t>
      </w:r>
    </w:p>
    <w:p w:rsidR="00AC174C" w:rsidP="00B827C6" w:rsidRDefault="005E707B" w14:paraId="4674EA91" w14:textId="3DAAE68B">
      <w:pPr>
        <w:numPr>
          <w:ilvl w:val="0"/>
          <w:numId w:val="1"/>
        </w:numPr>
        <w:spacing w:after="0" w:line="240" w:lineRule="auto"/>
        <w:rPr>
          <w:rFonts w:ascii="Cambria" w:hAnsi="Cambria" w:eastAsia="Times New Roman" w:cs="Arial"/>
          <w:color w:val="000000"/>
          <w:sz w:val="26"/>
          <w:szCs w:val="26"/>
        </w:rPr>
      </w:pPr>
      <w:r>
        <w:rPr>
          <w:rFonts w:ascii="Cambria" w:hAnsi="Cambria" w:eastAsia="Times New Roman" w:cs="Arial"/>
          <w:color w:val="000000"/>
          <w:sz w:val="26"/>
          <w:szCs w:val="26"/>
        </w:rPr>
        <w:t>MedStar l</w:t>
      </w:r>
      <w:r w:rsidRPr="00142974" w:rsidR="00975662">
        <w:rPr>
          <w:rFonts w:ascii="Cambria" w:hAnsi="Cambria" w:eastAsia="Times New Roman" w:cs="Arial"/>
          <w:color w:val="000000"/>
          <w:sz w:val="26"/>
          <w:szCs w:val="26"/>
        </w:rPr>
        <w:t>ocation of your choice</w:t>
      </w:r>
      <w:r w:rsidRPr="00AC174C" w:rsidR="00764C5A">
        <w:rPr>
          <w:rFonts w:ascii="Cambria" w:hAnsi="Cambria" w:eastAsia="Times New Roman" w:cs="Arial"/>
          <w:color w:val="000000"/>
          <w:sz w:val="26"/>
          <w:szCs w:val="26"/>
        </w:rPr>
        <w:t xml:space="preserve"> across the D.C., Maryland, and Virginia (DMV) area</w:t>
      </w:r>
      <w:r w:rsidRPr="00AC174C" w:rsidR="00E7348A">
        <w:rPr>
          <w:rFonts w:ascii="Cambria" w:hAnsi="Cambria" w:eastAsia="Times New Roman" w:cs="Arial"/>
          <w:color w:val="000000"/>
          <w:sz w:val="26"/>
          <w:szCs w:val="26"/>
        </w:rPr>
        <w:t>, including Baltimore</w:t>
      </w:r>
    </w:p>
    <w:p w:rsidRPr="00975662" w:rsidR="00F86482" w:rsidP="00387A23" w:rsidRDefault="00F86482" w14:paraId="73DA349B" w14:textId="70BE3D9F">
      <w:pPr>
        <w:spacing w:after="0" w:line="240" w:lineRule="auto"/>
        <w:ind w:left="360"/>
        <w:rPr>
          <w:rFonts w:ascii="Cambria" w:hAnsi="Cambria" w:eastAsia="Times New Roman" w:cs="Arial"/>
          <w:color w:val="000000"/>
          <w:sz w:val="26"/>
          <w:szCs w:val="26"/>
        </w:rPr>
      </w:pPr>
    </w:p>
    <w:p w:rsidRPr="00975662" w:rsidR="00975662" w:rsidP="00975662" w:rsidRDefault="00975662" w14:paraId="6C1183D9" w14:textId="6297B6AA">
      <w:pPr>
        <w:numPr>
          <w:ilvl w:val="0"/>
          <w:numId w:val="1"/>
        </w:numPr>
        <w:spacing w:after="0" w:line="240" w:lineRule="auto"/>
        <w:rPr>
          <w:rFonts w:ascii="Cambria" w:hAnsi="Cambria" w:eastAsia="Times New Roman" w:cs="Arial"/>
          <w:color w:val="000000"/>
          <w:sz w:val="26"/>
          <w:szCs w:val="26"/>
        </w:rPr>
      </w:pPr>
      <w:r w:rsidRPr="00975662">
        <w:rPr>
          <w:rFonts w:ascii="Cambria" w:hAnsi="Cambria" w:eastAsia="Times New Roman" w:cs="Arial"/>
          <w:color w:val="000000"/>
          <w:sz w:val="26"/>
          <w:szCs w:val="26"/>
        </w:rPr>
        <w:t>Eligibility requirements:</w:t>
      </w:r>
    </w:p>
    <w:p w:rsidRPr="00975662" w:rsidR="00975662" w:rsidP="00975662" w:rsidRDefault="00975662" w14:paraId="76FBFA04" w14:textId="62474DEB">
      <w:pPr>
        <w:numPr>
          <w:ilvl w:val="0"/>
          <w:numId w:val="2"/>
        </w:numPr>
        <w:spacing w:after="0" w:line="240" w:lineRule="auto"/>
        <w:rPr>
          <w:rFonts w:ascii="Cambria" w:hAnsi="Cambria" w:eastAsia="Times New Roman" w:cs="Arial"/>
          <w:color w:val="000000"/>
          <w:sz w:val="26"/>
          <w:szCs w:val="26"/>
        </w:rPr>
      </w:pPr>
      <w:r w:rsidRPr="00975662">
        <w:rPr>
          <w:rFonts w:ascii="Cambria" w:hAnsi="Cambria" w:eastAsia="Times New Roman" w:cs="Arial"/>
          <w:color w:val="000000"/>
          <w:sz w:val="26"/>
          <w:szCs w:val="26"/>
        </w:rPr>
        <w:t>Must have prescribing authority</w:t>
      </w:r>
    </w:p>
    <w:p w:rsidRPr="00975662" w:rsidR="00975662" w:rsidP="00975662" w:rsidRDefault="00975662" w14:paraId="3BB351BB" w14:textId="2CD21B77">
      <w:pPr>
        <w:numPr>
          <w:ilvl w:val="0"/>
          <w:numId w:val="2"/>
        </w:numPr>
        <w:spacing w:after="0" w:line="240" w:lineRule="auto"/>
        <w:rPr>
          <w:rFonts w:ascii="Cambria" w:hAnsi="Cambria" w:eastAsia="Times New Roman" w:cs="Arial"/>
          <w:color w:val="000000"/>
          <w:sz w:val="26"/>
          <w:szCs w:val="26"/>
        </w:rPr>
      </w:pPr>
      <w:r w:rsidRPr="00975662">
        <w:rPr>
          <w:rFonts w:ascii="Cambria" w:hAnsi="Cambria" w:eastAsia="Times New Roman" w:cs="Arial"/>
          <w:color w:val="000000"/>
          <w:sz w:val="26"/>
          <w:szCs w:val="26"/>
        </w:rPr>
        <w:t>Primary care providers must spend at least 50% of time on direct patient care; specialists must spend at least 20% of time on direct patient care</w:t>
      </w:r>
    </w:p>
    <w:p w:rsidR="00AC174C" w:rsidP="00AC174C" w:rsidRDefault="00975662" w14:paraId="0C03D1FB" w14:textId="4D4EEFA0">
      <w:pPr>
        <w:pStyle w:val="ListParagraph"/>
        <w:numPr>
          <w:ilvl w:val="0"/>
          <w:numId w:val="3"/>
        </w:numPr>
        <w:spacing w:after="0" w:line="240" w:lineRule="auto"/>
        <w:rPr>
          <w:rFonts w:ascii="Cambria" w:hAnsi="Cambria" w:eastAsia="Times New Roman" w:cs="Arial"/>
          <w:color w:val="000000"/>
          <w:sz w:val="26"/>
          <w:szCs w:val="26"/>
        </w:rPr>
      </w:pPr>
      <w:r w:rsidRPr="00975662">
        <w:rPr>
          <w:rFonts w:ascii="Cambria" w:hAnsi="Cambria" w:eastAsia="Times New Roman" w:cs="Arial"/>
          <w:color w:val="000000"/>
          <w:sz w:val="26"/>
          <w:szCs w:val="26"/>
        </w:rPr>
        <w:t>Must not have participated in interviews or focus groups in the past month</w:t>
      </w:r>
    </w:p>
    <w:p w:rsidRPr="00AC174C" w:rsidR="00023BA9" w:rsidP="00387A23" w:rsidRDefault="00023BA9" w14:paraId="68397A56" w14:textId="77777777">
      <w:pPr>
        <w:pStyle w:val="ListParagraph"/>
        <w:spacing w:after="0" w:line="240" w:lineRule="auto"/>
        <w:ind w:left="360"/>
        <w:rPr>
          <w:rFonts w:ascii="Cambria" w:hAnsi="Cambria" w:eastAsia="Times New Roman" w:cs="Arial"/>
          <w:color w:val="000000"/>
          <w:sz w:val="26"/>
          <w:szCs w:val="26"/>
        </w:rPr>
      </w:pPr>
    </w:p>
    <w:p w:rsidRPr="00975662" w:rsidR="00975662" w:rsidP="009B550A" w:rsidRDefault="00975662" w14:paraId="6D50DEFB" w14:textId="7852DABD">
      <w:pPr>
        <w:spacing w:after="0" w:line="240" w:lineRule="auto"/>
        <w:rPr>
          <w:rFonts w:ascii="Cambria" w:hAnsi="Cambria" w:eastAsia="Times New Roman" w:cs="Arial"/>
          <w:color w:val="000000"/>
          <w:sz w:val="20"/>
          <w:szCs w:val="24"/>
        </w:rPr>
      </w:pPr>
      <w:r w:rsidRPr="00975662">
        <w:rPr>
          <w:rFonts w:ascii="Cambria" w:hAnsi="Cambria" w:eastAsia="Times New Roman" w:cs="Arial"/>
          <w:color w:val="000000"/>
          <w:sz w:val="24"/>
          <w:szCs w:val="24"/>
        </w:rPr>
        <w:t>If you are interested in participat</w:t>
      </w:r>
      <w:r w:rsidR="00C52C3B">
        <w:rPr>
          <w:rFonts w:ascii="Cambria" w:hAnsi="Cambria" w:eastAsia="Times New Roman" w:cs="Arial"/>
          <w:color w:val="000000"/>
          <w:sz w:val="24"/>
          <w:szCs w:val="24"/>
        </w:rPr>
        <w:t>ing</w:t>
      </w:r>
      <w:r w:rsidRPr="00975662">
        <w:rPr>
          <w:rFonts w:ascii="Cambria" w:hAnsi="Cambria" w:eastAsia="Times New Roman" w:cs="Arial"/>
          <w:color w:val="000000"/>
          <w:sz w:val="24"/>
          <w:szCs w:val="24"/>
        </w:rPr>
        <w:t>, please contact</w:t>
      </w:r>
      <w:r w:rsidR="00FC6F84">
        <w:rPr>
          <w:rFonts w:ascii="Cambria" w:hAnsi="Cambria" w:eastAsia="Times New Roman" w:cs="Arial"/>
          <w:color w:val="000000"/>
          <w:sz w:val="24"/>
          <w:szCs w:val="24"/>
        </w:rPr>
        <w:t xml:space="preserve"> </w:t>
      </w:r>
      <w:r w:rsidR="00023BA9">
        <w:rPr>
          <w:rFonts w:ascii="Cambria" w:hAnsi="Cambria" w:eastAsia="Times New Roman" w:cs="Arial"/>
          <w:color w:val="000000"/>
          <w:sz w:val="24"/>
          <w:szCs w:val="24"/>
        </w:rPr>
        <w:t xml:space="preserve">Tracy Kim at </w:t>
      </w:r>
      <w:hyperlink w:history="1" r:id="rId6">
        <w:r w:rsidRPr="00C34CBA" w:rsidR="00023BA9">
          <w:rPr>
            <w:rStyle w:val="Hyperlink"/>
            <w:rFonts w:ascii="Cambria" w:hAnsi="Cambria" w:eastAsia="Times New Roman" w:cs="Arial"/>
            <w:sz w:val="24"/>
            <w:szCs w:val="24"/>
          </w:rPr>
          <w:t>Tracy.C.Kim@medstar.net</w:t>
        </w:r>
      </w:hyperlink>
      <w:r w:rsidR="00023BA9">
        <w:rPr>
          <w:rFonts w:ascii="Cambria" w:hAnsi="Cambria" w:eastAsia="Times New Roman" w:cs="Arial"/>
          <w:color w:val="000000"/>
          <w:sz w:val="24"/>
          <w:szCs w:val="24"/>
        </w:rPr>
        <w:t xml:space="preserve"> </w:t>
      </w:r>
      <w:bookmarkStart w:name="_GoBack" w:id="0"/>
      <w:bookmarkEnd w:id="0"/>
      <w:r w:rsidR="00023BA9">
        <w:rPr>
          <w:rFonts w:ascii="Cambria" w:hAnsi="Cambria" w:eastAsia="Times New Roman" w:cs="Arial"/>
          <w:color w:val="000000"/>
          <w:sz w:val="24"/>
          <w:szCs w:val="24"/>
        </w:rPr>
        <w:t xml:space="preserve">or (202) 243-2593. </w:t>
      </w:r>
    </w:p>
    <w:p w:rsidR="00151560" w:rsidRDefault="00151560" w14:paraId="52872291" w14:textId="77777777"/>
    <w:sectPr w:rsidR="001515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7134D"/>
    <w:multiLevelType w:val="hybridMultilevel"/>
    <w:tmpl w:val="51B4E29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A40EB7"/>
    <w:multiLevelType w:val="hybridMultilevel"/>
    <w:tmpl w:val="6AC0C5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E12E5D"/>
    <w:multiLevelType w:val="hybridMultilevel"/>
    <w:tmpl w:val="0DBA019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662"/>
    <w:rsid w:val="00023BA9"/>
    <w:rsid w:val="00057BFC"/>
    <w:rsid w:val="00080A0A"/>
    <w:rsid w:val="000F4CF7"/>
    <w:rsid w:val="00125D3F"/>
    <w:rsid w:val="00142974"/>
    <w:rsid w:val="00143102"/>
    <w:rsid w:val="00151560"/>
    <w:rsid w:val="0029636E"/>
    <w:rsid w:val="0033046D"/>
    <w:rsid w:val="00387A23"/>
    <w:rsid w:val="003B0F0B"/>
    <w:rsid w:val="004D0C12"/>
    <w:rsid w:val="0052042B"/>
    <w:rsid w:val="005730D7"/>
    <w:rsid w:val="005E707B"/>
    <w:rsid w:val="00656436"/>
    <w:rsid w:val="00764C5A"/>
    <w:rsid w:val="00873433"/>
    <w:rsid w:val="00975662"/>
    <w:rsid w:val="009B550A"/>
    <w:rsid w:val="00A16C33"/>
    <w:rsid w:val="00A22203"/>
    <w:rsid w:val="00AC174C"/>
    <w:rsid w:val="00AE0489"/>
    <w:rsid w:val="00B51CE3"/>
    <w:rsid w:val="00BE7359"/>
    <w:rsid w:val="00C52C3B"/>
    <w:rsid w:val="00CC41E6"/>
    <w:rsid w:val="00E2378F"/>
    <w:rsid w:val="00E7348A"/>
    <w:rsid w:val="00E81C95"/>
    <w:rsid w:val="00F46A9D"/>
    <w:rsid w:val="00F86482"/>
    <w:rsid w:val="00FC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F405E"/>
  <w15:docId w15:val="{115A5A7D-03D8-4813-8418-EEE7AC451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Value Add Box,pptablecells right columns"/>
    <w:basedOn w:val="TableNormal"/>
    <w:uiPriority w:val="59"/>
    <w:rsid w:val="009756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2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C3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81C9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1C95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023BA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23BA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D0C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0C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0C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0C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0C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acy.C.Kim@medstar.net" TargetMode="External"/><Relationship Id="rId5" Type="http://schemas.openxmlformats.org/officeDocument/2006/relationships/hyperlink" Target="http://medicalhumanfactors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Betts, Kevin</dc:creator>
  <cp:lastModifiedBy>Mizrachi, Ila</cp:lastModifiedBy>
  <cp:revision>3</cp:revision>
  <dcterms:created xsi:type="dcterms:W3CDTF">2020-01-23T20:40:00Z</dcterms:created>
  <dcterms:modified xsi:type="dcterms:W3CDTF">2020-01-23T20:41:00Z</dcterms:modified>
</cp:coreProperties>
</file>