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74" w:rsidRPr="00FE30B5" w:rsidRDefault="00572774" w:rsidP="00BE1717">
      <w:pPr>
        <w:rPr>
          <w:rFonts w:ascii="Times New Roman" w:hAnsi="Times New Roman" w:cs="Times New Roman"/>
          <w:b/>
          <w:sz w:val="24"/>
          <w:szCs w:val="24"/>
        </w:rPr>
      </w:pPr>
      <w:bookmarkStart w:id="0" w:name="_GoBack"/>
      <w:bookmarkEnd w:id="0"/>
      <w:r w:rsidRPr="00FE30B5">
        <w:rPr>
          <w:rFonts w:ascii="Times New Roman" w:hAnsi="Times New Roman" w:cs="Times New Roman"/>
          <w:b/>
          <w:sz w:val="24"/>
          <w:szCs w:val="24"/>
        </w:rPr>
        <w:t>CMS-10661, OMB 0938-New</w:t>
      </w:r>
    </w:p>
    <w:p w:rsidR="00572774" w:rsidRPr="00FE30B5" w:rsidRDefault="00572774" w:rsidP="00572774">
      <w:pPr>
        <w:rPr>
          <w:rFonts w:ascii="Times New Roman" w:hAnsi="Times New Roman" w:cs="Times New Roman"/>
          <w:b/>
          <w:sz w:val="24"/>
          <w:szCs w:val="24"/>
        </w:rPr>
      </w:pPr>
      <w:r w:rsidRPr="00FE30B5">
        <w:rPr>
          <w:rFonts w:ascii="Times New Roman" w:hAnsi="Times New Roman" w:cs="Times New Roman"/>
          <w:b/>
          <w:sz w:val="24"/>
          <w:szCs w:val="24"/>
        </w:rPr>
        <w:t>Response letter for 60 day federal register comment period</w:t>
      </w:r>
    </w:p>
    <w:p w:rsidR="00BE1717" w:rsidRPr="00A55C28" w:rsidRDefault="00BE1717" w:rsidP="00BE1717">
      <w:pPr>
        <w:rPr>
          <w:rFonts w:ascii="Times New Roman" w:hAnsi="Times New Roman" w:cs="Times New Roman"/>
          <w:sz w:val="24"/>
          <w:szCs w:val="24"/>
        </w:rPr>
      </w:pPr>
      <w:r w:rsidRPr="00A55C28">
        <w:rPr>
          <w:rFonts w:ascii="Times New Roman" w:hAnsi="Times New Roman" w:cs="Times New Roman"/>
          <w:sz w:val="24"/>
          <w:szCs w:val="24"/>
        </w:rPr>
        <w:t xml:space="preserve">CMS wants to thank all 4 commenters for their valuable input.  Two of the commenters were national DME vendor advocacy organizations, along with one state and one anonymous commenter.  </w:t>
      </w:r>
      <w:r w:rsidR="001D0E36" w:rsidRPr="00A55C28">
        <w:rPr>
          <w:rFonts w:ascii="Times New Roman" w:hAnsi="Times New Roman" w:cs="Times New Roman"/>
          <w:sz w:val="24"/>
          <w:szCs w:val="24"/>
        </w:rPr>
        <w:t xml:space="preserve">Comments mostly concerned the policy guidance in the </w:t>
      </w:r>
      <w:r w:rsidR="00487292" w:rsidRPr="00A55C28">
        <w:rPr>
          <w:rFonts w:ascii="Times New Roman" w:hAnsi="Times New Roman" w:cs="Times New Roman"/>
          <w:sz w:val="24"/>
          <w:szCs w:val="24"/>
        </w:rPr>
        <w:t xml:space="preserve">State Medicaid Director’s Letter </w:t>
      </w:r>
      <w:r w:rsidR="00487292">
        <w:rPr>
          <w:rFonts w:ascii="Times New Roman" w:hAnsi="Times New Roman" w:cs="Times New Roman"/>
          <w:sz w:val="24"/>
          <w:szCs w:val="24"/>
        </w:rPr>
        <w:t>#18-001 (</w:t>
      </w:r>
      <w:r w:rsidR="001D0E36" w:rsidRPr="00A55C28">
        <w:rPr>
          <w:rFonts w:ascii="Times New Roman" w:hAnsi="Times New Roman" w:cs="Times New Roman"/>
          <w:sz w:val="24"/>
          <w:szCs w:val="24"/>
        </w:rPr>
        <w:t>SMDL</w:t>
      </w:r>
      <w:r w:rsidR="00487292">
        <w:rPr>
          <w:rFonts w:ascii="Times New Roman" w:hAnsi="Times New Roman" w:cs="Times New Roman"/>
          <w:sz w:val="24"/>
          <w:szCs w:val="24"/>
        </w:rPr>
        <w:t>)</w:t>
      </w:r>
      <w:r w:rsidR="001D0E36" w:rsidRPr="00A55C28">
        <w:rPr>
          <w:rFonts w:ascii="Times New Roman" w:hAnsi="Times New Roman" w:cs="Times New Roman"/>
          <w:sz w:val="24"/>
          <w:szCs w:val="24"/>
        </w:rPr>
        <w:t xml:space="preserve"> and the fact that it came out late in 2017 with little time for states to prepare.  One comment did question our burden estimates stating they were too low.  CMS used burden estimates which we have used for similar demonstrations of the upper payment limit in the Medicaid program in the past, and are OMB approved.  CMS further estimates that there will be no significant burden to states in terms of collection of information, as states should only need to query these data from their existing MMIS systems.  Medicaid regulations and the Social Security Act require states to run an economic and efficient Medicaid program</w:t>
      </w:r>
      <w:r w:rsidR="00A55C28" w:rsidRPr="00A55C28">
        <w:rPr>
          <w:rFonts w:ascii="Times New Roman" w:hAnsi="Times New Roman" w:cs="Times New Roman"/>
          <w:sz w:val="24"/>
          <w:szCs w:val="24"/>
        </w:rPr>
        <w:t>, and these data are currently needed to draw down FFP.  Specific comments and CMS’ responses are found below.</w:t>
      </w:r>
    </w:p>
    <w:p w:rsidR="00BE1717" w:rsidRPr="00A55C28" w:rsidRDefault="00BE1717" w:rsidP="00BE1717">
      <w:pPr>
        <w:rPr>
          <w:rFonts w:ascii="Times New Roman" w:hAnsi="Times New Roman" w:cs="Times New Roman"/>
          <w:sz w:val="24"/>
          <w:szCs w:val="24"/>
        </w:rPr>
      </w:pPr>
      <w:r w:rsidRPr="00A55C28">
        <w:rPr>
          <w:rFonts w:ascii="Times New Roman" w:hAnsi="Times New Roman" w:cs="Times New Roman"/>
          <w:sz w:val="24"/>
          <w:szCs w:val="24"/>
        </w:rPr>
        <w:t xml:space="preserve">In general, this PRA 60 day comment period was specifically intended for comments related to the collection of information required in the SMDL to demonstrate compliance with the limit on federal financial participation for certain DME HCPCS codes as required by statute.  CMS developed a </w:t>
      </w:r>
      <w:r w:rsidR="00EB1C74" w:rsidRPr="00EB1C74">
        <w:rPr>
          <w:rFonts w:ascii="Times New Roman" w:hAnsi="Times New Roman" w:cs="Times New Roman"/>
          <w:sz w:val="24"/>
        </w:rPr>
        <w:t>State Fee Schedule Drop (Spreadsheet)</w:t>
      </w:r>
      <w:r w:rsidR="00EB1C74">
        <w:rPr>
          <w:rFonts w:ascii="Times New Roman" w:hAnsi="Times New Roman" w:cs="Times New Roman"/>
          <w:sz w:val="24"/>
        </w:rPr>
        <w:t xml:space="preserve"> (hereafter referred to as the “</w:t>
      </w:r>
      <w:r w:rsidRPr="00A55C28">
        <w:rPr>
          <w:rFonts w:ascii="Times New Roman" w:hAnsi="Times New Roman" w:cs="Times New Roman"/>
          <w:sz w:val="24"/>
          <w:szCs w:val="24"/>
        </w:rPr>
        <w:t>data tool</w:t>
      </w:r>
      <w:r w:rsidR="00EB1C74">
        <w:rPr>
          <w:rFonts w:ascii="Times New Roman" w:hAnsi="Times New Roman" w:cs="Times New Roman"/>
          <w:sz w:val="24"/>
          <w:szCs w:val="24"/>
        </w:rPr>
        <w:t>”)</w:t>
      </w:r>
      <w:r w:rsidRPr="00A55C28">
        <w:rPr>
          <w:rFonts w:ascii="Times New Roman" w:hAnsi="Times New Roman" w:cs="Times New Roman"/>
          <w:sz w:val="24"/>
          <w:szCs w:val="24"/>
        </w:rPr>
        <w:t xml:space="preserve"> for states who choose to demonstrate compliance with the statute using the </w:t>
      </w:r>
      <w:r w:rsidR="001D0E36" w:rsidRPr="00A55C28">
        <w:rPr>
          <w:rFonts w:ascii="Times New Roman" w:hAnsi="Times New Roman" w:cs="Times New Roman"/>
          <w:sz w:val="24"/>
          <w:szCs w:val="24"/>
        </w:rPr>
        <w:t xml:space="preserve">limit on FFP set to the amount that Medicare would pay for similar items in the aggregate.  States who choose instead to set their rates at or below Medicare for the relevant DME items would NOT have to use this data tool and no collection of information would need to occur, as compliance would be set in </w:t>
      </w:r>
      <w:r w:rsidR="0068799C">
        <w:rPr>
          <w:rFonts w:ascii="Times New Roman" w:hAnsi="Times New Roman" w:cs="Times New Roman"/>
          <w:sz w:val="24"/>
          <w:szCs w:val="24"/>
        </w:rPr>
        <w:t xml:space="preserve">states’ </w:t>
      </w:r>
      <w:r w:rsidR="001D0E36" w:rsidRPr="00A55C28">
        <w:rPr>
          <w:rFonts w:ascii="Times New Roman" w:hAnsi="Times New Roman" w:cs="Times New Roman"/>
          <w:sz w:val="24"/>
          <w:szCs w:val="24"/>
        </w:rPr>
        <w:t xml:space="preserve">Medicaid state plans.  </w:t>
      </w:r>
    </w:p>
    <w:p w:rsidR="00BE1717" w:rsidRPr="00A55C28" w:rsidRDefault="00BE1717" w:rsidP="00BE1717">
      <w:pPr>
        <w:rPr>
          <w:rFonts w:ascii="Times New Roman" w:hAnsi="Times New Roman" w:cs="Times New Roman"/>
          <w:sz w:val="24"/>
          <w:szCs w:val="24"/>
        </w:rPr>
      </w:pPr>
      <w:r w:rsidRPr="00A55C28">
        <w:rPr>
          <w:rFonts w:ascii="Times New Roman" w:hAnsi="Times New Roman" w:cs="Times New Roman"/>
          <w:sz w:val="24"/>
          <w:szCs w:val="24"/>
        </w:rPr>
        <w:t xml:space="preserve">Most of the </w:t>
      </w:r>
      <w:r w:rsidR="001D0E36" w:rsidRPr="00A55C28">
        <w:rPr>
          <w:rFonts w:ascii="Times New Roman" w:hAnsi="Times New Roman" w:cs="Times New Roman"/>
          <w:sz w:val="24"/>
          <w:szCs w:val="24"/>
        </w:rPr>
        <w:t>comments were not concerning this</w:t>
      </w:r>
      <w:r w:rsidRPr="00A55C28">
        <w:rPr>
          <w:rFonts w:ascii="Times New Roman" w:hAnsi="Times New Roman" w:cs="Times New Roman"/>
          <w:sz w:val="24"/>
          <w:szCs w:val="24"/>
        </w:rPr>
        <w:t xml:space="preserve"> </w:t>
      </w:r>
      <w:r w:rsidR="001D0E36" w:rsidRPr="00A55C28">
        <w:rPr>
          <w:rFonts w:ascii="Times New Roman" w:hAnsi="Times New Roman" w:cs="Times New Roman"/>
          <w:sz w:val="24"/>
          <w:szCs w:val="24"/>
        </w:rPr>
        <w:t xml:space="preserve">potential </w:t>
      </w:r>
      <w:r w:rsidRPr="00A55C28">
        <w:rPr>
          <w:rFonts w:ascii="Times New Roman" w:hAnsi="Times New Roman" w:cs="Times New Roman"/>
          <w:sz w:val="24"/>
          <w:szCs w:val="24"/>
        </w:rPr>
        <w:t xml:space="preserve">collection of information burden, but rather </w:t>
      </w:r>
      <w:r w:rsidR="0068799C">
        <w:rPr>
          <w:rFonts w:ascii="Times New Roman" w:hAnsi="Times New Roman" w:cs="Times New Roman"/>
          <w:sz w:val="24"/>
          <w:szCs w:val="24"/>
        </w:rPr>
        <w:t xml:space="preserve">concerning </w:t>
      </w:r>
      <w:r w:rsidRPr="00A55C28">
        <w:rPr>
          <w:rFonts w:ascii="Times New Roman" w:hAnsi="Times New Roman" w:cs="Times New Roman"/>
          <w:sz w:val="24"/>
          <w:szCs w:val="24"/>
        </w:rPr>
        <w:t>the policy nuances of the SMDL.  Regardless</w:t>
      </w:r>
      <w:r w:rsidR="0068799C">
        <w:rPr>
          <w:rFonts w:ascii="Times New Roman" w:hAnsi="Times New Roman" w:cs="Times New Roman"/>
          <w:sz w:val="24"/>
          <w:szCs w:val="24"/>
        </w:rPr>
        <w:t>,</w:t>
      </w:r>
      <w:r w:rsidRPr="00A55C28">
        <w:rPr>
          <w:rFonts w:ascii="Times New Roman" w:hAnsi="Times New Roman" w:cs="Times New Roman"/>
          <w:sz w:val="24"/>
          <w:szCs w:val="24"/>
        </w:rPr>
        <w:t xml:space="preserve"> CMS has tried to answer all of the concerns raised in the feedback it received</w:t>
      </w:r>
      <w:r w:rsidR="0068799C">
        <w:rPr>
          <w:rFonts w:ascii="Times New Roman" w:hAnsi="Times New Roman" w:cs="Times New Roman"/>
          <w:sz w:val="24"/>
          <w:szCs w:val="24"/>
        </w:rPr>
        <w:t xml:space="preserve"> here and continues to work with states to resolve any issues</w:t>
      </w:r>
      <w:r w:rsidRPr="00A55C28">
        <w:rPr>
          <w:rFonts w:ascii="Times New Roman" w:hAnsi="Times New Roman" w:cs="Times New Roman"/>
          <w:sz w:val="24"/>
          <w:szCs w:val="24"/>
        </w:rPr>
        <w:t>.  In addition to these responses</w:t>
      </w:r>
      <w:r w:rsidR="0068799C">
        <w:rPr>
          <w:rFonts w:ascii="Times New Roman" w:hAnsi="Times New Roman" w:cs="Times New Roman"/>
          <w:sz w:val="24"/>
          <w:szCs w:val="24"/>
        </w:rPr>
        <w:t>,</w:t>
      </w:r>
      <w:r w:rsidRPr="00A55C28">
        <w:rPr>
          <w:rFonts w:ascii="Times New Roman" w:hAnsi="Times New Roman" w:cs="Times New Roman"/>
          <w:sz w:val="24"/>
          <w:szCs w:val="24"/>
        </w:rPr>
        <w:t xml:space="preserve"> CMS is actively working on FAQs</w:t>
      </w:r>
      <w:r w:rsidR="001D0E36" w:rsidRPr="00A55C28">
        <w:rPr>
          <w:rFonts w:ascii="Times New Roman" w:hAnsi="Times New Roman" w:cs="Times New Roman"/>
          <w:sz w:val="24"/>
          <w:szCs w:val="24"/>
        </w:rPr>
        <w:t xml:space="preserve">, SOTA calls, </w:t>
      </w:r>
      <w:r w:rsidRPr="00A55C28">
        <w:rPr>
          <w:rFonts w:ascii="Times New Roman" w:hAnsi="Times New Roman" w:cs="Times New Roman"/>
          <w:sz w:val="24"/>
          <w:szCs w:val="24"/>
        </w:rPr>
        <w:t>and other policy guidance for states to ease administrative burden.</w:t>
      </w:r>
    </w:p>
    <w:p w:rsidR="004C3653" w:rsidRPr="00A55C28" w:rsidRDefault="004C3653" w:rsidP="004C3653">
      <w:pPr>
        <w:rPr>
          <w:rFonts w:ascii="Times New Roman" w:hAnsi="Times New Roman" w:cs="Times New Roman"/>
          <w:sz w:val="24"/>
          <w:szCs w:val="24"/>
        </w:rPr>
      </w:pPr>
      <w:r w:rsidRPr="00A55C28">
        <w:rPr>
          <w:rFonts w:ascii="Times New Roman" w:hAnsi="Times New Roman" w:cs="Times New Roman"/>
          <w:b/>
          <w:bCs/>
          <w:sz w:val="24"/>
          <w:szCs w:val="24"/>
        </w:rPr>
        <w:t>Comment 1</w:t>
      </w:r>
      <w:r w:rsidR="00BE1717" w:rsidRPr="00A55C28">
        <w:rPr>
          <w:rFonts w:ascii="Times New Roman" w:hAnsi="Times New Roman" w:cs="Times New Roman"/>
          <w:b/>
          <w:bCs/>
          <w:sz w:val="24"/>
          <w:szCs w:val="24"/>
        </w:rPr>
        <w:t>:</w:t>
      </w:r>
      <w:r w:rsidRPr="00A55C28">
        <w:rPr>
          <w:rFonts w:ascii="Times New Roman" w:hAnsi="Times New Roman" w:cs="Times New Roman"/>
          <w:sz w:val="24"/>
          <w:szCs w:val="24"/>
        </w:rPr>
        <w:t xml:space="preserve"> Concerns over the late release of the official </w:t>
      </w:r>
      <w:r w:rsidR="00487292">
        <w:rPr>
          <w:rFonts w:ascii="Times New Roman" w:hAnsi="Times New Roman" w:cs="Times New Roman"/>
          <w:sz w:val="24"/>
          <w:szCs w:val="24"/>
        </w:rPr>
        <w:t>SMDL</w:t>
      </w:r>
      <w:r w:rsidRPr="00A55C28">
        <w:rPr>
          <w:rFonts w:ascii="Times New Roman" w:hAnsi="Times New Roman" w:cs="Times New Roman"/>
          <w:sz w:val="24"/>
          <w:szCs w:val="24"/>
        </w:rPr>
        <w:t xml:space="preserve"> (12/27/17) from CMS and lack of details in the letter concerning the specifics of the implementation of the statute including specific HCPCS codes involved.  </w:t>
      </w:r>
    </w:p>
    <w:p w:rsidR="004C3653" w:rsidRPr="00A55C28" w:rsidRDefault="004C3653" w:rsidP="004C3653">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sidR="00A55C28" w:rsidRPr="00A55C28">
        <w:rPr>
          <w:rFonts w:ascii="Times New Roman" w:hAnsi="Times New Roman" w:cs="Times New Roman"/>
          <w:b/>
          <w:sz w:val="24"/>
          <w:szCs w:val="24"/>
        </w:rPr>
        <w:t>1:</w:t>
      </w:r>
      <w:r w:rsidR="00A55C28" w:rsidRPr="00A55C28">
        <w:rPr>
          <w:rFonts w:ascii="Times New Roman" w:hAnsi="Times New Roman" w:cs="Times New Roman"/>
          <w:sz w:val="24"/>
          <w:szCs w:val="24"/>
        </w:rPr>
        <w:t xml:space="preserve"> </w:t>
      </w:r>
      <w:r w:rsidRPr="00A55C28">
        <w:rPr>
          <w:rFonts w:ascii="Times New Roman" w:hAnsi="Times New Roman" w:cs="Times New Roman"/>
          <w:sz w:val="24"/>
          <w:szCs w:val="24"/>
        </w:rPr>
        <w:t>The original statute had an effective date of January 2019, this was moved up by a year to January 2018 in the 21</w:t>
      </w:r>
      <w:r w:rsidRPr="00A55C28">
        <w:rPr>
          <w:rFonts w:ascii="Times New Roman" w:hAnsi="Times New Roman" w:cs="Times New Roman"/>
          <w:sz w:val="24"/>
          <w:szCs w:val="24"/>
          <w:vertAlign w:val="superscript"/>
        </w:rPr>
        <w:t>st</w:t>
      </w:r>
      <w:r w:rsidRPr="00A55C28">
        <w:rPr>
          <w:rFonts w:ascii="Times New Roman" w:hAnsi="Times New Roman" w:cs="Times New Roman"/>
          <w:sz w:val="24"/>
          <w:szCs w:val="24"/>
        </w:rPr>
        <w:t xml:space="preserve"> Century Cures Act.  CMS started the process early for regulation writing, then CMS was redirected to provide guidance through a State Medicaid Director’s Letter (SMDL).  This process was expedited, but the normal clearance process with revisions and input took longer than anticipated, thus the late release date.  CMS also initiated an all state SOTA call for guidance on 12/7/2017 to give advance guidance to states</w:t>
      </w:r>
      <w:r w:rsidR="00BE1717" w:rsidRPr="00A55C28">
        <w:rPr>
          <w:rFonts w:ascii="Times New Roman" w:hAnsi="Times New Roman" w:cs="Times New Roman"/>
          <w:sz w:val="24"/>
          <w:szCs w:val="24"/>
        </w:rPr>
        <w:t>, and we continue to provide timely policy guidance to states</w:t>
      </w:r>
      <w:r w:rsidRPr="00A55C28">
        <w:rPr>
          <w:rFonts w:ascii="Times New Roman" w:hAnsi="Times New Roman" w:cs="Times New Roman"/>
          <w:sz w:val="24"/>
          <w:szCs w:val="24"/>
        </w:rPr>
        <w:t>.</w:t>
      </w:r>
    </w:p>
    <w:p w:rsidR="004C3653" w:rsidRPr="00A55C28" w:rsidRDefault="004C3653" w:rsidP="004C3653">
      <w:pPr>
        <w:rPr>
          <w:rFonts w:ascii="Times New Roman" w:hAnsi="Times New Roman" w:cs="Times New Roman"/>
          <w:sz w:val="24"/>
          <w:szCs w:val="24"/>
        </w:rPr>
      </w:pPr>
      <w:r w:rsidRPr="00A55C28">
        <w:rPr>
          <w:rFonts w:ascii="Times New Roman" w:hAnsi="Times New Roman" w:cs="Times New Roman"/>
          <w:b/>
          <w:bCs/>
          <w:sz w:val="24"/>
          <w:szCs w:val="24"/>
        </w:rPr>
        <w:lastRenderedPageBreak/>
        <w:t>CMS Action</w:t>
      </w:r>
      <w:r w:rsidR="00A55C28">
        <w:rPr>
          <w:rFonts w:ascii="Times New Roman" w:hAnsi="Times New Roman" w:cs="Times New Roman"/>
          <w:b/>
          <w:bCs/>
          <w:sz w:val="24"/>
          <w:szCs w:val="24"/>
        </w:rPr>
        <w:t>:</w:t>
      </w:r>
      <w:r w:rsidRPr="00A55C28">
        <w:rPr>
          <w:rFonts w:ascii="Times New Roman" w:hAnsi="Times New Roman" w:cs="Times New Roman"/>
          <w:sz w:val="24"/>
          <w:szCs w:val="24"/>
        </w:rPr>
        <w:t xml:space="preserve"> </w:t>
      </w:r>
      <w:r w:rsidR="00BE1717" w:rsidRPr="00A55C28">
        <w:rPr>
          <w:rFonts w:ascii="Times New Roman" w:hAnsi="Times New Roman" w:cs="Times New Roman"/>
          <w:sz w:val="24"/>
          <w:szCs w:val="24"/>
        </w:rPr>
        <w:t>CMS is developing further policy guidance in the form of FAQs, SOTA calls, and working individually with states to answer any questions through conference calls and a dedicated Medicaid DME mailbox (</w:t>
      </w:r>
      <w:hyperlink r:id="rId7" w:history="1">
        <w:r w:rsidR="00BE1717" w:rsidRPr="00A55C28">
          <w:rPr>
            <w:rStyle w:val="Hyperlink"/>
            <w:rFonts w:ascii="Times New Roman" w:hAnsi="Times New Roman" w:cs="Times New Roman"/>
            <w:sz w:val="24"/>
            <w:szCs w:val="24"/>
          </w:rPr>
          <w:t>MedicaidDME@cms.hhs.gov</w:t>
        </w:r>
      </w:hyperlink>
      <w:r w:rsidR="00BE1717" w:rsidRPr="00A55C28">
        <w:rPr>
          <w:rFonts w:ascii="Times New Roman" w:hAnsi="Times New Roman" w:cs="Times New Roman"/>
          <w:sz w:val="24"/>
          <w:szCs w:val="24"/>
        </w:rPr>
        <w:t>).</w:t>
      </w:r>
    </w:p>
    <w:p w:rsidR="00AE221A" w:rsidRPr="00A55C28" w:rsidRDefault="00BE1717" w:rsidP="00BE1717">
      <w:pPr>
        <w:rPr>
          <w:rFonts w:ascii="Times New Roman" w:hAnsi="Times New Roman" w:cs="Times New Roman"/>
          <w:sz w:val="24"/>
          <w:szCs w:val="24"/>
        </w:rPr>
      </w:pPr>
      <w:r w:rsidRPr="00A55C28">
        <w:rPr>
          <w:rFonts w:ascii="Times New Roman" w:hAnsi="Times New Roman" w:cs="Times New Roman"/>
          <w:b/>
          <w:bCs/>
          <w:sz w:val="24"/>
          <w:szCs w:val="24"/>
        </w:rPr>
        <w:t xml:space="preserve">Comment 2: </w:t>
      </w:r>
      <w:r w:rsidR="00AE221A" w:rsidRPr="00A55C28">
        <w:rPr>
          <w:rFonts w:ascii="Times New Roman" w:hAnsi="Times New Roman" w:cs="Times New Roman"/>
          <w:sz w:val="24"/>
          <w:szCs w:val="24"/>
        </w:rPr>
        <w:t>Concerns over the lack of a study to evaluate the impact on access of cutting Medicaid DME payment rates to Medicare levels</w:t>
      </w:r>
      <w:r w:rsidR="00A55C28">
        <w:rPr>
          <w:rFonts w:ascii="Times New Roman" w:hAnsi="Times New Roman" w:cs="Times New Roman"/>
          <w:sz w:val="24"/>
          <w:szCs w:val="24"/>
        </w:rPr>
        <w:t xml:space="preserve"> before the demonstration goes into effect</w:t>
      </w:r>
      <w:r w:rsidR="00AE221A" w:rsidRPr="00A55C28">
        <w:rPr>
          <w:rFonts w:ascii="Times New Roman" w:hAnsi="Times New Roman" w:cs="Times New Roman"/>
          <w:sz w:val="24"/>
          <w:szCs w:val="24"/>
        </w:rPr>
        <w:t>.</w:t>
      </w:r>
    </w:p>
    <w:p w:rsidR="005B4EED" w:rsidRDefault="00A55C28" w:rsidP="005B4EED">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2</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5B4EED" w:rsidRPr="00A55C28">
        <w:rPr>
          <w:rFonts w:ascii="Times New Roman" w:hAnsi="Times New Roman" w:cs="Times New Roman"/>
          <w:sz w:val="24"/>
          <w:szCs w:val="24"/>
        </w:rPr>
        <w:t xml:space="preserve">In this statute, as with many others before, </w:t>
      </w:r>
      <w:r>
        <w:rPr>
          <w:rFonts w:ascii="Times New Roman" w:hAnsi="Times New Roman" w:cs="Times New Roman"/>
          <w:sz w:val="24"/>
          <w:szCs w:val="24"/>
        </w:rPr>
        <w:t xml:space="preserve">Congress asked for an evaluation of the impact of the implementation of this limit on FFP of relevant DME </w:t>
      </w:r>
      <w:r w:rsidRPr="00A55C28">
        <w:rPr>
          <w:rFonts w:ascii="Times New Roman" w:hAnsi="Times New Roman" w:cs="Times New Roman"/>
          <w:sz w:val="24"/>
          <w:szCs w:val="24"/>
        </w:rPr>
        <w:t>on access</w:t>
      </w:r>
      <w:r w:rsidR="003A37D5">
        <w:rPr>
          <w:rFonts w:ascii="Times New Roman" w:hAnsi="Times New Roman" w:cs="Times New Roman"/>
          <w:sz w:val="24"/>
          <w:szCs w:val="24"/>
        </w:rPr>
        <w:t xml:space="preserve"> to </w:t>
      </w:r>
      <w:r w:rsidR="003A37D5" w:rsidRPr="00A55C28">
        <w:rPr>
          <w:rFonts w:ascii="Times New Roman" w:hAnsi="Times New Roman" w:cs="Times New Roman"/>
          <w:sz w:val="24"/>
          <w:szCs w:val="24"/>
        </w:rPr>
        <w:t>Medicaid beneficiaries</w:t>
      </w:r>
      <w:r>
        <w:rPr>
          <w:rFonts w:ascii="Times New Roman" w:hAnsi="Times New Roman" w:cs="Times New Roman"/>
          <w:sz w:val="24"/>
          <w:szCs w:val="24"/>
        </w:rPr>
        <w:t xml:space="preserve">.  </w:t>
      </w:r>
      <w:r w:rsidR="005B4EED" w:rsidRPr="00A55C28">
        <w:rPr>
          <w:rFonts w:ascii="Times New Roman" w:hAnsi="Times New Roman" w:cs="Times New Roman"/>
          <w:sz w:val="24"/>
          <w:szCs w:val="24"/>
        </w:rPr>
        <w:t xml:space="preserve">CMS is working with its HHS partners to complete a prospective evaluation of the impact of this </w:t>
      </w:r>
      <w:r>
        <w:rPr>
          <w:rFonts w:ascii="Times New Roman" w:hAnsi="Times New Roman" w:cs="Times New Roman"/>
          <w:sz w:val="24"/>
          <w:szCs w:val="24"/>
        </w:rPr>
        <w:t xml:space="preserve">SMDL as the </w:t>
      </w:r>
      <w:r w:rsidR="003A37D5">
        <w:rPr>
          <w:rFonts w:ascii="Times New Roman" w:hAnsi="Times New Roman" w:cs="Times New Roman"/>
          <w:sz w:val="24"/>
          <w:szCs w:val="24"/>
        </w:rPr>
        <w:t>policies are implemented in each state</w:t>
      </w:r>
      <w:r w:rsidR="005B4EED" w:rsidRPr="00A55C28">
        <w:rPr>
          <w:rFonts w:ascii="Times New Roman" w:hAnsi="Times New Roman" w:cs="Times New Roman"/>
          <w:sz w:val="24"/>
          <w:szCs w:val="24"/>
        </w:rPr>
        <w:t xml:space="preserve">.  </w:t>
      </w:r>
    </w:p>
    <w:p w:rsidR="00A55C28" w:rsidRPr="00A55C28" w:rsidRDefault="00A55C28" w:rsidP="005B4EED">
      <w:pPr>
        <w:rPr>
          <w:rFonts w:ascii="Times New Roman" w:hAnsi="Times New Roman" w:cs="Times New Roman"/>
          <w:b/>
          <w:sz w:val="24"/>
          <w:szCs w:val="24"/>
        </w:rPr>
      </w:pPr>
      <w:r w:rsidRPr="00A55C28">
        <w:rPr>
          <w:rFonts w:ascii="Times New Roman" w:hAnsi="Times New Roman" w:cs="Times New Roman"/>
          <w:b/>
          <w:sz w:val="24"/>
          <w:szCs w:val="24"/>
        </w:rPr>
        <w:t>CMS Action:</w:t>
      </w:r>
      <w:r w:rsidRPr="00A55C28">
        <w:rPr>
          <w:rFonts w:ascii="Times New Roman" w:hAnsi="Times New Roman" w:cs="Times New Roman"/>
          <w:sz w:val="24"/>
          <w:szCs w:val="24"/>
        </w:rPr>
        <w:t xml:space="preserve"> </w:t>
      </w:r>
      <w:r w:rsidR="00DF6F42" w:rsidRPr="00A55C28">
        <w:rPr>
          <w:rFonts w:ascii="Times New Roman" w:hAnsi="Times New Roman" w:cs="Times New Roman"/>
          <w:sz w:val="24"/>
          <w:szCs w:val="24"/>
        </w:rPr>
        <w:t xml:space="preserve">CMS is working with its HHS partners to complete a prospective evaluation of the impact of this </w:t>
      </w:r>
      <w:r w:rsidR="00DF6F42">
        <w:rPr>
          <w:rFonts w:ascii="Times New Roman" w:hAnsi="Times New Roman" w:cs="Times New Roman"/>
          <w:sz w:val="24"/>
          <w:szCs w:val="24"/>
        </w:rPr>
        <w:t>SMDL as the policies are implemented in each state.</w:t>
      </w:r>
    </w:p>
    <w:p w:rsidR="00AE221A" w:rsidRPr="00A55C28" w:rsidRDefault="00BE1717" w:rsidP="00BE1717">
      <w:pPr>
        <w:rPr>
          <w:rFonts w:ascii="Times New Roman" w:hAnsi="Times New Roman" w:cs="Times New Roman"/>
          <w:sz w:val="24"/>
          <w:szCs w:val="24"/>
        </w:rPr>
      </w:pPr>
      <w:r w:rsidRPr="00A55C28">
        <w:rPr>
          <w:rFonts w:ascii="Times New Roman" w:hAnsi="Times New Roman" w:cs="Times New Roman"/>
          <w:b/>
          <w:bCs/>
          <w:sz w:val="24"/>
          <w:szCs w:val="24"/>
        </w:rPr>
        <w:t xml:space="preserve">Comment 3: </w:t>
      </w:r>
      <w:r w:rsidR="00AE221A" w:rsidRPr="00A55C28">
        <w:rPr>
          <w:rFonts w:ascii="Times New Roman" w:hAnsi="Times New Roman" w:cs="Times New Roman"/>
          <w:sz w:val="24"/>
          <w:szCs w:val="24"/>
        </w:rPr>
        <w:t>Concerns that the Medicare DME competitive bid program rates were developed for Medicare population and not a very different Medicaid population.</w:t>
      </w:r>
    </w:p>
    <w:p w:rsidR="005B4EED" w:rsidRDefault="00A55C28" w:rsidP="005B4EED">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3</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5B4EED" w:rsidRPr="00A55C28">
        <w:rPr>
          <w:rFonts w:ascii="Times New Roman" w:hAnsi="Times New Roman" w:cs="Times New Roman"/>
          <w:sz w:val="24"/>
          <w:szCs w:val="24"/>
        </w:rPr>
        <w:t xml:space="preserve">In the statute, the Congress </w:t>
      </w:r>
      <w:r w:rsidR="0018248B" w:rsidRPr="00A55C28">
        <w:rPr>
          <w:rFonts w:ascii="Times New Roman" w:hAnsi="Times New Roman" w:cs="Times New Roman"/>
          <w:sz w:val="24"/>
          <w:szCs w:val="24"/>
        </w:rPr>
        <w:t xml:space="preserve">decided that the Competitive Bidding Program (CBP) that Medicare implemented starting in 2008 was working sufficiently well to apply the program to the Medicaid program.  It was not the intent of CMS to </w:t>
      </w:r>
      <w:r w:rsidR="00933521" w:rsidRPr="00A55C28">
        <w:rPr>
          <w:rFonts w:ascii="Times New Roman" w:hAnsi="Times New Roman" w:cs="Times New Roman"/>
          <w:sz w:val="24"/>
          <w:szCs w:val="24"/>
        </w:rPr>
        <w:t>compare the Medicare and Medicaid populations, but rather to implement the statute mandated by Congress</w:t>
      </w:r>
      <w:r w:rsidR="0018248B" w:rsidRPr="00A55C28">
        <w:rPr>
          <w:rFonts w:ascii="Times New Roman" w:hAnsi="Times New Roman" w:cs="Times New Roman"/>
          <w:sz w:val="24"/>
          <w:szCs w:val="24"/>
        </w:rPr>
        <w:t>.</w:t>
      </w:r>
    </w:p>
    <w:p w:rsidR="00DF6F42" w:rsidRPr="00A55C28" w:rsidRDefault="00DF6F42" w:rsidP="005B4EED">
      <w:pPr>
        <w:rPr>
          <w:rFonts w:ascii="Times New Roman" w:hAnsi="Times New Roman" w:cs="Times New Roman"/>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sidR="003B47C6" w:rsidRPr="0068799C">
        <w:rPr>
          <w:rFonts w:ascii="Times New Roman" w:hAnsi="Times New Roman" w:cs="Times New Roman"/>
          <w:sz w:val="24"/>
          <w:szCs w:val="24"/>
        </w:rPr>
        <w:t>CMS will include this question in future FAQs.</w:t>
      </w:r>
    </w:p>
    <w:p w:rsidR="00FD437C" w:rsidRPr="00A55C28" w:rsidRDefault="0039780D" w:rsidP="00BE1717">
      <w:pPr>
        <w:rPr>
          <w:rFonts w:ascii="Times New Roman" w:hAnsi="Times New Roman" w:cs="Times New Roman"/>
          <w:sz w:val="24"/>
          <w:szCs w:val="24"/>
        </w:rPr>
      </w:pPr>
      <w:r>
        <w:rPr>
          <w:rFonts w:ascii="Times New Roman" w:hAnsi="Times New Roman" w:cs="Times New Roman"/>
          <w:b/>
          <w:bCs/>
          <w:sz w:val="24"/>
          <w:szCs w:val="24"/>
        </w:rPr>
        <w:t>Comment 4</w:t>
      </w:r>
      <w:r w:rsidR="00BE1717" w:rsidRPr="00A55C28">
        <w:rPr>
          <w:rFonts w:ascii="Times New Roman" w:hAnsi="Times New Roman" w:cs="Times New Roman"/>
          <w:b/>
          <w:bCs/>
          <w:sz w:val="24"/>
          <w:szCs w:val="24"/>
        </w:rPr>
        <w:t xml:space="preserve">: </w:t>
      </w:r>
      <w:r w:rsidR="00AC1582" w:rsidRPr="00A55C28">
        <w:rPr>
          <w:rFonts w:ascii="Times New Roman" w:hAnsi="Times New Roman" w:cs="Times New Roman"/>
          <w:sz w:val="24"/>
          <w:szCs w:val="24"/>
        </w:rPr>
        <w:t>Concerns that a</w:t>
      </w:r>
      <w:r w:rsidR="00C5276D" w:rsidRPr="00A55C28">
        <w:rPr>
          <w:rFonts w:ascii="Times New Roman" w:hAnsi="Times New Roman" w:cs="Times New Roman"/>
          <w:sz w:val="24"/>
          <w:szCs w:val="24"/>
        </w:rPr>
        <w:t>ny cuts in DME may predominantly affect children and adults with significant disabilities and chronic medical conditions</w:t>
      </w:r>
      <w:r w:rsidR="007D78A7" w:rsidRPr="00A55C28">
        <w:rPr>
          <w:rFonts w:ascii="Times New Roman" w:hAnsi="Times New Roman" w:cs="Times New Roman"/>
          <w:sz w:val="24"/>
          <w:szCs w:val="24"/>
        </w:rPr>
        <w:t>, with 3</w:t>
      </w:r>
      <w:r w:rsidR="00C5276D" w:rsidRPr="00A55C28">
        <w:rPr>
          <w:rFonts w:ascii="Times New Roman" w:hAnsi="Times New Roman" w:cs="Times New Roman"/>
          <w:sz w:val="24"/>
          <w:szCs w:val="24"/>
        </w:rPr>
        <w:t xml:space="preserve">7 of the 255 codes this vendor defines as, “Complex Rehab Technology” </w:t>
      </w:r>
      <w:r w:rsidR="007D78A7" w:rsidRPr="00A55C28">
        <w:rPr>
          <w:rFonts w:ascii="Times New Roman" w:hAnsi="Times New Roman" w:cs="Times New Roman"/>
          <w:sz w:val="24"/>
          <w:szCs w:val="24"/>
        </w:rPr>
        <w:t xml:space="preserve">being </w:t>
      </w:r>
      <w:r w:rsidR="00C5276D" w:rsidRPr="00A55C28">
        <w:rPr>
          <w:rFonts w:ascii="Times New Roman" w:hAnsi="Times New Roman" w:cs="Times New Roman"/>
          <w:sz w:val="24"/>
          <w:szCs w:val="24"/>
        </w:rPr>
        <w:t xml:space="preserve">affected </w:t>
      </w:r>
      <w:r w:rsidR="007D78A7" w:rsidRPr="00A55C28">
        <w:rPr>
          <w:rFonts w:ascii="Times New Roman" w:hAnsi="Times New Roman" w:cs="Times New Roman"/>
          <w:sz w:val="24"/>
          <w:szCs w:val="24"/>
        </w:rPr>
        <w:t>in the SMD</w:t>
      </w:r>
      <w:r w:rsidR="00933521" w:rsidRPr="00A55C28">
        <w:rPr>
          <w:rFonts w:ascii="Times New Roman" w:hAnsi="Times New Roman" w:cs="Times New Roman"/>
          <w:sz w:val="24"/>
          <w:szCs w:val="24"/>
        </w:rPr>
        <w:t>L</w:t>
      </w:r>
      <w:r w:rsidR="00A74571" w:rsidRPr="00A55C28">
        <w:rPr>
          <w:rFonts w:ascii="Times New Roman" w:hAnsi="Times New Roman" w:cs="Times New Roman"/>
          <w:sz w:val="24"/>
          <w:szCs w:val="24"/>
        </w:rPr>
        <w:t xml:space="preserve">.  </w:t>
      </w:r>
      <w:r w:rsidR="00AC1582" w:rsidRPr="00A55C28">
        <w:rPr>
          <w:rFonts w:ascii="Times New Roman" w:hAnsi="Times New Roman" w:cs="Times New Roman"/>
          <w:sz w:val="24"/>
          <w:szCs w:val="24"/>
        </w:rPr>
        <w:t xml:space="preserve">Vendor states </w:t>
      </w:r>
      <w:r w:rsidR="00A74571" w:rsidRPr="00A55C28">
        <w:rPr>
          <w:rFonts w:ascii="Times New Roman" w:hAnsi="Times New Roman" w:cs="Times New Roman"/>
          <w:sz w:val="24"/>
          <w:szCs w:val="24"/>
        </w:rPr>
        <w:t>Medicare exempts CRT in its CBP</w:t>
      </w:r>
      <w:r w:rsidR="004D5B04" w:rsidRPr="00A55C28">
        <w:rPr>
          <w:rFonts w:ascii="Times New Roman" w:hAnsi="Times New Roman" w:cs="Times New Roman"/>
          <w:sz w:val="24"/>
          <w:szCs w:val="24"/>
        </w:rPr>
        <w:t>, using code KU</w:t>
      </w:r>
      <w:r w:rsidR="007D78A7" w:rsidRPr="00A55C28">
        <w:rPr>
          <w:rFonts w:ascii="Times New Roman" w:hAnsi="Times New Roman" w:cs="Times New Roman"/>
          <w:sz w:val="24"/>
          <w:szCs w:val="24"/>
        </w:rPr>
        <w:t>.</w:t>
      </w:r>
    </w:p>
    <w:p w:rsidR="00933521" w:rsidRPr="00A55C28" w:rsidRDefault="0039780D" w:rsidP="00933521">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4</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AC1582" w:rsidRPr="00A55C28">
        <w:rPr>
          <w:rFonts w:ascii="Times New Roman" w:hAnsi="Times New Roman" w:cs="Times New Roman"/>
          <w:sz w:val="24"/>
          <w:szCs w:val="24"/>
        </w:rPr>
        <w:t>CMS recognizes all Medicare codes as it applies to the demonstration tool.  States will need to provide the Medicare codes relevant to each HCPCS code and provide a crosswalk if necessary to explain any state codes that do not align with Medicare codes.  CMS will recognize any modifier that Medicare uses for the relevant DME HCPCS codes</w:t>
      </w:r>
      <w:r>
        <w:rPr>
          <w:rFonts w:ascii="Times New Roman" w:hAnsi="Times New Roman" w:cs="Times New Roman"/>
          <w:sz w:val="24"/>
          <w:szCs w:val="24"/>
        </w:rPr>
        <w:t>, and these are incorporated already into the data tool</w:t>
      </w:r>
      <w:r w:rsidR="00AC1582" w:rsidRPr="00A55C28">
        <w:rPr>
          <w:rFonts w:ascii="Times New Roman" w:hAnsi="Times New Roman" w:cs="Times New Roman"/>
          <w:sz w:val="24"/>
          <w:szCs w:val="24"/>
        </w:rPr>
        <w:t>.</w:t>
      </w:r>
    </w:p>
    <w:p w:rsidR="0039780D" w:rsidRPr="00A55C28" w:rsidRDefault="0039780D" w:rsidP="0039780D">
      <w:pPr>
        <w:rPr>
          <w:rFonts w:ascii="Times New Roman" w:hAnsi="Times New Roman" w:cs="Times New Roman"/>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sidR="003B47C6" w:rsidRPr="0068799C">
        <w:rPr>
          <w:rFonts w:ascii="Times New Roman" w:hAnsi="Times New Roman" w:cs="Times New Roman"/>
          <w:sz w:val="24"/>
          <w:szCs w:val="24"/>
        </w:rPr>
        <w:t>CMS will include this question in future FAQs.</w:t>
      </w:r>
    </w:p>
    <w:p w:rsidR="006616E8" w:rsidRPr="00A55C28" w:rsidRDefault="00BE1717" w:rsidP="00BE1717">
      <w:pPr>
        <w:rPr>
          <w:rFonts w:ascii="Times New Roman" w:hAnsi="Times New Roman" w:cs="Times New Roman"/>
          <w:sz w:val="24"/>
          <w:szCs w:val="24"/>
        </w:rPr>
      </w:pPr>
      <w:r w:rsidRPr="00A55C28">
        <w:rPr>
          <w:rFonts w:ascii="Times New Roman" w:hAnsi="Times New Roman" w:cs="Times New Roman"/>
          <w:b/>
          <w:bCs/>
          <w:sz w:val="24"/>
          <w:szCs w:val="24"/>
        </w:rPr>
        <w:t xml:space="preserve">Comment </w:t>
      </w:r>
      <w:r w:rsidR="0039780D">
        <w:rPr>
          <w:rFonts w:ascii="Times New Roman" w:hAnsi="Times New Roman" w:cs="Times New Roman"/>
          <w:b/>
          <w:bCs/>
          <w:sz w:val="24"/>
          <w:szCs w:val="24"/>
        </w:rPr>
        <w:t>5</w:t>
      </w:r>
      <w:r w:rsidRPr="00A55C28">
        <w:rPr>
          <w:rFonts w:ascii="Times New Roman" w:hAnsi="Times New Roman" w:cs="Times New Roman"/>
          <w:b/>
          <w:bCs/>
          <w:sz w:val="24"/>
          <w:szCs w:val="24"/>
        </w:rPr>
        <w:t xml:space="preserve">: </w:t>
      </w:r>
      <w:r w:rsidR="007C6BEA" w:rsidRPr="00A55C28">
        <w:rPr>
          <w:rFonts w:ascii="Times New Roman" w:hAnsi="Times New Roman" w:cs="Times New Roman"/>
          <w:sz w:val="24"/>
          <w:szCs w:val="24"/>
        </w:rPr>
        <w:t>Concerns that reducing FFP for DME will cause hardship for people with disabilities.</w:t>
      </w:r>
    </w:p>
    <w:p w:rsidR="00805BA9" w:rsidRPr="00A55C28" w:rsidRDefault="0039780D" w:rsidP="00805BA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5</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D25E2F" w:rsidRPr="00A55C28">
        <w:rPr>
          <w:rFonts w:ascii="Times New Roman" w:hAnsi="Times New Roman" w:cs="Times New Roman"/>
          <w:sz w:val="24"/>
          <w:szCs w:val="24"/>
        </w:rPr>
        <w:t>Nothing in the guidance or statute limits what states provide to people with disabilities or even what states can pay</w:t>
      </w:r>
      <w:r>
        <w:rPr>
          <w:rFonts w:ascii="Times New Roman" w:hAnsi="Times New Roman" w:cs="Times New Roman"/>
          <w:sz w:val="24"/>
          <w:szCs w:val="24"/>
        </w:rPr>
        <w:t xml:space="preserve"> for DME</w:t>
      </w:r>
      <w:r w:rsidR="00D25E2F" w:rsidRPr="00A55C28">
        <w:rPr>
          <w:rFonts w:ascii="Times New Roman" w:hAnsi="Times New Roman" w:cs="Times New Roman"/>
          <w:sz w:val="24"/>
          <w:szCs w:val="24"/>
        </w:rPr>
        <w:t xml:space="preserve">.  There is a limit on the amount of money that the federal government will pay for the relevant DME in the aggregate as compared with the relevant Medicare DME fee schedules.  </w:t>
      </w:r>
      <w:r w:rsidR="00C25846" w:rsidRPr="00A55C28">
        <w:rPr>
          <w:rFonts w:ascii="Times New Roman" w:hAnsi="Times New Roman" w:cs="Times New Roman"/>
          <w:sz w:val="24"/>
          <w:szCs w:val="24"/>
        </w:rPr>
        <w:t>States retain the flexibility to make payments that best serve their Medicaid beneficiaries.</w:t>
      </w:r>
    </w:p>
    <w:p w:rsidR="003B47C6" w:rsidRDefault="0039780D" w:rsidP="00BE1717">
      <w:pPr>
        <w:rPr>
          <w:rFonts w:ascii="Times New Roman" w:hAnsi="Times New Roman" w:cs="Times New Roman"/>
          <w:b/>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sidR="003B47C6" w:rsidRPr="0068799C">
        <w:rPr>
          <w:rFonts w:ascii="Times New Roman" w:hAnsi="Times New Roman" w:cs="Times New Roman"/>
          <w:sz w:val="24"/>
          <w:szCs w:val="24"/>
        </w:rPr>
        <w:t>CMS will include this question in future FAQs.</w:t>
      </w:r>
      <w:r w:rsidR="003B47C6">
        <w:rPr>
          <w:rFonts w:ascii="Times New Roman" w:hAnsi="Times New Roman" w:cs="Times New Roman"/>
          <w:b/>
          <w:sz w:val="24"/>
          <w:szCs w:val="24"/>
        </w:rPr>
        <w:t xml:space="preserve"> </w:t>
      </w:r>
    </w:p>
    <w:p w:rsidR="007C6BEA" w:rsidRPr="00A55C28" w:rsidRDefault="0039780D" w:rsidP="00BE1717">
      <w:pPr>
        <w:rPr>
          <w:rFonts w:ascii="Times New Roman" w:hAnsi="Times New Roman" w:cs="Times New Roman"/>
          <w:sz w:val="24"/>
          <w:szCs w:val="24"/>
        </w:rPr>
      </w:pPr>
      <w:r>
        <w:rPr>
          <w:rFonts w:ascii="Times New Roman" w:hAnsi="Times New Roman" w:cs="Times New Roman"/>
          <w:b/>
          <w:bCs/>
          <w:sz w:val="24"/>
          <w:szCs w:val="24"/>
        </w:rPr>
        <w:lastRenderedPageBreak/>
        <w:t>Comment 6</w:t>
      </w:r>
      <w:r w:rsidR="00BE1717" w:rsidRPr="00A55C28">
        <w:rPr>
          <w:rFonts w:ascii="Times New Roman" w:hAnsi="Times New Roman" w:cs="Times New Roman"/>
          <w:b/>
          <w:bCs/>
          <w:sz w:val="24"/>
          <w:szCs w:val="24"/>
        </w:rPr>
        <w:t xml:space="preserve">: </w:t>
      </w:r>
      <w:r w:rsidR="00CE047C" w:rsidRPr="00A55C28">
        <w:rPr>
          <w:rFonts w:ascii="Times New Roman" w:hAnsi="Times New Roman" w:cs="Times New Roman"/>
          <w:sz w:val="24"/>
          <w:szCs w:val="24"/>
        </w:rPr>
        <w:t>PRA submission and “other materials” contained confusing, incomplete and misleading information.</w:t>
      </w:r>
    </w:p>
    <w:p w:rsidR="00A74571" w:rsidRDefault="0039780D" w:rsidP="009F3E21">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6</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C25846" w:rsidRPr="00A55C28">
        <w:rPr>
          <w:rFonts w:ascii="Times New Roman" w:hAnsi="Times New Roman" w:cs="Times New Roman"/>
          <w:sz w:val="24"/>
          <w:szCs w:val="24"/>
        </w:rPr>
        <w:t xml:space="preserve">CMS has made every attempt to provide timely and complete information to states concerning the implementation of this statute and SMDL.  </w:t>
      </w:r>
      <w:r w:rsidR="00F52E70" w:rsidRPr="00A55C28">
        <w:rPr>
          <w:rFonts w:ascii="Times New Roman" w:hAnsi="Times New Roman" w:cs="Times New Roman"/>
          <w:sz w:val="24"/>
          <w:szCs w:val="24"/>
        </w:rPr>
        <w:t>CMS has worked with over 10 states individually and continues to provide ongoing assistance through the Medicaid DME mailbox (</w:t>
      </w:r>
      <w:hyperlink r:id="rId8" w:history="1">
        <w:r w:rsidR="00F52E70" w:rsidRPr="00A55C28">
          <w:rPr>
            <w:rStyle w:val="Hyperlink"/>
            <w:rFonts w:ascii="Times New Roman" w:hAnsi="Times New Roman" w:cs="Times New Roman"/>
            <w:sz w:val="24"/>
            <w:szCs w:val="24"/>
          </w:rPr>
          <w:t>MedicaidDME@cms.hhs.gov</w:t>
        </w:r>
      </w:hyperlink>
      <w:r w:rsidR="00F52E70" w:rsidRPr="00A55C28">
        <w:rPr>
          <w:rFonts w:ascii="Times New Roman" w:hAnsi="Times New Roman" w:cs="Times New Roman"/>
          <w:sz w:val="24"/>
          <w:szCs w:val="24"/>
        </w:rPr>
        <w:t xml:space="preserve">).  </w:t>
      </w:r>
    </w:p>
    <w:p w:rsidR="0039780D" w:rsidRPr="00A55C28" w:rsidRDefault="0039780D" w:rsidP="0039780D">
      <w:pPr>
        <w:rPr>
          <w:rFonts w:ascii="Times New Roman" w:hAnsi="Times New Roman" w:cs="Times New Roman"/>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Pr>
          <w:rFonts w:ascii="Times New Roman" w:hAnsi="Times New Roman" w:cs="Times New Roman"/>
          <w:sz w:val="24"/>
          <w:szCs w:val="24"/>
        </w:rPr>
        <w:t>CMS continues to develop policy guidance and work with state requests.</w:t>
      </w:r>
    </w:p>
    <w:p w:rsidR="009F3E21" w:rsidRPr="00A55C28" w:rsidRDefault="00BE1717" w:rsidP="00BE1717">
      <w:pPr>
        <w:rPr>
          <w:rFonts w:ascii="Times New Roman" w:hAnsi="Times New Roman" w:cs="Times New Roman"/>
          <w:sz w:val="24"/>
          <w:szCs w:val="24"/>
        </w:rPr>
      </w:pPr>
      <w:r w:rsidRPr="00A55C28">
        <w:rPr>
          <w:rFonts w:ascii="Times New Roman" w:hAnsi="Times New Roman" w:cs="Times New Roman"/>
          <w:b/>
          <w:bCs/>
          <w:sz w:val="24"/>
          <w:szCs w:val="24"/>
        </w:rPr>
        <w:t xml:space="preserve">Comment </w:t>
      </w:r>
      <w:r w:rsidR="0039780D">
        <w:rPr>
          <w:rFonts w:ascii="Times New Roman" w:hAnsi="Times New Roman" w:cs="Times New Roman"/>
          <w:b/>
          <w:bCs/>
          <w:sz w:val="24"/>
          <w:szCs w:val="24"/>
        </w:rPr>
        <w:t>7</w:t>
      </w:r>
      <w:r w:rsidRPr="00A55C28">
        <w:rPr>
          <w:rFonts w:ascii="Times New Roman" w:hAnsi="Times New Roman" w:cs="Times New Roman"/>
          <w:b/>
          <w:bCs/>
          <w:sz w:val="24"/>
          <w:szCs w:val="24"/>
        </w:rPr>
        <w:t xml:space="preserve">: </w:t>
      </w:r>
      <w:r w:rsidR="004C3653" w:rsidRPr="00A55C28">
        <w:rPr>
          <w:rFonts w:ascii="Times New Roman" w:hAnsi="Times New Roman" w:cs="Times New Roman"/>
          <w:sz w:val="24"/>
          <w:szCs w:val="24"/>
        </w:rPr>
        <w:t>Concern that there is a l</w:t>
      </w:r>
      <w:r w:rsidR="009F3E21" w:rsidRPr="00A55C28">
        <w:rPr>
          <w:rFonts w:ascii="Times New Roman" w:hAnsi="Times New Roman" w:cs="Times New Roman"/>
          <w:sz w:val="24"/>
          <w:szCs w:val="24"/>
        </w:rPr>
        <w:t xml:space="preserve">ack of FAQs </w:t>
      </w:r>
      <w:r w:rsidR="004C3653" w:rsidRPr="00A55C28">
        <w:rPr>
          <w:rFonts w:ascii="Times New Roman" w:hAnsi="Times New Roman" w:cs="Times New Roman"/>
          <w:sz w:val="24"/>
          <w:szCs w:val="24"/>
        </w:rPr>
        <w:t xml:space="preserve">and other policy guidance </w:t>
      </w:r>
      <w:r w:rsidR="009F3E21" w:rsidRPr="00A55C28">
        <w:rPr>
          <w:rFonts w:ascii="Times New Roman" w:hAnsi="Times New Roman" w:cs="Times New Roman"/>
          <w:sz w:val="24"/>
          <w:szCs w:val="24"/>
        </w:rPr>
        <w:t xml:space="preserve">to answer </w:t>
      </w:r>
      <w:r w:rsidR="002C1289" w:rsidRPr="00A55C28">
        <w:rPr>
          <w:rFonts w:ascii="Times New Roman" w:hAnsi="Times New Roman" w:cs="Times New Roman"/>
          <w:sz w:val="24"/>
          <w:szCs w:val="24"/>
        </w:rPr>
        <w:t xml:space="preserve">specific </w:t>
      </w:r>
      <w:r w:rsidR="009F3E21" w:rsidRPr="00A55C28">
        <w:rPr>
          <w:rFonts w:ascii="Times New Roman" w:hAnsi="Times New Roman" w:cs="Times New Roman"/>
          <w:sz w:val="24"/>
          <w:szCs w:val="24"/>
        </w:rPr>
        <w:t>questions</w:t>
      </w:r>
      <w:r w:rsidR="002C1289" w:rsidRPr="00A55C28">
        <w:rPr>
          <w:rFonts w:ascii="Times New Roman" w:hAnsi="Times New Roman" w:cs="Times New Roman"/>
          <w:sz w:val="24"/>
          <w:szCs w:val="24"/>
        </w:rPr>
        <w:t>.</w:t>
      </w:r>
    </w:p>
    <w:p w:rsidR="002C1289" w:rsidRPr="00A55C28" w:rsidRDefault="0039780D" w:rsidP="002C128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7</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2C1289" w:rsidRPr="00A55C28">
        <w:rPr>
          <w:rFonts w:ascii="Times New Roman" w:hAnsi="Times New Roman" w:cs="Times New Roman"/>
          <w:sz w:val="24"/>
          <w:szCs w:val="24"/>
        </w:rPr>
        <w:t xml:space="preserve">CMS is working with states to resolve issues and offer guidance to specific queries.  We are compiling questions and answers to be included in a future FAQs document for further policy guidance.  </w:t>
      </w:r>
    </w:p>
    <w:p w:rsidR="0039780D" w:rsidRPr="00A55C28" w:rsidRDefault="0039780D" w:rsidP="0039780D">
      <w:pPr>
        <w:rPr>
          <w:rFonts w:ascii="Times New Roman" w:hAnsi="Times New Roman" w:cs="Times New Roman"/>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Pr>
          <w:rFonts w:ascii="Times New Roman" w:hAnsi="Times New Roman" w:cs="Times New Roman"/>
          <w:sz w:val="24"/>
          <w:szCs w:val="24"/>
        </w:rPr>
        <w:t>CMS continues to develop policy guidance and work with state requests.</w:t>
      </w:r>
    </w:p>
    <w:p w:rsidR="009F3E21" w:rsidRPr="00A55C28" w:rsidRDefault="00BE1717" w:rsidP="00BE1717">
      <w:pPr>
        <w:rPr>
          <w:rFonts w:ascii="Times New Roman" w:hAnsi="Times New Roman" w:cs="Times New Roman"/>
          <w:sz w:val="24"/>
          <w:szCs w:val="24"/>
        </w:rPr>
      </w:pPr>
      <w:r w:rsidRPr="00A55C28">
        <w:rPr>
          <w:rFonts w:ascii="Times New Roman" w:hAnsi="Times New Roman" w:cs="Times New Roman"/>
          <w:b/>
          <w:bCs/>
          <w:sz w:val="24"/>
          <w:szCs w:val="24"/>
        </w:rPr>
        <w:t xml:space="preserve">Comment </w:t>
      </w:r>
      <w:r w:rsidR="0039780D">
        <w:rPr>
          <w:rFonts w:ascii="Times New Roman" w:hAnsi="Times New Roman" w:cs="Times New Roman"/>
          <w:b/>
          <w:bCs/>
          <w:sz w:val="24"/>
          <w:szCs w:val="24"/>
        </w:rPr>
        <w:t>8</w:t>
      </w:r>
      <w:r w:rsidRPr="00A55C28">
        <w:rPr>
          <w:rFonts w:ascii="Times New Roman" w:hAnsi="Times New Roman" w:cs="Times New Roman"/>
          <w:b/>
          <w:bCs/>
          <w:sz w:val="24"/>
          <w:szCs w:val="24"/>
        </w:rPr>
        <w:t xml:space="preserve">: </w:t>
      </w:r>
      <w:r w:rsidR="0039780D" w:rsidRPr="0039780D">
        <w:rPr>
          <w:rFonts w:ascii="Times New Roman" w:hAnsi="Times New Roman" w:cs="Times New Roman"/>
          <w:bCs/>
          <w:sz w:val="24"/>
          <w:szCs w:val="24"/>
        </w:rPr>
        <w:t>Concern that</w:t>
      </w:r>
      <w:r w:rsidR="0039780D">
        <w:rPr>
          <w:rFonts w:ascii="Times New Roman" w:hAnsi="Times New Roman" w:cs="Times New Roman"/>
          <w:b/>
          <w:bCs/>
          <w:sz w:val="24"/>
          <w:szCs w:val="24"/>
        </w:rPr>
        <w:t xml:space="preserve"> </w:t>
      </w:r>
      <w:r w:rsidR="009F3E21" w:rsidRPr="00A55C28">
        <w:rPr>
          <w:rFonts w:ascii="Times New Roman" w:hAnsi="Times New Roman" w:cs="Times New Roman"/>
          <w:sz w:val="24"/>
          <w:szCs w:val="24"/>
        </w:rPr>
        <w:t>state</w:t>
      </w:r>
      <w:r w:rsidR="0039780D">
        <w:rPr>
          <w:rFonts w:ascii="Times New Roman" w:hAnsi="Times New Roman" w:cs="Times New Roman"/>
          <w:sz w:val="24"/>
          <w:szCs w:val="24"/>
        </w:rPr>
        <w:t>s</w:t>
      </w:r>
      <w:r w:rsidR="009F3E21" w:rsidRPr="00A55C28">
        <w:rPr>
          <w:rFonts w:ascii="Times New Roman" w:hAnsi="Times New Roman" w:cs="Times New Roman"/>
          <w:sz w:val="24"/>
          <w:szCs w:val="24"/>
        </w:rPr>
        <w:t xml:space="preserve"> </w:t>
      </w:r>
      <w:r w:rsidR="0039780D">
        <w:rPr>
          <w:rFonts w:ascii="Times New Roman" w:hAnsi="Times New Roman" w:cs="Times New Roman"/>
          <w:sz w:val="24"/>
          <w:szCs w:val="24"/>
        </w:rPr>
        <w:t xml:space="preserve">need </w:t>
      </w:r>
      <w:r w:rsidR="009F3E21" w:rsidRPr="00A55C28">
        <w:rPr>
          <w:rFonts w:ascii="Times New Roman" w:hAnsi="Times New Roman" w:cs="Times New Roman"/>
          <w:sz w:val="24"/>
          <w:szCs w:val="24"/>
        </w:rPr>
        <w:t>to go to oversight board</w:t>
      </w:r>
      <w:r w:rsidR="0039780D">
        <w:rPr>
          <w:rFonts w:ascii="Times New Roman" w:hAnsi="Times New Roman" w:cs="Times New Roman"/>
          <w:sz w:val="24"/>
          <w:szCs w:val="24"/>
        </w:rPr>
        <w:t>s</w:t>
      </w:r>
      <w:r w:rsidR="009F3E21" w:rsidRPr="00A55C28">
        <w:rPr>
          <w:rFonts w:ascii="Times New Roman" w:hAnsi="Times New Roman" w:cs="Times New Roman"/>
          <w:sz w:val="24"/>
          <w:szCs w:val="24"/>
        </w:rPr>
        <w:t>/legislators/others before adjusting rates, and not enough time to do so.</w:t>
      </w:r>
    </w:p>
    <w:p w:rsidR="002C1289" w:rsidRPr="00A55C28" w:rsidRDefault="0039780D" w:rsidP="002C128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8</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2C1289" w:rsidRPr="00A55C28">
        <w:rPr>
          <w:rFonts w:ascii="Times New Roman" w:hAnsi="Times New Roman" w:cs="Times New Roman"/>
          <w:sz w:val="24"/>
          <w:szCs w:val="24"/>
        </w:rPr>
        <w:t xml:space="preserve">CMS will work with states </w:t>
      </w:r>
      <w:r w:rsidR="00E25534" w:rsidRPr="00A55C28">
        <w:rPr>
          <w:rFonts w:ascii="Times New Roman" w:hAnsi="Times New Roman" w:cs="Times New Roman"/>
          <w:sz w:val="24"/>
          <w:szCs w:val="24"/>
        </w:rPr>
        <w:t>that wish to change their rates</w:t>
      </w:r>
      <w:r w:rsidR="005D52ED" w:rsidRPr="00A55C28">
        <w:rPr>
          <w:rFonts w:ascii="Times New Roman" w:hAnsi="Times New Roman" w:cs="Times New Roman"/>
          <w:sz w:val="24"/>
          <w:szCs w:val="24"/>
        </w:rPr>
        <w:t>, which is one of the options for a state to come into compliance</w:t>
      </w:r>
      <w:r w:rsidR="00E25534" w:rsidRPr="00A55C28">
        <w:rPr>
          <w:rFonts w:ascii="Times New Roman" w:hAnsi="Times New Roman" w:cs="Times New Roman"/>
          <w:sz w:val="24"/>
          <w:szCs w:val="24"/>
        </w:rPr>
        <w:t xml:space="preserve">.  States should </w:t>
      </w:r>
      <w:r w:rsidR="002C1289" w:rsidRPr="00A55C28">
        <w:rPr>
          <w:rFonts w:ascii="Times New Roman" w:hAnsi="Times New Roman" w:cs="Times New Roman"/>
          <w:sz w:val="24"/>
          <w:szCs w:val="24"/>
        </w:rPr>
        <w:t xml:space="preserve">engage with </w:t>
      </w:r>
      <w:r w:rsidR="00E25534" w:rsidRPr="00A55C28">
        <w:rPr>
          <w:rFonts w:ascii="Times New Roman" w:hAnsi="Times New Roman" w:cs="Times New Roman"/>
          <w:sz w:val="24"/>
          <w:szCs w:val="24"/>
        </w:rPr>
        <w:t>CMS early and explain their process</w:t>
      </w:r>
      <w:r w:rsidR="005D52ED" w:rsidRPr="00A55C28">
        <w:rPr>
          <w:rFonts w:ascii="Times New Roman" w:hAnsi="Times New Roman" w:cs="Times New Roman"/>
          <w:sz w:val="24"/>
          <w:szCs w:val="24"/>
        </w:rPr>
        <w:t xml:space="preserve"> for changing rates</w:t>
      </w:r>
      <w:r>
        <w:rPr>
          <w:rFonts w:ascii="Times New Roman" w:hAnsi="Times New Roman" w:cs="Times New Roman"/>
          <w:sz w:val="24"/>
          <w:szCs w:val="24"/>
        </w:rPr>
        <w:t>.  Following public notice requirements, states may submit state plan amendments to CMS to comply with rates up to the last day of the first quarter (March 31, 2018) to come into compliance with the statute</w:t>
      </w:r>
      <w:r w:rsidR="00E25534" w:rsidRPr="00A55C28">
        <w:rPr>
          <w:rFonts w:ascii="Times New Roman" w:hAnsi="Times New Roman" w:cs="Times New Roman"/>
          <w:sz w:val="24"/>
          <w:szCs w:val="24"/>
        </w:rPr>
        <w:t xml:space="preserve">.  </w:t>
      </w:r>
    </w:p>
    <w:p w:rsidR="0039780D" w:rsidRDefault="0039780D" w:rsidP="00BE1717">
      <w:pPr>
        <w:rPr>
          <w:rFonts w:ascii="Times New Roman" w:hAnsi="Times New Roman" w:cs="Times New Roman"/>
          <w:b/>
          <w:bCs/>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Pr>
          <w:rFonts w:ascii="Times New Roman" w:hAnsi="Times New Roman" w:cs="Times New Roman"/>
          <w:sz w:val="24"/>
          <w:szCs w:val="24"/>
        </w:rPr>
        <w:t xml:space="preserve">None, since </w:t>
      </w:r>
      <w:r w:rsidRPr="00A55C28">
        <w:rPr>
          <w:rFonts w:ascii="Times New Roman" w:hAnsi="Times New Roman" w:cs="Times New Roman"/>
          <w:sz w:val="24"/>
          <w:szCs w:val="24"/>
          <w:highlight w:val="yellow"/>
        </w:rPr>
        <w:t>CMS has not heard from any state about this issue to date.</w:t>
      </w:r>
      <w:r>
        <w:rPr>
          <w:rFonts w:ascii="Times New Roman" w:hAnsi="Times New Roman" w:cs="Times New Roman"/>
          <w:sz w:val="24"/>
          <w:szCs w:val="24"/>
        </w:rPr>
        <w:t xml:space="preserve">  CMS will work with any state that expresses their desire to comply with this statute via a state plan amendment.</w:t>
      </w:r>
    </w:p>
    <w:p w:rsidR="009F3E21" w:rsidRPr="00A55C28" w:rsidRDefault="0039780D" w:rsidP="00BE1717">
      <w:pPr>
        <w:rPr>
          <w:rFonts w:ascii="Times New Roman" w:hAnsi="Times New Roman" w:cs="Times New Roman"/>
          <w:sz w:val="24"/>
          <w:szCs w:val="24"/>
        </w:rPr>
      </w:pPr>
      <w:r>
        <w:rPr>
          <w:rFonts w:ascii="Times New Roman" w:hAnsi="Times New Roman" w:cs="Times New Roman"/>
          <w:b/>
          <w:bCs/>
          <w:sz w:val="24"/>
          <w:szCs w:val="24"/>
        </w:rPr>
        <w:t>Comment 9</w:t>
      </w:r>
      <w:r w:rsidR="00BE1717" w:rsidRPr="00A55C28">
        <w:rPr>
          <w:rFonts w:ascii="Times New Roman" w:hAnsi="Times New Roman" w:cs="Times New Roman"/>
          <w:b/>
          <w:bCs/>
          <w:sz w:val="24"/>
          <w:szCs w:val="24"/>
        </w:rPr>
        <w:t xml:space="preserve">: </w:t>
      </w:r>
      <w:r w:rsidR="009F3E21" w:rsidRPr="00A55C28">
        <w:rPr>
          <w:rFonts w:ascii="Times New Roman" w:hAnsi="Times New Roman" w:cs="Times New Roman"/>
          <w:sz w:val="24"/>
          <w:szCs w:val="24"/>
        </w:rPr>
        <w:t>Reporting period in PRA is stated as federal fiscal year, but SMDL states calendar year.</w:t>
      </w:r>
    </w:p>
    <w:p w:rsidR="002C1289" w:rsidRDefault="00F34632" w:rsidP="002C128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9</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2C1289" w:rsidRPr="00A55C28">
        <w:rPr>
          <w:rFonts w:ascii="Times New Roman" w:hAnsi="Times New Roman" w:cs="Times New Roman"/>
          <w:sz w:val="24"/>
          <w:szCs w:val="24"/>
        </w:rPr>
        <w:t>The reporting period will be calendar year, not federal fiscal year.</w:t>
      </w:r>
      <w:r w:rsidR="005D52ED" w:rsidRPr="00A55C28">
        <w:rPr>
          <w:rFonts w:ascii="Times New Roman" w:hAnsi="Times New Roman" w:cs="Times New Roman"/>
          <w:sz w:val="24"/>
          <w:szCs w:val="24"/>
        </w:rPr>
        <w:t xml:space="preserve">  The Medicare rates that are in effect on January 1 of each year will be the ones used for this demonstration for the entire calendar year</w:t>
      </w:r>
      <w:r>
        <w:rPr>
          <w:rFonts w:ascii="Times New Roman" w:hAnsi="Times New Roman" w:cs="Times New Roman"/>
          <w:sz w:val="24"/>
          <w:szCs w:val="24"/>
        </w:rPr>
        <w:t xml:space="preserve"> </w:t>
      </w:r>
      <w:r w:rsidRPr="00A55C28">
        <w:rPr>
          <w:rFonts w:ascii="Times New Roman" w:hAnsi="Times New Roman" w:cs="Times New Roman"/>
          <w:sz w:val="24"/>
          <w:szCs w:val="24"/>
        </w:rPr>
        <w:t>for ease of administration</w:t>
      </w:r>
      <w:r w:rsidR="005D52ED" w:rsidRPr="00A55C28">
        <w:rPr>
          <w:rFonts w:ascii="Times New Roman" w:hAnsi="Times New Roman" w:cs="Times New Roman"/>
          <w:sz w:val="24"/>
          <w:szCs w:val="24"/>
        </w:rPr>
        <w:t>, even if Medicare changes the rates quarterly</w:t>
      </w:r>
      <w:r>
        <w:rPr>
          <w:rFonts w:ascii="Times New Roman" w:hAnsi="Times New Roman" w:cs="Times New Roman"/>
          <w:sz w:val="24"/>
          <w:szCs w:val="24"/>
        </w:rPr>
        <w:t xml:space="preserve"> or retrospectively</w:t>
      </w:r>
      <w:r w:rsidR="005D52ED" w:rsidRPr="00A55C28">
        <w:rPr>
          <w:rFonts w:ascii="Times New Roman" w:hAnsi="Times New Roman" w:cs="Times New Roman"/>
          <w:sz w:val="24"/>
          <w:szCs w:val="24"/>
        </w:rPr>
        <w:t>.</w:t>
      </w:r>
    </w:p>
    <w:p w:rsidR="00F34632" w:rsidRPr="00A55C28" w:rsidRDefault="00F34632" w:rsidP="002C1289">
      <w:pPr>
        <w:rPr>
          <w:rFonts w:ascii="Times New Roman" w:hAnsi="Times New Roman" w:cs="Times New Roman"/>
          <w:sz w:val="24"/>
          <w:szCs w:val="24"/>
        </w:rPr>
      </w:pPr>
      <w:r w:rsidRPr="00A55C28">
        <w:rPr>
          <w:rFonts w:ascii="Times New Roman" w:hAnsi="Times New Roman" w:cs="Times New Roman"/>
          <w:b/>
          <w:sz w:val="24"/>
          <w:szCs w:val="24"/>
        </w:rPr>
        <w:t>CMS Action:</w:t>
      </w:r>
      <w:r>
        <w:rPr>
          <w:rFonts w:ascii="Times New Roman" w:hAnsi="Times New Roman" w:cs="Times New Roman"/>
          <w:b/>
          <w:sz w:val="24"/>
          <w:szCs w:val="24"/>
        </w:rPr>
        <w:t xml:space="preserve"> </w:t>
      </w:r>
      <w:r w:rsidRPr="0068799C">
        <w:rPr>
          <w:rFonts w:ascii="Times New Roman" w:hAnsi="Times New Roman" w:cs="Times New Roman"/>
          <w:b/>
          <w:sz w:val="24"/>
          <w:szCs w:val="24"/>
          <w:highlight w:val="yellow"/>
        </w:rPr>
        <w:t>CMS updated the PRA to reflect this change.</w:t>
      </w:r>
    </w:p>
    <w:p w:rsidR="009F3E21" w:rsidRPr="00A55C28" w:rsidRDefault="00F34632" w:rsidP="00BE1717">
      <w:pPr>
        <w:rPr>
          <w:rFonts w:ascii="Times New Roman" w:hAnsi="Times New Roman" w:cs="Times New Roman"/>
          <w:sz w:val="24"/>
          <w:szCs w:val="24"/>
        </w:rPr>
      </w:pPr>
      <w:r>
        <w:rPr>
          <w:rFonts w:ascii="Times New Roman" w:hAnsi="Times New Roman" w:cs="Times New Roman"/>
          <w:b/>
          <w:bCs/>
          <w:sz w:val="24"/>
          <w:szCs w:val="24"/>
        </w:rPr>
        <w:t>Comment 10</w:t>
      </w:r>
      <w:r w:rsidR="00BE1717" w:rsidRPr="00A55C28">
        <w:rPr>
          <w:rFonts w:ascii="Times New Roman" w:hAnsi="Times New Roman" w:cs="Times New Roman"/>
          <w:b/>
          <w:bCs/>
          <w:sz w:val="24"/>
          <w:szCs w:val="24"/>
        </w:rPr>
        <w:t xml:space="preserve">: </w:t>
      </w:r>
      <w:r w:rsidR="009F3E21" w:rsidRPr="00A55C28">
        <w:rPr>
          <w:rFonts w:ascii="Times New Roman" w:hAnsi="Times New Roman" w:cs="Times New Roman"/>
          <w:sz w:val="24"/>
          <w:szCs w:val="24"/>
        </w:rPr>
        <w:t xml:space="preserve">Complaints that time to research would take over 60 hours, and that PRA estimates are </w:t>
      </w:r>
      <w:r w:rsidR="00D95DEE">
        <w:rPr>
          <w:rFonts w:ascii="Times New Roman" w:hAnsi="Times New Roman" w:cs="Times New Roman"/>
          <w:sz w:val="24"/>
          <w:szCs w:val="24"/>
        </w:rPr>
        <w:t xml:space="preserve">an </w:t>
      </w:r>
      <w:r w:rsidR="009F3E21" w:rsidRPr="00A55C28">
        <w:rPr>
          <w:rFonts w:ascii="Times New Roman" w:hAnsi="Times New Roman" w:cs="Times New Roman"/>
          <w:sz w:val="24"/>
          <w:szCs w:val="24"/>
        </w:rPr>
        <w:t>under</w:t>
      </w:r>
      <w:r w:rsidR="00D95DEE">
        <w:rPr>
          <w:rFonts w:ascii="Times New Roman" w:hAnsi="Times New Roman" w:cs="Times New Roman"/>
          <w:sz w:val="24"/>
          <w:szCs w:val="24"/>
        </w:rPr>
        <w:t>estimate</w:t>
      </w:r>
      <w:r w:rsidR="009F3E21" w:rsidRPr="00A55C28">
        <w:rPr>
          <w:rFonts w:ascii="Times New Roman" w:hAnsi="Times New Roman" w:cs="Times New Roman"/>
          <w:sz w:val="24"/>
          <w:szCs w:val="24"/>
        </w:rPr>
        <w:t>.</w:t>
      </w:r>
    </w:p>
    <w:p w:rsidR="002C1289" w:rsidRDefault="00F34632" w:rsidP="002C128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10</w:t>
      </w:r>
      <w:r w:rsidRPr="00A55C28">
        <w:rPr>
          <w:rFonts w:ascii="Times New Roman" w:hAnsi="Times New Roman" w:cs="Times New Roman"/>
          <w:b/>
          <w:sz w:val="24"/>
          <w:szCs w:val="24"/>
        </w:rPr>
        <w:t>:</w:t>
      </w:r>
      <w:r w:rsidRPr="00A55C28">
        <w:rPr>
          <w:rFonts w:ascii="Times New Roman" w:hAnsi="Times New Roman" w:cs="Times New Roman"/>
          <w:sz w:val="24"/>
          <w:szCs w:val="24"/>
        </w:rPr>
        <w:t xml:space="preserve"> </w:t>
      </w:r>
      <w:r w:rsidR="00CC767B" w:rsidRPr="00A55C28">
        <w:rPr>
          <w:rFonts w:ascii="Times New Roman" w:hAnsi="Times New Roman" w:cs="Times New Roman"/>
          <w:sz w:val="24"/>
          <w:szCs w:val="24"/>
        </w:rPr>
        <w:t>The c</w:t>
      </w:r>
      <w:r w:rsidR="002C1289" w:rsidRPr="00A55C28">
        <w:rPr>
          <w:rFonts w:ascii="Times New Roman" w:hAnsi="Times New Roman" w:cs="Times New Roman"/>
          <w:sz w:val="24"/>
          <w:szCs w:val="24"/>
        </w:rPr>
        <w:t xml:space="preserve">ollection of information estimates for this demonstration (if needed) </w:t>
      </w:r>
      <w:r w:rsidR="00CC767B" w:rsidRPr="00A55C28">
        <w:rPr>
          <w:rFonts w:ascii="Times New Roman" w:hAnsi="Times New Roman" w:cs="Times New Roman"/>
          <w:sz w:val="24"/>
          <w:szCs w:val="24"/>
        </w:rPr>
        <w:t xml:space="preserve">or changing the state plan </w:t>
      </w:r>
      <w:r w:rsidR="002C1289" w:rsidRPr="00A55C28">
        <w:rPr>
          <w:rFonts w:ascii="Times New Roman" w:hAnsi="Times New Roman" w:cs="Times New Roman"/>
          <w:sz w:val="24"/>
          <w:szCs w:val="24"/>
        </w:rPr>
        <w:t>are based on previous UPL collection of information estimates that have been approved by OMB in the past.  This DME demonstration in the aggregate uses a CMS created tool to estimate compliance with the SMDL</w:t>
      </w:r>
      <w:r w:rsidR="00CC767B" w:rsidRPr="00A55C28">
        <w:rPr>
          <w:rFonts w:ascii="Times New Roman" w:hAnsi="Times New Roman" w:cs="Times New Roman"/>
          <w:sz w:val="24"/>
          <w:szCs w:val="24"/>
        </w:rPr>
        <w:t xml:space="preserve"> and ease administrative burden.  States </w:t>
      </w:r>
      <w:r w:rsidR="004C3653" w:rsidRPr="00A55C28">
        <w:rPr>
          <w:rFonts w:ascii="Times New Roman" w:hAnsi="Times New Roman" w:cs="Times New Roman"/>
          <w:sz w:val="24"/>
          <w:szCs w:val="24"/>
        </w:rPr>
        <w:t xml:space="preserve">who choose to </w:t>
      </w:r>
      <w:r w:rsidR="00D95DEE">
        <w:rPr>
          <w:rFonts w:ascii="Times New Roman" w:hAnsi="Times New Roman" w:cs="Times New Roman"/>
          <w:sz w:val="24"/>
          <w:szCs w:val="24"/>
        </w:rPr>
        <w:t xml:space="preserve">demonstrate </w:t>
      </w:r>
      <w:r w:rsidR="00CC767B" w:rsidRPr="00A55C28">
        <w:rPr>
          <w:rFonts w:ascii="Times New Roman" w:hAnsi="Times New Roman" w:cs="Times New Roman"/>
          <w:sz w:val="24"/>
          <w:szCs w:val="24"/>
        </w:rPr>
        <w:t xml:space="preserve">will only need to query and then copy and paste the relevant HCPCS codes with modifiers into the data tool CMS is supplying.  CMS will </w:t>
      </w:r>
      <w:r w:rsidR="004C3653" w:rsidRPr="00A55C28">
        <w:rPr>
          <w:rFonts w:ascii="Times New Roman" w:hAnsi="Times New Roman" w:cs="Times New Roman"/>
          <w:sz w:val="24"/>
          <w:szCs w:val="24"/>
        </w:rPr>
        <w:t>analyze the data for states and inform states of any potential excess in the limit on FFP.</w:t>
      </w:r>
    </w:p>
    <w:p w:rsidR="00F34632" w:rsidRPr="00A55C28" w:rsidRDefault="00F34632" w:rsidP="002C1289">
      <w:pPr>
        <w:rPr>
          <w:rFonts w:ascii="Times New Roman" w:hAnsi="Times New Roman" w:cs="Times New Roman"/>
          <w:sz w:val="24"/>
          <w:szCs w:val="24"/>
        </w:rPr>
      </w:pPr>
      <w:r w:rsidRPr="00A55C28">
        <w:rPr>
          <w:rFonts w:ascii="Times New Roman" w:hAnsi="Times New Roman" w:cs="Times New Roman"/>
          <w:b/>
          <w:sz w:val="24"/>
          <w:szCs w:val="24"/>
        </w:rPr>
        <w:t>CMS Action:</w:t>
      </w:r>
      <w:r w:rsidR="00D95DEE">
        <w:rPr>
          <w:rFonts w:ascii="Times New Roman" w:hAnsi="Times New Roman" w:cs="Times New Roman"/>
          <w:b/>
          <w:sz w:val="24"/>
          <w:szCs w:val="24"/>
        </w:rPr>
        <w:t xml:space="preserve"> </w:t>
      </w:r>
      <w:r w:rsidR="0068799C" w:rsidRPr="0068799C">
        <w:rPr>
          <w:rFonts w:ascii="Times New Roman" w:hAnsi="Times New Roman" w:cs="Times New Roman"/>
          <w:sz w:val="24"/>
          <w:szCs w:val="24"/>
        </w:rPr>
        <w:t>CMS will include this question in future FAQs.</w:t>
      </w:r>
    </w:p>
    <w:p w:rsidR="009F3E21" w:rsidRPr="00A55C28" w:rsidRDefault="00F34632" w:rsidP="00BE1717">
      <w:pPr>
        <w:rPr>
          <w:rFonts w:ascii="Times New Roman" w:hAnsi="Times New Roman" w:cs="Times New Roman"/>
          <w:sz w:val="24"/>
          <w:szCs w:val="24"/>
        </w:rPr>
      </w:pPr>
      <w:r>
        <w:rPr>
          <w:rFonts w:ascii="Times New Roman" w:hAnsi="Times New Roman" w:cs="Times New Roman"/>
          <w:b/>
          <w:bCs/>
          <w:sz w:val="24"/>
          <w:szCs w:val="24"/>
        </w:rPr>
        <w:t>Comment 11</w:t>
      </w:r>
      <w:r w:rsidR="00BE1717" w:rsidRPr="00A55C28">
        <w:rPr>
          <w:rFonts w:ascii="Times New Roman" w:hAnsi="Times New Roman" w:cs="Times New Roman"/>
          <w:b/>
          <w:bCs/>
          <w:sz w:val="24"/>
          <w:szCs w:val="24"/>
        </w:rPr>
        <w:t xml:space="preserve">: </w:t>
      </w:r>
      <w:r w:rsidR="009F3E21" w:rsidRPr="00A55C28">
        <w:rPr>
          <w:rFonts w:ascii="Times New Roman" w:hAnsi="Times New Roman" w:cs="Times New Roman"/>
          <w:sz w:val="24"/>
          <w:szCs w:val="24"/>
        </w:rPr>
        <w:t>Concerns that billing methodologies are different between the CB</w:t>
      </w:r>
      <w:r w:rsidR="00C46E80" w:rsidRPr="00A55C28">
        <w:rPr>
          <w:rFonts w:ascii="Times New Roman" w:hAnsi="Times New Roman" w:cs="Times New Roman"/>
          <w:sz w:val="24"/>
          <w:szCs w:val="24"/>
        </w:rPr>
        <w:t xml:space="preserve">P in Medicare and states’ billing for certain DME (e.g., negative pressure wound pumps, one state uses a daily rate and Medicare uses a monthly rate).  </w:t>
      </w:r>
    </w:p>
    <w:p w:rsidR="002C1289" w:rsidRDefault="00F34632" w:rsidP="002C1289">
      <w:pPr>
        <w:rPr>
          <w:rFonts w:ascii="Times New Roman" w:hAnsi="Times New Roman" w:cs="Times New Roman"/>
          <w:sz w:val="24"/>
          <w:szCs w:val="24"/>
        </w:rPr>
      </w:pPr>
      <w:r w:rsidRPr="00A55C28">
        <w:rPr>
          <w:rFonts w:ascii="Times New Roman" w:hAnsi="Times New Roman" w:cs="Times New Roman"/>
          <w:b/>
          <w:bCs/>
          <w:sz w:val="24"/>
          <w:szCs w:val="24"/>
        </w:rPr>
        <w:t>Response</w:t>
      </w:r>
      <w:r w:rsidRPr="00A55C28">
        <w:rPr>
          <w:rFonts w:ascii="Times New Roman" w:hAnsi="Times New Roman" w:cs="Times New Roman"/>
          <w:b/>
          <w:sz w:val="24"/>
          <w:szCs w:val="24"/>
        </w:rPr>
        <w:t xml:space="preserve"> </w:t>
      </w:r>
      <w:r>
        <w:rPr>
          <w:rFonts w:ascii="Times New Roman" w:hAnsi="Times New Roman" w:cs="Times New Roman"/>
          <w:b/>
          <w:sz w:val="24"/>
          <w:szCs w:val="24"/>
        </w:rPr>
        <w:t>10</w:t>
      </w:r>
      <w:r w:rsidRPr="00A55C28">
        <w:rPr>
          <w:rFonts w:ascii="Times New Roman" w:hAnsi="Times New Roman" w:cs="Times New Roman"/>
          <w:b/>
          <w:sz w:val="24"/>
          <w:szCs w:val="24"/>
        </w:rPr>
        <w:t>:</w:t>
      </w:r>
      <w:r>
        <w:rPr>
          <w:rFonts w:ascii="Times New Roman" w:hAnsi="Times New Roman" w:cs="Times New Roman"/>
          <w:b/>
          <w:sz w:val="24"/>
          <w:szCs w:val="24"/>
        </w:rPr>
        <w:t xml:space="preserve"> </w:t>
      </w:r>
      <w:r w:rsidR="002C1289" w:rsidRPr="00A55C28">
        <w:rPr>
          <w:rFonts w:ascii="Times New Roman" w:hAnsi="Times New Roman" w:cs="Times New Roman"/>
          <w:sz w:val="24"/>
          <w:szCs w:val="24"/>
        </w:rPr>
        <w:t xml:space="preserve">CMS </w:t>
      </w:r>
      <w:r w:rsidR="009629B7" w:rsidRPr="00A55C28">
        <w:rPr>
          <w:rFonts w:ascii="Times New Roman" w:hAnsi="Times New Roman" w:cs="Times New Roman"/>
          <w:sz w:val="24"/>
          <w:szCs w:val="24"/>
        </w:rPr>
        <w:t>would ask the states to work out a</w:t>
      </w:r>
      <w:r w:rsidR="005D52ED" w:rsidRPr="00A55C28">
        <w:rPr>
          <w:rFonts w:ascii="Times New Roman" w:hAnsi="Times New Roman" w:cs="Times New Roman"/>
          <w:sz w:val="24"/>
          <w:szCs w:val="24"/>
        </w:rPr>
        <w:t xml:space="preserve"> comparable billing methodology to show compliance for this demonstration or set their rates.  In this example if Medicare used a monthly rate and the state used a daily rate, the state could take their daily rate and multiply that by 30 days to get a monthly rate for comparison to the Medicare rate and for use </w:t>
      </w:r>
      <w:r w:rsidR="00D95DEE">
        <w:rPr>
          <w:rFonts w:ascii="Times New Roman" w:hAnsi="Times New Roman" w:cs="Times New Roman"/>
          <w:sz w:val="24"/>
          <w:szCs w:val="24"/>
        </w:rPr>
        <w:t xml:space="preserve">this value </w:t>
      </w:r>
      <w:r w:rsidR="005D52ED" w:rsidRPr="00A55C28">
        <w:rPr>
          <w:rFonts w:ascii="Times New Roman" w:hAnsi="Times New Roman" w:cs="Times New Roman"/>
          <w:sz w:val="24"/>
          <w:szCs w:val="24"/>
        </w:rPr>
        <w:t xml:space="preserve">in the data tool.  </w:t>
      </w:r>
    </w:p>
    <w:p w:rsidR="0068799C" w:rsidRDefault="00F34632" w:rsidP="0068799C">
      <w:pPr>
        <w:rPr>
          <w:rFonts w:ascii="Times New Roman" w:hAnsi="Times New Roman" w:cs="Times New Roman"/>
          <w:sz w:val="24"/>
          <w:szCs w:val="24"/>
        </w:rPr>
      </w:pPr>
      <w:r w:rsidRPr="00A55C28">
        <w:rPr>
          <w:rFonts w:ascii="Times New Roman" w:hAnsi="Times New Roman" w:cs="Times New Roman"/>
          <w:b/>
          <w:sz w:val="24"/>
          <w:szCs w:val="24"/>
        </w:rPr>
        <w:t>CMS Action:</w:t>
      </w:r>
      <w:r w:rsidR="00D95DEE">
        <w:rPr>
          <w:rFonts w:ascii="Times New Roman" w:hAnsi="Times New Roman" w:cs="Times New Roman"/>
          <w:b/>
          <w:sz w:val="24"/>
          <w:szCs w:val="24"/>
        </w:rPr>
        <w:t xml:space="preserve"> </w:t>
      </w:r>
      <w:r w:rsidR="0068799C" w:rsidRPr="0068799C">
        <w:rPr>
          <w:rFonts w:ascii="Times New Roman" w:hAnsi="Times New Roman" w:cs="Times New Roman"/>
          <w:sz w:val="24"/>
          <w:szCs w:val="24"/>
        </w:rPr>
        <w:t>CMS will include this question in future FAQs.</w:t>
      </w:r>
      <w:r w:rsidR="0068799C">
        <w:rPr>
          <w:rFonts w:ascii="Times New Roman" w:hAnsi="Times New Roman" w:cs="Times New Roman"/>
          <w:b/>
          <w:sz w:val="24"/>
          <w:szCs w:val="24"/>
        </w:rPr>
        <w:t xml:space="preserve"> </w:t>
      </w:r>
    </w:p>
    <w:p w:rsidR="00F34632" w:rsidRPr="00A55C28" w:rsidRDefault="00F34632" w:rsidP="002C1289">
      <w:pPr>
        <w:rPr>
          <w:rFonts w:ascii="Times New Roman" w:hAnsi="Times New Roman" w:cs="Times New Roman"/>
          <w:sz w:val="24"/>
          <w:szCs w:val="24"/>
        </w:rPr>
      </w:pPr>
    </w:p>
    <w:sectPr w:rsidR="00F34632" w:rsidRPr="00A55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349"/>
    <w:multiLevelType w:val="hybridMultilevel"/>
    <w:tmpl w:val="BF42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90746"/>
    <w:multiLevelType w:val="hybridMultilevel"/>
    <w:tmpl w:val="D3422F6A"/>
    <w:lvl w:ilvl="0" w:tplc="16A40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202C1"/>
    <w:multiLevelType w:val="hybridMultilevel"/>
    <w:tmpl w:val="9B38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4D44C4"/>
    <w:multiLevelType w:val="hybridMultilevel"/>
    <w:tmpl w:val="A6EA1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A1696"/>
    <w:multiLevelType w:val="hybridMultilevel"/>
    <w:tmpl w:val="BF42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A2273E"/>
    <w:multiLevelType w:val="hybridMultilevel"/>
    <w:tmpl w:val="4E26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26F54"/>
    <w:multiLevelType w:val="hybridMultilevel"/>
    <w:tmpl w:val="772A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E3"/>
    <w:rsid w:val="00076CE3"/>
    <w:rsid w:val="000B1AD4"/>
    <w:rsid w:val="0018248B"/>
    <w:rsid w:val="001D0E36"/>
    <w:rsid w:val="001D5719"/>
    <w:rsid w:val="002C1289"/>
    <w:rsid w:val="0039780D"/>
    <w:rsid w:val="00397CA1"/>
    <w:rsid w:val="003A37D5"/>
    <w:rsid w:val="003B47C6"/>
    <w:rsid w:val="00487292"/>
    <w:rsid w:val="004B3EC0"/>
    <w:rsid w:val="004C3653"/>
    <w:rsid w:val="004D5B04"/>
    <w:rsid w:val="00572774"/>
    <w:rsid w:val="005A59E2"/>
    <w:rsid w:val="005B4EED"/>
    <w:rsid w:val="005D52ED"/>
    <w:rsid w:val="006616E8"/>
    <w:rsid w:val="0068799C"/>
    <w:rsid w:val="007A5E1B"/>
    <w:rsid w:val="007C6BEA"/>
    <w:rsid w:val="007D78A7"/>
    <w:rsid w:val="00805BA9"/>
    <w:rsid w:val="008A7982"/>
    <w:rsid w:val="00933521"/>
    <w:rsid w:val="00935D97"/>
    <w:rsid w:val="009629B7"/>
    <w:rsid w:val="009F3E21"/>
    <w:rsid w:val="009F5A79"/>
    <w:rsid w:val="00A21C40"/>
    <w:rsid w:val="00A55C28"/>
    <w:rsid w:val="00A56088"/>
    <w:rsid w:val="00A74571"/>
    <w:rsid w:val="00AC1582"/>
    <w:rsid w:val="00AE221A"/>
    <w:rsid w:val="00BE1717"/>
    <w:rsid w:val="00C25846"/>
    <w:rsid w:val="00C4441F"/>
    <w:rsid w:val="00C46E80"/>
    <w:rsid w:val="00C5276D"/>
    <w:rsid w:val="00CC767B"/>
    <w:rsid w:val="00CE047C"/>
    <w:rsid w:val="00D25E2F"/>
    <w:rsid w:val="00D95DEE"/>
    <w:rsid w:val="00DF6F42"/>
    <w:rsid w:val="00E25534"/>
    <w:rsid w:val="00EB1C74"/>
    <w:rsid w:val="00F34632"/>
    <w:rsid w:val="00F52E70"/>
    <w:rsid w:val="00FD437C"/>
    <w:rsid w:val="00FE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88"/>
    <w:pPr>
      <w:ind w:left="720"/>
      <w:contextualSpacing/>
    </w:pPr>
  </w:style>
  <w:style w:type="paragraph" w:styleId="BalloonText">
    <w:name w:val="Balloon Text"/>
    <w:basedOn w:val="Normal"/>
    <w:link w:val="BalloonTextChar"/>
    <w:uiPriority w:val="99"/>
    <w:semiHidden/>
    <w:unhideWhenUsed/>
    <w:rsid w:val="00397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A1"/>
    <w:rPr>
      <w:rFonts w:ascii="Segoe UI" w:hAnsi="Segoe UI" w:cs="Segoe UI"/>
      <w:sz w:val="18"/>
      <w:szCs w:val="18"/>
    </w:rPr>
  </w:style>
  <w:style w:type="character" w:styleId="Hyperlink">
    <w:name w:val="Hyperlink"/>
    <w:basedOn w:val="DefaultParagraphFont"/>
    <w:uiPriority w:val="99"/>
    <w:unhideWhenUsed/>
    <w:rsid w:val="00F52E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088"/>
    <w:pPr>
      <w:ind w:left="720"/>
      <w:contextualSpacing/>
    </w:pPr>
  </w:style>
  <w:style w:type="paragraph" w:styleId="BalloonText">
    <w:name w:val="Balloon Text"/>
    <w:basedOn w:val="Normal"/>
    <w:link w:val="BalloonTextChar"/>
    <w:uiPriority w:val="99"/>
    <w:semiHidden/>
    <w:unhideWhenUsed/>
    <w:rsid w:val="00397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A1"/>
    <w:rPr>
      <w:rFonts w:ascii="Segoe UI" w:hAnsi="Segoe UI" w:cs="Segoe UI"/>
      <w:sz w:val="18"/>
      <w:szCs w:val="18"/>
    </w:rPr>
  </w:style>
  <w:style w:type="character" w:styleId="Hyperlink">
    <w:name w:val="Hyperlink"/>
    <w:basedOn w:val="DefaultParagraphFont"/>
    <w:uiPriority w:val="99"/>
    <w:unhideWhenUsed/>
    <w:rsid w:val="00F52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idDME@cms.hhs.gov" TargetMode="External"/><Relationship Id="rId3" Type="http://schemas.openxmlformats.org/officeDocument/2006/relationships/styles" Target="styles.xml"/><Relationship Id="rId7" Type="http://schemas.openxmlformats.org/officeDocument/2006/relationships/hyperlink" Target="mailto:MedicaidDME@cms.hh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54C7-01D7-48D1-9D84-F6162B8C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Kimball</dc:creator>
  <cp:keywords/>
  <dc:description/>
  <cp:lastModifiedBy>SYSTEM</cp:lastModifiedBy>
  <cp:revision>2</cp:revision>
  <cp:lastPrinted>2018-02-06T12:48:00Z</cp:lastPrinted>
  <dcterms:created xsi:type="dcterms:W3CDTF">2018-04-18T18:23:00Z</dcterms:created>
  <dcterms:modified xsi:type="dcterms:W3CDTF">2018-04-18T18:23:00Z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-1191048259</vt:i4>
  </property>
  <property fmtid="{D5CDD505-2E9C-101B-9397-08002B2CF9AE}" pid="3" name="_NewReviewCycle">
    <vt:lpwstr/>
  </property>
  <property fmtid="{D5CDD505-2E9C-101B-9397-08002B2CF9AE}" pid="4" name="_EmailSubject">
    <vt:lpwstr>DME 30 day comment period (CMS-10661, OMB 0938-New)</vt:lpwstr>
  </property>
  <property fmtid="{D5CDD505-2E9C-101B-9397-08002B2CF9AE}" pid="5" name="_AuthorEmail">
    <vt:lpwstr>Richard.Kimball@cms.hhs.gov</vt:lpwstr>
  </property>
  <property fmtid="{D5CDD505-2E9C-101B-9397-08002B2CF9AE}" pid="6" name="_AuthorEmailDisplayName">
    <vt:lpwstr>Kimball, Richard M. (CMS/CMCS)</vt:lpwstr>
  </property>
  <property fmtid="{D5CDD505-2E9C-101B-9397-08002B2CF9AE}" pid="7" name="_ReviewingToolsShownOnce">
    <vt:lpwstr/>
  </property>
</Properties>
</file>