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5389" w14:textId="77777777"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14:paraId="75FC9C76" w14:textId="77777777" w:rsidR="009E75DF" w:rsidRPr="00427CF5" w:rsidRDefault="009E75DF" w:rsidP="00711990">
      <w:pPr>
        <w:rPr>
          <w:rStyle w:val="Strong"/>
        </w:rPr>
      </w:pPr>
    </w:p>
    <w:p w14:paraId="770B5812" w14:textId="77777777" w:rsidR="009E75DF" w:rsidRPr="00427CF5" w:rsidRDefault="009E75DF" w:rsidP="00711990">
      <w:pPr>
        <w:rPr>
          <w:rStyle w:val="Strong"/>
        </w:rPr>
      </w:pPr>
      <w:r w:rsidRPr="00427CF5">
        <w:rPr>
          <w:rStyle w:val="Strong"/>
        </w:rPr>
        <w:t>(Required under 4901 of the Balanced Budget Act of 1997 (New section 2101(b)))</w:t>
      </w:r>
    </w:p>
    <w:p w14:paraId="093E9876" w14:textId="77777777" w:rsidR="009E75DF" w:rsidRPr="00B83D66" w:rsidRDefault="009E75DF" w:rsidP="00711990">
      <w:pPr>
        <w:rPr>
          <w:szCs w:val="24"/>
        </w:rPr>
      </w:pPr>
    </w:p>
    <w:p w14:paraId="416BAC53" w14:textId="77777777" w:rsidR="009E75DF" w:rsidRPr="00B83D66" w:rsidRDefault="009E75DF" w:rsidP="00711990">
      <w:pPr>
        <w:rPr>
          <w:szCs w:val="24"/>
        </w:rPr>
      </w:pPr>
    </w:p>
    <w:p w14:paraId="5ABED49A" w14:textId="77777777" w:rsidR="009E75DF" w:rsidRPr="00B83D66" w:rsidRDefault="009E75DF" w:rsidP="00711990">
      <w:pPr>
        <w:rPr>
          <w:szCs w:val="24"/>
        </w:rPr>
      </w:pPr>
    </w:p>
    <w:p w14:paraId="65EEF9BA" w14:textId="5C4EF7DC"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AC7541">
        <w:rPr>
          <w:rStyle w:val="Strong"/>
        </w:rPr>
        <w:t>______________________________________________________</w:t>
      </w:r>
      <w:r w:rsidR="00AC7541" w:rsidDel="00AC7541">
        <w:rPr>
          <w:rStyle w:val="Strong"/>
        </w:rPr>
        <w:t xml:space="preserve"> </w:t>
      </w:r>
      <w:bookmarkEnd w:id="1"/>
    </w:p>
    <w:p w14:paraId="1BEF2FFC" w14:textId="77777777" w:rsidR="009E75DF" w:rsidRPr="00427CF5" w:rsidRDefault="00AC7541" w:rsidP="00AC7541">
      <w:pPr>
        <w:rPr>
          <w:rStyle w:val="Strong"/>
        </w:rPr>
      </w:pPr>
      <w:r>
        <w:rPr>
          <w:rStyle w:val="Strong"/>
        </w:rPr>
        <w:tab/>
      </w:r>
      <w:r>
        <w:rPr>
          <w:rStyle w:val="Strong"/>
        </w:rPr>
        <w:tab/>
      </w:r>
      <w:r w:rsidR="009E75DF" w:rsidRPr="00427CF5">
        <w:rPr>
          <w:rStyle w:val="Strong"/>
        </w:rPr>
        <w:t>(Name of State/Territory)</w:t>
      </w:r>
    </w:p>
    <w:p w14:paraId="4210A11A" w14:textId="77777777" w:rsidR="009E75DF" w:rsidRPr="00B83D66" w:rsidRDefault="009E75DF" w:rsidP="00711990">
      <w:pPr>
        <w:rPr>
          <w:szCs w:val="24"/>
        </w:rPr>
      </w:pPr>
    </w:p>
    <w:p w14:paraId="13013206" w14:textId="77777777" w:rsidR="009E75DF" w:rsidRPr="00B83D66" w:rsidRDefault="009E75DF" w:rsidP="00711990">
      <w:pPr>
        <w:rPr>
          <w:szCs w:val="24"/>
        </w:rPr>
      </w:pPr>
    </w:p>
    <w:p w14:paraId="2FE8BFE9" w14:textId="77777777" w:rsidR="009E75DF" w:rsidRPr="00360CC8" w:rsidRDefault="009E75DF" w:rsidP="00711990">
      <w:pPr>
        <w:rPr>
          <w:szCs w:val="24"/>
        </w:rPr>
      </w:pPr>
    </w:p>
    <w:p w14:paraId="0F171C2C" w14:textId="77777777"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14:paraId="1D24A3BF" w14:textId="54FCB35E" w:rsidR="009E75DF" w:rsidRPr="00427CF5" w:rsidRDefault="00AC7541" w:rsidP="00711990">
      <w:pPr>
        <w:rPr>
          <w:rStyle w:val="Strong"/>
        </w:rPr>
      </w:pPr>
      <w:r>
        <w:rPr>
          <w:rStyle w:val="Strong"/>
        </w:rPr>
        <w:t>_______________________________________________________</w:t>
      </w:r>
      <w:r w:rsidDel="00AC7541">
        <w:rPr>
          <w:rStyle w:val="Strong"/>
        </w:rPr>
        <w:t xml:space="preserve"> </w:t>
      </w:r>
      <w:r w:rsidR="009E75DF" w:rsidRPr="00427CF5">
        <w:rPr>
          <w:rStyle w:val="Strong"/>
        </w:rPr>
        <w:t>(Signature of Governor, or designee, of State/Territory, Date Signed)</w:t>
      </w:r>
    </w:p>
    <w:p w14:paraId="21AA9268" w14:textId="77777777" w:rsidR="009E75DF" w:rsidRPr="00B83D66" w:rsidRDefault="009E75DF" w:rsidP="00711990">
      <w:pPr>
        <w:rPr>
          <w:szCs w:val="24"/>
        </w:rPr>
      </w:pPr>
    </w:p>
    <w:p w14:paraId="27BF6637" w14:textId="77777777"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14:paraId="74C11BED" w14:textId="77777777" w:rsidR="009E75DF" w:rsidRPr="00427CF5" w:rsidRDefault="009E75DF" w:rsidP="00711990">
      <w:pPr>
        <w:rPr>
          <w:rStyle w:val="Strong"/>
        </w:rPr>
      </w:pPr>
    </w:p>
    <w:p w14:paraId="2F594C09" w14:textId="77777777" w:rsidR="009E75DF" w:rsidRPr="00427CF5" w:rsidRDefault="009E75DF" w:rsidP="00711990">
      <w:pPr>
        <w:rPr>
          <w:rStyle w:val="Strong"/>
        </w:rPr>
      </w:pPr>
    </w:p>
    <w:p w14:paraId="0FC6AF58" w14:textId="77777777"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14:paraId="54416DAD" w14:textId="77777777" w:rsidR="009E75DF" w:rsidRPr="00B83D66" w:rsidRDefault="009E75DF" w:rsidP="00711990">
      <w:pPr>
        <w:rPr>
          <w:szCs w:val="24"/>
        </w:rPr>
      </w:pPr>
    </w:p>
    <w:p w14:paraId="6D197437" w14:textId="49BD6853"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AC7541">
        <w:rPr>
          <w:rStyle w:val="Strong"/>
        </w:rPr>
        <w:t>______________</w:t>
      </w:r>
    </w:p>
    <w:p w14:paraId="048C512E" w14:textId="090FFF6E"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p>
    <w:p w14:paraId="1612F41B" w14:textId="126E7915" w:rsidR="00F43E17" w:rsidRPr="00B83D66" w:rsidRDefault="009E75DF" w:rsidP="00711990">
      <w:pPr>
        <w:rPr>
          <w:szCs w:val="24"/>
        </w:rPr>
      </w:pPr>
      <w:r w:rsidRPr="00427CF5">
        <w:rPr>
          <w:rStyle w:val="Strong"/>
        </w:rPr>
        <w:t>Name</w:t>
      </w:r>
      <w:r w:rsidRPr="00B83D66">
        <w:rPr>
          <w:szCs w:val="24"/>
        </w:rPr>
        <w:t>:</w:t>
      </w:r>
      <w:bookmarkStart w:id="5" w:name="Text21"/>
      <w:r w:rsidR="007879AD">
        <w:rPr>
          <w:szCs w:val="24"/>
        </w:rPr>
        <w:t xml:space="preserve"> </w:t>
      </w:r>
      <w:bookmarkEnd w:id="5"/>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14:paraId="702B7198" w14:textId="77777777" w:rsidR="00F245CB" w:rsidRPr="00B83D66" w:rsidRDefault="00F245CB" w:rsidP="00711990">
      <w:pPr>
        <w:rPr>
          <w:szCs w:val="24"/>
        </w:rPr>
      </w:pPr>
    </w:p>
    <w:p w14:paraId="4DB1C07D" w14:textId="188E8D26"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00AC7541">
        <w:rPr>
          <w:rStyle w:val="Strong"/>
        </w:rPr>
        <w:t>In accordance with</w:t>
      </w:r>
      <w:r w:rsidRPr="00427CF5">
        <w:rPr>
          <w:rStyle w:val="Strong"/>
        </w:rPr>
        <w:t xml:space="preserve">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A229D8" w:rsidRPr="00645D44">
        <w:t>0938-1148 (CMS-10398 #34)</w:t>
      </w:r>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14:paraId="37326762" w14:textId="650EFEB9"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AC7541">
        <w:rPr>
          <w:szCs w:val="24"/>
        </w:rPr>
        <w:t>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AC7541">
        <w:rPr>
          <w:szCs w:val="24"/>
        </w:rPr>
        <w:t xml:space="preserve">, as amended by the Health Care and Education Reconciliation Act </w:t>
      </w:r>
      <w:r w:rsidR="00770E53" w:rsidRPr="00B83D66">
        <w:rPr>
          <w:szCs w:val="24"/>
        </w:rPr>
        <w:t>of 2010</w:t>
      </w:r>
      <w:r w:rsidR="00AC7541">
        <w:rPr>
          <w:szCs w:val="24"/>
        </w:rPr>
        <w:t>,</w:t>
      </w:r>
      <w:r w:rsidR="00622BF0" w:rsidRPr="00B83D66">
        <w:rPr>
          <w:szCs w:val="24"/>
        </w:rPr>
        <w:t xml:space="preserve"> further modified the program</w:t>
      </w:r>
      <w:r w:rsidR="008B14B0" w:rsidRPr="00B83D66">
        <w:rPr>
          <w:szCs w:val="24"/>
        </w:rPr>
        <w:t xml:space="preserve">. </w:t>
      </w:r>
      <w:r w:rsidR="00AC7541">
        <w:rPr>
          <w:szCs w:val="24"/>
        </w:rPr>
        <w:t xml:space="preserve">The HEALTHY KIDS Act and </w:t>
      </w:r>
      <w:r w:rsidR="00AC7541" w:rsidRPr="004777C8">
        <w:rPr>
          <w:szCs w:val="24"/>
        </w:rPr>
        <w:t xml:space="preserve">The Bipartisan Budget Act of 2018 </w:t>
      </w:r>
      <w:r w:rsidR="00AC7541">
        <w:rPr>
          <w:szCs w:val="24"/>
        </w:rPr>
        <w:t xml:space="preserve">together resulted in an extension of funding for </w:t>
      </w:r>
      <w:r w:rsidR="00AC7541" w:rsidRPr="004777C8">
        <w:rPr>
          <w:szCs w:val="24"/>
        </w:rPr>
        <w:t xml:space="preserve">CHIP through </w:t>
      </w:r>
      <w:r w:rsidR="00AC7541">
        <w:rPr>
          <w:szCs w:val="24"/>
        </w:rPr>
        <w:t xml:space="preserve">federal </w:t>
      </w:r>
      <w:r w:rsidR="00AC7541" w:rsidRPr="004777C8">
        <w:rPr>
          <w:szCs w:val="24"/>
        </w:rPr>
        <w:t>fiscal year 2027.</w:t>
      </w:r>
    </w:p>
    <w:p w14:paraId="23B4EAA1" w14:textId="77777777" w:rsidR="00F245CB" w:rsidRPr="00B83D66" w:rsidRDefault="00F245CB" w:rsidP="00323C32">
      <w:pPr>
        <w:rPr>
          <w:szCs w:val="24"/>
        </w:rPr>
      </w:pPr>
    </w:p>
    <w:p w14:paraId="6E99D5A9" w14:textId="0B4EE8C9"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 xml:space="preserve">state plans and the </w:t>
      </w:r>
      <w:r w:rsidR="00AC7541">
        <w:rPr>
          <w:szCs w:val="24"/>
        </w:rPr>
        <w:t>S</w:t>
      </w:r>
      <w:r w:rsidR="008B14B0" w:rsidRPr="00B83D66">
        <w:rPr>
          <w:szCs w:val="24"/>
        </w:rPr>
        <w:t>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14:paraId="1EA6B6EC"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14:paraId="7CC43F64"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14:paraId="0FC0E05C"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14:paraId="756BD4CD"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14:paraId="44CFC332"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14:paraId="71801F6A"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14:paraId="5B4225EF"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14:paraId="13B6288E"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14:paraId="4E3E842F" w14:textId="77777777"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14:paraId="4F61EC8B" w14:textId="77777777"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14:paraId="7ABC78CB" w14:textId="77777777" w:rsidR="00707B93"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14:paraId="75855D5E" w14:textId="3263EB87" w:rsidR="00AC7541" w:rsidRDefault="00AC7541" w:rsidP="00323C32">
      <w:pPr>
        <w:rPr>
          <w:szCs w:val="24"/>
        </w:rPr>
      </w:pPr>
      <w:r>
        <w:rPr>
          <w:szCs w:val="24"/>
        </w:rPr>
        <w:t>Added new provisions related to delivery methods, including managed care, to section 3 (81 FR 27498, issued May 6, 2016)</w:t>
      </w:r>
    </w:p>
    <w:p w14:paraId="185BD64A" w14:textId="2B36B6AA" w:rsidR="00707B93" w:rsidRPr="00B83D66" w:rsidRDefault="00707B93" w:rsidP="00323C32">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14:paraId="1638812B" w14:textId="77777777" w:rsidR="00F245CB" w:rsidRPr="00B83D66" w:rsidRDefault="00F245CB" w:rsidP="00323C32">
      <w:pPr>
        <w:rPr>
          <w:szCs w:val="24"/>
        </w:rPr>
      </w:pPr>
    </w:p>
    <w:p w14:paraId="10C00F83" w14:textId="77777777"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14:paraId="331FD39B" w14:textId="77777777" w:rsidR="00D45386" w:rsidRPr="00B83D66" w:rsidRDefault="00D45386" w:rsidP="00323C32">
      <w:pPr>
        <w:rPr>
          <w:szCs w:val="24"/>
        </w:rPr>
      </w:pPr>
    </w:p>
    <w:p w14:paraId="6705B1EE" w14:textId="77777777"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14:paraId="6087E262" w14:textId="77777777" w:rsidR="00A759C0" w:rsidRPr="00B83D66" w:rsidRDefault="00A759C0" w:rsidP="00323C32">
      <w:pPr>
        <w:rPr>
          <w:szCs w:val="24"/>
        </w:rPr>
      </w:pPr>
    </w:p>
    <w:p w14:paraId="5804AB28" w14:textId="77777777" w:rsidR="001E7F86" w:rsidRPr="00B83D66" w:rsidRDefault="008255CD" w:rsidP="00323C32">
      <w:pPr>
        <w:rPr>
          <w:szCs w:val="24"/>
        </w:rPr>
      </w:pPr>
      <w:r w:rsidRPr="00B83D66">
        <w:rPr>
          <w:szCs w:val="24"/>
        </w:rPr>
        <w:t>The template includes the following sections</w:t>
      </w:r>
      <w:r w:rsidR="001E7F86" w:rsidRPr="00B83D66">
        <w:rPr>
          <w:szCs w:val="24"/>
        </w:rPr>
        <w:t>:</w:t>
      </w:r>
    </w:p>
    <w:p w14:paraId="46270A67" w14:textId="77777777"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14:paraId="62C6E855" w14:textId="77777777"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14:paraId="03CBF9B2" w14:textId="2D392631"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xml:space="preserve">- </w:t>
      </w:r>
      <w:r w:rsidR="00AC7541" w:rsidRPr="00B83D66">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00AC7541" w:rsidRPr="00B83D66">
        <w:rPr>
          <w:szCs w:val="24"/>
        </w:rPr>
        <w:t>contracting standards</w:t>
      </w:r>
      <w:r w:rsidR="00AC7541">
        <w:rPr>
          <w:szCs w:val="24"/>
        </w:rPr>
        <w:t>;</w:t>
      </w:r>
      <w:r w:rsidR="00AC7541" w:rsidRPr="00B83D66">
        <w:rPr>
          <w:szCs w:val="24"/>
        </w:rPr>
        <w:t xml:space="preserve"> </w:t>
      </w:r>
      <w:r w:rsidR="00AC7541">
        <w:rPr>
          <w:szCs w:val="24"/>
        </w:rPr>
        <w:t xml:space="preserve">enrollee enrollment processes; enrollee notification and grievance processes; and </w:t>
      </w:r>
      <w:r w:rsidR="00AC7541" w:rsidRPr="00B83D66">
        <w:rPr>
          <w:szCs w:val="24"/>
        </w:rPr>
        <w:t>plans for enrolling providers</w:t>
      </w:r>
      <w:r w:rsidR="00AC7541">
        <w:rPr>
          <w:szCs w:val="24"/>
        </w:rPr>
        <w:t>, among others</w:t>
      </w:r>
      <w:r w:rsidR="00AC7541" w:rsidRPr="00B83D66">
        <w:rPr>
          <w:szCs w:val="24"/>
        </w:rPr>
        <w:t xml:space="preserve">. </w:t>
      </w:r>
      <w:r w:rsidR="00AC7541" w:rsidRPr="00F00AD6">
        <w:rPr>
          <w:szCs w:val="24"/>
        </w:rPr>
        <w:t xml:space="preserve">(Section 2103); (42 CFR </w:t>
      </w:r>
      <w:r w:rsidR="00AC7541">
        <w:rPr>
          <w:szCs w:val="24"/>
        </w:rPr>
        <w:t xml:space="preserve">Part </w:t>
      </w:r>
      <w:r w:rsidR="00AC7541" w:rsidRPr="00F00AD6">
        <w:rPr>
          <w:szCs w:val="24"/>
        </w:rPr>
        <w:t>457</w:t>
      </w:r>
      <w:r w:rsidR="00AC7541">
        <w:rPr>
          <w:szCs w:val="24"/>
        </w:rPr>
        <w:t>. Subpart L</w:t>
      </w:r>
      <w:r w:rsidR="00AC7541" w:rsidRPr="00F00AD6">
        <w:rPr>
          <w:szCs w:val="24"/>
        </w:rPr>
        <w:t>)</w:t>
      </w:r>
    </w:p>
    <w:p w14:paraId="4336DBF5" w14:textId="77777777"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14:paraId="2AA12BFC" w14:textId="047AF4DB"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w:t>
      </w:r>
      <w:r w:rsidR="00AC7541">
        <w:rPr>
          <w:szCs w:val="24"/>
        </w:rPr>
        <w:t xml:space="preserve"> </w:t>
      </w:r>
      <w:r w:rsidR="00CA517F" w:rsidRPr="00F00AD6">
        <w:rPr>
          <w:szCs w:val="24"/>
        </w:rPr>
        <w:t xml:space="preserve">CFR 457.90) </w:t>
      </w:r>
    </w:p>
    <w:p w14:paraId="04211E32" w14:textId="77777777"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14:paraId="059007C2" w14:textId="7C101ADF"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14:paraId="01865BAC" w14:textId="77777777"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14:paraId="1A777FD2" w14:textId="77777777"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14:paraId="756F66D1" w14:textId="77777777"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14:paraId="4DC848DD" w14:textId="77777777"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14:paraId="17A01BEE" w14:textId="77777777"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14:paraId="745C4489" w14:textId="77777777" w:rsidR="00622BF0" w:rsidRPr="00B83D66" w:rsidRDefault="00622BF0" w:rsidP="00323C32">
      <w:pPr>
        <w:rPr>
          <w:b/>
          <w:szCs w:val="24"/>
          <w:u w:val="single"/>
        </w:rPr>
      </w:pPr>
    </w:p>
    <w:p w14:paraId="12BE3C20" w14:textId="77777777"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14:paraId="271550F2" w14:textId="77777777"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14:paraId="77CF2C07" w14:textId="77777777"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14:paraId="61D8F9C2" w14:textId="77777777" w:rsidR="00323C32" w:rsidRPr="00B83D66" w:rsidRDefault="00323C32" w:rsidP="00323C32">
      <w:pPr>
        <w:pStyle w:val="ListParagraph"/>
        <w:ind w:left="360" w:right="720"/>
        <w:rPr>
          <w:szCs w:val="24"/>
        </w:rPr>
      </w:pPr>
    </w:p>
    <w:p w14:paraId="5BF272FF" w14:textId="77777777" w:rsidR="00032EF3" w:rsidRPr="00B83D66" w:rsidRDefault="00032EF3" w:rsidP="00323C32">
      <w:pPr>
        <w:ind w:left="360"/>
        <w:rPr>
          <w:b/>
          <w:i/>
          <w:szCs w:val="24"/>
        </w:rPr>
      </w:pPr>
      <w:r w:rsidRPr="00B83D66">
        <w:rPr>
          <w:b/>
          <w:szCs w:val="24"/>
        </w:rPr>
        <w:t>Medicaid Expansion- CHIP SPA Requirements</w:t>
      </w:r>
    </w:p>
    <w:p w14:paraId="7F329393" w14:textId="77777777"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14:paraId="525460AB" w14:textId="77777777"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14:paraId="0A0D5A1D" w14:textId="77777777" w:rsidR="00032EF3" w:rsidRPr="00B83D66" w:rsidRDefault="00032EF3" w:rsidP="00196B72">
      <w:pPr>
        <w:pStyle w:val="ListParagraph"/>
        <w:numPr>
          <w:ilvl w:val="0"/>
          <w:numId w:val="9"/>
        </w:numPr>
        <w:ind w:left="1080"/>
        <w:rPr>
          <w:szCs w:val="24"/>
        </w:rPr>
      </w:pPr>
      <w:r w:rsidRPr="00B83D66">
        <w:rPr>
          <w:szCs w:val="24"/>
        </w:rPr>
        <w:t>2 (General Background)</w:t>
      </w:r>
    </w:p>
    <w:p w14:paraId="3D46C3C8" w14:textId="77777777" w:rsidR="00CE20FE" w:rsidRPr="00B83D66" w:rsidRDefault="00CE20FE" w:rsidP="00323C32">
      <w:pPr>
        <w:rPr>
          <w:szCs w:val="24"/>
        </w:rPr>
      </w:pPr>
      <w:r w:rsidRPr="00B83D66">
        <w:rPr>
          <w:szCs w:val="24"/>
        </w:rPr>
        <w:t xml:space="preserve">      They will also be required to complete the appropriate program sections, including:</w:t>
      </w:r>
    </w:p>
    <w:p w14:paraId="5ED1A0CD" w14:textId="77777777"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14:paraId="2B12CDD0" w14:textId="77777777" w:rsidR="00032EF3" w:rsidRPr="00B83D66" w:rsidRDefault="00032EF3" w:rsidP="00196B72">
      <w:pPr>
        <w:pStyle w:val="ListParagraph"/>
        <w:numPr>
          <w:ilvl w:val="0"/>
          <w:numId w:val="9"/>
        </w:numPr>
        <w:ind w:left="1080"/>
        <w:rPr>
          <w:szCs w:val="24"/>
        </w:rPr>
      </w:pPr>
      <w:r w:rsidRPr="00B83D66">
        <w:rPr>
          <w:szCs w:val="24"/>
        </w:rPr>
        <w:t>5 (Outreach)</w:t>
      </w:r>
    </w:p>
    <w:p w14:paraId="0B6E6946" w14:textId="77777777"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14:paraId="25C96B90" w14:textId="77777777"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14:paraId="3B303194" w14:textId="77777777" w:rsidR="00032EF3" w:rsidRPr="00B83D66" w:rsidRDefault="00032EF3" w:rsidP="00323C32">
      <w:pPr>
        <w:ind w:left="360"/>
        <w:rPr>
          <w:szCs w:val="24"/>
        </w:rPr>
      </w:pPr>
    </w:p>
    <w:p w14:paraId="42EAD26F" w14:textId="77777777" w:rsidR="00032EF3" w:rsidRPr="00B83D66" w:rsidRDefault="00032EF3" w:rsidP="00323C32">
      <w:pPr>
        <w:ind w:left="360"/>
        <w:rPr>
          <w:b/>
          <w:i/>
          <w:szCs w:val="24"/>
        </w:rPr>
      </w:pPr>
      <w:r w:rsidRPr="00B83D66">
        <w:rPr>
          <w:b/>
          <w:szCs w:val="24"/>
        </w:rPr>
        <w:t>Medicaid Expansion- Medicaid SPA Requirements</w:t>
      </w:r>
    </w:p>
    <w:p w14:paraId="4597B3BB" w14:textId="0D8B3CAF" w:rsidR="00032EF3" w:rsidRPr="00B83D66" w:rsidRDefault="00032EF3" w:rsidP="00323C32">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14:paraId="67D6EABE" w14:textId="77777777"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14:paraId="3AF864BF" w14:textId="77777777"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14:paraId="663DD88A" w14:textId="77777777"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14:paraId="6DA90836" w14:textId="77777777" w:rsidR="00032EF3" w:rsidRPr="00B83D66" w:rsidRDefault="00032EF3" w:rsidP="00196B72">
      <w:pPr>
        <w:pStyle w:val="ListParagraph"/>
        <w:numPr>
          <w:ilvl w:val="0"/>
          <w:numId w:val="10"/>
        </w:numPr>
        <w:ind w:left="1080"/>
        <w:rPr>
          <w:szCs w:val="24"/>
        </w:rPr>
      </w:pPr>
      <w:r w:rsidRPr="00B83D66">
        <w:rPr>
          <w:szCs w:val="24"/>
        </w:rPr>
        <w:t>7 (Quality and Appropriateness of Care)</w:t>
      </w:r>
    </w:p>
    <w:p w14:paraId="08ACF6E8" w14:textId="77777777" w:rsidR="00032EF3" w:rsidRPr="00B83D66" w:rsidRDefault="00032EF3" w:rsidP="00196B72">
      <w:pPr>
        <w:pStyle w:val="ListParagraph"/>
        <w:numPr>
          <w:ilvl w:val="0"/>
          <w:numId w:val="10"/>
        </w:numPr>
        <w:ind w:left="1080"/>
        <w:rPr>
          <w:szCs w:val="24"/>
        </w:rPr>
      </w:pPr>
      <w:r w:rsidRPr="00B83D66">
        <w:rPr>
          <w:szCs w:val="24"/>
        </w:rPr>
        <w:t>8 (Cost Sharing and Payment)</w:t>
      </w:r>
    </w:p>
    <w:p w14:paraId="6E88DC59" w14:textId="77777777"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14:paraId="137A39C5" w14:textId="77777777"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14:paraId="530702B9" w14:textId="77777777" w:rsidR="001E7F86" w:rsidRPr="00B83D66" w:rsidRDefault="001E7F86" w:rsidP="00323C32">
      <w:pPr>
        <w:rPr>
          <w:szCs w:val="24"/>
        </w:rPr>
      </w:pPr>
    </w:p>
    <w:p w14:paraId="4F0049F9" w14:textId="77777777"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14:paraId="5922BC55" w14:textId="77777777" w:rsidR="00D403DB" w:rsidRDefault="00D403DB" w:rsidP="00323C32">
      <w:pPr>
        <w:pStyle w:val="ListParagraph"/>
        <w:ind w:left="360" w:right="720"/>
        <w:rPr>
          <w:szCs w:val="24"/>
        </w:rPr>
      </w:pPr>
    </w:p>
    <w:p w14:paraId="249FF1C8" w14:textId="77777777" w:rsidR="00AC7541" w:rsidRDefault="00AC7541" w:rsidP="00AC7541">
      <w:pPr>
        <w:ind w:right="720"/>
      </w:pPr>
      <w:r>
        <w:t xml:space="preserve">Where the state’s assurance is requested in this document for compliance with a particular requirement of 42 CFR 457 et seq., the state shall place a check mark to affirm that it will be in compliance no later than the applicable compliance date. </w:t>
      </w:r>
    </w:p>
    <w:p w14:paraId="270B4486" w14:textId="77777777" w:rsidR="00AC7541" w:rsidRPr="00B83D66" w:rsidRDefault="00AC7541" w:rsidP="00323C32">
      <w:pPr>
        <w:pStyle w:val="ListParagraph"/>
        <w:ind w:left="360" w:right="720"/>
        <w:rPr>
          <w:szCs w:val="24"/>
        </w:rPr>
      </w:pPr>
    </w:p>
    <w:p w14:paraId="76508B5D" w14:textId="77777777"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14:paraId="0AFF61F4" w14:textId="77777777" w:rsidR="001E7F86" w:rsidRPr="00B83D66" w:rsidRDefault="001E7F86" w:rsidP="00323C32">
      <w:pPr>
        <w:ind w:left="2880"/>
        <w:rPr>
          <w:szCs w:val="24"/>
        </w:rPr>
      </w:pPr>
      <w:r w:rsidRPr="00B83D66">
        <w:rPr>
          <w:szCs w:val="24"/>
        </w:rPr>
        <w:t>Name of Project Officer</w:t>
      </w:r>
    </w:p>
    <w:p w14:paraId="025D882A" w14:textId="77777777" w:rsidR="001E7F86" w:rsidRPr="00B83D66" w:rsidRDefault="001E7F86" w:rsidP="00323C32">
      <w:pPr>
        <w:ind w:left="2880"/>
        <w:rPr>
          <w:szCs w:val="24"/>
        </w:rPr>
      </w:pPr>
      <w:r w:rsidRPr="00B83D66">
        <w:rPr>
          <w:szCs w:val="24"/>
        </w:rPr>
        <w:t>Centers for Medicare &amp; Medicaid Services</w:t>
      </w:r>
    </w:p>
    <w:p w14:paraId="593D616A" w14:textId="77777777" w:rsidR="001E7F86" w:rsidRPr="00B83D66" w:rsidRDefault="001E7F86" w:rsidP="00323C32">
      <w:pPr>
        <w:ind w:left="2880"/>
        <w:rPr>
          <w:szCs w:val="24"/>
        </w:rPr>
      </w:pPr>
      <w:r w:rsidRPr="00B83D66">
        <w:rPr>
          <w:szCs w:val="24"/>
        </w:rPr>
        <w:t>7500 Security Blvd</w:t>
      </w:r>
    </w:p>
    <w:p w14:paraId="22CEF528" w14:textId="77777777" w:rsidR="00D403DB" w:rsidRPr="00B83D66" w:rsidRDefault="001E7F86" w:rsidP="00323C32">
      <w:pPr>
        <w:ind w:left="2880"/>
        <w:rPr>
          <w:szCs w:val="24"/>
        </w:rPr>
      </w:pPr>
      <w:r w:rsidRPr="00B83D66">
        <w:rPr>
          <w:szCs w:val="24"/>
        </w:rPr>
        <w:t>Baltimore, Maryland  21244</w:t>
      </w:r>
    </w:p>
    <w:p w14:paraId="789FBB3F" w14:textId="77777777"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14:paraId="22DF572D" w14:textId="77777777"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14:paraId="6D20136A" w14:textId="77777777" w:rsidR="00DC0611" w:rsidRPr="00B83D66" w:rsidRDefault="001E7F86" w:rsidP="00323C32">
      <w:pPr>
        <w:ind w:left="2880"/>
        <w:rPr>
          <w:szCs w:val="24"/>
        </w:rPr>
      </w:pPr>
      <w:r w:rsidRPr="00B83D66">
        <w:rPr>
          <w:szCs w:val="24"/>
        </w:rPr>
        <w:t>Mail Stop - S2-01-16</w:t>
      </w:r>
      <w:r w:rsidR="00422BAD" w:rsidRPr="00B83D66">
        <w:rPr>
          <w:szCs w:val="24"/>
        </w:rPr>
        <w:br w:type="page"/>
      </w:r>
    </w:p>
    <w:p w14:paraId="0295C0F3" w14:textId="77777777" w:rsidR="00D403DB" w:rsidRDefault="001E7F86" w:rsidP="00323C32">
      <w:pPr>
        <w:ind w:left="1440" w:hanging="1440"/>
        <w:rPr>
          <w:b/>
          <w:szCs w:val="24"/>
        </w:rPr>
      </w:pPr>
      <w:r w:rsidRPr="00B83D66">
        <w:rPr>
          <w:b/>
          <w:szCs w:val="24"/>
        </w:rPr>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14:paraId="4617CC12" w14:textId="77777777" w:rsidR="00DF1159" w:rsidRPr="00B83D66" w:rsidRDefault="00DF1159" w:rsidP="00323C32">
      <w:pPr>
        <w:ind w:left="1440" w:hanging="1440"/>
        <w:rPr>
          <w:b/>
          <w:szCs w:val="24"/>
          <w:u w:val="single"/>
        </w:rPr>
      </w:pPr>
    </w:p>
    <w:p w14:paraId="19FCA550" w14:textId="77777777"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14:paraId="0C5E9F38" w14:textId="77777777" w:rsidR="004240BB" w:rsidRPr="001A51D3" w:rsidRDefault="004240BB" w:rsidP="00597F64">
      <w:pPr>
        <w:tabs>
          <w:tab w:val="left" w:pos="-1440"/>
        </w:tabs>
        <w:ind w:left="1800" w:hanging="1440"/>
        <w:rPr>
          <w:szCs w:val="24"/>
        </w:rPr>
      </w:pPr>
    </w:p>
    <w:p w14:paraId="250EE0D1" w14:textId="77777777"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14:paraId="46D3719D" w14:textId="77777777" w:rsidR="008E40B9" w:rsidRPr="001A51D3" w:rsidRDefault="008E40B9" w:rsidP="00597F64">
      <w:pPr>
        <w:tabs>
          <w:tab w:val="left" w:pos="-1440"/>
        </w:tabs>
        <w:ind w:left="1800" w:hanging="1440"/>
        <w:rPr>
          <w:szCs w:val="24"/>
        </w:rPr>
      </w:pPr>
    </w:p>
    <w:p w14:paraId="38BA7D03" w14:textId="77777777"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6"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66144A">
        <w:rPr>
          <w:szCs w:val="24"/>
        </w:rPr>
      </w:r>
      <w:r w:rsidR="0066144A">
        <w:rPr>
          <w:szCs w:val="24"/>
        </w:rPr>
        <w:fldChar w:fldCharType="separate"/>
      </w:r>
      <w:r w:rsidR="00D7568C">
        <w:rPr>
          <w:szCs w:val="24"/>
        </w:rPr>
        <w:fldChar w:fldCharType="end"/>
      </w:r>
      <w:bookmarkEnd w:id="6"/>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14:paraId="655AA1EC" w14:textId="77777777" w:rsidR="00D7568C" w:rsidRPr="00D7568C" w:rsidRDefault="00D7568C" w:rsidP="00597F64">
      <w:pPr>
        <w:tabs>
          <w:tab w:val="left" w:pos="-1440"/>
        </w:tabs>
        <w:ind w:left="1440" w:hanging="1080"/>
        <w:rPr>
          <w:szCs w:val="24"/>
        </w:rPr>
      </w:pPr>
      <w:r>
        <w:rPr>
          <w:b/>
          <w:szCs w:val="24"/>
        </w:rPr>
        <w:tab/>
      </w:r>
      <w:bookmarkStart w:id="7"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7"/>
    </w:p>
    <w:p w14:paraId="6102BFA9" w14:textId="77777777"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14:paraId="417FA9EF" w14:textId="77777777"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8"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66144A">
        <w:rPr>
          <w:szCs w:val="24"/>
        </w:rPr>
      </w:r>
      <w:r w:rsidR="0066144A">
        <w:rPr>
          <w:szCs w:val="24"/>
        </w:rPr>
        <w:fldChar w:fldCharType="separate"/>
      </w:r>
      <w:r w:rsidR="00D7568C">
        <w:rPr>
          <w:szCs w:val="24"/>
        </w:rPr>
        <w:fldChar w:fldCharType="end"/>
      </w:r>
      <w:bookmarkEnd w:id="8"/>
      <w:r w:rsidRPr="00B83D66">
        <w:rPr>
          <w:szCs w:val="24"/>
        </w:rPr>
        <w:tab/>
        <w:t xml:space="preserve">Providing expanded benefits under the State’s </w:t>
      </w:r>
      <w:r w:rsidRPr="00F00AD6">
        <w:rPr>
          <w:szCs w:val="24"/>
        </w:rPr>
        <w:t>Medicaid plan (Title XIX) (Section 2101(a)(2));  OR</w:t>
      </w:r>
    </w:p>
    <w:p w14:paraId="59A7131C" w14:textId="77777777" w:rsidR="00D7568C" w:rsidRPr="00D7568C" w:rsidRDefault="00D7568C" w:rsidP="00597F64">
      <w:pPr>
        <w:tabs>
          <w:tab w:val="left" w:pos="-1440"/>
        </w:tabs>
        <w:ind w:left="1440" w:hanging="1080"/>
        <w:rPr>
          <w:szCs w:val="24"/>
        </w:rPr>
      </w:pPr>
      <w:r>
        <w:rPr>
          <w:b/>
          <w:szCs w:val="24"/>
        </w:rPr>
        <w:tab/>
      </w:r>
      <w:bookmarkStart w:id="9"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9"/>
    </w:p>
    <w:p w14:paraId="7994F87A" w14:textId="77777777"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14:paraId="630D6252" w14:textId="77777777"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0"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66144A">
        <w:rPr>
          <w:szCs w:val="24"/>
        </w:rPr>
      </w:r>
      <w:r w:rsidR="0066144A">
        <w:rPr>
          <w:szCs w:val="24"/>
        </w:rPr>
        <w:fldChar w:fldCharType="separate"/>
      </w:r>
      <w:r w:rsidR="00D7568C">
        <w:rPr>
          <w:szCs w:val="24"/>
        </w:rPr>
        <w:fldChar w:fldCharType="end"/>
      </w:r>
      <w:bookmarkEnd w:id="10"/>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14:paraId="1381C353" w14:textId="77777777" w:rsidR="00A7315F" w:rsidRPr="00A7315F" w:rsidRDefault="00A7315F" w:rsidP="00597F64">
      <w:pPr>
        <w:tabs>
          <w:tab w:val="left" w:pos="-1440"/>
        </w:tabs>
        <w:ind w:left="1440" w:hanging="1080"/>
        <w:rPr>
          <w:szCs w:val="24"/>
        </w:rPr>
      </w:pPr>
      <w:r>
        <w:rPr>
          <w:b/>
          <w:szCs w:val="24"/>
        </w:rPr>
        <w:tab/>
      </w:r>
      <w:bookmarkStart w:id="11"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1"/>
    </w:p>
    <w:p w14:paraId="742F1154" w14:textId="77777777"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2"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66144A">
        <w:rPr>
          <w:szCs w:val="24"/>
        </w:rPr>
      </w:r>
      <w:r w:rsidR="0066144A">
        <w:rPr>
          <w:szCs w:val="24"/>
        </w:rPr>
        <w:fldChar w:fldCharType="separate"/>
      </w:r>
      <w:r w:rsidR="00A7315F">
        <w:rPr>
          <w:szCs w:val="24"/>
        </w:rPr>
        <w:fldChar w:fldCharType="end"/>
      </w:r>
      <w:bookmarkEnd w:id="12"/>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14:paraId="4CB8BCF9" w14:textId="77777777" w:rsidR="00DF1159" w:rsidRPr="00F00AD6" w:rsidRDefault="00A7315F" w:rsidP="00323C32">
      <w:pPr>
        <w:tabs>
          <w:tab w:val="left" w:pos="-1440"/>
        </w:tabs>
        <w:ind w:left="1440" w:hanging="1440"/>
        <w:rPr>
          <w:szCs w:val="24"/>
        </w:rPr>
      </w:pPr>
      <w:r>
        <w:rPr>
          <w:szCs w:val="24"/>
        </w:rPr>
        <w:tab/>
      </w:r>
      <w:bookmarkStart w:id="13"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3"/>
    </w:p>
    <w:p w14:paraId="6636873A" w14:textId="77777777"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4"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66144A">
        <w:rPr>
          <w:szCs w:val="24"/>
        </w:rPr>
      </w:r>
      <w:r w:rsidR="0066144A">
        <w:rPr>
          <w:szCs w:val="24"/>
        </w:rPr>
        <w:fldChar w:fldCharType="separate"/>
      </w:r>
      <w:r w:rsidR="00A7315F">
        <w:rPr>
          <w:szCs w:val="24"/>
        </w:rPr>
        <w:fldChar w:fldCharType="end"/>
      </w:r>
      <w:bookmarkEnd w:id="14"/>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14:paraId="54EEB60D" w14:textId="77777777" w:rsidR="00A7315F" w:rsidRDefault="00A7315F" w:rsidP="00323C32">
      <w:pPr>
        <w:tabs>
          <w:tab w:val="left" w:pos="-1440"/>
        </w:tabs>
        <w:ind w:left="1440" w:hanging="1440"/>
        <w:rPr>
          <w:szCs w:val="24"/>
        </w:rPr>
      </w:pPr>
      <w:r>
        <w:rPr>
          <w:szCs w:val="24"/>
        </w:rPr>
        <w:tab/>
      </w:r>
      <w:bookmarkStart w:id="15"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14:paraId="64CB05D5" w14:textId="77777777"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66144A">
        <w:rPr>
          <w:szCs w:val="24"/>
        </w:rPr>
      </w:r>
      <w:r w:rsidR="0066144A">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14:paraId="5BABB8E9" w14:textId="77777777" w:rsidR="00A7315F" w:rsidRDefault="00A7315F" w:rsidP="00323C32">
      <w:pPr>
        <w:outlineLvl w:val="0"/>
        <w:rPr>
          <w:szCs w:val="24"/>
        </w:rPr>
      </w:pPr>
      <w:r>
        <w:rPr>
          <w:i/>
          <w:szCs w:val="24"/>
        </w:rPr>
        <w:tab/>
      </w:r>
      <w:r>
        <w:rPr>
          <w:i/>
          <w:szCs w:val="24"/>
        </w:rPr>
        <w:tab/>
      </w:r>
      <w:bookmarkStart w:id="16"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14:paraId="65E19823" w14:textId="77777777" w:rsidR="00A7315F" w:rsidRDefault="00A7315F" w:rsidP="00A7315F">
      <w:pPr>
        <w:widowControl/>
        <w:rPr>
          <w:szCs w:val="24"/>
        </w:rPr>
      </w:pPr>
    </w:p>
    <w:p w14:paraId="1A965A39" w14:textId="77777777" w:rsidR="00D403DB" w:rsidRPr="00A7315F" w:rsidRDefault="008F519E" w:rsidP="00A7315F">
      <w:pPr>
        <w:widowControl/>
        <w:rPr>
          <w:szCs w:val="24"/>
        </w:rPr>
      </w:pPr>
      <w:r w:rsidRPr="00B83D66">
        <w:rPr>
          <w:szCs w:val="24"/>
          <w:u w:val="single"/>
        </w:rPr>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14:paraId="150FF894" w14:textId="77777777" w:rsidR="00D72ABA" w:rsidRPr="00B83D66" w:rsidRDefault="00D72ABA" w:rsidP="00323C32">
      <w:pPr>
        <w:ind w:left="1440" w:hanging="1440"/>
        <w:outlineLvl w:val="0"/>
        <w:rPr>
          <w:i/>
          <w:szCs w:val="24"/>
        </w:rPr>
      </w:pPr>
    </w:p>
    <w:p w14:paraId="20BFFE44" w14:textId="77777777"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14:paraId="008A2889" w14:textId="77777777" w:rsidR="008F519E" w:rsidRPr="00B83D66" w:rsidRDefault="008F519E" w:rsidP="00323C32">
      <w:pPr>
        <w:tabs>
          <w:tab w:val="left" w:pos="-1440"/>
        </w:tabs>
        <w:ind w:left="720"/>
        <w:rPr>
          <w:szCs w:val="24"/>
        </w:rPr>
      </w:pPr>
    </w:p>
    <w:p w14:paraId="4F41BB3A" w14:textId="77777777" w:rsidR="008F519E" w:rsidRPr="00B83D66" w:rsidRDefault="008F519E" w:rsidP="00323C32">
      <w:pPr>
        <w:tabs>
          <w:tab w:val="left" w:pos="-1440"/>
        </w:tabs>
        <w:ind w:left="1440"/>
        <w:rPr>
          <w:szCs w:val="24"/>
          <w:u w:val="single"/>
        </w:rPr>
      </w:pPr>
      <w:r w:rsidRPr="00B83D66">
        <w:rPr>
          <w:szCs w:val="24"/>
          <w:u w:val="single"/>
        </w:rPr>
        <w:t>Original Plan</w:t>
      </w:r>
    </w:p>
    <w:p w14:paraId="27B88766" w14:textId="77777777"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17"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14:paraId="6D2F2580" w14:textId="77777777" w:rsidR="008F519E" w:rsidRPr="00B83D66" w:rsidRDefault="008F519E" w:rsidP="00323C32">
      <w:pPr>
        <w:tabs>
          <w:tab w:val="left" w:pos="-1440"/>
        </w:tabs>
        <w:ind w:left="1440"/>
        <w:rPr>
          <w:szCs w:val="24"/>
        </w:rPr>
      </w:pPr>
    </w:p>
    <w:p w14:paraId="44BE8A59" w14:textId="77777777" w:rsidR="008F519E" w:rsidRPr="00B83D66" w:rsidRDefault="008F519E" w:rsidP="00323C32">
      <w:pPr>
        <w:tabs>
          <w:tab w:val="left" w:pos="-1440"/>
        </w:tabs>
        <w:ind w:left="1440"/>
        <w:rPr>
          <w:szCs w:val="24"/>
        </w:rPr>
      </w:pPr>
      <w:r w:rsidRPr="00B83D66">
        <w:rPr>
          <w:szCs w:val="24"/>
        </w:rPr>
        <w:t xml:space="preserve">Implementation Date: </w:t>
      </w:r>
      <w:bookmarkStart w:id="18"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8"/>
    </w:p>
    <w:p w14:paraId="5CCE5312" w14:textId="77777777" w:rsidR="008F519E" w:rsidRPr="00B83D66" w:rsidRDefault="008F519E" w:rsidP="00323C32">
      <w:pPr>
        <w:tabs>
          <w:tab w:val="left" w:pos="-1440"/>
        </w:tabs>
        <w:ind w:left="1440"/>
        <w:rPr>
          <w:szCs w:val="24"/>
          <w:u w:val="single"/>
        </w:rPr>
      </w:pPr>
    </w:p>
    <w:p w14:paraId="7255B21A" w14:textId="77777777" w:rsidR="002260EB" w:rsidRDefault="00996987" w:rsidP="00323C32">
      <w:pPr>
        <w:tabs>
          <w:tab w:val="left" w:pos="-1440"/>
        </w:tabs>
        <w:ind w:left="1440"/>
        <w:rPr>
          <w:szCs w:val="24"/>
          <w:u w:val="single"/>
        </w:rPr>
      </w:pPr>
      <w:r w:rsidRPr="00B83D66">
        <w:rPr>
          <w:szCs w:val="24"/>
          <w:u w:val="single"/>
        </w:rPr>
        <w:t>SPA #</w:t>
      </w:r>
      <w:bookmarkStart w:id="19"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9"/>
      <w:r w:rsidR="00770E53" w:rsidRPr="00B83D66">
        <w:rPr>
          <w:szCs w:val="24"/>
          <w:u w:val="single"/>
        </w:rPr>
        <w:t xml:space="preserve"> Purpose of SP</w:t>
      </w:r>
      <w:bookmarkStart w:id="20" w:name="Text11"/>
      <w:r w:rsidR="00A7315F">
        <w:rPr>
          <w:szCs w:val="24"/>
          <w:u w:val="single"/>
        </w:rPr>
        <w:t xml:space="preserve">A: </w:t>
      </w:r>
      <w:bookmarkEnd w:id="20"/>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14:paraId="5C9E841B" w14:textId="77777777"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1"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14:paraId="483EF8F8" w14:textId="77777777" w:rsidR="008F519E" w:rsidRPr="00B83D66" w:rsidRDefault="008F519E" w:rsidP="00323C32">
      <w:pPr>
        <w:tabs>
          <w:tab w:val="left" w:pos="-1440"/>
        </w:tabs>
        <w:ind w:left="1440"/>
        <w:rPr>
          <w:szCs w:val="24"/>
        </w:rPr>
      </w:pPr>
    </w:p>
    <w:p w14:paraId="32E210EB" w14:textId="77777777"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2"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2"/>
    </w:p>
    <w:p w14:paraId="25AFE482" w14:textId="77777777" w:rsidR="004426FA" w:rsidRPr="00B83D66" w:rsidRDefault="004426FA" w:rsidP="00323C32">
      <w:pPr>
        <w:tabs>
          <w:tab w:val="left" w:pos="-1440"/>
        </w:tabs>
        <w:ind w:left="720"/>
        <w:rPr>
          <w:szCs w:val="24"/>
        </w:rPr>
      </w:pPr>
    </w:p>
    <w:p w14:paraId="67DE2099" w14:textId="77777777"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3" w:name="Text31"/>
    <w:p w14:paraId="4F957176" w14:textId="77777777"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3"/>
    </w:p>
    <w:p w14:paraId="332E9A94" w14:textId="77777777" w:rsidR="003A5314" w:rsidRPr="00B83D66" w:rsidRDefault="003A5314" w:rsidP="00323C32">
      <w:pPr>
        <w:tabs>
          <w:tab w:val="left" w:pos="-1440"/>
        </w:tabs>
        <w:ind w:left="1440"/>
        <w:rPr>
          <w:szCs w:val="24"/>
        </w:rPr>
      </w:pPr>
      <w:r w:rsidRPr="00B83D66">
        <w:rPr>
          <w:szCs w:val="24"/>
        </w:rPr>
        <w:t xml:space="preserve">TN No: Approval Date Effective Date </w:t>
      </w:r>
      <w:bookmarkStart w:id="24"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14:paraId="1DECEA06" w14:textId="77777777" w:rsidR="003A5314" w:rsidRPr="00B83D66" w:rsidRDefault="003A5314" w:rsidP="00323C32">
      <w:pPr>
        <w:tabs>
          <w:tab w:val="left" w:pos="-1440"/>
        </w:tabs>
        <w:ind w:left="720"/>
        <w:rPr>
          <w:szCs w:val="24"/>
        </w:rPr>
      </w:pPr>
    </w:p>
    <w:p w14:paraId="24DA9BE2" w14:textId="77777777"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14:paraId="719AED50" w14:textId="77777777" w:rsidR="00AC1A76" w:rsidRPr="0047328B" w:rsidRDefault="00AC1A76" w:rsidP="00AC1A76">
      <w:pPr>
        <w:ind w:left="1440" w:hanging="1440"/>
        <w:outlineLvl w:val="0"/>
        <w:rPr>
          <w:szCs w:val="24"/>
        </w:rPr>
      </w:pPr>
    </w:p>
    <w:p w14:paraId="5F8F0973" w14:textId="77777777"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14:paraId="0D6A767E" w14:textId="77777777" w:rsidR="008C2A8A" w:rsidRPr="00B83D66" w:rsidRDefault="008C2A8A" w:rsidP="00AC1A76">
      <w:pPr>
        <w:ind w:left="1440" w:hanging="1440"/>
        <w:outlineLvl w:val="0"/>
        <w:rPr>
          <w:szCs w:val="24"/>
          <w:u w:val="single"/>
        </w:rPr>
      </w:pPr>
    </w:p>
    <w:p w14:paraId="485080F6" w14:textId="77777777"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14:paraId="53703841" w14:textId="77777777"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14:paraId="132AFC1E" w14:textId="77777777"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14:paraId="7316D0F4" w14:textId="77777777" w:rsidR="00AC1A76" w:rsidRPr="00B83D66" w:rsidRDefault="00AC1A76" w:rsidP="00196B72">
      <w:pPr>
        <w:numPr>
          <w:ilvl w:val="0"/>
          <w:numId w:val="13"/>
        </w:numPr>
        <w:ind w:left="1800"/>
        <w:outlineLvl w:val="0"/>
        <w:rPr>
          <w:szCs w:val="24"/>
          <w:u w:val="single"/>
        </w:rPr>
      </w:pPr>
      <w:r w:rsidRPr="00B83D66">
        <w:rPr>
          <w:szCs w:val="24"/>
          <w:u w:val="single"/>
        </w:rPr>
        <w:t>Race demographics</w:t>
      </w:r>
    </w:p>
    <w:p w14:paraId="4D5B1A79" w14:textId="77777777" w:rsidR="00AC1A76" w:rsidRPr="00B83D66" w:rsidRDefault="00AC1A76" w:rsidP="00196B72">
      <w:pPr>
        <w:numPr>
          <w:ilvl w:val="0"/>
          <w:numId w:val="13"/>
        </w:numPr>
        <w:ind w:left="1800"/>
        <w:outlineLvl w:val="0"/>
        <w:rPr>
          <w:szCs w:val="24"/>
          <w:u w:val="single"/>
        </w:rPr>
      </w:pPr>
      <w:r w:rsidRPr="00B83D66">
        <w:rPr>
          <w:szCs w:val="24"/>
          <w:u w:val="single"/>
        </w:rPr>
        <w:t>Age Demographics</w:t>
      </w:r>
    </w:p>
    <w:p w14:paraId="3B137B49" w14:textId="77777777" w:rsidR="00AC1A76" w:rsidRPr="00B83D66" w:rsidRDefault="00AC1A76" w:rsidP="00196B72">
      <w:pPr>
        <w:numPr>
          <w:ilvl w:val="0"/>
          <w:numId w:val="13"/>
        </w:numPr>
        <w:ind w:left="1800"/>
        <w:outlineLvl w:val="0"/>
        <w:rPr>
          <w:i/>
          <w:szCs w:val="24"/>
        </w:rPr>
      </w:pPr>
      <w:r w:rsidRPr="00B83D66">
        <w:rPr>
          <w:szCs w:val="24"/>
          <w:u w:val="single"/>
        </w:rPr>
        <w:t>Info per region/Geographic information</w:t>
      </w:r>
    </w:p>
    <w:p w14:paraId="756D6580" w14:textId="77777777" w:rsidR="003E1480" w:rsidRPr="00B83D66" w:rsidRDefault="003E1480" w:rsidP="00323C32">
      <w:pPr>
        <w:tabs>
          <w:tab w:val="left" w:pos="-1440"/>
        </w:tabs>
        <w:rPr>
          <w:b/>
          <w:szCs w:val="24"/>
        </w:rPr>
      </w:pPr>
    </w:p>
    <w:p w14:paraId="00DBD25F" w14:textId="77777777"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14:paraId="0C222529" w14:textId="77777777" w:rsidR="00632708" w:rsidRPr="007D30BF" w:rsidRDefault="007D30BF" w:rsidP="00323C32">
      <w:pPr>
        <w:ind w:left="1440" w:hanging="1440"/>
        <w:rPr>
          <w:szCs w:val="24"/>
        </w:rPr>
      </w:pPr>
      <w:r>
        <w:rPr>
          <w:szCs w:val="24"/>
        </w:rPr>
        <w:tab/>
      </w:r>
      <w:bookmarkStart w:id="25"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14:paraId="14F8548A" w14:textId="77777777"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14:paraId="15CFEB6B" w14:textId="77777777" w:rsidR="00EC5B88" w:rsidRPr="00F00AD6" w:rsidRDefault="00EC5B88" w:rsidP="00323C32">
      <w:pPr>
        <w:rPr>
          <w:szCs w:val="24"/>
        </w:rPr>
      </w:pPr>
    </w:p>
    <w:p w14:paraId="64872952" w14:textId="77777777"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14:paraId="30490EE3" w14:textId="77777777" w:rsidR="008E61E1" w:rsidRPr="00B83D66" w:rsidRDefault="007D30BF" w:rsidP="00323C32">
      <w:pPr>
        <w:tabs>
          <w:tab w:val="left" w:pos="-1440"/>
        </w:tabs>
        <w:rPr>
          <w:szCs w:val="24"/>
        </w:rPr>
      </w:pPr>
      <w:r>
        <w:rPr>
          <w:szCs w:val="24"/>
        </w:rPr>
        <w:tab/>
      </w:r>
      <w:r>
        <w:rPr>
          <w:szCs w:val="24"/>
        </w:rPr>
        <w:tab/>
      </w:r>
      <w:bookmarkStart w:id="26"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14:paraId="7DCCDF65" w14:textId="77777777"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14:paraId="37A32A17" w14:textId="77777777" w:rsidR="00102363" w:rsidRPr="00B83D66" w:rsidRDefault="00102363" w:rsidP="00D42F71">
      <w:pPr>
        <w:tabs>
          <w:tab w:val="left" w:pos="-1440"/>
        </w:tabs>
        <w:ind w:left="1440"/>
        <w:rPr>
          <w:b/>
          <w:szCs w:val="24"/>
          <w:u w:val="single"/>
        </w:rPr>
      </w:pPr>
    </w:p>
    <w:p w14:paraId="09928CB3" w14:textId="77777777"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14:paraId="562C686C" w14:textId="77777777" w:rsidR="006915AB" w:rsidRPr="00B83D66" w:rsidRDefault="007D30BF" w:rsidP="00323C32">
      <w:pPr>
        <w:ind w:left="720"/>
        <w:rPr>
          <w:szCs w:val="24"/>
        </w:rPr>
      </w:pPr>
      <w:r>
        <w:rPr>
          <w:szCs w:val="24"/>
        </w:rPr>
        <w:tab/>
      </w:r>
      <w:bookmarkStart w:id="27"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14:paraId="00AED653" w14:textId="77777777"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14:paraId="4E60CE85" w14:textId="77777777" w:rsidR="00134E29" w:rsidRDefault="00134E29" w:rsidP="00EA75A2">
      <w:pPr>
        <w:ind w:left="1440" w:hanging="1440"/>
        <w:rPr>
          <w:b/>
          <w:szCs w:val="24"/>
        </w:rPr>
      </w:pPr>
    </w:p>
    <w:p w14:paraId="72DFB023" w14:textId="77777777" w:rsidR="00652274"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r w:rsidR="00134E29">
        <w:rPr>
          <w:szCs w:val="24"/>
        </w:rPr>
        <w:t xml:space="preserve"> </w:t>
      </w:r>
      <w:r w:rsidR="00134E29">
        <w:t>(Eligibility Standards and Methodology)</w:t>
      </w:r>
      <w:r w:rsidR="00652274" w:rsidRPr="00B83D66">
        <w:rPr>
          <w:szCs w:val="24"/>
        </w:rPr>
        <w:t>.</w:t>
      </w:r>
    </w:p>
    <w:p w14:paraId="0A7522A2" w14:textId="77777777" w:rsidR="008D7CA6" w:rsidRPr="00B83D66" w:rsidRDefault="008D7CA6" w:rsidP="00323C32">
      <w:pPr>
        <w:tabs>
          <w:tab w:val="left" w:pos="-1440"/>
        </w:tabs>
        <w:ind w:left="720" w:hanging="720"/>
        <w:rPr>
          <w:szCs w:val="24"/>
        </w:rPr>
      </w:pPr>
    </w:p>
    <w:p w14:paraId="7E2C207C" w14:textId="22F98105" w:rsidR="00403536" w:rsidRPr="00F00AD6" w:rsidRDefault="00403536" w:rsidP="00134E29">
      <w:pPr>
        <w:ind w:left="1440" w:hanging="1440"/>
        <w:outlineLvl w:val="0"/>
        <w:rPr>
          <w:szCs w:val="24"/>
          <w:u w:val="single"/>
        </w:rPr>
      </w:pPr>
      <w:bookmarkStart w:id="28" w:name="_Toc200444698"/>
      <w:r w:rsidRPr="00B83D66">
        <w:rPr>
          <w:szCs w:val="24"/>
          <w:u w:val="single"/>
        </w:rPr>
        <w:t>Guidance:</w:t>
      </w:r>
      <w:r w:rsidRPr="00B83D66">
        <w:rPr>
          <w:szCs w:val="24"/>
          <w:u w:val="single"/>
        </w:rPr>
        <w:tab/>
        <w:t xml:space="preserve">In Section 3.1, </w:t>
      </w:r>
      <w:r w:rsidR="00134E29" w:rsidRPr="00A4378B">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00134E29" w:rsidRPr="00A4378B" w:rsidDel="00F52825">
        <w:rPr>
          <w:u w:val="single"/>
        </w:rPr>
        <w:t xml:space="preserve"> </w:t>
      </w:r>
      <w:r w:rsidR="00134E29" w:rsidRPr="00A4378B">
        <w:rPr>
          <w:u w:val="single"/>
        </w:rPr>
        <w:t>States must submit the managed care contract(s) to CMS’ Regional Office for review.</w:t>
      </w:r>
    </w:p>
    <w:p w14:paraId="7DE732FF" w14:textId="77777777" w:rsidR="00403536" w:rsidRPr="00B83D66" w:rsidRDefault="00403536" w:rsidP="00323C32">
      <w:pPr>
        <w:tabs>
          <w:tab w:val="left" w:pos="-1440"/>
        </w:tabs>
        <w:ind w:left="720" w:hanging="720"/>
        <w:rPr>
          <w:rStyle w:val="Heading3Char"/>
          <w:rFonts w:ascii="Times New Roman" w:hAnsi="Times New Roman" w:cs="Times New Roman"/>
          <w:sz w:val="24"/>
          <w:szCs w:val="24"/>
        </w:rPr>
      </w:pPr>
    </w:p>
    <w:p w14:paraId="5EFB0B06" w14:textId="57AA0DD1" w:rsidR="004C04B8" w:rsidRPr="00561E11" w:rsidRDefault="00652274" w:rsidP="00134E29">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8"/>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 xml:space="preserve">Delivery </w:t>
      </w:r>
      <w:r w:rsidR="00134E29">
        <w:rPr>
          <w:b/>
          <w:szCs w:val="24"/>
        </w:rPr>
        <w:t>Systems</w:t>
      </w:r>
      <w:r w:rsidR="00134E29" w:rsidRPr="00B83D66">
        <w:rPr>
          <w:szCs w:val="24"/>
        </w:rPr>
        <w:t xml:space="preserve"> </w:t>
      </w:r>
      <w:r w:rsidR="00134E29" w:rsidRPr="00F00AD6">
        <w:t>(Section 2102(a)(4)</w:t>
      </w:r>
      <w:r w:rsidR="00134E29">
        <w:t>)</w:t>
      </w:r>
      <w:r w:rsidR="00134E29" w:rsidRPr="00F00AD6">
        <w:t xml:space="preserve">  (42</w:t>
      </w:r>
      <w:r w:rsidR="00134E29">
        <w:t xml:space="preserve"> CFR 457.490; Part 457, Subpart L</w:t>
      </w:r>
      <w:r w:rsidR="00134E29" w:rsidRPr="00F00AD6">
        <w:t>)</w:t>
      </w:r>
      <w:bookmarkStart w:id="29" w:name="_Toc200444699"/>
    </w:p>
    <w:p w14:paraId="5FE2C0D1" w14:textId="77777777" w:rsidR="00D403DB" w:rsidRDefault="00D403DB" w:rsidP="00323C32">
      <w:pPr>
        <w:tabs>
          <w:tab w:val="left" w:pos="-1440"/>
        </w:tabs>
        <w:ind w:left="720" w:hanging="720"/>
        <w:rPr>
          <w:rStyle w:val="Heading3Char"/>
          <w:rFonts w:ascii="Times New Roman" w:hAnsi="Times New Roman" w:cs="Times New Roman"/>
          <w:sz w:val="24"/>
          <w:szCs w:val="24"/>
        </w:rPr>
      </w:pPr>
    </w:p>
    <w:p w14:paraId="190BF163" w14:textId="77777777" w:rsidR="00134E29" w:rsidRPr="00A936EC" w:rsidRDefault="00134E29" w:rsidP="00134E29">
      <w:pPr>
        <w:pStyle w:val="CMSHeading3XXX"/>
        <w:ind w:left="1440" w:hanging="720"/>
      </w:pPr>
      <w:r w:rsidRPr="00A936EC">
        <w:t>3.1.1</w:t>
      </w:r>
      <w:r w:rsidRPr="00A936EC">
        <w:tab/>
        <w:t>Choice of Delivery System</w:t>
      </w:r>
    </w:p>
    <w:p w14:paraId="7A38262C" w14:textId="77777777" w:rsidR="00134E29" w:rsidRDefault="00134E29" w:rsidP="00134E29">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14:paraId="571D6390"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 xml:space="preserve"> </w:t>
      </w:r>
      <w:r>
        <w:tab/>
        <w:t>No, the State does not use a managed care delivery system for any CHIP populations.</w:t>
      </w:r>
    </w:p>
    <w:p w14:paraId="1D8175A3"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 xml:space="preserve"> </w:t>
      </w:r>
      <w:r>
        <w:tab/>
        <w:t>Yes, the State uses a managed care delivery system for all CHIP populations.</w:t>
      </w:r>
    </w:p>
    <w:p w14:paraId="0A8ABE64"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14:paraId="07B6C372" w14:textId="77777777" w:rsidR="00134E29" w:rsidRDefault="00134E29" w:rsidP="00134E29">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97499F9" w14:textId="77777777" w:rsidR="00134E29" w:rsidRPr="00B51220" w:rsidRDefault="00134E29" w:rsidP="00134E29">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14:paraId="5943A9B7" w14:textId="77777777" w:rsidR="00134E29" w:rsidRPr="0023427D" w:rsidRDefault="00134E29" w:rsidP="00134E29">
      <w:pPr>
        <w:pStyle w:val="CMSlevel2indent"/>
        <w:rPr>
          <w:u w:val="single"/>
        </w:rPr>
      </w:pPr>
      <w:r w:rsidRPr="0023427D">
        <w:rPr>
          <w:u w:val="single"/>
        </w:rPr>
        <w:t>Examples of utilization control systems include, but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in order to assure that necessary care is delivered in a cost-effective and efficient manner. (42 CFR 457.490(b))</w:t>
      </w:r>
    </w:p>
    <w:p w14:paraId="13D2BD88" w14:textId="77777777" w:rsidR="00134E29" w:rsidRDefault="00134E29" w:rsidP="00134E29">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escribe the methods of delivery of the child health assistance using Title XXI funds to targeted low-income children</w:t>
      </w:r>
      <w:r w:rsidRPr="00F00AD6">
        <w:t>. Include a description of</w:t>
      </w:r>
      <w:r>
        <w:t>:</w:t>
      </w:r>
    </w:p>
    <w:p w14:paraId="16BDBB0A" w14:textId="77777777" w:rsidR="00134E29" w:rsidRPr="00943454" w:rsidRDefault="00134E29" w:rsidP="00134E29">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14:paraId="07BD1DB1" w14:textId="77777777" w:rsidR="00134E29" w:rsidRDefault="00134E29" w:rsidP="00134E29">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14:paraId="7D28C578" w14:textId="77777777" w:rsidR="00134E29" w:rsidRPr="007B1BFD" w:rsidRDefault="00134E29" w:rsidP="00134E29">
      <w:pPr>
        <w:pStyle w:val="ListParagraph"/>
        <w:tabs>
          <w:tab w:val="left" w:pos="-1440"/>
        </w:tabs>
        <w:ind w:left="3960"/>
        <w:rPr>
          <w:szCs w:val="24"/>
        </w:rPr>
      </w:pPr>
    </w:p>
    <w:p w14:paraId="202C9950" w14:textId="77777777" w:rsidR="00134E29" w:rsidRPr="007B4F39" w:rsidRDefault="00134E29" w:rsidP="00134E29">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14:paraId="6A024A55" w14:textId="77777777" w:rsidR="00134E29" w:rsidRDefault="00134E29" w:rsidP="00134E29">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14:paraId="74EA8886"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No</w:t>
      </w:r>
    </w:p>
    <w:p w14:paraId="6484813A"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Yes</w:t>
      </w:r>
    </w:p>
    <w:p w14:paraId="4A5E7459" w14:textId="77777777" w:rsidR="00134E29" w:rsidRDefault="00134E29" w:rsidP="00134E29">
      <w:pPr>
        <w:pStyle w:val="CMSlevel4checkbox"/>
        <w:spacing w:after="0"/>
      </w:pPr>
    </w:p>
    <w:p w14:paraId="24A251DA" w14:textId="77777777" w:rsidR="00134E29" w:rsidRDefault="00134E29" w:rsidP="00134E29">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22AD1AB" w14:textId="77777777" w:rsidR="00134E29" w:rsidRPr="00A936EC" w:rsidRDefault="00134E29" w:rsidP="00134E29">
      <w:pPr>
        <w:pStyle w:val="CMSHeading3XXX"/>
        <w:ind w:left="1440" w:hanging="720"/>
      </w:pPr>
      <w:r w:rsidRPr="00A936EC">
        <w:t>3.1.2</w:t>
      </w:r>
      <w:r w:rsidRPr="00A936EC">
        <w:tab/>
        <w:t>Use of a Managed Care Delivery System for All or Some of the State’s CHIP Populations</w:t>
      </w:r>
    </w:p>
    <w:p w14:paraId="3FBA4CCF" w14:textId="77777777" w:rsidR="00134E29" w:rsidRPr="00D16C32" w:rsidRDefault="00134E29" w:rsidP="00134E29">
      <w:pPr>
        <w:pStyle w:val="CMSHeading4XXXX"/>
      </w:pPr>
      <w:r w:rsidRPr="007B1BFD">
        <w:rPr>
          <w:b/>
        </w:rPr>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14:paraId="69218A2D" w14:textId="77777777" w:rsidR="00134E29" w:rsidRPr="00D16C32" w:rsidRDefault="00134E29" w:rsidP="00134E29">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66144A">
        <w:fldChar w:fldCharType="separate"/>
      </w:r>
      <w:r w:rsidRPr="00D16C32">
        <w:fldChar w:fldCharType="end"/>
      </w:r>
      <w:r w:rsidRPr="00D16C32">
        <w:tab/>
        <w:t>Managed care organization (MCO) (42 CFR 457.10)</w:t>
      </w:r>
    </w:p>
    <w:p w14:paraId="46BEBD2F" w14:textId="77777777" w:rsidR="00134E29" w:rsidRDefault="00134E29" w:rsidP="00134E29">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66144A">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1E6C8FF0" w14:textId="77777777" w:rsidR="00134E29" w:rsidRDefault="00134E29" w:rsidP="00134E29">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5DAB830" w14:textId="77777777" w:rsidR="00134E29" w:rsidRDefault="00134E29" w:rsidP="00134E29">
      <w:pPr>
        <w:pStyle w:val="CMSlevel5indent"/>
        <w:spacing w:after="0"/>
      </w:pPr>
    </w:p>
    <w:p w14:paraId="72D8E6A5"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Prepaid inpatient health plan (PIHP) (42 CFR 457.10)</w:t>
      </w:r>
    </w:p>
    <w:p w14:paraId="061546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w:t>
      </w:r>
      <w:r>
        <w:tab/>
        <w:t>Capitation payment</w:t>
      </w:r>
    </w:p>
    <w:p w14:paraId="794407C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EB1CFB"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14:paraId="73C3B24E" w14:textId="77777777" w:rsidR="00134E29" w:rsidRDefault="00134E29" w:rsidP="00134E29">
      <w:pPr>
        <w:pStyle w:val="CMSguidancelevel3"/>
        <w:spacing w:after="0"/>
      </w:pPr>
    </w:p>
    <w:p w14:paraId="359C5478" w14:textId="77777777" w:rsidR="00134E29" w:rsidRPr="001D51BC" w:rsidRDefault="00134E29" w:rsidP="00134E29">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14:paraId="49615C6E"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Prepaid ambulatory health plan (PAHP) (42 CFR 457.10)</w:t>
      </w:r>
      <w:r w:rsidRPr="001E4451">
        <w:t xml:space="preserve"> </w:t>
      </w:r>
    </w:p>
    <w:p w14:paraId="3723C3D3"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Capitation payment</w:t>
      </w:r>
    </w:p>
    <w:p w14:paraId="721C43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5C3AE1"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14:paraId="0A4BA215" w14:textId="77777777" w:rsidR="00134E29" w:rsidRDefault="00134E29" w:rsidP="00134E29">
      <w:pPr>
        <w:pStyle w:val="CMSlevel4checkbox"/>
        <w:spacing w:after="0"/>
      </w:pPr>
    </w:p>
    <w:p w14:paraId="1295B907" w14:textId="77777777" w:rsidR="00134E29" w:rsidRPr="00CE0D63"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Primary care case manager (PCCM) (individual practitioners) (42 CFR 457.10</w:t>
      </w:r>
      <w:r w:rsidRPr="00CE0D63">
        <w:t>)</w:t>
      </w:r>
    </w:p>
    <w:p w14:paraId="14E7FA44" w14:textId="77777777" w:rsidR="00134E29" w:rsidRPr="00CE0D63" w:rsidRDefault="00134E29" w:rsidP="00134E29">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rsidRPr="00CE0D63">
        <w:t xml:space="preserve"> </w:t>
      </w:r>
      <w:r>
        <w:tab/>
        <w:t>C</w:t>
      </w:r>
      <w:r w:rsidRPr="00CE0D63">
        <w:rPr>
          <w:rFonts w:ascii="Times New (W1)" w:hAnsi="Times New (W1)"/>
        </w:rPr>
        <w:t>ase management fee</w:t>
      </w:r>
    </w:p>
    <w:p w14:paraId="2278C970"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ED49326" w14:textId="77777777" w:rsidR="00134E29" w:rsidRDefault="00134E29" w:rsidP="00134E29">
      <w:pPr>
        <w:pStyle w:val="CMSlevel4checkbox"/>
        <w:spacing w:after="0"/>
      </w:pPr>
    </w:p>
    <w:p w14:paraId="0C1DDAE5" w14:textId="77777777" w:rsidR="00134E29" w:rsidRPr="00CE0D63" w:rsidRDefault="00134E29" w:rsidP="00134E29">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rsidRPr="00CE0D63">
        <w:tab/>
        <w:t>Primary care case management entity (PCCM Entity) (42 CFR 457.10)</w:t>
      </w:r>
    </w:p>
    <w:p w14:paraId="70633E9B"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rsidRPr="00CE0D63">
        <w:t xml:space="preserve"> </w:t>
      </w:r>
      <w:r>
        <w:tab/>
        <w:t>C</w:t>
      </w:r>
      <w:r w:rsidRPr="00CE0D63">
        <w:t>ase</w:t>
      </w:r>
      <w:r>
        <w:t xml:space="preserve"> management fee </w:t>
      </w:r>
    </w:p>
    <w:p w14:paraId="2A65C21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14:paraId="1CD3908C"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66144A">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7B5D1A6E" w14:textId="77777777" w:rsidR="00134E29" w:rsidRDefault="00134E29" w:rsidP="00134E29">
      <w:pPr>
        <w:pStyle w:val="CMSlevel4indent"/>
        <w:spacing w:after="0"/>
      </w:pPr>
    </w:p>
    <w:p w14:paraId="3DCBEA6B" w14:textId="77777777" w:rsidR="00134E29" w:rsidRDefault="00134E29" w:rsidP="00134E29">
      <w:pPr>
        <w:pStyle w:val="CMSlevel4indent"/>
        <w:spacing w:after="0"/>
      </w:pPr>
      <w:r>
        <w:t>If PCCM entity is selected, please indicate which of the following function(s) the entity will provide (as described in 42 CFR 457.10), in addition to PCCM services:</w:t>
      </w:r>
    </w:p>
    <w:p w14:paraId="52ECD97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Provision of intensive </w:t>
      </w:r>
      <w:r w:rsidRPr="00492690">
        <w:t xml:space="preserve">telephonic case management </w:t>
      </w:r>
    </w:p>
    <w:p w14:paraId="635FBF3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Provision of face-to-face case management</w:t>
      </w:r>
    </w:p>
    <w:p w14:paraId="6B36722C"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Operation of a nurse triage advice line</w:t>
      </w:r>
    </w:p>
    <w:p w14:paraId="22C6E4BE"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Development of enrollee care plans</w:t>
      </w:r>
    </w:p>
    <w:p w14:paraId="4342101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Execution of contracts with fee-for-service (FFS) providers in the FFS program</w:t>
      </w:r>
    </w:p>
    <w:p w14:paraId="586FE545"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Oversight responsibilities for the activities of FFS providers in the FFS program</w:t>
      </w:r>
    </w:p>
    <w:p w14:paraId="57BB7AA1"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Provision of payments to FFS providers on behalf of the State</w:t>
      </w:r>
    </w:p>
    <w:p w14:paraId="4E5C684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Provision of enrollee outreach and education activities</w:t>
      </w:r>
    </w:p>
    <w:p w14:paraId="4A1933F3"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Operation of a customer service call center</w:t>
      </w:r>
    </w:p>
    <w:p w14:paraId="43EAC80B"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Review of provider claims, utilization and/or practice patterns to conduct provider profiling and/or practice improvement</w:t>
      </w:r>
    </w:p>
    <w:p w14:paraId="210934E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14:paraId="793E37E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Coordination with behavioral health systems/providers</w:t>
      </w:r>
    </w:p>
    <w:p w14:paraId="3DBAB623"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14:paraId="3EEA307C" w14:textId="77777777" w:rsidR="00134E29" w:rsidRDefault="00134E29" w:rsidP="00134E29">
      <w:pPr>
        <w:pStyle w:val="CMSlevel4checkbox"/>
        <w:spacing w:after="0"/>
      </w:pPr>
    </w:p>
    <w:p w14:paraId="3952E1BC" w14:textId="77777777" w:rsidR="00134E29" w:rsidRDefault="00134E29" w:rsidP="00134E29">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66144A">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438.3(i))</w:t>
      </w:r>
    </w:p>
    <w:p w14:paraId="3BAAB739" w14:textId="77777777" w:rsidR="00134E29" w:rsidRDefault="00134E29" w:rsidP="00134E29">
      <w:pPr>
        <w:pStyle w:val="CMSHeading3XXX"/>
        <w:ind w:left="1440" w:hanging="720"/>
      </w:pPr>
      <w:r w:rsidRPr="00FC2863">
        <w:t>3.</w:t>
      </w:r>
      <w:r>
        <w:t>1.3</w:t>
      </w:r>
      <w:r>
        <w:tab/>
        <w:t>Nonemergency Medical Transportation PAHPs</w:t>
      </w:r>
    </w:p>
    <w:p w14:paraId="1F43DBF4" w14:textId="77777777" w:rsidR="00134E29" w:rsidRDefault="00134E29" w:rsidP="00134E29">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14:paraId="0959D5BE" w14:textId="77777777" w:rsidR="00134E29" w:rsidRPr="001D51BC" w:rsidRDefault="00134E29" w:rsidP="00134E29">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14:paraId="5669930B" w14:textId="77777777" w:rsidR="00134E29" w:rsidRPr="001D51BC" w:rsidRDefault="00134E29" w:rsidP="00134E29">
      <w:pPr>
        <w:pStyle w:val="CMSBulletlevel3"/>
        <w:ind w:left="2520"/>
      </w:pPr>
      <w:r w:rsidRPr="001D51BC">
        <w:t xml:space="preserve">All contract provisions in 42 CFR 457.1201 except those set forth in 42 CFR 457.1201(h) (related to physician incentive plans) and 42 CFR 457.1201(l) (related to mental health parity). </w:t>
      </w:r>
    </w:p>
    <w:p w14:paraId="2B3AEF9A" w14:textId="77777777" w:rsidR="00134E29" w:rsidRPr="001D51BC" w:rsidRDefault="00134E29" w:rsidP="00134E29">
      <w:pPr>
        <w:pStyle w:val="CMSBulletlevel3"/>
        <w:ind w:left="2520"/>
      </w:pPr>
      <w:r w:rsidRPr="001D51BC">
        <w:t xml:space="preserve">The information requirements in 42 CFR 457.1207 (see </w:t>
      </w:r>
      <w:r w:rsidRPr="00F906D6">
        <w:t>Section 3.5</w:t>
      </w:r>
      <w:r w:rsidRPr="001D51BC">
        <w:t xml:space="preserve"> below for more details). </w:t>
      </w:r>
    </w:p>
    <w:p w14:paraId="0F06C249" w14:textId="77777777" w:rsidR="00134E29" w:rsidRPr="001D51BC" w:rsidRDefault="00134E29" w:rsidP="00134E29">
      <w:pPr>
        <w:pStyle w:val="CMSBulletlevel3"/>
        <w:ind w:left="2520"/>
      </w:pPr>
      <w:r w:rsidRPr="001D51BC">
        <w:t xml:space="preserve">The provision against provider discrimination in 42 CFR 457.1208. </w:t>
      </w:r>
    </w:p>
    <w:p w14:paraId="11582E1C" w14:textId="77777777" w:rsidR="00134E29" w:rsidRPr="001D51BC" w:rsidRDefault="00134E29" w:rsidP="00134E29">
      <w:pPr>
        <w:pStyle w:val="CMSBulletlevel3"/>
        <w:ind w:left="2520"/>
      </w:pPr>
      <w:r w:rsidRPr="001D51BC">
        <w:t>The State responsibility provisions in 42 CFR 457.1212 (about disenrollment</w:t>
      </w:r>
      <w:r>
        <w:t>),</w:t>
      </w:r>
      <w:r w:rsidRPr="001D51BC">
        <w:t xml:space="preserve"> 42 CFR 457.1214 (about conflict of interest safeguards), and 42 CFR 438.62(a), as cross-referenced in 42 CFR 457.1216 (about continued services to enrollees). </w:t>
      </w:r>
    </w:p>
    <w:p w14:paraId="7EED9580" w14:textId="77777777" w:rsidR="00134E29" w:rsidRPr="001D51BC" w:rsidRDefault="00134E29" w:rsidP="00134E29">
      <w:pPr>
        <w:pStyle w:val="CMSBulletlevel3"/>
        <w:ind w:left="2520"/>
      </w:pPr>
      <w:r w:rsidRPr="001D51BC">
        <w:t xml:space="preserve">The provisions on enrollee rights and protections in 42 CFR 457.1220, 457.1222, 457.1224, and 457.1226. </w:t>
      </w:r>
    </w:p>
    <w:p w14:paraId="7B8D4B94" w14:textId="77777777" w:rsidR="00134E29" w:rsidRPr="001D51BC" w:rsidRDefault="00134E29" w:rsidP="00134E29">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14:paraId="7699652C" w14:textId="77777777" w:rsidR="00134E29" w:rsidRPr="001D51BC" w:rsidRDefault="00134E29" w:rsidP="00134E29">
      <w:pPr>
        <w:pStyle w:val="CMSBulletlevel3"/>
        <w:ind w:left="2520"/>
      </w:pPr>
      <w:r w:rsidRPr="001D51BC">
        <w:t xml:space="preserve">An enrollee's right to a State review under subpart K of 42 CFR 457. </w:t>
      </w:r>
    </w:p>
    <w:p w14:paraId="75CB454A" w14:textId="77777777" w:rsidR="00134E29" w:rsidRDefault="00134E29" w:rsidP="00134E29">
      <w:pPr>
        <w:pStyle w:val="CMSBulletlevel3"/>
        <w:ind w:left="2520"/>
      </w:pPr>
      <w:r w:rsidRPr="001D51BC">
        <w:t xml:space="preserve">Prohibitions against affiliations with individuals debarred or excluded by Federal agencies in 42 CFR 438.610, as cross referenced by 42 CFR 457.1285. </w:t>
      </w:r>
    </w:p>
    <w:p w14:paraId="122E0EEA" w14:textId="77777777" w:rsidR="00134E29" w:rsidRDefault="00134E29" w:rsidP="00134E29">
      <w:pPr>
        <w:pStyle w:val="CMSBulletlevel3"/>
        <w:ind w:left="2520"/>
      </w:pPr>
      <w:r w:rsidRPr="001D51BC">
        <w:t>Requirements relating to contracts involving Indians, Indian Health Care Providers, and Indian managed care entities in 42 CFR 457.1209.</w:t>
      </w:r>
    </w:p>
    <w:p w14:paraId="0BFED132" w14:textId="77777777" w:rsidR="00134E29" w:rsidRPr="00134E29" w:rsidRDefault="00134E29" w:rsidP="00134E29">
      <w:pPr>
        <w:pStyle w:val="CMSBulletlevel3"/>
        <w:numPr>
          <w:ilvl w:val="0"/>
          <w:numId w:val="0"/>
        </w:numPr>
        <w:ind w:left="2520"/>
        <w:rPr>
          <w:rStyle w:val="Heading3Char"/>
          <w:rFonts w:ascii="Times New Roman" w:hAnsi="Times New Roman" w:cs="Times New Roman"/>
          <w:b w:val="0"/>
          <w:bCs w:val="0"/>
          <w:snapToGrid w:val="0"/>
          <w:sz w:val="24"/>
          <w:szCs w:val="24"/>
        </w:rPr>
      </w:pPr>
    </w:p>
    <w:p w14:paraId="49AC28C1" w14:textId="77777777" w:rsidR="00134E29"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9"/>
      <w:r w:rsidR="003335CF" w:rsidRPr="00B83D66">
        <w:rPr>
          <w:rStyle w:val="Heading3Char"/>
          <w:rFonts w:ascii="Times New Roman" w:hAnsi="Times New Roman" w:cs="Times New Roman"/>
          <w:sz w:val="24"/>
          <w:szCs w:val="24"/>
        </w:rPr>
        <w:t xml:space="preserve">. </w:t>
      </w:r>
      <w:r w:rsidRPr="00B83D66">
        <w:rPr>
          <w:szCs w:val="24"/>
        </w:rPr>
        <w:tab/>
      </w:r>
      <w:r w:rsidR="00134E29" w:rsidRPr="00930A34">
        <w:t>General Managed Care Contract Provisions</w:t>
      </w:r>
      <w:r w:rsidR="00134E29" w:rsidRPr="00B83D66">
        <w:rPr>
          <w:szCs w:val="24"/>
        </w:rPr>
        <w:t xml:space="preserve"> </w:t>
      </w:r>
    </w:p>
    <w:p w14:paraId="781586E0" w14:textId="394F88DE" w:rsidR="00D403DB" w:rsidRPr="00F00AD6" w:rsidRDefault="00D403DB" w:rsidP="00D42F71">
      <w:pPr>
        <w:tabs>
          <w:tab w:val="left" w:pos="-1440"/>
        </w:tabs>
        <w:ind w:left="1440" w:hanging="1440"/>
        <w:rPr>
          <w:szCs w:val="24"/>
        </w:rPr>
      </w:pPr>
    </w:p>
    <w:p w14:paraId="6CE4402D" w14:textId="3B428630" w:rsidR="009877C6" w:rsidRDefault="00D9417B" w:rsidP="00323C32">
      <w:pPr>
        <w:tabs>
          <w:tab w:val="left" w:pos="-1440"/>
        </w:tabs>
        <w:ind w:left="1440" w:hanging="720"/>
        <w:rPr>
          <w:szCs w:val="24"/>
        </w:rPr>
      </w:pPr>
      <w:r>
        <w:rPr>
          <w:szCs w:val="24"/>
        </w:rPr>
        <w:tab/>
      </w:r>
    </w:p>
    <w:p w14:paraId="0B7EE17B" w14:textId="77777777" w:rsidR="00134E29" w:rsidRPr="00A936EC" w:rsidRDefault="00134E29" w:rsidP="00134E29">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66144A">
        <w:rPr>
          <w:b w:val="0"/>
        </w:rPr>
      </w:r>
      <w:r w:rsidR="0066144A">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14:paraId="1D9CEB26" w14:textId="77777777" w:rsidR="00134E29" w:rsidRPr="00A936EC" w:rsidRDefault="00134E29" w:rsidP="00134E29">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66144A">
        <w:rPr>
          <w:b w:val="0"/>
        </w:rPr>
      </w:r>
      <w:r w:rsidR="0066144A">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14:paraId="27F5E4E0" w14:textId="77777777" w:rsidR="00134E29" w:rsidRPr="00A936EC" w:rsidRDefault="00134E29" w:rsidP="00134E29">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66144A">
        <w:rPr>
          <w:b w:val="0"/>
        </w:rPr>
      </w:r>
      <w:r w:rsidR="0066144A">
        <w:rPr>
          <w:b w:val="0"/>
        </w:rPr>
        <w:fldChar w:fldCharType="separate"/>
      </w:r>
      <w:r w:rsidRPr="00A936EC">
        <w:rPr>
          <w:b w:val="0"/>
        </w:rPr>
        <w:fldChar w:fldCharType="end"/>
      </w:r>
      <w:r w:rsidRPr="00A936EC">
        <w:rPr>
          <w:b w:val="0"/>
        </w:rPr>
        <w:tab/>
        <w:t>The State assures that each MCO, PIHP, PAHP, PCCM, and PCCM entity complies with any applicable Federal and State laws that pertain to enrollee rights, and ensures that its employees and contract providers observe and protect those rights (42 CFR 457.1220, cross-referencing to 42 CFR 438.100). These Federal and State laws include: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14:paraId="1F5A3793" w14:textId="77777777" w:rsidR="00134E29" w:rsidRPr="00930A34" w:rsidRDefault="00134E29" w:rsidP="00134E29">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66144A">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14:paraId="6312BFD7" w14:textId="77777777" w:rsidR="00134E29" w:rsidRPr="00FC2863" w:rsidRDefault="00134E29" w:rsidP="00134E29">
      <w:pPr>
        <w:pStyle w:val="CMSHeading2XX"/>
        <w:ind w:left="720" w:hanging="720"/>
      </w:pPr>
      <w:r w:rsidRPr="00FC2863">
        <w:t>3.3</w:t>
      </w:r>
      <w:r w:rsidRPr="00FC2863">
        <w:tab/>
        <w:t>Rate Development Standards and Medical Loss Ratio</w:t>
      </w:r>
    </w:p>
    <w:p w14:paraId="61569935" w14:textId="77777777" w:rsidR="00134E29" w:rsidRPr="00930A34" w:rsidRDefault="00134E29" w:rsidP="00134E29">
      <w:pPr>
        <w:pStyle w:val="CMSHeading3XXX"/>
        <w:spacing w:after="0"/>
        <w:rPr>
          <w:b w:val="0"/>
        </w:rPr>
      </w:pPr>
      <w:r w:rsidRPr="00CF615E">
        <w:t>3.3.1</w:t>
      </w:r>
      <w:r>
        <w:tab/>
      </w:r>
      <w:r w:rsidRPr="00930A34">
        <w:rPr>
          <w:b w:val="0"/>
        </w:rPr>
        <w:t>The State assures that its payment rates are:</w:t>
      </w:r>
    </w:p>
    <w:p w14:paraId="52407AF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 xml:space="preserve"> </w:t>
      </w:r>
      <w:r>
        <w:tab/>
        <w:t>B</w:t>
      </w:r>
      <w:r w:rsidRPr="00EB0BF3">
        <w:t>ased on public or private payment rates for comparable services for comparable populations; and</w:t>
      </w:r>
    </w:p>
    <w:p w14:paraId="0EBB3BF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 xml:space="preserve"> </w:t>
      </w:r>
      <w:r>
        <w:tab/>
        <w:t>C</w:t>
      </w:r>
      <w:r w:rsidRPr="00EB0BF3">
        <w:t xml:space="preserve">onsistent with actuarially sound principles as defined in 42 CFR 457.10. (42 CFR 457.1203(a)) </w:t>
      </w:r>
    </w:p>
    <w:p w14:paraId="3FF83677" w14:textId="77777777" w:rsidR="00134E29" w:rsidRDefault="00134E29" w:rsidP="00134E29">
      <w:pPr>
        <w:pStyle w:val="CMSlevel3checkbox"/>
        <w:spacing w:after="0"/>
      </w:pPr>
    </w:p>
    <w:p w14:paraId="304E54DD" w14:textId="77777777" w:rsidR="00134E29" w:rsidRPr="009C28A1" w:rsidRDefault="00134E29" w:rsidP="00134E29">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14:paraId="481A6FC3" w14:textId="77777777" w:rsidR="00134E29" w:rsidRPr="00EB0BF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14:paraId="393E5EA3" w14:textId="77777777" w:rsidR="00134E29" w:rsidRPr="00930A34" w:rsidRDefault="00134E29" w:rsidP="00134E29">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66144A">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14:paraId="28C1620B" w14:textId="77777777" w:rsidR="00134E29" w:rsidRPr="00930A34" w:rsidRDefault="00134E29" w:rsidP="00134E29">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66144A">
        <w:fldChar w:fldCharType="separate"/>
      </w:r>
      <w:r w:rsidRPr="008D7104">
        <w:fldChar w:fldCharType="end"/>
      </w:r>
      <w:r w:rsidRPr="008D7104">
        <w:tab/>
      </w:r>
      <w:r w:rsidRPr="00930A34">
        <w:rPr>
          <w:b w:val="0"/>
        </w:rPr>
        <w:t>The State assures that it will provide to CMS, if requested by CMS, a description of the manner in which rates were developed in accordance with the requirements of 42 CFR 457.1203(a) through (c). (42 CFR 457.1203(d))</w:t>
      </w:r>
    </w:p>
    <w:p w14:paraId="1DDAF6C5" w14:textId="77777777" w:rsidR="00134E29" w:rsidRPr="00930A34" w:rsidRDefault="00134E29" w:rsidP="00134E29">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66144A">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14:paraId="7439B4F0" w14:textId="77777777" w:rsidR="00134E29" w:rsidRPr="00930A34" w:rsidRDefault="00134E29" w:rsidP="00134E29">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14:paraId="64DF3F11"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No, the State does not require any MCO, PIHP, or PAHP </w:t>
      </w:r>
      <w:r w:rsidRPr="00AF7D86">
        <w:t>to pay remittances</w:t>
      </w:r>
      <w:r>
        <w:t>.</w:t>
      </w:r>
    </w:p>
    <w:p w14:paraId="63834DF5"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Yes, the State requires all MCOs, PIHPs, and PAHPs </w:t>
      </w:r>
      <w:r w:rsidRPr="00AF7D86">
        <w:t>to pay remittances</w:t>
      </w:r>
      <w:r>
        <w:t>.</w:t>
      </w:r>
    </w:p>
    <w:p w14:paraId="3F52A79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Yes, the State requires some, but not all, MCOs, PIHPs, and PAHPs </w:t>
      </w:r>
      <w:r w:rsidRPr="00AF7D86">
        <w:t>to pay remittances</w:t>
      </w:r>
      <w:r>
        <w:t xml:space="preserve">. </w:t>
      </w:r>
    </w:p>
    <w:p w14:paraId="60F421CC" w14:textId="77777777" w:rsidR="00134E29" w:rsidRDefault="00134E29" w:rsidP="00134E29">
      <w:pPr>
        <w:pStyle w:val="CMSlevel3checkbox"/>
        <w:spacing w:after="0"/>
        <w:ind w:left="2520"/>
      </w:pPr>
    </w:p>
    <w:p w14:paraId="10C17610" w14:textId="77777777" w:rsidR="00134E29" w:rsidRDefault="00134E29" w:rsidP="00134E29">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remittances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68DB0D51" w14:textId="77777777" w:rsidR="00134E29" w:rsidRDefault="00134E29" w:rsidP="00134E29">
      <w:pPr>
        <w:pStyle w:val="CMSlevel3indent"/>
        <w:spacing w:after="0"/>
        <w:ind w:left="2088"/>
      </w:pPr>
      <w:r>
        <w:t>If the answer to the assurance above is yes for any or all managed care entities, please answer the next assurance:</w:t>
      </w:r>
    </w:p>
    <w:p w14:paraId="369ABD89" w14:textId="77777777" w:rsidR="00134E29" w:rsidRDefault="00134E29" w:rsidP="00134E29">
      <w:pPr>
        <w:pStyle w:val="CMSlevel3checkbox"/>
        <w:spacing w:after="0"/>
        <w:ind w:left="252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The State assures that</w:t>
      </w:r>
      <w:r w:rsidRPr="00AF7D86">
        <w:t xml:space="preserve"> </w:t>
      </w:r>
      <w:r>
        <w:t>it if a remittance is owed by an MCO, PIHP, or PAHP to the State, the State:</w:t>
      </w:r>
    </w:p>
    <w:p w14:paraId="6965F3D4" w14:textId="77777777" w:rsidR="00134E29" w:rsidRDefault="00134E29" w:rsidP="00134E29">
      <w:pPr>
        <w:pStyle w:val="CMSBulletlevel3"/>
        <w:ind w:left="2880"/>
      </w:pPr>
      <w:r>
        <w:t>R</w:t>
      </w:r>
      <w:r w:rsidRPr="002627B6">
        <w:t>eimburses CMS for an amount equal to the Federal share of the remittance, taking into account applicable differenc</w:t>
      </w:r>
      <w:r>
        <w:t>es in the Federal matching rate; and</w:t>
      </w:r>
    </w:p>
    <w:p w14:paraId="0747FBAA" w14:textId="77777777" w:rsidR="00134E29" w:rsidRDefault="00134E29" w:rsidP="00134E29">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14:paraId="6F8E4E98" w14:textId="77777777" w:rsidR="00134E29" w:rsidRPr="002627B6" w:rsidRDefault="00134E29" w:rsidP="00134E29">
      <w:pPr>
        <w:pStyle w:val="CMSBulletlevel3"/>
        <w:numPr>
          <w:ilvl w:val="0"/>
          <w:numId w:val="0"/>
        </w:numPr>
        <w:ind w:left="2448"/>
      </w:pPr>
    </w:p>
    <w:p w14:paraId="416A1302" w14:textId="77777777" w:rsidR="00134E29" w:rsidRPr="00930A34" w:rsidRDefault="00134E29" w:rsidP="00134E29">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14:paraId="1D67FBE3" w14:textId="77777777" w:rsidR="00134E29" w:rsidRPr="00FC2863" w:rsidRDefault="00134E29" w:rsidP="00134E29">
      <w:pPr>
        <w:pStyle w:val="CMSHeading2XX"/>
        <w:ind w:left="720" w:hanging="720"/>
      </w:pPr>
      <w:r w:rsidRPr="00FC2863">
        <w:t>3.4</w:t>
      </w:r>
      <w:r>
        <w:tab/>
        <w:t>Enrollment</w:t>
      </w:r>
    </w:p>
    <w:p w14:paraId="3936E3DF" w14:textId="77777777" w:rsidR="00134E29" w:rsidRDefault="00134E29" w:rsidP="00134E29">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The State assures that its contracts with MCOs, PIHPs, PAHPs, PCCMs, and PCCM entities provide that the MCO, PIHP, PAHP, PCCM or PCCM entity:</w:t>
      </w:r>
    </w:p>
    <w:p w14:paraId="09D0A287" w14:textId="77777777" w:rsidR="00134E29" w:rsidRDefault="00134E29" w:rsidP="00134E29">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t xml:space="preserve">; </w:t>
      </w:r>
    </w:p>
    <w:p w14:paraId="23F7D795" w14:textId="77777777" w:rsidR="00134E29" w:rsidRDefault="00134E29" w:rsidP="00134E29">
      <w:pPr>
        <w:pStyle w:val="CMSBulletlevel1"/>
        <w:ind w:left="1800"/>
      </w:pPr>
      <w:r>
        <w:t>W</w:t>
      </w:r>
      <w:r w:rsidRPr="007B77C6">
        <w:t>ill not, on the basis of health status or need for health care services, discriminate against individuals eligible to enroll (42 CFR 457.1201(d), cross-referencing to 42 CFR 438.3(d)(3))</w:t>
      </w:r>
      <w:r>
        <w:t>; and</w:t>
      </w:r>
    </w:p>
    <w:p w14:paraId="76162DFE" w14:textId="77777777" w:rsidR="00134E29" w:rsidRDefault="00134E29" w:rsidP="00134E29">
      <w:pPr>
        <w:pStyle w:val="CMSBulletlevel1"/>
        <w:spacing w:after="240"/>
        <w:ind w:left="1800"/>
        <w:rPr>
          <w:u w:val="single"/>
        </w:rPr>
      </w:pPr>
      <w:r>
        <w:t>W</w:t>
      </w:r>
      <w:r w:rsidRPr="007B77C6">
        <w:t>ill not discriminate against individuals eligible to enroll on the basis of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14:paraId="4BEF5253" w14:textId="77777777" w:rsidR="00134E29" w:rsidRPr="00FC2863" w:rsidRDefault="00134E29" w:rsidP="00134E29">
      <w:pPr>
        <w:pStyle w:val="CMSHeading3XXX"/>
      </w:pPr>
      <w:r w:rsidRPr="00FC2863">
        <w:t>3.4.1</w:t>
      </w:r>
      <w:r w:rsidRPr="00FC2863">
        <w:tab/>
        <w:t>Enrollment</w:t>
      </w:r>
      <w:r>
        <w:t xml:space="preserve"> Process</w:t>
      </w:r>
    </w:p>
    <w:p w14:paraId="3736071B" w14:textId="77777777" w:rsidR="00134E29" w:rsidRPr="00233103" w:rsidRDefault="00134E29" w:rsidP="00134E29">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66144A">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14:paraId="2EBB5F31" w14:textId="1A6E069D" w:rsidR="00134E29" w:rsidRDefault="00134E29" w:rsidP="00134E29">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66144A">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00A761BE" w:rsidRPr="00A4378B">
        <w:t>MCO</w:t>
      </w:r>
      <w:r w:rsidRPr="007B77C6">
        <w:rPr>
          <w:lang w:val="en"/>
        </w:rPr>
        <w:t xml:space="preserve">, </w:t>
      </w:r>
      <w:r w:rsidR="00A761BE" w:rsidRPr="00A4378B">
        <w:t>PIHP</w:t>
      </w:r>
      <w:r w:rsidRPr="007B77C6">
        <w:rPr>
          <w:lang w:val="en"/>
        </w:rPr>
        <w:t xml:space="preserve">, </w:t>
      </w:r>
      <w:r w:rsidR="00A761BE" w:rsidRPr="00A4378B">
        <w:t>PAHP</w:t>
      </w:r>
      <w:r w:rsidRPr="007B77C6">
        <w:rPr>
          <w:lang w:val="en"/>
        </w:rPr>
        <w:t xml:space="preserve">, </w:t>
      </w:r>
      <w:r w:rsidR="00A761BE" w:rsidRPr="00A4378B">
        <w:t>PCCM</w:t>
      </w:r>
      <w:r w:rsidRPr="007B77C6">
        <w:rPr>
          <w:lang w:val="en"/>
        </w:rPr>
        <w:t xml:space="preserve">, or </w:t>
      </w:r>
      <w:r w:rsidR="00A761BE" w:rsidRPr="00A4378B">
        <w:t>PCCM</w:t>
      </w:r>
      <w:r w:rsidRPr="007B77C6">
        <w:rPr>
          <w:lang w:val="en"/>
        </w:rPr>
        <w:t xml:space="preserve"> entity priority to continue that enrollment </w:t>
      </w:r>
      <w:r w:rsidRPr="007B77C6">
        <w:t xml:space="preserve">if the MCO, PIHP, PAHP, PCCM, or PCCM entity does not have the </w:t>
      </w:r>
      <w:r w:rsidRPr="006C1E90">
        <w:t>capacity to accept all those seeking enrollment under the program</w:t>
      </w:r>
      <w:r>
        <w:t>. (42 CFR 457.1210(b))</w:t>
      </w:r>
    </w:p>
    <w:p w14:paraId="653FA01C" w14:textId="77777777" w:rsidR="00134E29" w:rsidRDefault="00134E29" w:rsidP="00134E29">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14:paraId="54EE2CAF"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Yes</w:t>
      </w:r>
    </w:p>
    <w:p w14:paraId="50351F99"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No</w:t>
      </w:r>
    </w:p>
    <w:p w14:paraId="210A0B3F" w14:textId="77777777" w:rsidR="00134E29" w:rsidRDefault="00134E29" w:rsidP="00134E29">
      <w:pPr>
        <w:pStyle w:val="CMSlevel4checkbox"/>
        <w:spacing w:after="0"/>
      </w:pPr>
    </w:p>
    <w:p w14:paraId="195E417C" w14:textId="77777777" w:rsidR="00134E29" w:rsidRDefault="00134E29" w:rsidP="00134E29">
      <w:pPr>
        <w:pStyle w:val="CMSlevel4indent"/>
        <w:spacing w:after="0"/>
      </w:pPr>
      <w:r>
        <w:t>If the State uses a default enrollment process, please make the following assurances:</w:t>
      </w:r>
    </w:p>
    <w:p w14:paraId="50030478"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457.1210(a)(1)(i))</w:t>
      </w:r>
    </w:p>
    <w:p w14:paraId="1ECF41F1"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14:paraId="102185EF" w14:textId="77777777" w:rsidR="00134E29" w:rsidRDefault="00134E29" w:rsidP="00134E29">
      <w:pPr>
        <w:pStyle w:val="CMSlevel4checkbox"/>
        <w:spacing w:after="0"/>
      </w:pPr>
    </w:p>
    <w:p w14:paraId="711BCAF5" w14:textId="77777777" w:rsidR="00134E29" w:rsidRPr="00FC2863" w:rsidRDefault="00134E29" w:rsidP="00134E29">
      <w:pPr>
        <w:pStyle w:val="CMSHeading3XXX"/>
      </w:pPr>
      <w:r w:rsidRPr="00FC2863">
        <w:t>3.4.2</w:t>
      </w:r>
      <w:r w:rsidRPr="00FC2863">
        <w:tab/>
        <w:t xml:space="preserve">Disenrollment </w:t>
      </w:r>
    </w:p>
    <w:p w14:paraId="52460E7E" w14:textId="77777777" w:rsidR="00134E29" w:rsidRDefault="00134E29" w:rsidP="00134E29">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14:paraId="64A6CA6B" w14:textId="77777777" w:rsidR="00134E29" w:rsidRDefault="00134E29" w:rsidP="00134E29">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66144A">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14:paraId="6DB0521F" w14:textId="77777777" w:rsidR="00134E29" w:rsidRDefault="00134E29" w:rsidP="00134E29">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66144A">
        <w:fldChar w:fldCharType="separate"/>
      </w:r>
      <w:r w:rsidRPr="00D41A2A">
        <w:fldChar w:fldCharType="end"/>
      </w:r>
      <w:r w:rsidRPr="00D41A2A">
        <w:tab/>
        <w:t>If a beneficiary disenrolls from an MCO, PIHP, PAHP, PCCM, or PCCM entity, the State assures that the beneficiary is provided the option to enroll in another plan or receive benefits on a fee for service basis. (Section 2103(f)(3) of the Social Security Act, incorporating section 1932(a)(4); 42 CFR 457.1212, cross referencing to 42 CFR 438.56)</w:t>
      </w:r>
    </w:p>
    <w:p w14:paraId="204B54A4" w14:textId="77777777" w:rsidR="00134E29" w:rsidRPr="00B14FB6" w:rsidRDefault="00134E29" w:rsidP="00134E29">
      <w:pPr>
        <w:pStyle w:val="CMSHeading4XXXX"/>
      </w:pPr>
      <w:r w:rsidRPr="00A936EC">
        <w:rPr>
          <w:b/>
        </w:rPr>
        <w:t>3.4.2.4</w:t>
      </w:r>
      <w:r w:rsidRPr="00B14FB6">
        <w:tab/>
      </w:r>
      <w:r w:rsidRPr="0009129B">
        <w:rPr>
          <w:b/>
        </w:rPr>
        <w:t>MCO, PIHP, PAHP, PCCM and PCCM Entity Requests for Disenrollment.</w:t>
      </w:r>
      <w:r w:rsidRPr="00B14FB6">
        <w:t xml:space="preserve"> </w:t>
      </w:r>
    </w:p>
    <w:p w14:paraId="04FAE848"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14:paraId="28ADB753" w14:textId="77777777" w:rsidR="00134E29" w:rsidRDefault="00134E29" w:rsidP="00134E29">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particular enrollee or other enrollees).</w:t>
      </w:r>
      <w:r>
        <w:t xml:space="preserve"> </w:t>
      </w:r>
      <w:r w:rsidRPr="00FD5B07">
        <w:t>(42 CFR 457.1212, cross-referencing to 42 CFR 438.56(b)(2))</w:t>
      </w:r>
    </w:p>
    <w:p w14:paraId="2B5EA23A" w14:textId="77777777" w:rsidR="00134E29" w:rsidRPr="00A936EC" w:rsidRDefault="00134E29" w:rsidP="00134E29">
      <w:pPr>
        <w:pStyle w:val="CMSHeading4XXXX"/>
        <w:rPr>
          <w:b/>
        </w:rPr>
      </w:pPr>
      <w:r w:rsidRPr="00A936EC">
        <w:rPr>
          <w:b/>
        </w:rPr>
        <w:t>3.4.2.5</w:t>
      </w:r>
      <w:r w:rsidRPr="00A936EC">
        <w:rPr>
          <w:b/>
        </w:rPr>
        <w:tab/>
        <w:t xml:space="preserve">Enrollee Requests for Disenrollment. </w:t>
      </w:r>
    </w:p>
    <w:p w14:paraId="688251F3" w14:textId="77777777" w:rsidR="00134E29" w:rsidRDefault="00134E29" w:rsidP="00134E29">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14:paraId="6A8ED109" w14:textId="77777777" w:rsidR="00134E29" w:rsidRDefault="00134E29" w:rsidP="00134E29">
      <w:pPr>
        <w:pStyle w:val="CMSlevel4indent"/>
        <w:spacing w:after="0"/>
        <w:ind w:left="2160"/>
      </w:pPr>
      <w:r>
        <w:t>Does the State limit disenrollment from an MCO, PIHP, PAHP, PCCM and PCCM entity by an enrollee? (42 CFR 457.1212, cross-referencing to 42 CFR 438.56(c))</w:t>
      </w:r>
    </w:p>
    <w:p w14:paraId="03F6267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Yes</w:t>
      </w:r>
    </w:p>
    <w:p w14:paraId="152EF8D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No</w:t>
      </w:r>
    </w:p>
    <w:p w14:paraId="460D9791" w14:textId="77777777" w:rsidR="00134E29" w:rsidRDefault="00134E29" w:rsidP="00134E29">
      <w:pPr>
        <w:pStyle w:val="CMSlevel4checkbox"/>
        <w:spacing w:after="0"/>
        <w:ind w:left="2610"/>
      </w:pPr>
    </w:p>
    <w:p w14:paraId="127C5D63" w14:textId="77777777" w:rsidR="00134E29" w:rsidRDefault="00134E29" w:rsidP="00134E29">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14:paraId="48174BEC" w14:textId="77777777" w:rsidR="00134E29" w:rsidRDefault="00134E29" w:rsidP="00134E29">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66144A">
        <w:fldChar w:fldCharType="separate"/>
      </w:r>
      <w:r w:rsidRPr="00E05716">
        <w:fldChar w:fldCharType="end"/>
      </w:r>
      <w:r>
        <w:tab/>
      </w:r>
      <w:r w:rsidRPr="003503B1">
        <w:t xml:space="preserve">The State assures that </w:t>
      </w:r>
      <w:r w:rsidRPr="003503B1">
        <w:rPr>
          <w:snapToGrid/>
        </w:rPr>
        <w:t>enrollees and their representatives are given written notice of disenrollment rights at least 60 days before the start of each enrollment period</w:t>
      </w:r>
      <w:r>
        <w:rPr>
          <w:snapToGrid/>
        </w:rPr>
        <w:t>.</w:t>
      </w:r>
      <w:r w:rsidRPr="003503B1">
        <w:rPr>
          <w:snapToGrid/>
        </w:rPr>
        <w:t xml:space="preserve"> </w:t>
      </w:r>
      <w:r>
        <w:rPr>
          <w:snapToGrid/>
        </w:rPr>
        <w:t>(42 CFR 457.1212, cross-referencing to 42 CFR 438.56(f)(1))</w:t>
      </w:r>
    </w:p>
    <w:p w14:paraId="40C875F9" w14:textId="77777777" w:rsidR="00134E29" w:rsidRPr="00B5697B"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14:paraId="6562B81B" w14:textId="77777777" w:rsidR="00134E29" w:rsidRPr="00B5697B" w:rsidRDefault="00134E29" w:rsidP="00134E29">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66144A">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rsidDel="002D6448">
        <w:t xml:space="preserve"> </w:t>
      </w:r>
    </w:p>
    <w:p w14:paraId="173DDE2B" w14:textId="77777777" w:rsidR="00134E29" w:rsidRPr="00B5697B" w:rsidRDefault="00134E29" w:rsidP="00134E29">
      <w:pPr>
        <w:pStyle w:val="CMSBulletlevel4"/>
        <w:numPr>
          <w:ilvl w:val="0"/>
          <w:numId w:val="21"/>
        </w:numPr>
        <w:ind w:left="2970"/>
      </w:pPr>
      <w:r w:rsidRPr="00B5697B">
        <w:t>During the 90 days following the date of the beneficiary's initial enrollment into the MCO, PIHP, PAHP, PCCM, or PCCM entity, or during the 90 days following the date the State sends the beneficiary notice of that enrollment, whichever is later;</w:t>
      </w:r>
    </w:p>
    <w:p w14:paraId="3B80E2DA" w14:textId="77777777" w:rsidR="00134E29" w:rsidRPr="00E93E67" w:rsidRDefault="00134E29" w:rsidP="00134E29">
      <w:pPr>
        <w:pStyle w:val="CMSBulletlevel4"/>
        <w:numPr>
          <w:ilvl w:val="0"/>
          <w:numId w:val="21"/>
        </w:numPr>
        <w:ind w:left="2970"/>
      </w:pPr>
      <w:r w:rsidRPr="00B5697B">
        <w:t>At least</w:t>
      </w:r>
      <w:r w:rsidRPr="00E93E67">
        <w:t xml:space="preserve"> once every 12 months </w:t>
      </w:r>
      <w:r>
        <w:t>thereafter</w:t>
      </w:r>
      <w:r w:rsidRPr="00E93E67">
        <w:t>;</w:t>
      </w:r>
    </w:p>
    <w:p w14:paraId="5A8B86C2" w14:textId="77777777" w:rsidR="00134E29" w:rsidRPr="00E93E67" w:rsidRDefault="00134E29" w:rsidP="00134E29">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14:paraId="35BD97D8" w14:textId="77777777" w:rsidR="00134E29" w:rsidRDefault="00134E29" w:rsidP="00134E29">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14:paraId="45770B5E" w14:textId="77777777" w:rsidR="00134E29" w:rsidRDefault="00134E29" w:rsidP="00134E29">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66144A">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 xml:space="preserve">State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14:paraId="02FBDD15" w14:textId="77777777" w:rsidR="00134E29" w:rsidRPr="000D086C" w:rsidRDefault="00134E29" w:rsidP="00134E29">
      <w:pPr>
        <w:pStyle w:val="CMSHeading2XX"/>
      </w:pPr>
      <w:r w:rsidRPr="00FC2863">
        <w:t>3.5</w:t>
      </w:r>
      <w:r>
        <w:tab/>
      </w:r>
      <w:r w:rsidRPr="00FC2863">
        <w:t>Information Requirements for Enrollees and Potential Enrollees</w:t>
      </w:r>
    </w:p>
    <w:p w14:paraId="135D307E" w14:textId="77777777" w:rsidR="00134E29" w:rsidRPr="00930A34" w:rsidRDefault="00134E29" w:rsidP="00134E29">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14:paraId="791A1EA6" w14:textId="77777777" w:rsidR="00134E29" w:rsidRPr="00930A34" w:rsidRDefault="00134E29" w:rsidP="00134E29">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14:paraId="7A16C515" w14:textId="77777777" w:rsidR="00134E29" w:rsidRPr="00930A34" w:rsidRDefault="00134E29" w:rsidP="00134E29">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438.10(g)-(i) either directly or by linking to individual MCO, PIHP, PAHP and PCCM entity Web sites.</w:t>
      </w:r>
    </w:p>
    <w:p w14:paraId="56939D5B" w14:textId="77777777" w:rsidR="00134E29" w:rsidRPr="00930A34" w:rsidRDefault="00134E29" w:rsidP="00134E29">
      <w:pPr>
        <w:pStyle w:val="CMSHeading3XXX"/>
        <w:spacing w:after="0"/>
        <w:rPr>
          <w:b w:val="0"/>
        </w:rPr>
      </w:pPr>
      <w:r w:rsidRPr="00A936EC">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14:paraId="78088718" w14:textId="77777777" w:rsidR="00134E29" w:rsidRDefault="00134E29" w:rsidP="00134E29">
      <w:pPr>
        <w:pStyle w:val="CMSBulletlevel3"/>
        <w:ind w:left="2520"/>
      </w:pPr>
      <w:r>
        <w:t>D</w:t>
      </w:r>
      <w:r w:rsidRPr="00F93F63">
        <w:t>efinition</w:t>
      </w:r>
      <w:r>
        <w:t>s</w:t>
      </w:r>
      <w:r w:rsidRPr="00F93F63">
        <w:t xml:space="preserve"> for the terms specified under 42 CFR 438.10(c)(4)(i), </w:t>
      </w:r>
      <w:r>
        <w:t>and</w:t>
      </w:r>
    </w:p>
    <w:p w14:paraId="7A339827" w14:textId="77777777" w:rsidR="00134E29" w:rsidRPr="00F93F63" w:rsidRDefault="00134E29" w:rsidP="00134E29">
      <w:pPr>
        <w:pStyle w:val="CMSBulletlevel3"/>
        <w:ind w:left="2520"/>
      </w:pPr>
      <w:r>
        <w:t>M</w:t>
      </w:r>
      <w:r w:rsidRPr="00F93F63">
        <w:t xml:space="preserve">odel enrollee handbooks, and model enrollee notices. </w:t>
      </w:r>
      <w:r w:rsidRPr="00FD5B07">
        <w:t>(42 CFR 457.1207, cross-referencing to 42 CFR 438.10(c)(4))</w:t>
      </w:r>
    </w:p>
    <w:p w14:paraId="28611ADD" w14:textId="77777777" w:rsidR="00134E29" w:rsidRPr="00F93F63" w:rsidRDefault="00134E29" w:rsidP="00134E29">
      <w:pPr>
        <w:pStyle w:val="CMSBulletlevel3"/>
        <w:numPr>
          <w:ilvl w:val="0"/>
          <w:numId w:val="0"/>
        </w:numPr>
        <w:ind w:left="3168"/>
      </w:pPr>
    </w:p>
    <w:p w14:paraId="30504C27" w14:textId="77777777" w:rsidR="00134E29" w:rsidRPr="00930A34" w:rsidRDefault="00134E29" w:rsidP="00134E29">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14:paraId="13865308" w14:textId="77777777" w:rsidR="00134E29" w:rsidRPr="00604CF1" w:rsidRDefault="00134E29" w:rsidP="00134E29">
      <w:pPr>
        <w:pStyle w:val="CMSBulletlevel3"/>
        <w:ind w:left="2520"/>
      </w:pPr>
      <w:r w:rsidRPr="00604CF1">
        <w:t>The format is readily accessible;</w:t>
      </w:r>
    </w:p>
    <w:p w14:paraId="232C0BBC" w14:textId="77777777" w:rsidR="00134E29" w:rsidRPr="00604CF1" w:rsidRDefault="00134E29" w:rsidP="00134E29">
      <w:pPr>
        <w:pStyle w:val="CMSBulletlevel3"/>
        <w:ind w:left="2520"/>
      </w:pPr>
      <w:r w:rsidRPr="00604CF1">
        <w:t>The information is placed in a location on the State, MCO's, PIHP's, PAHP's, or PCCM's, or PCCM entity's Web site that is prominent and readily accessible;</w:t>
      </w:r>
    </w:p>
    <w:p w14:paraId="6BCAFD1E" w14:textId="77777777" w:rsidR="00134E29" w:rsidRPr="00604CF1" w:rsidRDefault="00134E29" w:rsidP="00134E29">
      <w:pPr>
        <w:pStyle w:val="CMSBulletlevel3"/>
        <w:ind w:left="2520"/>
      </w:pPr>
      <w:r w:rsidRPr="00604CF1">
        <w:t>The information is provided in an electronic form which can be electronically retained and printed;</w:t>
      </w:r>
    </w:p>
    <w:p w14:paraId="655D4F39" w14:textId="77777777" w:rsidR="00134E29" w:rsidRPr="00604CF1" w:rsidRDefault="00134E29" w:rsidP="00134E29">
      <w:pPr>
        <w:pStyle w:val="CMSBulletlevel3"/>
        <w:ind w:left="2520"/>
      </w:pPr>
      <w:r w:rsidRPr="00604CF1">
        <w:t xml:space="preserve">The information is consistent with the content and language requirements </w:t>
      </w:r>
      <w:r>
        <w:t>in 42 CFR 438.10</w:t>
      </w:r>
      <w:r w:rsidRPr="00604CF1">
        <w:t>; and</w:t>
      </w:r>
    </w:p>
    <w:p w14:paraId="47B52A21" w14:textId="77777777" w:rsidR="00134E29" w:rsidRDefault="00134E29" w:rsidP="00134E29">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14:paraId="0C1E0776" w14:textId="77777777" w:rsidR="00134E29" w:rsidRPr="00DD7402" w:rsidRDefault="00134E29" w:rsidP="00134E29">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66144A">
        <w:rPr>
          <w:b w:val="0"/>
        </w:rPr>
      </w:r>
      <w:r w:rsidR="0066144A">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14:paraId="7710FAAD" w14:textId="77777777" w:rsidR="00134E29" w:rsidRPr="00AF0486" w:rsidRDefault="00134E29" w:rsidP="00134E29">
      <w:pPr>
        <w:pStyle w:val="CMSBulletlevel3"/>
        <w:ind w:left="2520"/>
      </w:pPr>
      <w:r w:rsidRPr="00AF0486">
        <w:t>Establishing a methodology that identifies the prevalent non-English languages spoken by enrollees and potential enrollees throughout the State, and in each MCO, PIHP, PAHP, or PCCM entity service area;</w:t>
      </w:r>
    </w:p>
    <w:p w14:paraId="616DC39E" w14:textId="77777777" w:rsidR="00134E29" w:rsidRPr="00AF0486" w:rsidRDefault="00134E29" w:rsidP="00134E29">
      <w:pPr>
        <w:pStyle w:val="CMSBulletlevel3"/>
        <w:ind w:left="2520"/>
      </w:pPr>
      <w:r w:rsidRPr="00AF0486">
        <w:t xml:space="preserve">Making oral interpretation available in all languages and written translation available in each prevalent non-English language; </w:t>
      </w:r>
    </w:p>
    <w:p w14:paraId="4AF67F81" w14:textId="77777777" w:rsidR="00134E29" w:rsidRPr="00AF0486" w:rsidRDefault="00134E29" w:rsidP="00134E29">
      <w:pPr>
        <w:pStyle w:val="CMSBulletlevel3"/>
        <w:ind w:left="2520"/>
      </w:pPr>
      <w:r w:rsidRPr="00AF0486">
        <w:t>Requiring each MCO, PIHP, PAHP, and PCCM entity to make its written materials that are critical to obtaining services available in the prevalent non-English languages in its particular service area;</w:t>
      </w:r>
    </w:p>
    <w:p w14:paraId="6D866269" w14:textId="77777777" w:rsidR="00134E29" w:rsidRPr="00AF0486" w:rsidRDefault="00134E29" w:rsidP="00134E29">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14:paraId="577A3B39" w14:textId="77777777" w:rsidR="00134E29" w:rsidRPr="00AF0486" w:rsidRDefault="00134E29" w:rsidP="00134E29">
      <w:pPr>
        <w:pStyle w:val="CMSBulletlevel3"/>
        <w:ind w:left="2520"/>
      </w:pPr>
      <w:r w:rsidRPr="00AF0486">
        <w:t>Notifying potential enrollees, and requiring each MCO, PIHP, PAHP, and PCCM</w:t>
      </w:r>
      <w:r>
        <w:t xml:space="preserve"> entity to notify its enrollees:</w:t>
      </w:r>
    </w:p>
    <w:p w14:paraId="073ED4E6" w14:textId="77777777" w:rsidR="00134E29" w:rsidRPr="00AC5B6A" w:rsidRDefault="00134E29" w:rsidP="00134E29">
      <w:pPr>
        <w:pStyle w:val="CMSopenbulletlevel3"/>
        <w:ind w:left="2880"/>
      </w:pPr>
      <w:r w:rsidRPr="00AC5B6A">
        <w:t>That oral interpretation is available for any language and written translation is available in prevalent languages;</w:t>
      </w:r>
    </w:p>
    <w:p w14:paraId="107A3135" w14:textId="77777777" w:rsidR="00134E29" w:rsidRPr="00AC5B6A" w:rsidRDefault="00134E29" w:rsidP="00134E29">
      <w:pPr>
        <w:pStyle w:val="CMSopenbulletlevel3"/>
        <w:ind w:left="2880"/>
      </w:pPr>
      <w:r w:rsidRPr="00AC5B6A">
        <w:t>That auxiliary aids and services are available upon request and at no cost for enrollees with disabilities; and</w:t>
      </w:r>
    </w:p>
    <w:p w14:paraId="3ABE73D4" w14:textId="77777777" w:rsidR="00134E29" w:rsidRPr="00AC5B6A" w:rsidRDefault="00134E29" w:rsidP="00134E29">
      <w:pPr>
        <w:pStyle w:val="CMSopenbulletlevel3"/>
        <w:ind w:left="2880"/>
      </w:pPr>
      <w:r w:rsidRPr="00AC5B6A">
        <w:t>How to access the services in 42 CFR 457.1207, cross-referencing 42 CFR 438.10(d)(5)(i) and (ii).</w:t>
      </w:r>
    </w:p>
    <w:p w14:paraId="376E60FC" w14:textId="77777777" w:rsidR="00134E29" w:rsidRPr="00AC5B6A" w:rsidRDefault="00134E29" w:rsidP="00134E29">
      <w:pPr>
        <w:pStyle w:val="CMSopenbulletlevel3"/>
        <w:numPr>
          <w:ilvl w:val="0"/>
          <w:numId w:val="0"/>
        </w:numPr>
        <w:ind w:left="3510"/>
      </w:pPr>
    </w:p>
    <w:p w14:paraId="208B7CA4" w14:textId="77777777" w:rsidR="00134E29" w:rsidRPr="00C6204B" w:rsidRDefault="00134E29" w:rsidP="00134E29">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14:paraId="223951EF" w14:textId="77777777" w:rsidR="00134E29" w:rsidRPr="00C6204B" w:rsidRDefault="00134E29" w:rsidP="00134E29">
      <w:pPr>
        <w:pStyle w:val="CMSBulletlevel3"/>
        <w:ind w:left="2520"/>
      </w:pPr>
      <w:r w:rsidRPr="00C6204B">
        <w:t>Information about the potential enrollee's right to disenroll consistent with the requirements of 42 CFR 438.56 and which explains clearly the process for exercising this disenrollment right, as well as the alternatives available to the potential enrollee based on their specific circumstance;</w:t>
      </w:r>
    </w:p>
    <w:p w14:paraId="0C08F3B3" w14:textId="77777777" w:rsidR="00134E29" w:rsidRPr="00C6204B" w:rsidRDefault="00134E29" w:rsidP="00134E29">
      <w:pPr>
        <w:pStyle w:val="CMSBulletlevel3"/>
        <w:ind w:left="2520"/>
      </w:pPr>
      <w:r w:rsidRPr="00C6204B">
        <w:t>The basic features of managed care;</w:t>
      </w:r>
    </w:p>
    <w:p w14:paraId="4E79E481" w14:textId="77777777" w:rsidR="00134E29" w:rsidRPr="00C6204B" w:rsidRDefault="00134E29" w:rsidP="00134E29">
      <w:pPr>
        <w:pStyle w:val="CMSBulletlevel3"/>
        <w:ind w:left="2520"/>
      </w:pPr>
      <w:r w:rsidRPr="00C6204B">
        <w:t>Which populations are excluded from enrollment in managed care</w:t>
      </w:r>
      <w:r>
        <w:t xml:space="preserve">, </w:t>
      </w:r>
      <w:r w:rsidRPr="00BC0F72">
        <w:t>subject to mandatory enrollment, or free to enroll voluntarily in the program</w:t>
      </w:r>
      <w:r w:rsidRPr="00C6204B">
        <w:t>;</w:t>
      </w:r>
    </w:p>
    <w:p w14:paraId="354017D5" w14:textId="77777777" w:rsidR="00134E29" w:rsidRPr="00C6204B" w:rsidRDefault="00134E29" w:rsidP="00134E29">
      <w:pPr>
        <w:pStyle w:val="CMSBulletlevel3"/>
        <w:ind w:left="2520"/>
      </w:pPr>
      <w:r w:rsidRPr="00C6204B">
        <w:t>The service area covered by each MCO, PIHP, PAHP, PCCM, or PCCM entity;</w:t>
      </w:r>
    </w:p>
    <w:p w14:paraId="76DF2097" w14:textId="77777777" w:rsidR="00134E29" w:rsidRPr="00C6204B" w:rsidRDefault="00134E29" w:rsidP="00134E29">
      <w:pPr>
        <w:pStyle w:val="CMSBulletlevel3"/>
        <w:ind w:left="2520"/>
      </w:pPr>
      <w:r w:rsidRPr="00C6204B">
        <w:t>Covered benefits including:</w:t>
      </w:r>
    </w:p>
    <w:p w14:paraId="68F2355E" w14:textId="77777777" w:rsidR="00134E29" w:rsidRPr="00C6204B" w:rsidRDefault="00134E29" w:rsidP="00134E29">
      <w:pPr>
        <w:pStyle w:val="CMSopenbulletlevel3"/>
        <w:ind w:left="2880"/>
      </w:pPr>
      <w:r w:rsidRPr="00C6204B">
        <w:t>Which benefits are provided by the MCO, PIHP, or PAHP; and which, if any, benefits are provided directly by the State; and</w:t>
      </w:r>
    </w:p>
    <w:p w14:paraId="2EF6425F" w14:textId="77777777" w:rsidR="00134E29" w:rsidRPr="00C6204B" w:rsidRDefault="00134E29" w:rsidP="00134E29">
      <w:pPr>
        <w:pStyle w:val="CMSopenbulletlevel3"/>
        <w:ind w:left="2880"/>
      </w:pPr>
      <w:r w:rsidRPr="00C6204B">
        <w:t>For a counseling or referral service that the MCO, PIHP, or PAHP does not cover because of moral or religious objections, where and how to obtain the service;</w:t>
      </w:r>
    </w:p>
    <w:p w14:paraId="385D0D94" w14:textId="77777777" w:rsidR="00134E29" w:rsidRPr="00C6204B" w:rsidRDefault="00134E29" w:rsidP="00134E29">
      <w:pPr>
        <w:pStyle w:val="CMSBulletlevel3"/>
        <w:ind w:left="2520"/>
      </w:pPr>
      <w:r w:rsidRPr="00C6204B">
        <w:t>The provider directory and formulary information required in 42 CFR 457.1207, cross-referencing to 42 CFR 438.10(h) and (i);</w:t>
      </w:r>
    </w:p>
    <w:p w14:paraId="64DEC326" w14:textId="77777777" w:rsidR="00134E29" w:rsidRPr="00C6204B" w:rsidRDefault="00134E29" w:rsidP="00134E29">
      <w:pPr>
        <w:pStyle w:val="CMSBulletlevel3"/>
        <w:ind w:left="2520"/>
      </w:pPr>
      <w:r w:rsidRPr="00C6204B">
        <w:t>Any cost-sharing for the enrollee that will be imposed by the MCO, PIHP, PAHP, PCCM, or PCCM entity consistent with those set forth in the State plan;</w:t>
      </w:r>
    </w:p>
    <w:p w14:paraId="50F18795" w14:textId="77777777" w:rsidR="00134E29" w:rsidRPr="00C6204B" w:rsidRDefault="00134E29" w:rsidP="00134E29">
      <w:pPr>
        <w:pStyle w:val="CMSBulletlevel3"/>
        <w:ind w:left="2520"/>
      </w:pPr>
      <w:r w:rsidRPr="00C6204B">
        <w:t>The requirements for each MCO, PIHP or PAHP to provide adequate access to covered services, including the network adequacy standards established in 42 CFR 457.1218, cross-referencing 42 CFR 438.68;</w:t>
      </w:r>
    </w:p>
    <w:p w14:paraId="5CEB45DB" w14:textId="77777777" w:rsidR="00134E29" w:rsidRPr="00C6204B" w:rsidRDefault="00134E29" w:rsidP="00134E29">
      <w:pPr>
        <w:pStyle w:val="CMSBulletlevel3"/>
        <w:ind w:left="2520"/>
      </w:pPr>
      <w:r w:rsidRPr="00C6204B">
        <w:t>The MCO, PIHP, PAHP, PCCM and PCCM entity's responsibilities for coordination of enrollee care; and</w:t>
      </w:r>
    </w:p>
    <w:p w14:paraId="48E3BD85" w14:textId="77777777" w:rsidR="00134E29" w:rsidRPr="00C6204B" w:rsidRDefault="00134E29" w:rsidP="00134E29">
      <w:pPr>
        <w:pStyle w:val="CMSBulletlevel3LAST"/>
        <w:numPr>
          <w:ilvl w:val="0"/>
          <w:numId w:val="21"/>
        </w:numPr>
        <w:ind w:left="2520"/>
      </w:pPr>
      <w:r w:rsidRPr="00C6204B">
        <w:t>To the extent available, quality and performance indicators for each MCO, PIHP, PAHP and PCCM entity, including enrollee satisfaction.</w:t>
      </w:r>
    </w:p>
    <w:p w14:paraId="63EA84C9" w14:textId="77777777" w:rsidR="00134E29" w:rsidRPr="00C6204B" w:rsidRDefault="00134E29" w:rsidP="00134E29">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PIHPs, PAHPs and PCCM entities, including that the State must notify all enrollees of their right to disenroll consistent with the requirements of 42 CFR 438.56 at least annually. </w:t>
      </w:r>
    </w:p>
    <w:p w14:paraId="36F4FB52" w14:textId="77777777" w:rsidR="00134E29" w:rsidRPr="00C6204B" w:rsidRDefault="00134E29" w:rsidP="00134E29">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14:paraId="6F5A4CA2" w14:textId="77777777" w:rsidR="00134E29" w:rsidRPr="00C6204B" w:rsidRDefault="00134E29" w:rsidP="00134E29">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14:paraId="763AC681" w14:textId="77777777" w:rsidR="00134E29" w:rsidRDefault="00134E29" w:rsidP="00134E29">
      <w:pPr>
        <w:pStyle w:val="CMSBulletlevel3"/>
        <w:ind w:left="2520"/>
      </w:pPr>
      <w:r w:rsidRPr="00C6204B">
        <w:t>The MCO, PIHP, PAHP and, when appropriate, the PCCM entity must make available, upon request, any physician incentive plans in place as set forth in 42 CFR 438.3(i).</w:t>
      </w:r>
    </w:p>
    <w:p w14:paraId="47DE332E" w14:textId="77777777" w:rsidR="00134E29" w:rsidRPr="00C6204B" w:rsidRDefault="00134E29" w:rsidP="00134E29">
      <w:pPr>
        <w:pStyle w:val="CMSBulletlevel3"/>
        <w:numPr>
          <w:ilvl w:val="0"/>
          <w:numId w:val="0"/>
        </w:numPr>
        <w:ind w:left="3168"/>
      </w:pPr>
    </w:p>
    <w:p w14:paraId="325E5057" w14:textId="77777777" w:rsidR="00134E29" w:rsidRPr="00C6204B" w:rsidRDefault="00134E29" w:rsidP="00134E29">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14:paraId="673CF145" w14:textId="77777777" w:rsidR="00134E29" w:rsidRPr="00C6204B" w:rsidRDefault="00134E29" w:rsidP="00134E29">
      <w:pPr>
        <w:pStyle w:val="CMSBulletlevel3"/>
      </w:pPr>
      <w:r w:rsidRPr="00C6204B">
        <w:t>Information that enables the enrollee to understand how to effectively use the managed care program, which, at a minimum, must include:</w:t>
      </w:r>
    </w:p>
    <w:p w14:paraId="2800D1D7" w14:textId="77777777" w:rsidR="00134E29" w:rsidRPr="00C6204B" w:rsidRDefault="00134E29" w:rsidP="00134E29">
      <w:pPr>
        <w:pStyle w:val="CMSopenbulletlevel3"/>
      </w:pPr>
      <w:r w:rsidRPr="00C6204B">
        <w:t>Benefits provided by the MCO, PIHP, PAHP or PCCM entity;</w:t>
      </w:r>
    </w:p>
    <w:p w14:paraId="427EDC8D" w14:textId="77777777" w:rsidR="00134E29" w:rsidRPr="00C6204B" w:rsidRDefault="00134E29" w:rsidP="00134E29">
      <w:pPr>
        <w:pStyle w:val="CMSopenbulletlevel3"/>
      </w:pPr>
      <w:r w:rsidRPr="00C6204B">
        <w:t>How and where to access any benefits provided by the State, including any cost sharing, and how transportation is provided; and</w:t>
      </w:r>
    </w:p>
    <w:p w14:paraId="17DFF6F3" w14:textId="77777777" w:rsidR="00134E29" w:rsidRPr="00C6204B" w:rsidRDefault="00134E29" w:rsidP="00134E29">
      <w:pPr>
        <w:pStyle w:val="CMSopenbulletlevel3"/>
      </w:pPr>
      <w:r w:rsidRPr="00C6204B">
        <w:t>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services;</w:t>
      </w:r>
    </w:p>
    <w:p w14:paraId="06118712" w14:textId="77777777" w:rsidR="00134E29" w:rsidRPr="00C6204B" w:rsidRDefault="00134E29" w:rsidP="00134E29">
      <w:pPr>
        <w:pStyle w:val="CMSBulletlevel3"/>
      </w:pPr>
      <w:r w:rsidRPr="00C6204B">
        <w:t>The amount, duration, and scope of benefits available under the contract in sufficient detail to ensure that enrollees understand the benefits to which they are entitled;</w:t>
      </w:r>
    </w:p>
    <w:p w14:paraId="69777941" w14:textId="77777777" w:rsidR="00134E29" w:rsidRPr="00C6204B" w:rsidRDefault="00134E29" w:rsidP="00134E29">
      <w:pPr>
        <w:pStyle w:val="CMSBulletlevel3"/>
      </w:pPr>
      <w:r w:rsidRPr="00C6204B">
        <w:t>Procedures for obtaining benefits, including any requirements for service authorizations and/or referrals for specialty care and for other benefits not furnished by the enrollee's primary care provider;</w:t>
      </w:r>
    </w:p>
    <w:p w14:paraId="2773A9E7" w14:textId="77777777" w:rsidR="00134E29" w:rsidRPr="00C6204B" w:rsidRDefault="00134E29" w:rsidP="00134E29">
      <w:pPr>
        <w:pStyle w:val="CMSBulletlevel3"/>
      </w:pPr>
      <w:r w:rsidRPr="00C6204B">
        <w:t>The extent to which, and how, after-hours and emergency coverage are provided, including:</w:t>
      </w:r>
    </w:p>
    <w:p w14:paraId="1B49BCFD" w14:textId="77777777" w:rsidR="00134E29" w:rsidRPr="00C6204B" w:rsidRDefault="00134E29" w:rsidP="00134E29">
      <w:pPr>
        <w:pStyle w:val="CMSopenbulletlevel3"/>
      </w:pPr>
      <w:r w:rsidRPr="00C6204B">
        <w:t>What constitutes an emergency medical condition and emergency services;</w:t>
      </w:r>
    </w:p>
    <w:p w14:paraId="76E406FB" w14:textId="77777777" w:rsidR="00134E29" w:rsidRPr="00C6204B" w:rsidRDefault="00134E29" w:rsidP="00134E29">
      <w:pPr>
        <w:pStyle w:val="CMSopenbulletlevel3"/>
      </w:pPr>
      <w:r w:rsidRPr="00C6204B">
        <w:t>The fact that prior authorization is not required for emergency services; and</w:t>
      </w:r>
    </w:p>
    <w:p w14:paraId="24ECB98E" w14:textId="77777777" w:rsidR="00134E29" w:rsidRPr="00C6204B" w:rsidRDefault="00134E29" w:rsidP="00134E29">
      <w:pPr>
        <w:pStyle w:val="CMSopenbulletlevel3"/>
      </w:pPr>
      <w:r w:rsidRPr="00C6204B">
        <w:t>The fact that, subject to the provisions of this section, the enrollee has a right to use any hospital or other setting for emergency care;</w:t>
      </w:r>
    </w:p>
    <w:p w14:paraId="2897457E" w14:textId="77777777" w:rsidR="00134E29" w:rsidRPr="00C6204B" w:rsidRDefault="00134E29" w:rsidP="00134E29">
      <w:pPr>
        <w:pStyle w:val="CMSBulletlevel3"/>
      </w:pPr>
      <w:r w:rsidRPr="00C6204B">
        <w:t>Any restrictions on the enrollee's freedom of choice among network providers;</w:t>
      </w:r>
    </w:p>
    <w:p w14:paraId="4E51C27F" w14:textId="77777777" w:rsidR="00134E29" w:rsidRPr="00C6204B" w:rsidRDefault="00134E29" w:rsidP="00134E29">
      <w:pPr>
        <w:pStyle w:val="CMSBulletlevel3"/>
      </w:pPr>
      <w:r w:rsidRPr="00C6204B">
        <w:t xml:space="preserve">The extent to which, and how, enrollees may obtain benefits, including family planning services and supplies from out-of-network providers; </w:t>
      </w:r>
    </w:p>
    <w:p w14:paraId="319F662B" w14:textId="77777777" w:rsidR="00134E29" w:rsidRPr="00C6204B" w:rsidRDefault="00134E29" w:rsidP="00134E29">
      <w:pPr>
        <w:pStyle w:val="CMSBulletlevel3"/>
      </w:pPr>
      <w:r w:rsidRPr="00C6204B">
        <w:t>Cost sharing, if any is imposed under the State plan;</w:t>
      </w:r>
    </w:p>
    <w:p w14:paraId="4B1F45E7" w14:textId="77777777" w:rsidR="00134E29" w:rsidRPr="00C6204B" w:rsidRDefault="00134E29" w:rsidP="00134E29">
      <w:pPr>
        <w:pStyle w:val="CMSBulletlevel3"/>
      </w:pPr>
      <w:r w:rsidRPr="00C6204B">
        <w:t>Enrollee rights and responsibilities, including the elements specified in 42 CFR §438.100;</w:t>
      </w:r>
    </w:p>
    <w:p w14:paraId="09C9974C" w14:textId="77777777" w:rsidR="00134E29" w:rsidRPr="00C6204B" w:rsidRDefault="00134E29" w:rsidP="00134E29">
      <w:pPr>
        <w:pStyle w:val="CMSBulletlevel3"/>
      </w:pPr>
      <w:r w:rsidRPr="00C6204B">
        <w:t>The process of selecting and changing the enrollee's primary care provider;</w:t>
      </w:r>
    </w:p>
    <w:p w14:paraId="15BDF310" w14:textId="77777777" w:rsidR="00134E29" w:rsidRPr="00C6204B" w:rsidRDefault="00134E29" w:rsidP="00134E29">
      <w:pPr>
        <w:pStyle w:val="CMSBulletlevel3"/>
      </w:pPr>
      <w:r w:rsidRPr="00C6204B">
        <w:t xml:space="preserve">Grievance, appeal, and review procedures and timeframes, consistent with 42 CFR 457.1260, in a State-developed or State-approved description, including: </w:t>
      </w:r>
    </w:p>
    <w:p w14:paraId="332265FC" w14:textId="77777777" w:rsidR="00134E29" w:rsidRPr="00C6204B" w:rsidRDefault="00134E29" w:rsidP="00134E29">
      <w:pPr>
        <w:pStyle w:val="CMSopenbulletlevel3"/>
      </w:pPr>
      <w:r w:rsidRPr="00C6204B">
        <w:t>The right to file grievances and appeals;</w:t>
      </w:r>
    </w:p>
    <w:p w14:paraId="49AF3EBA" w14:textId="77777777" w:rsidR="00134E29" w:rsidRPr="00C6204B" w:rsidRDefault="00134E29" w:rsidP="00134E29">
      <w:pPr>
        <w:pStyle w:val="CMSopenbulletlevel3"/>
      </w:pPr>
      <w:r w:rsidRPr="00C6204B">
        <w:t>The requirements and timeframes for filing a grievance or appeal;</w:t>
      </w:r>
    </w:p>
    <w:p w14:paraId="630638AA" w14:textId="77777777" w:rsidR="00134E29" w:rsidRPr="00C6204B" w:rsidRDefault="00134E29" w:rsidP="00134E29">
      <w:pPr>
        <w:pStyle w:val="CMSopenbulletlevel3"/>
      </w:pPr>
      <w:r w:rsidRPr="00C6204B">
        <w:t>The availability of assistance in the filing process;</w:t>
      </w:r>
      <w:r>
        <w:t xml:space="preserve"> and</w:t>
      </w:r>
    </w:p>
    <w:p w14:paraId="00B8BC76" w14:textId="77777777" w:rsidR="00134E29" w:rsidRPr="00C6204B" w:rsidRDefault="00134E29" w:rsidP="00134E29">
      <w:pPr>
        <w:pStyle w:val="CMSopenbulletlevel3"/>
      </w:pPr>
      <w:r w:rsidRPr="00C6204B">
        <w:t xml:space="preserve">The right to request a State review after the MCO, PIHP or PAHP has made a determination on an enrollee's appeal which </w:t>
      </w:r>
      <w:r>
        <w:t>is adverse to the enrollee</w:t>
      </w:r>
      <w:r w:rsidRPr="00C6204B">
        <w:t>;</w:t>
      </w:r>
    </w:p>
    <w:p w14:paraId="4A22A128" w14:textId="77777777" w:rsidR="00134E29" w:rsidRPr="00C6204B" w:rsidRDefault="00134E29" w:rsidP="00134E29">
      <w:pPr>
        <w:pStyle w:val="CMSBulletlevel3"/>
      </w:pPr>
      <w:r w:rsidRPr="00C6204B">
        <w:t>How to access auxiliary aids and services, including additional information in alternative formats or languages;</w:t>
      </w:r>
    </w:p>
    <w:p w14:paraId="2D8D4E68" w14:textId="77777777" w:rsidR="00134E29" w:rsidRPr="00C6204B" w:rsidRDefault="00134E29" w:rsidP="00134E29">
      <w:pPr>
        <w:pStyle w:val="CMSBulletlevel3"/>
      </w:pPr>
      <w:r w:rsidRPr="00C6204B">
        <w:t>The toll-free telephone number for member services, medical management, and any other unit providing services directly to enrollees; and</w:t>
      </w:r>
    </w:p>
    <w:p w14:paraId="2105A6AD" w14:textId="77777777" w:rsidR="00134E29" w:rsidRPr="00C6204B" w:rsidRDefault="00134E29" w:rsidP="00134E29">
      <w:pPr>
        <w:pStyle w:val="CMSBulletlevel3LAST"/>
        <w:numPr>
          <w:ilvl w:val="0"/>
          <w:numId w:val="21"/>
        </w:numPr>
        <w:ind w:left="3168"/>
      </w:pPr>
      <w:r w:rsidRPr="00C6204B">
        <w:t>Information on how to report suspected fraud or abuse.</w:t>
      </w:r>
      <w:r w:rsidRPr="00C6204B" w:rsidDel="00604CF1">
        <w:t xml:space="preserve"> </w:t>
      </w:r>
    </w:p>
    <w:p w14:paraId="70D80BD8" w14:textId="77777777" w:rsidR="00134E29" w:rsidRPr="00C6204B" w:rsidRDefault="00134E29" w:rsidP="00134E29">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14:paraId="2B4B44DF" w14:textId="77777777" w:rsidR="00134E29" w:rsidRPr="00C6204B" w:rsidRDefault="00134E29" w:rsidP="00134E29">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14:paraId="019DEBF8" w14:textId="77777777" w:rsidR="00134E29" w:rsidRPr="00C6204B" w:rsidRDefault="00134E29" w:rsidP="00134E29">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and when appropriate, PCCM entity, will update any information included in a paper provider directory at least monthly and in an electronic provider directories as specified in 42 CFR 438.10(h)(3). (42 CFR 457.1207, cross-referencing to 42 CFR 438.10(h)(3))</w:t>
      </w:r>
    </w:p>
    <w:p w14:paraId="22722B1D" w14:textId="77777777" w:rsidR="00134E29" w:rsidRPr="00C6204B" w:rsidRDefault="00134E29" w:rsidP="00134E29">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 xml:space="preserve">The State assures that each MCO, PIHP, PAHP and when appropriate, PCCM entity, will make available the MCO’s, PIHP’s, PAHP’s, or PCCM entity’s formulary that meets the requirements specified in 42 CFR 457.1207, cross-referencing to 42 CFR 438.10(i), including: </w:t>
      </w:r>
    </w:p>
    <w:p w14:paraId="10ECBCD9" w14:textId="77777777" w:rsidR="00134E29" w:rsidRPr="00C6204B" w:rsidRDefault="00134E29" w:rsidP="00134E29">
      <w:pPr>
        <w:pStyle w:val="CMSBulletlevel3"/>
        <w:ind w:left="2520"/>
      </w:pPr>
      <w:r w:rsidRPr="00C6204B">
        <w:t>Which medications are covered (both generic and name brand); and</w:t>
      </w:r>
    </w:p>
    <w:p w14:paraId="6515907B" w14:textId="77777777" w:rsidR="00134E29" w:rsidRPr="00C6204B" w:rsidRDefault="00134E29" w:rsidP="00134E29">
      <w:pPr>
        <w:pStyle w:val="CMSBulletlevel3LAST"/>
        <w:numPr>
          <w:ilvl w:val="0"/>
          <w:numId w:val="21"/>
        </w:numPr>
        <w:ind w:left="2520"/>
      </w:pPr>
      <w:r w:rsidRPr="00C6204B">
        <w:t>What tier each medication is on.</w:t>
      </w:r>
    </w:p>
    <w:p w14:paraId="0754B75C" w14:textId="77777777" w:rsidR="00134E29" w:rsidRPr="00930A34" w:rsidRDefault="00134E29" w:rsidP="00134E29">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14:paraId="580AF92C" w14:textId="77777777" w:rsidR="00134E29" w:rsidRPr="00C55EF5" w:rsidRDefault="00134E29" w:rsidP="00134E29">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14:paraId="3805E207" w14:textId="77777777" w:rsidR="00134E29" w:rsidRDefault="00134E29" w:rsidP="00134E29">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14:paraId="54BD069A" w14:textId="77777777" w:rsidR="00134E29" w:rsidRPr="00C6204B" w:rsidRDefault="00134E29" w:rsidP="00134E29">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14:paraId="72B31689" w14:textId="77777777" w:rsidR="00134E29" w:rsidRPr="00930A34" w:rsidRDefault="00134E29" w:rsidP="00134E29">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14:paraId="5B7488BE" w14:textId="77777777" w:rsidR="00134E29" w:rsidRPr="00BA2474" w:rsidRDefault="00134E29" w:rsidP="00134E29">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14:paraId="20AECE59" w14:textId="77777777" w:rsidR="00134E29" w:rsidRPr="00930A34" w:rsidRDefault="00134E29" w:rsidP="00134E29">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14:paraId="6D2EE054" w14:textId="77777777" w:rsidR="00134E29" w:rsidRPr="00FC2863" w:rsidRDefault="00134E29" w:rsidP="00134E29">
      <w:pPr>
        <w:pStyle w:val="CMSHeading2XX"/>
      </w:pPr>
      <w:r w:rsidRPr="00FC2863">
        <w:t>3.6</w:t>
      </w:r>
      <w:r>
        <w:tab/>
      </w:r>
      <w:r w:rsidRPr="00FC2863">
        <w:t>Benefits and Services</w:t>
      </w:r>
    </w:p>
    <w:p w14:paraId="3A60F8F7" w14:textId="77777777" w:rsidR="00134E29" w:rsidRDefault="00134E29" w:rsidP="00134E29">
      <w:pPr>
        <w:pStyle w:val="CMSguidancepar1"/>
      </w:pPr>
      <w:r>
        <w:t>Guidance:</w:t>
      </w:r>
      <w:r>
        <w:tab/>
        <w:t xml:space="preserve">The State should also complete Section </w:t>
      </w:r>
      <w:r w:rsidRPr="00196631">
        <w:t>3.10</w:t>
      </w:r>
      <w:r>
        <w:t xml:space="preserve"> (Program Integrity).</w:t>
      </w:r>
    </w:p>
    <w:p w14:paraId="353BFEB6" w14:textId="77777777" w:rsidR="00134E29" w:rsidRPr="00C6204B" w:rsidRDefault="00134E29" w:rsidP="00134E29">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14:paraId="59A763EF" w14:textId="77777777" w:rsidR="00134E29" w:rsidRPr="00C6204B" w:rsidRDefault="00134E29" w:rsidP="00134E29">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14:paraId="05B19D2C" w14:textId="77777777" w:rsidR="00134E29" w:rsidRPr="00930A34" w:rsidRDefault="00134E29" w:rsidP="00134E29">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w:t>
      </w:r>
      <w:r w:rsidRPr="00930A34">
        <w:rPr>
          <w:b w:val="0"/>
        </w:rPr>
        <w:t xml:space="preserve"> it:</w:t>
      </w:r>
    </w:p>
    <w:p w14:paraId="09E75031" w14:textId="77777777" w:rsidR="00134E29" w:rsidRDefault="00134E29" w:rsidP="00134E29">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14:paraId="09FC2BEA" w14:textId="77777777" w:rsidR="00134E29" w:rsidRPr="00642749" w:rsidRDefault="00134E29" w:rsidP="00134E29">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14:paraId="2A2D67C2" w14:textId="77777777" w:rsidR="00134E29" w:rsidRDefault="00134E29" w:rsidP="00134E29">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14:paraId="2AF23659" w14:textId="77777777" w:rsidR="00134E29" w:rsidRPr="00C6204B" w:rsidRDefault="00134E29" w:rsidP="00134E29">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66144A">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14:paraId="291BC901" w14:textId="77777777" w:rsidR="00134E29" w:rsidRPr="00C6204B" w:rsidRDefault="00134E29" w:rsidP="00134E29">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includes within its network of credentialed providers:</w:t>
      </w:r>
    </w:p>
    <w:p w14:paraId="29FAE895" w14:textId="77777777" w:rsidR="00134E29" w:rsidRPr="00C6204B" w:rsidRDefault="00134E29" w:rsidP="00134E29">
      <w:pPr>
        <w:pStyle w:val="CMSBulletlevel3"/>
      </w:pPr>
      <w:r w:rsidRPr="00C6204B">
        <w:t>A sufficient number of providers to provide adequate access to all services covered under the contract for all enrollees, including those with limited English proficiency or physical or mental disabilities;</w:t>
      </w:r>
    </w:p>
    <w:p w14:paraId="19B95EF8" w14:textId="77777777" w:rsidR="00134E29" w:rsidRPr="00C6204B" w:rsidRDefault="00134E29" w:rsidP="00134E29">
      <w:pPr>
        <w:pStyle w:val="CMSBulletlevel3"/>
      </w:pPr>
      <w:r w:rsidRPr="00C6204B">
        <w:t>Women’s health specialists to provide direct access to covered care necessary to provide women’s routine and preventative health care services for female enrollees; and</w:t>
      </w:r>
    </w:p>
    <w:p w14:paraId="777D0477" w14:textId="77777777" w:rsidR="00134E29" w:rsidRPr="00C6204B" w:rsidRDefault="00134E29" w:rsidP="00134E29">
      <w:pPr>
        <w:pStyle w:val="CMSBulletlevel3LAST"/>
        <w:numPr>
          <w:ilvl w:val="0"/>
          <w:numId w:val="21"/>
        </w:numPr>
        <w:ind w:left="3168"/>
      </w:pPr>
      <w:r w:rsidRPr="00C6204B">
        <w:t>Family planning providers to ensure timely access to covered services. (42 CFR 457.1230(a), cross-referencing to 42 CFR 438.206(b)</w:t>
      </w:r>
    </w:p>
    <w:p w14:paraId="1221482A" w14:textId="77777777" w:rsidR="00134E29" w:rsidRPr="00C6204B" w:rsidRDefault="00134E29" w:rsidP="00134E29">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14:paraId="21DA1B59" w14:textId="77777777" w:rsidR="00134E29" w:rsidRPr="00C6204B" w:rsidRDefault="00134E29" w:rsidP="00134E29">
      <w:pPr>
        <w:pStyle w:val="CMSHeading3XXX"/>
        <w:rPr>
          <w:b w:val="0"/>
        </w:rPr>
      </w:pPr>
      <w:r w:rsidRPr="00C6204B">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provider, or arranges for the enrollee to obtain one outside the </w:t>
      </w:r>
      <w:r w:rsidRPr="00C6204B">
        <w:rPr>
          <w:b w:val="0"/>
        </w:rPr>
        <w:t>network, at no cost. (42 CFR 457.1230(a), cross-referencing to 42 CFR 438.206(b)(3))</w:t>
      </w:r>
    </w:p>
    <w:p w14:paraId="4757DFA0" w14:textId="77777777" w:rsidR="00134E29" w:rsidRPr="00930A34" w:rsidRDefault="00134E29" w:rsidP="00134E29">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14:paraId="112AE31B" w14:textId="77777777" w:rsidR="00134E29" w:rsidRDefault="00134E29" w:rsidP="00134E29">
      <w:pPr>
        <w:pStyle w:val="CMSBulletlevel3"/>
      </w:pPr>
      <w:r>
        <w:t>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network;</w:t>
      </w:r>
    </w:p>
    <w:p w14:paraId="35573E74" w14:textId="77777777" w:rsidR="00134E29" w:rsidRDefault="00134E29" w:rsidP="00134E29">
      <w:pPr>
        <w:pStyle w:val="CMSBulletlevel3"/>
      </w:pPr>
      <w:r>
        <w:t>Requiring the MCO, PIHP and PAHP meet and its network providers to meet State standards for timely access to care and services, taking into account the urgency of the need for services;</w:t>
      </w:r>
    </w:p>
    <w:p w14:paraId="6F03B218" w14:textId="77777777" w:rsidR="00134E29" w:rsidRDefault="00134E29" w:rsidP="00134E29">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enrollees; </w:t>
      </w:r>
    </w:p>
    <w:p w14:paraId="7BD42745" w14:textId="77777777" w:rsidR="00134E29" w:rsidRDefault="00134E29" w:rsidP="00134E29">
      <w:pPr>
        <w:pStyle w:val="CMSBulletlevel3"/>
      </w:pPr>
      <w:r>
        <w:t>Ensuring that the MCO, PIHP and PAHP makes available services include in the contract on a 24 hours a day, 7 days a week basis when medically necessary;</w:t>
      </w:r>
    </w:p>
    <w:p w14:paraId="14F37948" w14:textId="77777777" w:rsidR="00134E29" w:rsidRDefault="00134E29" w:rsidP="00134E29">
      <w:pPr>
        <w:pStyle w:val="CMSBulletlevel3"/>
      </w:pPr>
      <w:r>
        <w:t>Establishing mechanisms to ensure compliance by network providers;</w:t>
      </w:r>
    </w:p>
    <w:p w14:paraId="5B807255" w14:textId="77777777" w:rsidR="00134E29" w:rsidRDefault="00134E29" w:rsidP="00134E29">
      <w:pPr>
        <w:pStyle w:val="CMSBulletlevel3"/>
      </w:pPr>
      <w:r>
        <w:t>Monitoring network providers regularly to determine compliance;</w:t>
      </w:r>
    </w:p>
    <w:p w14:paraId="69AF030A" w14:textId="77777777" w:rsidR="00134E29" w:rsidRPr="00C6204B" w:rsidRDefault="00134E29" w:rsidP="00134E29">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14:paraId="7A148081" w14:textId="77777777" w:rsidR="00134E29" w:rsidRPr="00C6204B" w:rsidRDefault="00134E29" w:rsidP="00134E29">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14:paraId="7F92C7F3" w14:textId="77777777" w:rsidR="00134E29" w:rsidRPr="00930A34" w:rsidRDefault="00134E29" w:rsidP="00134E29">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14:paraId="3D0DB57B" w14:textId="77777777" w:rsidR="00134E29" w:rsidRDefault="00134E29" w:rsidP="00134E29">
      <w:pPr>
        <w:pStyle w:val="CMSBulletlevel3"/>
      </w:pPr>
      <w:r>
        <w:t>Offers an appropriate range of preventative, primary care and specialty services; and</w:t>
      </w:r>
    </w:p>
    <w:p w14:paraId="51F8016E" w14:textId="77777777" w:rsidR="00134E29" w:rsidRPr="00C6204B" w:rsidRDefault="00134E29" w:rsidP="00134E29">
      <w:pPr>
        <w:pStyle w:val="CMSBulletlevel3LAST"/>
        <w:numPr>
          <w:ilvl w:val="0"/>
          <w:numId w:val="21"/>
        </w:numPr>
        <w:ind w:left="3168"/>
      </w:pPr>
      <w:r>
        <w:t xml:space="preserve">Maintains a provider network that is sufficient in number, mix, and geographic distribution. (42 CFR 457.1230, cross-referencing to 42 </w:t>
      </w:r>
      <w:r w:rsidRPr="00C6204B">
        <w:t>CFR 438.207(b))</w:t>
      </w:r>
    </w:p>
    <w:p w14:paraId="325BB952" w14:textId="77777777" w:rsidR="00134E29" w:rsidRPr="00930A34" w:rsidRDefault="00134E29" w:rsidP="00134E29">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14:paraId="03E148E6" w14:textId="77777777" w:rsidR="00134E29" w:rsidRPr="004A72BD" w:rsidRDefault="00134E29" w:rsidP="00134E29">
      <w:pPr>
        <w:pStyle w:val="CMSBulletlevel3"/>
      </w:pPr>
      <w:r w:rsidRPr="004A72BD">
        <w:t>Identifying, defining, and specifying the amount, duration, and scope of each service that the MCO, PIHP, or PAHP is required to offer; and</w:t>
      </w:r>
    </w:p>
    <w:p w14:paraId="74B64551" w14:textId="77777777" w:rsidR="00134E29" w:rsidRPr="004A72BD" w:rsidRDefault="00134E29" w:rsidP="00134E29">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14:paraId="0F8E233F" w14:textId="77777777" w:rsidR="00134E29" w:rsidRPr="00C6204B" w:rsidRDefault="00134E29" w:rsidP="00134E29">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66144A">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14:paraId="5AEAF43D" w14:textId="77777777" w:rsidR="00134E29" w:rsidRPr="00C6204B" w:rsidRDefault="00134E29" w:rsidP="00134E29">
      <w:pPr>
        <w:pStyle w:val="CMSBulletlevel3"/>
      </w:pPr>
      <w:r w:rsidRPr="00C6204B">
        <w:t>The MCO, PIHP, or PAHP and its subcontractors have in place and follow written policies and procedures;</w:t>
      </w:r>
    </w:p>
    <w:p w14:paraId="02A8A586" w14:textId="77777777" w:rsidR="00134E29" w:rsidRPr="00C6204B" w:rsidRDefault="00134E29" w:rsidP="00134E29">
      <w:pPr>
        <w:pStyle w:val="CMSBulletlevel3"/>
      </w:pPr>
      <w:r w:rsidRPr="00C6204B">
        <w:t xml:space="preserve">The MCO, PIHP, or PAHP have in place mechanisms to ensure consistent application of review criteria and consult with the requesting provider when appropriate; and </w:t>
      </w:r>
    </w:p>
    <w:p w14:paraId="1AE2C599" w14:textId="77777777" w:rsidR="00134E29" w:rsidRPr="00C6204B" w:rsidRDefault="00134E29" w:rsidP="00134E29">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14:paraId="08C32FBE" w14:textId="77777777" w:rsidR="00134E29" w:rsidRPr="00C6204B" w:rsidRDefault="00134E29" w:rsidP="00134E29">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14:paraId="430B3622" w14:textId="77777777" w:rsidR="00134E29" w:rsidRPr="00C6204B" w:rsidRDefault="00134E29" w:rsidP="00134E29">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its contracts with each MCO, PIHP, or PAHP provide that compensation to individuals or entities that conduct utilization management activities is not structured so as to provide incentives for the individual or entity to deny, limit, or discontinue medically necessary services to any enrollee. (42 CFR 457.1230(d), cross-referencing to 42 CFR 438.210(e))</w:t>
      </w:r>
    </w:p>
    <w:p w14:paraId="20289357" w14:textId="77777777" w:rsidR="00134E29" w:rsidRPr="00C6204B" w:rsidRDefault="00134E29" w:rsidP="00134E29">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14:paraId="4FA9340A" w14:textId="77777777" w:rsidR="00134E29" w:rsidRPr="00C6204B" w:rsidRDefault="00134E29" w:rsidP="00134E29">
      <w:pPr>
        <w:pStyle w:val="CMSHeading3XXX"/>
        <w:spacing w:after="0"/>
        <w:rPr>
          <w:b w:val="0"/>
        </w:rPr>
      </w:pPr>
      <w:r w:rsidRPr="00C6204B">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14:paraId="293E4FC2" w14:textId="77777777" w:rsidR="00134E29" w:rsidRPr="00C6204B" w:rsidRDefault="00134E29" w:rsidP="00134E29">
      <w:pPr>
        <w:pStyle w:val="CMSBulletlevel3"/>
      </w:pPr>
      <w:r w:rsidRPr="00C6204B">
        <w:t xml:space="preserve">Ensure that each enrollee has an ongoing source of care appropriate to his or </w:t>
      </w:r>
      <w:r>
        <w:t xml:space="preserve">her </w:t>
      </w:r>
      <w:r w:rsidRPr="00C6204B">
        <w:t>needs;</w:t>
      </w:r>
    </w:p>
    <w:p w14:paraId="56867D13" w14:textId="77777777" w:rsidR="00134E29" w:rsidRDefault="00134E29" w:rsidP="00134E29">
      <w:pPr>
        <w:pStyle w:val="CMSBulletlevel3"/>
      </w:pPr>
      <w:r>
        <w:t>Ensure that each enrollee has a person or entity formally designated as primarily responsible for coordinating the services accessed by the enrollee;</w:t>
      </w:r>
    </w:p>
    <w:p w14:paraId="00791334" w14:textId="77777777" w:rsidR="00134E29" w:rsidRDefault="00134E29" w:rsidP="00134E29">
      <w:pPr>
        <w:pStyle w:val="CMSBulletlevel3"/>
      </w:pPr>
      <w:r>
        <w:t>Provide the enrollee with information on how to contract their designated person or entity responsible for the enrollee’s coordination of services;</w:t>
      </w:r>
    </w:p>
    <w:p w14:paraId="3FE26870" w14:textId="77777777" w:rsidR="00134E29" w:rsidRDefault="00134E29" w:rsidP="00134E29">
      <w:pPr>
        <w:pStyle w:val="CMSBulletlevel3"/>
      </w:pPr>
      <w:r>
        <w:t>Coordinate the services the MCO, PIHP, or PAHP furnishes to the enrollee between settings of care; with services from any other MCO, PIHP, or PAHP; with fee-for-service services; and with the services the enrollee receives from community and social support providers;</w:t>
      </w:r>
    </w:p>
    <w:p w14:paraId="6BCD7384" w14:textId="77777777" w:rsidR="00134E29" w:rsidRDefault="00134E29" w:rsidP="00134E29">
      <w:pPr>
        <w:pStyle w:val="CMSBulletlevel3"/>
      </w:pPr>
      <w:r>
        <w:t>Make a best effort to conduct an initial screening of each enrollees needs within 90 days of the effective date of enrollment for all new enrollees;</w:t>
      </w:r>
    </w:p>
    <w:p w14:paraId="43D58AA9" w14:textId="77777777" w:rsidR="00134E29" w:rsidRDefault="00134E29" w:rsidP="00134E29">
      <w:pPr>
        <w:pStyle w:val="CMSBulletlevel3"/>
      </w:pPr>
      <w:r>
        <w:t>Share with the State or other MCOs, PIHPs, or PAHPs serving the enrollee the results of any identification and assessment of the enrollee’s needs;</w:t>
      </w:r>
    </w:p>
    <w:p w14:paraId="72354B09" w14:textId="77777777" w:rsidR="00134E29" w:rsidRDefault="00134E29" w:rsidP="00134E29">
      <w:pPr>
        <w:pStyle w:val="CMSBulletlevel3"/>
      </w:pPr>
      <w:r>
        <w:t>Ensure that each provider furnishing services to enrollees maintains and shares, as appropriate, an enrollee health record in accordance with professional standards; and</w:t>
      </w:r>
    </w:p>
    <w:p w14:paraId="018C89B7" w14:textId="77777777" w:rsidR="00134E29" w:rsidRDefault="00134E29" w:rsidP="00134E29">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14:paraId="078BE542" w14:textId="77777777" w:rsidR="00134E29" w:rsidRPr="00B5697B" w:rsidRDefault="00134E29" w:rsidP="00134E29">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14:paraId="1CE6DC29" w14:textId="77777777" w:rsidR="00134E29" w:rsidRPr="00C6204B" w:rsidRDefault="00134E29" w:rsidP="00134E29">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66144A">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14:paraId="5F98E54D" w14:textId="77777777" w:rsidR="00134E29" w:rsidRPr="00C6204B" w:rsidRDefault="00134E29" w:rsidP="00134E29">
      <w:pPr>
        <w:pStyle w:val="CMSHeading3XXX"/>
        <w:rPr>
          <w:b w:val="0"/>
        </w:rPr>
      </w:pPr>
      <w:r w:rsidRPr="00C6204B">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14:paraId="07A19959" w14:textId="77777777" w:rsidR="00134E29" w:rsidRPr="00C6204B" w:rsidRDefault="00134E29" w:rsidP="00134E29">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14:paraId="5D84A95F" w14:textId="77777777" w:rsidR="00134E29" w:rsidRPr="00C6204B" w:rsidRDefault="00134E29" w:rsidP="00134E29">
      <w:pPr>
        <w:pStyle w:val="CMSBulletlevel2"/>
        <w:numPr>
          <w:ilvl w:val="0"/>
          <w:numId w:val="21"/>
        </w:numPr>
        <w:ind w:left="2736"/>
      </w:pPr>
      <w:r w:rsidRPr="00C6204B">
        <w:t>Is in accordance with applicable State quality assurance and utilization review standards;</w:t>
      </w:r>
    </w:p>
    <w:p w14:paraId="45628AA3" w14:textId="77777777" w:rsidR="00134E29" w:rsidRPr="00C6204B" w:rsidRDefault="00134E29" w:rsidP="00134E29">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14:paraId="706D62FB" w14:textId="77777777" w:rsidR="00134E29" w:rsidRDefault="00134E29" w:rsidP="00134E29">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14:paraId="2F7B3A3C" w14:textId="77777777" w:rsidR="00134E29" w:rsidRDefault="00134E29" w:rsidP="00134E29">
      <w:pPr>
        <w:pStyle w:val="CMSHeading2XX"/>
      </w:pPr>
      <w:r w:rsidRPr="00B5697B">
        <w:t>3.7</w:t>
      </w:r>
      <w:r>
        <w:tab/>
      </w:r>
      <w:r w:rsidRPr="00B5697B">
        <w:t>Operations</w:t>
      </w:r>
    </w:p>
    <w:p w14:paraId="2575DDCD" w14:textId="77777777" w:rsidR="00134E29" w:rsidRPr="00930A34" w:rsidRDefault="00134E29" w:rsidP="00134E29">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66144A">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14:paraId="35CAB852" w14:textId="77777777" w:rsidR="00134E29" w:rsidRDefault="00134E29" w:rsidP="00134E29">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14:paraId="3D0DFA21" w14:textId="77777777" w:rsidR="00134E29" w:rsidRPr="00930A34" w:rsidRDefault="00134E29" w:rsidP="00134E29">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14:paraId="5C41A3B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p>
    <w:p w14:paraId="5D33B578"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p>
    <w:p w14:paraId="23C5A9B1"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MCOs, PIHPs, and PAHPs do not discriminate in the participation, reimbursement, or indemnification of any provider who is acting within the scope of his or her license or certification, solely on the basis of that license or certification (42 CFR 457.1208, cross referencing 42 CFR 438.12(a));</w:t>
      </w:r>
    </w:p>
    <w:p w14:paraId="710BB0C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14:paraId="6888EAED"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14:paraId="67A96807" w14:textId="77777777" w:rsidR="00134E29" w:rsidRPr="00C6204B" w:rsidRDefault="00134E29" w:rsidP="00134E29">
      <w:pPr>
        <w:pStyle w:val="CMSlevel3checkbox"/>
        <w:spacing w:after="0"/>
      </w:pPr>
    </w:p>
    <w:p w14:paraId="6908BDE4" w14:textId="77777777" w:rsidR="00134E29" w:rsidRPr="00930A34" w:rsidRDefault="00134E29" w:rsidP="00134E29">
      <w:pPr>
        <w:pStyle w:val="CMSHeading3XXX"/>
        <w:spacing w:after="0"/>
        <w:rPr>
          <w:b w:val="0"/>
        </w:rPr>
      </w:pPr>
      <w:r w:rsidRPr="00C6204B">
        <w:t>3.7.3</w:t>
      </w:r>
      <w:r w:rsidRPr="00C6204B">
        <w:tab/>
      </w:r>
      <w:r w:rsidRPr="00C6204B">
        <w:rPr>
          <w:b w:val="0"/>
        </w:rPr>
        <w:t>The State assures that each contracted MCO, PIHP, and PAHP complies with the subcontractual relationships</w:t>
      </w:r>
      <w:r w:rsidRPr="00930A34">
        <w:rPr>
          <w:b w:val="0"/>
        </w:rPr>
        <w:t xml:space="preserve"> and delegation requirements in 42 CFR 457.1233(b), cross-referencing 42 CFR 438.230, including that: </w:t>
      </w:r>
    </w:p>
    <w:p w14:paraId="0F69BC8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otherwise fully complying with all terms and conditions of its contract with the State</w:t>
      </w:r>
      <w:r>
        <w:t>;</w:t>
      </w:r>
    </w:p>
    <w:p w14:paraId="6671712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14:paraId="29100D7D" w14:textId="77777777" w:rsidR="00134E29" w:rsidRPr="00C6204B"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and any subcontractor must specify that the subcontractor agrees to comply with all applicable CHIP laws, regulations, including applicable subregulatory guidance and contract provisions; and</w:t>
      </w:r>
    </w:p>
    <w:p w14:paraId="67E24016" w14:textId="77777777" w:rsidR="00134E29" w:rsidRPr="00C6204B" w:rsidRDefault="00134E29" w:rsidP="00134E29">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t>The subcontractor agrees to the audit provisions in 438.230(c)(3).</w:t>
      </w:r>
    </w:p>
    <w:p w14:paraId="6DC1775D" w14:textId="77777777" w:rsidR="00134E29" w:rsidRPr="00C6204B" w:rsidRDefault="00134E29" w:rsidP="00134E29">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14:paraId="320D0FCA" w14:textId="77777777" w:rsidR="00134E29" w:rsidRPr="00C6204B" w:rsidRDefault="00134E29" w:rsidP="00134E29">
      <w:pPr>
        <w:pStyle w:val="CMSHeading3XXX"/>
        <w:rPr>
          <w:b w:val="0"/>
        </w:rPr>
      </w:pPr>
      <w:r w:rsidRPr="00C6204B">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14:paraId="3A238C87" w14:textId="77777777" w:rsidR="00134E29" w:rsidRPr="00C6204B" w:rsidRDefault="00134E29" w:rsidP="00134E29">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grievances and appeals, and disenrollments for other </w:t>
      </w:r>
      <w:r w:rsidRPr="00C6204B">
        <w:rPr>
          <w:b w:val="0"/>
        </w:rPr>
        <w:t>than loss of CHIP eligibility. (42 CFR 457.1233(d), cross referencing 42 CFR 438.242)</w:t>
      </w:r>
    </w:p>
    <w:p w14:paraId="00D2F036" w14:textId="77777777" w:rsidR="00134E29" w:rsidRPr="00C6204B" w:rsidRDefault="00134E29" w:rsidP="00134E29">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14:paraId="375600F0" w14:textId="77777777" w:rsidR="00134E29" w:rsidRPr="00C6204B" w:rsidRDefault="00134E29" w:rsidP="00134E29">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14:paraId="796ECF4D" w14:textId="77777777" w:rsidR="00134E29" w:rsidRPr="00930A34" w:rsidRDefault="00134E29" w:rsidP="00134E29">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14:paraId="2B13B9A8" w14:textId="77777777" w:rsidR="00134E29" w:rsidRPr="00C6204B" w:rsidRDefault="00134E29" w:rsidP="00134E29">
      <w:pPr>
        <w:pStyle w:val="CMSHeading2XX"/>
      </w:pPr>
      <w:r w:rsidRPr="00FC2863">
        <w:t>3.8</w:t>
      </w:r>
      <w:r>
        <w:tab/>
      </w:r>
      <w:r w:rsidRPr="00C6204B">
        <w:t>Beneficiary Protections</w:t>
      </w:r>
    </w:p>
    <w:p w14:paraId="2EC61F19" w14:textId="77777777" w:rsidR="00134E29" w:rsidRPr="00C6204B" w:rsidRDefault="00134E29" w:rsidP="00134E29">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14:paraId="01A3DD59" w14:textId="77777777" w:rsidR="00134E29" w:rsidRPr="00C6204B" w:rsidRDefault="00134E29" w:rsidP="00134E29">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14:paraId="066F5BF4" w14:textId="77777777" w:rsidR="00134E29" w:rsidRPr="00930A34" w:rsidRDefault="00134E29" w:rsidP="00134E29">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66144A">
        <w:fldChar w:fldCharType="separate"/>
      </w:r>
      <w:r w:rsidRPr="00C6204B">
        <w:fldChar w:fldCharType="end"/>
      </w:r>
      <w:r w:rsidRPr="00C6204B">
        <w:tab/>
      </w:r>
      <w:r w:rsidRPr="00C6204B">
        <w:rPr>
          <w:b w:val="0"/>
        </w:rPr>
        <w:t>The State assures that MCOs, PIHPs, and PAHPs do not hold the enrollee liable for the following:</w:t>
      </w:r>
    </w:p>
    <w:p w14:paraId="79275117" w14:textId="77777777" w:rsidR="00134E29" w:rsidRPr="00467D49" w:rsidRDefault="00134E29" w:rsidP="00134E29">
      <w:pPr>
        <w:pStyle w:val="CMSBulletlevel3"/>
        <w:ind w:left="2520"/>
      </w:pPr>
      <w:r w:rsidRPr="00467D49">
        <w:t>The MCO’s, PIHP’s or PAHP’s debts, in the event of the entity’s solvency. (42 CFR 457.1226, cross-referencing to 42 CFR 438.106(a))</w:t>
      </w:r>
    </w:p>
    <w:p w14:paraId="745EE68E" w14:textId="77777777" w:rsidR="00134E29" w:rsidRPr="0057317B" w:rsidRDefault="00134E29" w:rsidP="00134E29">
      <w:pPr>
        <w:pStyle w:val="CMSBulletlevel3"/>
        <w:ind w:left="2520"/>
      </w:pPr>
      <w:r w:rsidRPr="00467D49">
        <w:t xml:space="preserve">Covered services provided to the enrollee for which the State does not pay the MCO, PIHP or PAHP or </w:t>
      </w:r>
      <w:r>
        <w:t xml:space="preserve">for which </w:t>
      </w:r>
      <w:r w:rsidRPr="00467D49">
        <w:t>the State, MCO, PIHP, or PAHP does not pay the individual or the health care provider that furnished the services under a contractual, referra</w:t>
      </w:r>
      <w:r w:rsidRPr="00F30BE3">
        <w:t xml:space="preserve">l or other arrangement. </w:t>
      </w:r>
      <w:r w:rsidRPr="0057317B">
        <w:t>(42 CFR 457.1226, cross-referencing to 42 CFR 438.106(b))</w:t>
      </w:r>
    </w:p>
    <w:p w14:paraId="77BFD8A2" w14:textId="77777777" w:rsidR="00134E29" w:rsidRPr="00467D49" w:rsidRDefault="00134E29" w:rsidP="00134E29">
      <w:pPr>
        <w:pStyle w:val="CMSBulletlevel3LAST"/>
        <w:numPr>
          <w:ilvl w:val="0"/>
          <w:numId w:val="21"/>
        </w:numPr>
        <w:ind w:left="2520"/>
      </w:pPr>
      <w:r w:rsidRPr="0057317B">
        <w:t>Payments for covered services furnished under a contract, referral or other arrangement that are in excess of the amount the enrollee would owe if the MCO, PIHP or PAHP covered the services directly. (42 CFR 457.1226, cross-referencing to 42 CFR 438.106(c))</w:t>
      </w:r>
      <w:r w:rsidRPr="0057317B" w:rsidDel="008737C5">
        <w:t xml:space="preserve"> </w:t>
      </w:r>
    </w:p>
    <w:p w14:paraId="15E6B338" w14:textId="77777777" w:rsidR="00134E29" w:rsidRDefault="00134E29" w:rsidP="00134E29">
      <w:pPr>
        <w:pStyle w:val="CMSHeading2XX"/>
      </w:pPr>
      <w:r>
        <w:t>3.9</w:t>
      </w:r>
      <w:r>
        <w:tab/>
        <w:t>Grievances and Appeals</w:t>
      </w:r>
    </w:p>
    <w:p w14:paraId="4E762244" w14:textId="77777777" w:rsidR="00134E29" w:rsidRPr="003F5E83" w:rsidRDefault="00134E29" w:rsidP="00134E29">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66144A">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14:paraId="250D6A04" w14:textId="77777777" w:rsidR="00134E29" w:rsidRPr="003F5E83" w:rsidRDefault="00134E29" w:rsidP="00134E29">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14:paraId="0EA8D0BB" w14:textId="77777777" w:rsidR="00134E29" w:rsidRPr="003F5E83" w:rsidRDefault="00134E29" w:rsidP="00134E29">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 xml:space="preserve">The State assures that an enrollee may request a State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14:paraId="7D5C4F07" w14:textId="77777777" w:rsidR="00134E29" w:rsidRPr="003F5E83" w:rsidRDefault="00134E29" w:rsidP="00134E29">
      <w:pPr>
        <w:pStyle w:val="CMSHeading3XXX"/>
        <w:spacing w:after="0"/>
        <w:rPr>
          <w:b w:val="0"/>
        </w:rPr>
      </w:pPr>
      <w:r w:rsidRPr="003F5E83">
        <w:t>3.9.4.</w:t>
      </w:r>
      <w:r w:rsidRPr="003F5E83">
        <w:tab/>
      </w:r>
      <w:r w:rsidRPr="003F5E83">
        <w:rPr>
          <w:b w:val="0"/>
        </w:rPr>
        <w:t xml:space="preserve">Does the state offer and arrange for an external medical review? </w:t>
      </w:r>
    </w:p>
    <w:p w14:paraId="5950A91E"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Yes</w:t>
      </w:r>
    </w:p>
    <w:p w14:paraId="0674BB32"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No</w:t>
      </w:r>
    </w:p>
    <w:p w14:paraId="473E11BB" w14:textId="77777777" w:rsidR="00134E29" w:rsidRDefault="00134E29" w:rsidP="00134E29">
      <w:pPr>
        <w:pStyle w:val="CMSlevel3checkbox"/>
        <w:spacing w:after="0"/>
        <w:rPr>
          <w:snapToGrid/>
        </w:rPr>
      </w:pPr>
    </w:p>
    <w:p w14:paraId="333AFEFD" w14:textId="77777777" w:rsidR="00134E29" w:rsidRPr="00732507" w:rsidRDefault="00134E29" w:rsidP="00134E29">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14:paraId="7954F165" w14:textId="77777777" w:rsidR="00134E29" w:rsidRPr="003F5E83" w:rsidRDefault="00134E29" w:rsidP="00134E29">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3F5E83">
        <w:rPr>
          <w:b w:val="0"/>
        </w:rPr>
        <w:t xml:space="preserve">The State assures that the external medical review is: </w:t>
      </w:r>
    </w:p>
    <w:p w14:paraId="4ABDA674" w14:textId="77777777" w:rsidR="00134E29" w:rsidRPr="003F5E83" w:rsidRDefault="00134E29" w:rsidP="00134E29">
      <w:pPr>
        <w:pStyle w:val="CMSBulletlevel3"/>
        <w:ind w:left="2520"/>
      </w:pPr>
      <w:r w:rsidRPr="003F5E83">
        <w:t>At the enrollee's option and not required before or used as a deterrent to proceeding to the State review</w:t>
      </w:r>
      <w:r>
        <w:t>;</w:t>
      </w:r>
      <w:r w:rsidRPr="003F5E83">
        <w:t xml:space="preserve"> </w:t>
      </w:r>
    </w:p>
    <w:p w14:paraId="68A7863B" w14:textId="77777777" w:rsidR="00134E29" w:rsidRPr="003F5E83" w:rsidRDefault="00134E29" w:rsidP="00134E29">
      <w:pPr>
        <w:pStyle w:val="CMSBulletlevel3"/>
        <w:ind w:left="2520"/>
      </w:pPr>
      <w:r w:rsidRPr="003F5E83">
        <w:t>Independent of both the State and MCO, PIHP, or PAHP</w:t>
      </w:r>
      <w:r>
        <w:t>;</w:t>
      </w:r>
    </w:p>
    <w:p w14:paraId="7DD57A51" w14:textId="77777777" w:rsidR="00134E29" w:rsidRPr="003F5E83" w:rsidRDefault="00134E29" w:rsidP="00134E29">
      <w:pPr>
        <w:pStyle w:val="CMSBulletlevel3"/>
        <w:ind w:left="2520"/>
      </w:pPr>
      <w:r w:rsidRPr="003F5E83">
        <w:t>Offered without any cost to the enrollee</w:t>
      </w:r>
      <w:r>
        <w:t>; and</w:t>
      </w:r>
    </w:p>
    <w:p w14:paraId="01C2836B" w14:textId="77777777" w:rsidR="00134E29" w:rsidRPr="003F5E83" w:rsidRDefault="00134E29" w:rsidP="00134E29">
      <w:pPr>
        <w:pStyle w:val="CMSBulletlevel3LAST"/>
        <w:numPr>
          <w:ilvl w:val="0"/>
          <w:numId w:val="21"/>
        </w:numPr>
        <w:ind w:left="2520"/>
      </w:pPr>
      <w:r w:rsidRPr="003F5E83">
        <w:t>Not extending any of the timeframes specified in 42 CFR 438.408. (42 CFR 457.1260, cross-referencing to 42 CFR 438.402(a) and 438.402(c)(1)(i))</w:t>
      </w:r>
    </w:p>
    <w:p w14:paraId="1E385B71" w14:textId="77777777" w:rsidR="00134E29" w:rsidRPr="003F5E83" w:rsidRDefault="00134E29" w:rsidP="00134E29">
      <w:pPr>
        <w:pStyle w:val="CMSHeading3XXX"/>
        <w:rPr>
          <w:b w:val="0"/>
        </w:rPr>
      </w:pPr>
      <w:r w:rsidRPr="003F5E83">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438.402(c)(2)(i))</w:t>
      </w:r>
    </w:p>
    <w:p w14:paraId="7318C109" w14:textId="77777777" w:rsidR="00134E29" w:rsidRPr="003F5E83" w:rsidRDefault="00134E29" w:rsidP="00134E29">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14:paraId="17B275F3" w14:textId="77777777" w:rsidR="00134E29" w:rsidRPr="003F5E83" w:rsidRDefault="00134E29" w:rsidP="00134E29">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438.402(c)(3)(i))</w:t>
      </w:r>
    </w:p>
    <w:p w14:paraId="3463B289" w14:textId="77777777" w:rsidR="00134E29" w:rsidRPr="003F5E83" w:rsidRDefault="00134E29" w:rsidP="00134E29">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14:paraId="6FC501A4" w14:textId="77777777" w:rsidR="00134E29" w:rsidRPr="00930A34" w:rsidRDefault="00134E29" w:rsidP="00134E29">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14:paraId="73DCE28B" w14:textId="77777777" w:rsidR="00134E29" w:rsidRPr="004834FF" w:rsidRDefault="00134E29" w:rsidP="00134E29">
      <w:pPr>
        <w:pStyle w:val="CMSBulletlevel3"/>
        <w:ind w:left="2520"/>
      </w:pPr>
      <w:r w:rsidRPr="004834FF">
        <w:t>The adverse benefit determination</w:t>
      </w:r>
      <w:r>
        <w:t>.</w:t>
      </w:r>
    </w:p>
    <w:p w14:paraId="7BEBD2F9" w14:textId="77777777" w:rsidR="00134E29" w:rsidRPr="004834FF" w:rsidRDefault="00134E29" w:rsidP="00134E29">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14:paraId="21098AA0" w14:textId="2346974D" w:rsidR="00134E29" w:rsidRPr="004834FF" w:rsidRDefault="00134E29" w:rsidP="00134E29">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State </w:t>
      </w:r>
      <w:r>
        <w:t>review</w:t>
      </w:r>
      <w:r w:rsidRPr="004834FF">
        <w:t>.</w:t>
      </w:r>
    </w:p>
    <w:p w14:paraId="0617F2D2" w14:textId="77777777" w:rsidR="00134E29" w:rsidRPr="004834FF" w:rsidRDefault="00134E29" w:rsidP="00134E29">
      <w:pPr>
        <w:pStyle w:val="CMSBulletlevel3"/>
        <w:ind w:left="2520"/>
      </w:pPr>
      <w:r w:rsidRPr="004834FF">
        <w:t>The procedures for</w:t>
      </w:r>
      <w:r>
        <w:t xml:space="preserve"> exercising the rights specified above under this assurance</w:t>
      </w:r>
      <w:r w:rsidRPr="004834FF">
        <w:t>.</w:t>
      </w:r>
    </w:p>
    <w:p w14:paraId="5FCB1BD5" w14:textId="77777777" w:rsidR="00134E29" w:rsidRPr="00C562F8" w:rsidRDefault="00134E29" w:rsidP="00134E29">
      <w:pPr>
        <w:pStyle w:val="CMSBulletlevel3LAST"/>
        <w:numPr>
          <w:ilvl w:val="0"/>
          <w:numId w:val="21"/>
        </w:numPr>
        <w:ind w:left="2520"/>
      </w:pPr>
      <w:r w:rsidRPr="00C562F8">
        <w:t>The circumstances under which an appeal process can be expedited and how to request it. (42 CFR 457.1260, cross-referencing to 42 CFR 438.404(b))</w:t>
      </w:r>
    </w:p>
    <w:p w14:paraId="0DF7A767" w14:textId="77777777" w:rsidR="00134E29" w:rsidRPr="003F5E83" w:rsidRDefault="00134E29" w:rsidP="00134E29">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66144A">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14:paraId="70DDD8E8" w14:textId="77777777" w:rsidR="00134E29" w:rsidRPr="003F5E83" w:rsidRDefault="00134E29" w:rsidP="00134E29">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14:paraId="09D728DB" w14:textId="77777777" w:rsidR="00134E29" w:rsidRPr="003F5E83" w:rsidRDefault="00134E29" w:rsidP="00134E29">
      <w:pPr>
        <w:pStyle w:val="CMSHeading3XXX"/>
        <w:spacing w:after="0"/>
        <w:rPr>
          <w:b w:val="0"/>
        </w:rPr>
      </w:pPr>
      <w:r w:rsidRPr="003F5E83">
        <w:t>3.9.13</w:t>
      </w:r>
      <w:r w:rsidRPr="003F5E83">
        <w:tab/>
      </w:r>
      <w:r w:rsidRPr="003F5E83">
        <w:rPr>
          <w:b w:val="0"/>
        </w:rPr>
        <w:t xml:space="preserve">The state makes the following assurances related to MCO, PIHP, and PAHP processes for handling enrollee grievances and appeals: </w:t>
      </w:r>
    </w:p>
    <w:p w14:paraId="1E4714AE" w14:textId="77777777" w:rsidR="00134E29" w:rsidRDefault="00134E29" w:rsidP="00134E29">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14:paraId="27F116C0"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14:paraId="67029EC9" w14:textId="77777777" w:rsidR="00134E29" w:rsidRPr="00C562F8" w:rsidRDefault="00134E29" w:rsidP="00134E29">
      <w:pPr>
        <w:pStyle w:val="CMSBulletlevel3"/>
        <w:ind w:left="2970"/>
      </w:pPr>
      <w:r w:rsidRPr="00C562F8">
        <w:t>An appeal of a denial that is based on lack of medical necessity.</w:t>
      </w:r>
    </w:p>
    <w:p w14:paraId="6A927975" w14:textId="77777777" w:rsidR="00134E29" w:rsidRPr="00C562F8" w:rsidRDefault="00134E29" w:rsidP="00134E29">
      <w:pPr>
        <w:pStyle w:val="CMSBulletlevel3"/>
        <w:ind w:left="2970"/>
      </w:pPr>
      <w:r w:rsidRPr="00C562F8">
        <w:t>A grievance regarding denial of expedited resolution of an appeal.</w:t>
      </w:r>
    </w:p>
    <w:p w14:paraId="104A61B0" w14:textId="77777777" w:rsidR="00134E29" w:rsidRPr="00C562F8" w:rsidRDefault="00134E29" w:rsidP="00134E29">
      <w:pPr>
        <w:pStyle w:val="CMSBulletlevel3LAST"/>
        <w:numPr>
          <w:ilvl w:val="0"/>
          <w:numId w:val="21"/>
        </w:numPr>
        <w:spacing w:after="0"/>
        <w:ind w:left="2970"/>
      </w:pPr>
      <w:r w:rsidRPr="00C562F8">
        <w:t>A grievance or appeal that involves clinical issues.</w:t>
      </w:r>
    </w:p>
    <w:p w14:paraId="10924ACC"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A</w:t>
      </w:r>
      <w:r w:rsidRPr="009E4802">
        <w:t xml:space="preserve">ll comments, documents, records, and other information submitted by the enrollee or their representative </w:t>
      </w:r>
      <w:r>
        <w:t xml:space="preserve">will be taken into account, </w:t>
      </w:r>
      <w:r w:rsidRPr="009E4802">
        <w:t>without regard to whether such information was submitted or considered in the initial adverse benefit determination.</w:t>
      </w:r>
    </w:p>
    <w:p w14:paraId="574C2DE1"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14:paraId="2088EC4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t>E</w:t>
      </w:r>
      <w:r w:rsidRPr="009E4802">
        <w:t>nrollee</w:t>
      </w:r>
      <w:r>
        <w:t>s are provided</w:t>
      </w:r>
      <w:r w:rsidRPr="009E4802">
        <w:t xml:space="preserve"> the enrollee's case file, including medical records, other documents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14:paraId="3FDE1E77" w14:textId="77777777" w:rsidR="00134E29" w:rsidRPr="003F5E8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66144A">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14:paraId="47438290" w14:textId="77777777" w:rsidR="00134E29" w:rsidRPr="003F5E83" w:rsidRDefault="00134E29" w:rsidP="00134E29">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14:paraId="03F4A529" w14:textId="77777777" w:rsidR="00134E29" w:rsidRPr="003F5E83" w:rsidRDefault="00134E29" w:rsidP="00134E29">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14:paraId="5B70B703" w14:textId="77777777" w:rsidR="00134E29" w:rsidRPr="003F5E83" w:rsidRDefault="00134E29" w:rsidP="00134E29">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that is no longer than 72 hours after the 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14:paraId="0E29D2DF" w14:textId="52BCE987" w:rsidR="00134E29" w:rsidRPr="003F5E83" w:rsidRDefault="00134E29" w:rsidP="00134E29">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14:paraId="758B7440" w14:textId="77777777" w:rsidR="00134E29" w:rsidRPr="003F5E83" w:rsidRDefault="00134E29" w:rsidP="00134E29">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if the MCO, PIHP, or PAHP extends the timeframes for an appeal not at the request of the enrollee or it denies a request for an expedited resolution of an appeal, it completes all of the following:</w:t>
      </w:r>
    </w:p>
    <w:p w14:paraId="01F7A0C8" w14:textId="77777777" w:rsidR="00134E29" w:rsidRPr="003F5E83" w:rsidRDefault="00134E29" w:rsidP="00134E29">
      <w:pPr>
        <w:pStyle w:val="CMSBulletlevel3"/>
        <w:ind w:left="2520"/>
      </w:pPr>
      <w:r w:rsidRPr="003F5E83">
        <w:t>Make reasonable efforts to give the enrollee prompt oral notice of the delay.</w:t>
      </w:r>
    </w:p>
    <w:p w14:paraId="13DFD0EE" w14:textId="77777777" w:rsidR="00134E29" w:rsidRPr="008721F8" w:rsidRDefault="00134E29" w:rsidP="00134E29">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14:paraId="0C5EFDC1" w14:textId="77777777" w:rsidR="00134E29" w:rsidRPr="003F5E83" w:rsidRDefault="00134E29" w:rsidP="00134E29">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14:paraId="33397D93" w14:textId="77777777" w:rsidR="00134E29" w:rsidRPr="003F5E83" w:rsidRDefault="00134E29" w:rsidP="00134E29">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14:paraId="3F934D8A" w14:textId="77777777" w:rsidR="00134E29" w:rsidRPr="003F5E83" w:rsidRDefault="00134E29" w:rsidP="00134E29">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14:paraId="11127882" w14:textId="77777777" w:rsidR="00134E29" w:rsidRPr="003F5E83" w:rsidRDefault="00134E29" w:rsidP="00134E29">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14:paraId="0CA5D0BF" w14:textId="77777777" w:rsidR="00134E29" w:rsidRPr="00750452" w:rsidRDefault="00134E29" w:rsidP="00134E29">
      <w:pPr>
        <w:pStyle w:val="CMSBulletlevel3"/>
        <w:ind w:left="2520"/>
      </w:pPr>
      <w:r w:rsidRPr="003F5E83">
        <w:t>The</w:t>
      </w:r>
      <w:r w:rsidRPr="00750452">
        <w:t xml:space="preserve"> results of the resolution proces</w:t>
      </w:r>
      <w:r>
        <w:t>s and the date it was completed; and</w:t>
      </w:r>
    </w:p>
    <w:p w14:paraId="5045E7BB" w14:textId="77777777" w:rsidR="00134E29" w:rsidRPr="00750452" w:rsidRDefault="00134E29" w:rsidP="00134E29">
      <w:pPr>
        <w:pStyle w:val="CMSBulletlevel3"/>
        <w:ind w:left="2520"/>
      </w:pPr>
      <w:r w:rsidRPr="00750452">
        <w:t>For appeals not resolved whol</w:t>
      </w:r>
      <w:r>
        <w:t>ly in favor of the enrollees:</w:t>
      </w:r>
    </w:p>
    <w:p w14:paraId="24D7E18E" w14:textId="77777777" w:rsidR="00134E29" w:rsidRPr="00750452" w:rsidRDefault="00134E29" w:rsidP="00134E29">
      <w:pPr>
        <w:pStyle w:val="CMSopenbulletlevel3"/>
        <w:ind w:left="2880"/>
      </w:pPr>
      <w:r w:rsidRPr="00750452">
        <w:t xml:space="preserve">The right to request a State </w:t>
      </w:r>
      <w:r>
        <w:t>review</w:t>
      </w:r>
      <w:r w:rsidRPr="00750452">
        <w:t>, and how to do so.</w:t>
      </w:r>
    </w:p>
    <w:p w14:paraId="08F4B84A" w14:textId="77777777" w:rsidR="00134E29" w:rsidRPr="00750452" w:rsidRDefault="00134E29" w:rsidP="00134E29">
      <w:pPr>
        <w:pStyle w:val="CMSopenbulletlevel3"/>
        <w:ind w:left="2880"/>
      </w:pPr>
      <w:r w:rsidRPr="00750452">
        <w:t>The right to request and receive benefits while the hearing is pending, and how to make the request.</w:t>
      </w:r>
    </w:p>
    <w:p w14:paraId="2F4EAF19" w14:textId="77777777" w:rsidR="00134E29" w:rsidRDefault="00134E29" w:rsidP="00134E29">
      <w:pPr>
        <w:pStyle w:val="CMSopenbulletlevel3"/>
        <w:ind w:left="2880"/>
      </w:pPr>
      <w:r w:rsidRPr="00750452">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457.408(d)(2)(i) and (e))</w:t>
      </w:r>
    </w:p>
    <w:p w14:paraId="78A01F1B" w14:textId="77777777" w:rsidR="00134E29" w:rsidRPr="003F5E83" w:rsidRDefault="00134E29" w:rsidP="00134E29">
      <w:pPr>
        <w:pStyle w:val="CMSopenbulletlevel3"/>
        <w:numPr>
          <w:ilvl w:val="0"/>
          <w:numId w:val="0"/>
        </w:numPr>
        <w:ind w:left="3510"/>
      </w:pPr>
    </w:p>
    <w:p w14:paraId="31D64486" w14:textId="77777777" w:rsidR="00134E29" w:rsidRPr="003F5E83" w:rsidRDefault="00134E29" w:rsidP="00134E29">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14:paraId="040F89F2" w14:textId="77777777" w:rsidR="00134E29" w:rsidRPr="003F5E83" w:rsidRDefault="00134E29" w:rsidP="00134E29">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rPr>
          <w:b w:val="0"/>
        </w:rPr>
        <w:tab/>
        <w:t>The State assures that if it offers an external medical review:</w:t>
      </w:r>
    </w:p>
    <w:p w14:paraId="632BC468" w14:textId="77777777" w:rsidR="00134E29" w:rsidRPr="003F5E83" w:rsidRDefault="00134E29" w:rsidP="00134E29">
      <w:pPr>
        <w:pStyle w:val="CMSBulletlevel3"/>
        <w:ind w:left="2520"/>
      </w:pPr>
      <w:r w:rsidRPr="003F5E83">
        <w:t>The review is at the enrollee's option and is not required before or used as a deterrent to proceeding to the State review;</w:t>
      </w:r>
    </w:p>
    <w:p w14:paraId="211AAC2A" w14:textId="77777777" w:rsidR="00134E29" w:rsidRPr="003F5E83" w:rsidRDefault="00134E29" w:rsidP="00134E29">
      <w:pPr>
        <w:pStyle w:val="CMSBulletlevel3"/>
        <w:ind w:left="2520"/>
      </w:pPr>
      <w:r w:rsidRPr="003F5E83">
        <w:t>The review is independent of both the State and MCO, PIHP, or PAHP; and</w:t>
      </w:r>
    </w:p>
    <w:p w14:paraId="174B8DB1" w14:textId="77777777" w:rsidR="00134E29" w:rsidRPr="008721F8" w:rsidRDefault="00134E29" w:rsidP="00134E29">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14:paraId="48878F40" w14:textId="77777777" w:rsidR="00134E29" w:rsidRPr="003F5E83" w:rsidRDefault="00134E29" w:rsidP="00134E29">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14:paraId="138F5CD3" w14:textId="77777777" w:rsidR="00134E29" w:rsidRPr="003F5E83" w:rsidRDefault="00134E29" w:rsidP="00134E29">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enter into a contract. This includes: </w:t>
      </w:r>
    </w:p>
    <w:p w14:paraId="7DE8C492" w14:textId="77777777" w:rsidR="00134E29" w:rsidRPr="003F5E83" w:rsidRDefault="00134E29" w:rsidP="00134E29">
      <w:pPr>
        <w:pStyle w:val="CMSBulletlevel3"/>
        <w:ind w:left="2520"/>
      </w:pPr>
      <w:r w:rsidRPr="003F5E83">
        <w:t>The right to file grievances and appeals;</w:t>
      </w:r>
    </w:p>
    <w:p w14:paraId="65C9FE89" w14:textId="77777777" w:rsidR="00134E29" w:rsidRPr="003F5E83" w:rsidRDefault="00134E29" w:rsidP="00134E29">
      <w:pPr>
        <w:pStyle w:val="CMSBulletlevel3"/>
        <w:ind w:left="2520"/>
      </w:pPr>
      <w:r w:rsidRPr="003F5E83">
        <w:t>The requirements and timeframes for filing a grievance or appeal;</w:t>
      </w:r>
    </w:p>
    <w:p w14:paraId="1136C462" w14:textId="77777777" w:rsidR="00134E29" w:rsidRPr="003F5E83" w:rsidRDefault="00134E29" w:rsidP="00134E29">
      <w:pPr>
        <w:pStyle w:val="CMSBulletlevel3"/>
        <w:ind w:left="2520"/>
      </w:pPr>
      <w:r w:rsidRPr="003F5E83">
        <w:t>The availability of assistance in the filing process;</w:t>
      </w:r>
    </w:p>
    <w:p w14:paraId="7D18ABAE" w14:textId="77777777" w:rsidR="00134E29" w:rsidRPr="00BA2474" w:rsidRDefault="00134E29" w:rsidP="00134E29">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adverse to the enrollee; and</w:t>
      </w:r>
    </w:p>
    <w:p w14:paraId="367F2860" w14:textId="77777777" w:rsidR="00134E29" w:rsidRPr="003F5E83" w:rsidRDefault="00134E29" w:rsidP="00134E29">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14:paraId="473CAF96" w14:textId="77777777" w:rsidR="00134E29" w:rsidRPr="003F5E83" w:rsidRDefault="00134E29" w:rsidP="00134E29">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14:paraId="7E28D69E" w14:textId="77777777" w:rsidR="00134E29" w:rsidRPr="00930A34" w:rsidRDefault="00134E29" w:rsidP="00134E29">
      <w:pPr>
        <w:pStyle w:val="CMSHeading3XXX"/>
        <w:rPr>
          <w:b w:val="0"/>
        </w:rPr>
      </w:pPr>
      <w:r w:rsidRPr="003F5E83">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66144A">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14:paraId="7FBE7663" w14:textId="77777777" w:rsidR="00134E29" w:rsidRPr="00FC2863" w:rsidRDefault="00134E29" w:rsidP="00134E29">
      <w:pPr>
        <w:pStyle w:val="CMSHeading2XX"/>
      </w:pPr>
      <w:r w:rsidRPr="00FC2863">
        <w:t>3.</w:t>
      </w:r>
      <w:r>
        <w:t>10</w:t>
      </w:r>
      <w:r>
        <w:tab/>
      </w:r>
      <w:r w:rsidRPr="00FC2863">
        <w:t>Program Integrity</w:t>
      </w:r>
    </w:p>
    <w:p w14:paraId="48D0B212" w14:textId="77777777" w:rsidR="00134E29" w:rsidRDefault="00134E29" w:rsidP="00134E29">
      <w:pPr>
        <w:pStyle w:val="CMSguidancelevel2"/>
        <w:ind w:left="1440"/>
      </w:pPr>
      <w:r>
        <w:t>Guidance:</w:t>
      </w:r>
      <w:r>
        <w:tab/>
        <w:t xml:space="preserve">The State should complete Section 11 (Program Integrity) in addition to </w:t>
      </w:r>
      <w:r w:rsidRPr="00196631">
        <w:t>Section 3.10.</w:t>
      </w:r>
    </w:p>
    <w:p w14:paraId="094C2AFE" w14:textId="3B1DF77D" w:rsidR="00134E29" w:rsidRPr="00581BDE" w:rsidRDefault="00134E29" w:rsidP="00134E29">
      <w:pPr>
        <w:pStyle w:val="CMSguidancelevel2"/>
        <w:ind w:left="1440"/>
      </w:pPr>
      <w:r w:rsidRPr="00581BDE">
        <w:t xml:space="preserve">Guidance: </w:t>
      </w:r>
      <w:r w:rsidRPr="00581BDE">
        <w:tab/>
        <w:t>Only States with MCOs, PIHPs, or PAHP</w:t>
      </w:r>
      <w:r w:rsidR="00CF5D72">
        <w:t>s need to answer the first seven</w:t>
      </w:r>
      <w:r w:rsidRPr="00581BDE">
        <w:t xml:space="preserve"> assurances</w:t>
      </w:r>
      <w:r w:rsidR="00CF5D72">
        <w:t xml:space="preserve"> (3.10.1 through 3.10.7</w:t>
      </w:r>
      <w:r>
        <w:t>)</w:t>
      </w:r>
      <w:r w:rsidRPr="00581BDE">
        <w:t>.</w:t>
      </w:r>
    </w:p>
    <w:p w14:paraId="4A1A0C91" w14:textId="77777777" w:rsidR="00134E29" w:rsidRPr="00581BDE" w:rsidRDefault="00134E29" w:rsidP="00134E29">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14:paraId="6460FCA7"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r>
      <w:r w:rsidRPr="00581BDE">
        <w:rPr>
          <w:snapToGrid/>
        </w:rPr>
        <w:t>Enforcing MCO, PIHP, and PAHP compliance with all applicable Federal and State statutes, regulations, and standards;</w:t>
      </w:r>
    </w:p>
    <w:p w14:paraId="77C974AC"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14:paraId="068DDACE" w14:textId="77777777" w:rsidR="00134E29" w:rsidRDefault="00134E29" w:rsidP="00134E29">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14:paraId="0B0FCF1B" w14:textId="77777777" w:rsidR="00134E29" w:rsidRPr="00581BDE" w:rsidRDefault="00134E29" w:rsidP="00134E29">
      <w:pPr>
        <w:pStyle w:val="CMSlevel3checkbox"/>
        <w:spacing w:after="0"/>
        <w:rPr>
          <w:snapToGrid/>
        </w:rPr>
      </w:pPr>
    </w:p>
    <w:p w14:paraId="7888F01C" w14:textId="77777777" w:rsidR="00134E29" w:rsidRPr="00581BDE" w:rsidRDefault="00134E29" w:rsidP="00134E29">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14:paraId="38704FF1" w14:textId="77777777" w:rsidR="00134E29" w:rsidRPr="00DA2EB7" w:rsidRDefault="00134E29" w:rsidP="00134E29">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14:paraId="47B7AE70" w14:textId="77777777" w:rsidR="00134E29" w:rsidRPr="00DA2EB7" w:rsidRDefault="00134E29" w:rsidP="00134E29">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it requires MCOs, PIHPs, PAHP, and or subcontractors (only to the extent that the subcontractor is delegated responsibility by the MCO, PIHP, or PAHP for coverage of services and payment of claims) implement and maintain arrangements or procedures that are designed to detect and prevent fraud, waste, and abuse. The arrangements or procedures must include the following:</w:t>
      </w:r>
    </w:p>
    <w:p w14:paraId="6CABC904" w14:textId="77777777" w:rsidR="00134E29" w:rsidRPr="008B28E1" w:rsidRDefault="00134E29" w:rsidP="00134E29">
      <w:pPr>
        <w:pStyle w:val="CMSBulletlevel2"/>
        <w:numPr>
          <w:ilvl w:val="0"/>
          <w:numId w:val="21"/>
        </w:numPr>
        <w:ind w:left="2520"/>
      </w:pPr>
      <w:r w:rsidRPr="008B28E1">
        <w:t>A compliance program that include</w:t>
      </w:r>
      <w:r>
        <w:t xml:space="preserve"> all of the elements described in 42 CFR 438.608(a)(1); </w:t>
      </w:r>
    </w:p>
    <w:p w14:paraId="154B7F7D" w14:textId="77777777" w:rsidR="00134E29" w:rsidRPr="008B28E1" w:rsidRDefault="00134E29" w:rsidP="00134E29">
      <w:pPr>
        <w:pStyle w:val="CMSBulletlevel2"/>
        <w:numPr>
          <w:ilvl w:val="0"/>
          <w:numId w:val="21"/>
        </w:numPr>
        <w:ind w:left="2520"/>
      </w:pPr>
      <w:r w:rsidRPr="008B28E1">
        <w:t>Provision for prompt reporting of all overpayments identified or recovered, specifying the overpayments due t</w:t>
      </w:r>
      <w:r>
        <w:t xml:space="preserve">o potential fraud, to the State; </w:t>
      </w:r>
    </w:p>
    <w:p w14:paraId="0C669A95" w14:textId="77777777" w:rsidR="00134E29" w:rsidRPr="008B28E1" w:rsidRDefault="00134E29" w:rsidP="00134E29">
      <w:pPr>
        <w:pStyle w:val="CMSBulletlevel2"/>
        <w:numPr>
          <w:ilvl w:val="0"/>
          <w:numId w:val="21"/>
        </w:numPr>
        <w:ind w:left="2520"/>
      </w:pPr>
      <w:r w:rsidRPr="008B28E1">
        <w:t>Provision for prompt notification to the State when it receives information about changes in an enrollee's circumstances that may affect the enrollee's eligibility</w:t>
      </w:r>
      <w:r>
        <w:t>;</w:t>
      </w:r>
    </w:p>
    <w:p w14:paraId="5744F422" w14:textId="77777777" w:rsidR="00134E29" w:rsidRPr="008B28E1" w:rsidRDefault="00134E29" w:rsidP="00134E29">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ment with the MCO, PIHP or PAHP;</w:t>
      </w:r>
    </w:p>
    <w:p w14:paraId="0B56AA6D" w14:textId="77777777" w:rsidR="00134E29" w:rsidRPr="008B28E1" w:rsidRDefault="00134E29" w:rsidP="00134E29">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on processes on a regular basis;</w:t>
      </w:r>
    </w:p>
    <w:p w14:paraId="16D4C48F" w14:textId="77777777" w:rsidR="00134E29" w:rsidRPr="008B28E1" w:rsidRDefault="00134E29" w:rsidP="00134E29">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whistleblowers;</w:t>
      </w:r>
    </w:p>
    <w:p w14:paraId="7B8554D2" w14:textId="77777777" w:rsidR="00134E29" w:rsidRPr="008B28E1" w:rsidRDefault="00134E29" w:rsidP="00134E29">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14:paraId="4514094E" w14:textId="77777777" w:rsidR="00134E29" w:rsidRPr="008B28E1" w:rsidRDefault="00134E29" w:rsidP="00134E29">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14:paraId="2CB5C97B" w14:textId="77777777" w:rsidR="00134E29" w:rsidRPr="00DA2EB7" w:rsidRDefault="00134E29" w:rsidP="00134E29">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14:paraId="54FF4CD9" w14:textId="77777777" w:rsidR="00134E29" w:rsidRPr="00DA2EB7" w:rsidRDefault="00134E29" w:rsidP="00134E29">
      <w:pPr>
        <w:pStyle w:val="CMSHeading3XXX"/>
        <w:rPr>
          <w:b w:val="0"/>
        </w:rPr>
      </w:pPr>
      <w:r w:rsidRPr="00DA2EB7">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14:paraId="61340084" w14:textId="77777777" w:rsidR="00134E29" w:rsidRPr="00DA2EB7" w:rsidRDefault="00134E29" w:rsidP="00134E29">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14:paraId="2304A012" w14:textId="77777777" w:rsidR="00134E29" w:rsidRPr="00DA2EB7" w:rsidRDefault="00134E29" w:rsidP="00134E29">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14:paraId="037D9D65" w14:textId="77777777" w:rsidR="00134E29" w:rsidRPr="00DA2EB7" w:rsidRDefault="00134E29" w:rsidP="00134E29">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takes action consistent with 42 CFR 438.610(c). (42 CFR 457.1285, cross referencing 42 CFR 438.602(d))</w:t>
      </w:r>
    </w:p>
    <w:p w14:paraId="050BF0C7" w14:textId="77777777" w:rsidR="00134E29" w:rsidRPr="00DA2EB7" w:rsidRDefault="00134E29" w:rsidP="00134E29">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14:paraId="3620C7E7" w14:textId="74E27863" w:rsidR="00134E29" w:rsidRPr="00581BDE" w:rsidRDefault="00134E29" w:rsidP="00134E29">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66144A">
        <w:rPr>
          <w:b w:val="0"/>
        </w:rPr>
      </w:r>
      <w:r w:rsidR="0066144A">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438.602(i)</w:t>
      </w:r>
      <w:r w:rsidR="005D68C5">
        <w:rPr>
          <w:b w:val="0"/>
        </w:rPr>
        <w:t xml:space="preserve">; Section </w:t>
      </w:r>
      <w:r w:rsidR="005D68C5" w:rsidRPr="005D68C5">
        <w:rPr>
          <w:b w:val="0"/>
        </w:rPr>
        <w:t>1902(a)(80)</w:t>
      </w:r>
      <w:r w:rsidR="005D68C5">
        <w:rPr>
          <w:b w:val="0"/>
        </w:rPr>
        <w:t xml:space="preserve"> of the Social Security Act</w:t>
      </w:r>
      <w:r w:rsidRPr="00581BDE">
        <w:rPr>
          <w:b w:val="0"/>
        </w:rPr>
        <w:t>)</w:t>
      </w:r>
    </w:p>
    <w:p w14:paraId="22A1B8F2" w14:textId="77777777" w:rsidR="00134E29" w:rsidRPr="00581BDE" w:rsidRDefault="00134E29" w:rsidP="00134E29">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14:paraId="3140CF17" w14:textId="77777777" w:rsidR="00134E29" w:rsidRPr="00581BDE"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t>Encounter data in the form and manner described in 42 CFR 438.818</w:t>
      </w:r>
      <w:r>
        <w:t>.</w:t>
      </w:r>
      <w:r w:rsidRPr="00581BDE">
        <w:t xml:space="preserve"> </w:t>
      </w:r>
    </w:p>
    <w:p w14:paraId="1E558185" w14:textId="77777777" w:rsidR="00134E29" w:rsidRPr="00F410FC"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66144A">
        <w:fldChar w:fldCharType="separate"/>
      </w:r>
      <w:r w:rsidRPr="00581BDE">
        <w:fldChar w:fldCharType="end"/>
      </w:r>
      <w:r w:rsidRPr="00581BDE">
        <w:tab/>
        <w:t>Data on the basis of which the State determines the compliance of the MCO, PIHP, or PAHP with the medical loss ratio requirement described in 42 CFR</w:t>
      </w:r>
      <w:r w:rsidRPr="00F410FC">
        <w:t xml:space="preserve"> 438.8.</w:t>
      </w:r>
    </w:p>
    <w:p w14:paraId="51568ED3"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66144A">
        <w:fldChar w:fldCharType="separate"/>
      </w:r>
      <w:r w:rsidRPr="005968A9">
        <w:fldChar w:fldCharType="end"/>
      </w:r>
      <w:r>
        <w:tab/>
      </w:r>
      <w:r w:rsidRPr="00496F92">
        <w:t>Data on the basis of which the State determines that the MCO, PIHP or PAHP has made adequate provision against the risk o</w:t>
      </w:r>
      <w:r>
        <w:t xml:space="preserve">f insolvency as required under 42 CFR </w:t>
      </w:r>
      <w:r w:rsidRPr="00496F92">
        <w:t>438.116.</w:t>
      </w:r>
    </w:p>
    <w:p w14:paraId="00B227BF"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66144A">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14:paraId="4DAB7DDD"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66144A">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14:paraId="470858F5"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66144A">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14:paraId="264993DC" w14:textId="77777777" w:rsidR="00134E29" w:rsidRDefault="00134E29" w:rsidP="00134E29">
      <w:pPr>
        <w:pStyle w:val="CMSHeading4XXXX"/>
        <w:spacing w:after="0"/>
        <w:ind w:hanging="720"/>
      </w:pPr>
    </w:p>
    <w:p w14:paraId="6FBA2521" w14:textId="77777777" w:rsidR="00134E29" w:rsidRPr="00581BDE" w:rsidRDefault="00134E29" w:rsidP="00134E29">
      <w:pPr>
        <w:pStyle w:val="CMSHeading3XXX"/>
        <w:spacing w:after="0"/>
        <w:rPr>
          <w:b w:val="0"/>
        </w:rPr>
      </w:pPr>
      <w:r w:rsidRPr="00DA2EB7">
        <w:t>3.</w:t>
      </w:r>
      <w:r>
        <w:t>10.13</w:t>
      </w:r>
      <w:r w:rsidRPr="00DA2EB7">
        <w:tab/>
      </w:r>
      <w:r w:rsidRPr="00581BDE">
        <w:rPr>
          <w:b w:val="0"/>
        </w:rPr>
        <w:t>The State assures that:</w:t>
      </w:r>
    </w:p>
    <w:p w14:paraId="532F4465" w14:textId="77777777" w:rsidR="00134E29" w:rsidRPr="00067EC3"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66144A">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14:paraId="575FB5A0"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66144A">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14:paraId="0DC79A4A"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66144A">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14:paraId="3D76B038" w14:textId="77777777" w:rsidR="00134E29" w:rsidRPr="00581BDE" w:rsidRDefault="00134E29" w:rsidP="00134E29">
      <w:pPr>
        <w:pStyle w:val="CMSHeading4XXXX"/>
        <w:spacing w:after="0"/>
        <w:ind w:hanging="720"/>
      </w:pPr>
    </w:p>
    <w:p w14:paraId="0D533C0C" w14:textId="77777777" w:rsidR="00134E29" w:rsidRPr="00581BDE" w:rsidRDefault="00134E29" w:rsidP="00134E29">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14:paraId="4D335AD2" w14:textId="77777777" w:rsidR="00134E29" w:rsidRPr="00581BDE" w:rsidRDefault="00134E29" w:rsidP="00134E29">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14:paraId="4630088C" w14:textId="77777777" w:rsidR="00134E29" w:rsidRPr="00581BDE" w:rsidRDefault="00134E29" w:rsidP="00134E29">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 xml:space="preserve">The State assures that it operates a Web site that provides: </w:t>
      </w:r>
    </w:p>
    <w:p w14:paraId="3BC4D008" w14:textId="77777777" w:rsidR="00134E29" w:rsidRPr="00FD5B07" w:rsidRDefault="00134E29" w:rsidP="00134E29">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accessibility of services; </w:t>
      </w:r>
    </w:p>
    <w:p w14:paraId="086D8F56" w14:textId="77777777" w:rsidR="00134E29" w:rsidRPr="00FD5B07" w:rsidRDefault="00134E29" w:rsidP="00134E29">
      <w:pPr>
        <w:pStyle w:val="CMSBulletlevel2"/>
        <w:numPr>
          <w:ilvl w:val="0"/>
          <w:numId w:val="21"/>
        </w:numPr>
        <w:ind w:left="2520"/>
      </w:pPr>
      <w:r w:rsidRPr="00FD5B07">
        <w:t xml:space="preserve">Information on ownership and control of MCOs, PIHPs, PAHPs, PCCMs, PCCM entities, and subcontractors; and </w:t>
      </w:r>
    </w:p>
    <w:p w14:paraId="6E209435" w14:textId="77777777" w:rsidR="00134E29" w:rsidRPr="00FD5B07" w:rsidRDefault="00134E29" w:rsidP="00134E29">
      <w:pPr>
        <w:pStyle w:val="CMSBulletlevel2LAST"/>
        <w:numPr>
          <w:ilvl w:val="0"/>
          <w:numId w:val="21"/>
        </w:numPr>
        <w:ind w:left="2520"/>
      </w:pPr>
      <w:r w:rsidRPr="00FD5B07">
        <w:t>The results of any audits conducted under 42 CFR 438.602(e). (42 CFR 457.1285, cross-referencing to 42 CFR 438.602(g)).</w:t>
      </w:r>
    </w:p>
    <w:p w14:paraId="72E29768" w14:textId="77777777" w:rsidR="00134E29" w:rsidRDefault="00134E29" w:rsidP="00134E29">
      <w:pPr>
        <w:pStyle w:val="CMSHeading2XX"/>
      </w:pPr>
      <w:r w:rsidRPr="00B5697B">
        <w:t>3.</w:t>
      </w:r>
      <w:r>
        <w:t>11</w:t>
      </w:r>
      <w:r>
        <w:tab/>
      </w:r>
      <w:r w:rsidRPr="00B5697B">
        <w:t>Sanctions</w:t>
      </w:r>
    </w:p>
    <w:p w14:paraId="79D76F2F" w14:textId="77777777" w:rsidR="00134E29" w:rsidRDefault="00134E29" w:rsidP="00134E29">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14:paraId="58D14865" w14:textId="77777777" w:rsidR="00134E29" w:rsidRDefault="00134E29" w:rsidP="00134E29">
      <w:pPr>
        <w:pStyle w:val="CMSguidancelevel2"/>
        <w:spacing w:after="0"/>
        <w:ind w:left="1440"/>
      </w:pPr>
    </w:p>
    <w:p w14:paraId="6FD3414D" w14:textId="77777777" w:rsidR="00134E29" w:rsidRPr="00581BDE" w:rsidRDefault="00134E29" w:rsidP="00134E29">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14:paraId="167D156B" w14:textId="77777777" w:rsidR="00134E29" w:rsidRPr="00581BDE" w:rsidRDefault="00134E29" w:rsidP="00134E29">
      <w:pPr>
        <w:ind w:left="1440" w:hanging="1440"/>
        <w:outlineLvl w:val="0"/>
        <w:rPr>
          <w:szCs w:val="24"/>
        </w:rPr>
      </w:pPr>
      <w:r w:rsidRPr="00581BDE">
        <w:rPr>
          <w:szCs w:val="24"/>
        </w:rPr>
        <w:t xml:space="preserve"> </w:t>
      </w:r>
    </w:p>
    <w:p w14:paraId="57AB79D2" w14:textId="77777777" w:rsidR="00134E29" w:rsidRPr="00581BDE" w:rsidRDefault="00134E29" w:rsidP="00134E29">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14:paraId="686D3FDC" w14:textId="77777777" w:rsidR="00134E29" w:rsidRPr="00581BDE" w:rsidRDefault="00134E29" w:rsidP="00134E29">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14:paraId="4237BB34" w14:textId="77777777" w:rsidR="00134E29" w:rsidRPr="00DA2EB7" w:rsidRDefault="00134E29" w:rsidP="00134E29">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66144A">
        <w:rPr>
          <w:b w:val="0"/>
        </w:rPr>
      </w:r>
      <w:r w:rsidR="0066144A">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14:paraId="6F15A363" w14:textId="424A82AD" w:rsidR="00134E29" w:rsidRDefault="00B52E8B" w:rsidP="00134E29">
      <w:pPr>
        <w:pStyle w:val="CMSguidancelevel2"/>
        <w:ind w:left="2160"/>
      </w:pPr>
      <w:r>
        <w:t>Guidance:</w:t>
      </w:r>
      <w:r>
        <w:tab/>
        <w:t>Only st</w:t>
      </w:r>
      <w:r w:rsidR="00134E29">
        <w:t xml:space="preserve">ates with PCCMs, or PCCM entities need to answer the </w:t>
      </w:r>
      <w:r w:rsidR="00134E29" w:rsidRPr="00581BDE">
        <w:t xml:space="preserve">next </w:t>
      </w:r>
      <w:r w:rsidR="00463018">
        <w:t>assurance (3.11.4</w:t>
      </w:r>
      <w:r w:rsidR="00134E29">
        <w:t>)</w:t>
      </w:r>
      <w:r w:rsidR="00134E29" w:rsidRPr="00581BDE">
        <w:t xml:space="preserve">. </w:t>
      </w:r>
    </w:p>
    <w:p w14:paraId="3457CB31" w14:textId="4711D34E" w:rsidR="00B52E8B" w:rsidRDefault="00B52E8B" w:rsidP="00B52E8B">
      <w:pPr>
        <w:pStyle w:val="CMSguidancelevel2"/>
        <w:spacing w:after="0"/>
        <w:ind w:left="2160"/>
      </w:pPr>
      <w:r>
        <w:rPr>
          <w:b/>
        </w:rPr>
        <w:t>3.11.4</w:t>
      </w:r>
      <w:r>
        <w:rPr>
          <w:b/>
        </w:rPr>
        <w:tab/>
      </w:r>
      <w:r>
        <w:t>Does the State establish intermediate sanctions for PCCMs or PCCM entities?</w:t>
      </w:r>
    </w:p>
    <w:p w14:paraId="6E05CF25"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Yes</w:t>
      </w:r>
    </w:p>
    <w:p w14:paraId="6FE8AEFB"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No</w:t>
      </w:r>
    </w:p>
    <w:p w14:paraId="4C8DCCCB" w14:textId="77777777" w:rsidR="00B52E8B" w:rsidRDefault="00B52E8B" w:rsidP="00B52E8B">
      <w:pPr>
        <w:pStyle w:val="CMSlevel3checkbox"/>
        <w:spacing w:after="0"/>
        <w:rPr>
          <w:snapToGrid/>
        </w:rPr>
      </w:pPr>
    </w:p>
    <w:p w14:paraId="4F14DA41" w14:textId="5F223C3C" w:rsidR="00B52E8B" w:rsidRPr="00B52E8B" w:rsidRDefault="00B52E8B" w:rsidP="00134E29">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14:paraId="2C2A0394" w14:textId="7A67C90B" w:rsidR="00134E29" w:rsidRPr="00581BDE" w:rsidRDefault="00463018" w:rsidP="00134E29">
      <w:pPr>
        <w:pStyle w:val="CMSHeading3XXX"/>
        <w:rPr>
          <w:b w:val="0"/>
        </w:rPr>
      </w:pPr>
      <w:r>
        <w:t>3.11.5</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66144A">
        <w:rPr>
          <w:b w:val="0"/>
        </w:rPr>
      </w:r>
      <w:r w:rsidR="0066144A">
        <w:rPr>
          <w:b w:val="0"/>
        </w:rPr>
        <w:fldChar w:fldCharType="separate"/>
      </w:r>
      <w:r w:rsidR="00134E29" w:rsidRPr="00581BDE">
        <w:rPr>
          <w:b w:val="0"/>
        </w:rPr>
        <w:fldChar w:fldCharType="end"/>
      </w:r>
      <w:r w:rsidR="00134E29" w:rsidRPr="00581BDE">
        <w:rPr>
          <w:b w:val="0"/>
        </w:rPr>
        <w:tab/>
        <w:t>The State assures that before it imposes intermediate sanctions, it gives the affected entity timely written notice. (42 CFR 457.1270, cross referencing 42 CFR 438.710(a))</w:t>
      </w:r>
    </w:p>
    <w:p w14:paraId="62D80CEB" w14:textId="4AB39A51" w:rsidR="00134E29" w:rsidRPr="00581BDE" w:rsidRDefault="00463018" w:rsidP="00134E29">
      <w:pPr>
        <w:pStyle w:val="CMSHeading3XXX"/>
        <w:rPr>
          <w:b w:val="0"/>
        </w:rPr>
      </w:pPr>
      <w:r>
        <w:t>3.11.6</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66144A">
        <w:rPr>
          <w:b w:val="0"/>
        </w:rPr>
      </w:r>
      <w:r w:rsidR="0066144A">
        <w:rPr>
          <w:b w:val="0"/>
        </w:rPr>
        <w:fldChar w:fldCharType="separate"/>
      </w:r>
      <w:r w:rsidR="00134E29" w:rsidRPr="00581BDE">
        <w:rPr>
          <w:b w:val="0"/>
        </w:rPr>
        <w:fldChar w:fldCharType="end"/>
      </w:r>
      <w:r w:rsidR="00134E29"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14:paraId="15749081" w14:textId="4D666146" w:rsidR="00134E29" w:rsidRPr="00701DBC" w:rsidRDefault="00463018" w:rsidP="00134E29">
      <w:pPr>
        <w:pStyle w:val="CMSHeading3XXX"/>
        <w:rPr>
          <w:b w:val="0"/>
        </w:rPr>
      </w:pPr>
      <w:r>
        <w:t>3.11.7</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66144A">
        <w:rPr>
          <w:b w:val="0"/>
        </w:rPr>
      </w:r>
      <w:r w:rsidR="0066144A">
        <w:rPr>
          <w:b w:val="0"/>
        </w:rPr>
        <w:fldChar w:fldCharType="separate"/>
      </w:r>
      <w:r w:rsidR="00134E29" w:rsidRPr="00581BDE">
        <w:rPr>
          <w:b w:val="0"/>
        </w:rPr>
        <w:fldChar w:fldCharType="end"/>
      </w:r>
      <w:r w:rsidR="00134E29" w:rsidRPr="00581BDE">
        <w:rPr>
          <w:b w:val="0"/>
        </w:rPr>
        <w:tab/>
        <w:t>The State assures that it will give CMS written notice that complies with 42 CFR 438.724</w:t>
      </w:r>
      <w:r w:rsidR="00134E29" w:rsidRPr="00701DBC">
        <w:rPr>
          <w:b w:val="0"/>
        </w:rPr>
        <w:t> whenever it imposes or lifts a sanction for one of the violations listed in 42 CFR 438.700. (42 CFR 457.1270, cross referencing 42 CFR 438.724)</w:t>
      </w:r>
    </w:p>
    <w:p w14:paraId="33D86561" w14:textId="77777777" w:rsidR="00134E29" w:rsidRPr="00FC2863" w:rsidRDefault="00134E29" w:rsidP="00134E29">
      <w:pPr>
        <w:pStyle w:val="CMSHeading2XX"/>
      </w:pPr>
      <w:r w:rsidRPr="00FC2863">
        <w:t>3.</w:t>
      </w:r>
      <w:r>
        <w:t>12</w:t>
      </w:r>
      <w:r>
        <w:tab/>
      </w:r>
      <w:r w:rsidRPr="00FC2863">
        <w:t>Quality Measurement and Improvement; External Quality Review</w:t>
      </w:r>
    </w:p>
    <w:p w14:paraId="0FB5FCC7" w14:textId="77777777" w:rsidR="00134E29" w:rsidRDefault="00134E29" w:rsidP="00134E29">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14:paraId="53AF1D28" w14:textId="77777777" w:rsidR="00134E29" w:rsidRDefault="00134E29" w:rsidP="00134E29">
      <w:pPr>
        <w:pStyle w:val="CMSguidancelevel2"/>
        <w:ind w:left="1440"/>
      </w:pPr>
      <w:r w:rsidRPr="001545F7">
        <w:t>Guidance:</w:t>
      </w:r>
      <w:r w:rsidRPr="001545F7">
        <w:tab/>
        <w:t>States with MCO(s), PIHP(s), PAHP(s)</w:t>
      </w:r>
      <w:r>
        <w:t>,</w:t>
      </w:r>
      <w:r w:rsidRPr="001545F7">
        <w:t xml:space="preserve"> or </w:t>
      </w:r>
      <w:r>
        <w:t xml:space="preserve">certain </w:t>
      </w:r>
      <w:r w:rsidRPr="001545F7">
        <w:t xml:space="preserve">PCCM entity/ies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this section, regarding 42 CFR 457.1240 and 1250.</w:t>
      </w:r>
    </w:p>
    <w:p w14:paraId="7FFE7094" w14:textId="77777777" w:rsidR="00134E29" w:rsidRPr="00C55EF5" w:rsidRDefault="00134E29" w:rsidP="00134E29">
      <w:pPr>
        <w:pStyle w:val="CMSHeading3XXX"/>
      </w:pPr>
      <w:r w:rsidRPr="00C55EF5">
        <w:t>3.1</w:t>
      </w:r>
      <w:r>
        <w:t>2</w:t>
      </w:r>
      <w:r w:rsidRPr="00C55EF5">
        <w:t>.1 Quality Strategy</w:t>
      </w:r>
    </w:p>
    <w:p w14:paraId="5F31D0EE" w14:textId="77777777" w:rsidR="00134E29" w:rsidRPr="00F54A6F" w:rsidRDefault="00134E29" w:rsidP="00134E29">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66144A">
        <w:rPr>
          <w:snapToGrid/>
        </w:rPr>
      </w:r>
      <w:r w:rsidR="0066144A">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sidDel="001E6CCE">
        <w:rPr>
          <w:snapToGrid/>
        </w:rPr>
        <w:t xml:space="preserve"> </w:t>
      </w:r>
    </w:p>
    <w:p w14:paraId="15291B59" w14:textId="77777777" w:rsidR="00134E29" w:rsidRDefault="00134E29" w:rsidP="00134E29">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14:paraId="650AD37C" w14:textId="77777777" w:rsidR="00134E29" w:rsidRPr="00FB3929" w:rsidRDefault="00134E29" w:rsidP="00134E29">
      <w:pPr>
        <w:pStyle w:val="CMSBulletlevel3"/>
        <w:rPr>
          <w:snapToGrid/>
        </w:rPr>
      </w:pPr>
      <w:r w:rsidRPr="00FB3929">
        <w:rPr>
          <w:snapToGrid/>
        </w:rPr>
        <w:t>A description of:</w:t>
      </w:r>
    </w:p>
    <w:p w14:paraId="6B60380D" w14:textId="77777777" w:rsidR="00134E29" w:rsidRPr="00F54A6F" w:rsidRDefault="00134E29" w:rsidP="00134E29">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14:paraId="65533C2A" w14:textId="77777777" w:rsidR="00134E29" w:rsidRPr="00F54A6F" w:rsidRDefault="00134E29" w:rsidP="00134E29">
      <w:pPr>
        <w:pStyle w:val="CMSopenbulletlevel3"/>
        <w:rPr>
          <w:snapToGrid/>
        </w:rPr>
      </w:pPr>
      <w:r w:rsidRPr="00F54A6F">
        <w:rPr>
          <w:snapToGrid/>
        </w:rPr>
        <w:t xml:space="preserve">The performance improvement projects to be </w:t>
      </w:r>
      <w:r>
        <w:rPr>
          <w:snapToGrid/>
        </w:rPr>
        <w:t xml:space="preserve">implemented in accordance with 42 CFR </w:t>
      </w:r>
      <w:r w:rsidRPr="00F54A6F">
        <w:rPr>
          <w:snapToGrid/>
        </w:rPr>
        <w:t>438.330(d), including a description of any interventions the State proposes to improve access, quality, or timeliness of care for beneficiaries enrolled in an MCO, PIHP, or PAHP</w:t>
      </w:r>
      <w:r>
        <w:rPr>
          <w:snapToGrid/>
        </w:rPr>
        <w:t>;</w:t>
      </w:r>
    </w:p>
    <w:p w14:paraId="4537F166" w14:textId="77777777" w:rsidR="00134E29" w:rsidRPr="00F54A6F" w:rsidRDefault="00134E29" w:rsidP="00134E29">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438.350, of the quality outcomes and timeliness of, and access to, the services covered under each contract</w:t>
      </w:r>
      <w:r>
        <w:rPr>
          <w:snapToGrid/>
        </w:rPr>
        <w:t>;</w:t>
      </w:r>
    </w:p>
    <w:p w14:paraId="0E349D3D" w14:textId="77777777" w:rsidR="00134E29" w:rsidRPr="00F410FC" w:rsidRDefault="00134E29" w:rsidP="00134E29">
      <w:pPr>
        <w:pStyle w:val="CMSBulletlevel3"/>
      </w:pPr>
      <w:r w:rsidRPr="00F410FC">
        <w:t>A description of the State's transition of care policy required under 42 CFR 438.62(b)(3);</w:t>
      </w:r>
    </w:p>
    <w:p w14:paraId="1380F612" w14:textId="77777777" w:rsidR="00134E29" w:rsidRPr="00F410FC" w:rsidRDefault="00134E29" w:rsidP="00134E29">
      <w:pPr>
        <w:pStyle w:val="CMSBulletlevel3"/>
      </w:pPr>
      <w:r w:rsidRPr="00F410FC">
        <w:t xml:space="preserve">The State's plan to identify, evaluate, and reduce, to the extent practicable, health disparities based on age, race, ethnicity, sex, and primary language; </w:t>
      </w:r>
    </w:p>
    <w:p w14:paraId="556CB9E6" w14:textId="77777777" w:rsidR="00134E29" w:rsidRPr="00F410FC" w:rsidRDefault="00134E29" w:rsidP="00134E29">
      <w:pPr>
        <w:pStyle w:val="CMSBulletlevel3"/>
      </w:pPr>
      <w:r w:rsidRPr="00F410FC">
        <w:t>For MCOs, appropriate use of intermediate sanctions that, at a minimum, meet the requirements of subpart I of 42 CFR Part 438;</w:t>
      </w:r>
    </w:p>
    <w:p w14:paraId="47249095" w14:textId="77777777" w:rsidR="00134E29" w:rsidRPr="004F55F8" w:rsidRDefault="00134E29" w:rsidP="00134E29">
      <w:pPr>
        <w:pStyle w:val="CMSBulletlevel3"/>
        <w:rPr>
          <w:snapToGrid/>
        </w:rPr>
      </w:pPr>
      <w:r w:rsidRPr="00F410FC">
        <w:t xml:space="preserve">A description of how the State will assess the performance and quality outcomes achieved by </w:t>
      </w:r>
      <w:r w:rsidRPr="004F55F8">
        <w:rPr>
          <w:snapToGrid/>
        </w:rPr>
        <w:t>each PCCM entity;</w:t>
      </w:r>
    </w:p>
    <w:p w14:paraId="60CB90C6" w14:textId="77777777" w:rsidR="00134E29" w:rsidRPr="00F410FC" w:rsidRDefault="00134E29" w:rsidP="00134E29">
      <w:pPr>
        <w:pStyle w:val="CMSBulletlevel3"/>
      </w:pPr>
      <w:r w:rsidRPr="00F410FC">
        <w:t>The mechanisms implemented by the State to comply with 42 CFR 438.208(c)(1) (relating to the identification of persons with special health care needs);</w:t>
      </w:r>
    </w:p>
    <w:p w14:paraId="7C7DE44D" w14:textId="77777777" w:rsidR="00134E29" w:rsidRPr="00F410FC" w:rsidRDefault="00134E29" w:rsidP="00134E29">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activities; </w:t>
      </w:r>
    </w:p>
    <w:p w14:paraId="04AC5F27" w14:textId="77777777" w:rsidR="00134E29" w:rsidRPr="00F410FC" w:rsidRDefault="00134E29" w:rsidP="00134E29">
      <w:pPr>
        <w:pStyle w:val="CMSBulletlevel3"/>
      </w:pPr>
      <w:r w:rsidRPr="00F410FC">
        <w:t>Identification of which quality measures and performance outcomes the State will publish at least annually on the Web site required under 42 CFR 438.10(c)(3); and</w:t>
      </w:r>
    </w:p>
    <w:p w14:paraId="63CB1456" w14:textId="77777777" w:rsidR="00134E29" w:rsidRPr="00F410FC" w:rsidRDefault="00134E29" w:rsidP="00134E29">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14:paraId="00D817CA" w14:textId="77777777" w:rsidR="00134E29" w:rsidRPr="001C1A39" w:rsidRDefault="00134E29" w:rsidP="00134E29">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66144A">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14:paraId="7D154D1D" w14:textId="77777777" w:rsidR="00134E29" w:rsidRPr="001C1A39" w:rsidRDefault="00134E29" w:rsidP="00134E29">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66144A">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14:paraId="353C3C3C" w14:textId="77777777" w:rsidR="00134E29" w:rsidRPr="001C1A39" w:rsidRDefault="00134E29" w:rsidP="00134E29">
      <w:pPr>
        <w:pStyle w:val="CMSHeading4XXXX"/>
        <w:rPr>
          <w:snapToGrid/>
        </w:rPr>
      </w:pPr>
      <w:r w:rsidRPr="00F410FC">
        <w:rPr>
          <w:b/>
        </w:rPr>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66144A">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14:paraId="62DFA1FC" w14:textId="77777777" w:rsidR="00134E29" w:rsidRPr="001C1A39" w:rsidRDefault="00134E29" w:rsidP="00134E29">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66144A">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(i) and (iii).</w:t>
      </w:r>
    </w:p>
    <w:p w14:paraId="385638BC" w14:textId="77777777" w:rsidR="00134E29" w:rsidRPr="001C1A39" w:rsidRDefault="00134E29" w:rsidP="00134E29">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66144A">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14:paraId="5ECB4542" w14:textId="77777777" w:rsidR="00134E29" w:rsidRPr="00F410FC" w:rsidRDefault="00134E29" w:rsidP="00134E29">
      <w:pPr>
        <w:pStyle w:val="CMSBulletlevel3"/>
      </w:pPr>
      <w:r w:rsidRPr="00F410FC">
        <w:t>A copy of the initial quality strategy for CMS comment and feedback prior to adopting it in final; and</w:t>
      </w:r>
    </w:p>
    <w:p w14:paraId="372CE153" w14:textId="77777777" w:rsidR="00134E29" w:rsidRPr="00F410FC" w:rsidRDefault="00134E29" w:rsidP="00134E29">
      <w:pPr>
        <w:pStyle w:val="CMSBulletlevel3LAST"/>
        <w:numPr>
          <w:ilvl w:val="0"/>
          <w:numId w:val="21"/>
        </w:numPr>
        <w:ind w:left="3168"/>
      </w:pPr>
      <w:r w:rsidRPr="00F410FC">
        <w:t xml:space="preserve">A copy of the revised strategy whenever significant changes are made to the document, or whenever significant changes occur within the State's CHIP program, including after the review and update required every 3 years. </w:t>
      </w:r>
      <w:r w:rsidRPr="001C1A39">
        <w:t>(42 CFR 457.1240(e), cross referencing to 42 CFR 438.340(c)(3))</w:t>
      </w:r>
    </w:p>
    <w:p w14:paraId="4FCCF9A7" w14:textId="77777777" w:rsidR="00134E29" w:rsidRPr="001C1A39" w:rsidRDefault="00134E29" w:rsidP="00134E29">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66144A">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14:paraId="059266F8" w14:textId="77777777" w:rsidR="00134E29" w:rsidRPr="00F410FC" w:rsidRDefault="00134E29" w:rsidP="00134E29">
      <w:pPr>
        <w:pStyle w:val="CMSBulletlevel3"/>
      </w:pPr>
      <w:r w:rsidRPr="00F410FC">
        <w:t>Make the strategy available for public comment; and</w:t>
      </w:r>
    </w:p>
    <w:p w14:paraId="5C84EFC4" w14:textId="77777777" w:rsidR="00134E29" w:rsidRPr="00F410FC" w:rsidRDefault="00134E29" w:rsidP="00134E29">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14:paraId="72EF0A77" w14:textId="77777777" w:rsidR="00134E29" w:rsidRPr="00463528" w:rsidRDefault="00134E29" w:rsidP="00134E29">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66144A">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14:paraId="57717662" w14:textId="77777777" w:rsidR="00134E29" w:rsidRPr="00B436F9" w:rsidRDefault="00134E29" w:rsidP="00134E29">
      <w:pPr>
        <w:pStyle w:val="CMSHeading3XXX"/>
        <w:rPr>
          <w:snapToGrid/>
        </w:rPr>
      </w:pPr>
      <w:r w:rsidRPr="00B436F9">
        <w:rPr>
          <w:snapToGrid/>
        </w:rPr>
        <w:t>3.1</w:t>
      </w:r>
      <w:r>
        <w:rPr>
          <w:snapToGrid/>
        </w:rPr>
        <w:t>2</w:t>
      </w:r>
      <w:r w:rsidRPr="00B436F9">
        <w:rPr>
          <w:snapToGrid/>
        </w:rPr>
        <w:t>.2 Quality Assessment and Performance Improvement Program</w:t>
      </w:r>
    </w:p>
    <w:p w14:paraId="36D770E2" w14:textId="77777777" w:rsidR="00134E29" w:rsidRDefault="00134E29" w:rsidP="00134E29">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14:paraId="02125B6F" w14:textId="77777777" w:rsidR="00134E29" w:rsidRDefault="00134E29" w:rsidP="00134E29">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14:paraId="154A4FD3" w14:textId="77777777" w:rsidR="00134E29" w:rsidRDefault="00134E29" w:rsidP="00134E29">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66144A">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438.330, except that the terms of </w:t>
      </w:r>
      <w:r>
        <w:t>42 CFR</w:t>
      </w:r>
      <w:r w:rsidRPr="00ED6968">
        <w:t xml:space="preserve"> 438.330(d)(4) (related to dual eligibles) do not apply. </w:t>
      </w:r>
      <w:r>
        <w:t xml:space="preserve">The elements of the assessment and program include at least: </w:t>
      </w:r>
    </w:p>
    <w:p w14:paraId="5EE5025B" w14:textId="77777777" w:rsidR="00134E29" w:rsidRDefault="00134E29" w:rsidP="00134E29">
      <w:pPr>
        <w:pStyle w:val="CMSBulletlevel4"/>
        <w:numPr>
          <w:ilvl w:val="0"/>
          <w:numId w:val="21"/>
        </w:numPr>
        <w:ind w:left="3960"/>
      </w:pPr>
      <w:r>
        <w:t>Standard performance measures specified by the State;</w:t>
      </w:r>
    </w:p>
    <w:p w14:paraId="12985074" w14:textId="77777777" w:rsidR="00134E29" w:rsidRDefault="00134E29" w:rsidP="00134E29">
      <w:pPr>
        <w:pStyle w:val="CMSBulletlevel4"/>
        <w:numPr>
          <w:ilvl w:val="0"/>
          <w:numId w:val="21"/>
        </w:numPr>
        <w:ind w:left="3960"/>
      </w:pPr>
      <w:r>
        <w:t>Any measures and programs required by CMS (42 CFR 438.330(a)(2);</w:t>
      </w:r>
    </w:p>
    <w:p w14:paraId="78531B20" w14:textId="77777777" w:rsidR="00134E29" w:rsidRDefault="00134E29" w:rsidP="00134E29">
      <w:pPr>
        <w:pStyle w:val="CMSBulletlevel4"/>
        <w:numPr>
          <w:ilvl w:val="0"/>
          <w:numId w:val="21"/>
        </w:numPr>
        <w:ind w:left="3960"/>
      </w:pPr>
      <w:r>
        <w:t xml:space="preserve">Performance improvement projects that focus on clinical and non-clinical areas, as specified in 42 CFR 438.330(d); </w:t>
      </w:r>
    </w:p>
    <w:p w14:paraId="2744822E" w14:textId="77777777" w:rsidR="00134E29" w:rsidRDefault="00134E29" w:rsidP="00134E29">
      <w:pPr>
        <w:pStyle w:val="CMSBulletlevel4"/>
        <w:numPr>
          <w:ilvl w:val="0"/>
          <w:numId w:val="21"/>
        </w:numPr>
        <w:ind w:left="3960"/>
      </w:pPr>
      <w:r>
        <w:t>Collection and submission of performance measurement data in accordance with 42 CFR 438.330(c);</w:t>
      </w:r>
    </w:p>
    <w:p w14:paraId="0A42D364" w14:textId="77777777" w:rsidR="00134E29" w:rsidRDefault="00134E29" w:rsidP="00134E29">
      <w:pPr>
        <w:pStyle w:val="CMSBulletlevel4"/>
        <w:numPr>
          <w:ilvl w:val="0"/>
          <w:numId w:val="21"/>
        </w:numPr>
        <w:ind w:left="3960"/>
      </w:pPr>
      <w:r>
        <w:t>Mechanisms to detect both underutilization and overutilization of services; and</w:t>
      </w:r>
    </w:p>
    <w:p w14:paraId="40B44B0A" w14:textId="77777777" w:rsidR="00134E29" w:rsidRPr="007D2915" w:rsidRDefault="00134E29" w:rsidP="00134E29">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14:paraId="5FAFA2CF" w14:textId="77777777" w:rsidR="00134E29" w:rsidRDefault="00134E29" w:rsidP="00134E29">
      <w:pPr>
        <w:rPr>
          <w:rFonts w:ascii="Open Sans" w:hAnsi="Open Sans"/>
          <w:sz w:val="20"/>
        </w:rPr>
      </w:pPr>
    </w:p>
    <w:p w14:paraId="7005D9C7" w14:textId="77777777" w:rsidR="00134E29" w:rsidRDefault="00134E29" w:rsidP="00134E29">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14:paraId="2B80ADCA" w14:textId="77777777" w:rsidR="00134E29" w:rsidRPr="00522399" w:rsidRDefault="00134E29" w:rsidP="00134E29">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66144A">
        <w:rPr>
          <w:snapToGrid/>
        </w:rPr>
      </w:r>
      <w:r w:rsidR="0066144A">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14:paraId="0297FA06" w14:textId="77777777" w:rsidR="00134E29" w:rsidRPr="00522399" w:rsidRDefault="00134E29" w:rsidP="00134E29">
      <w:pPr>
        <w:pStyle w:val="CMSBulletlevel4"/>
        <w:numPr>
          <w:ilvl w:val="0"/>
          <w:numId w:val="21"/>
        </w:numPr>
        <w:ind w:left="3960"/>
      </w:pPr>
      <w:r w:rsidRPr="00522399">
        <w:t>Measurement of performance using objective quality indicators;</w:t>
      </w:r>
    </w:p>
    <w:p w14:paraId="1B5F7147" w14:textId="77777777" w:rsidR="00134E29" w:rsidRPr="00522399" w:rsidRDefault="00134E29" w:rsidP="00134E29">
      <w:pPr>
        <w:pStyle w:val="CMSBulletlevel4"/>
        <w:numPr>
          <w:ilvl w:val="0"/>
          <w:numId w:val="21"/>
        </w:numPr>
        <w:ind w:left="3960"/>
      </w:pPr>
      <w:r w:rsidRPr="00522399">
        <w:t>Implementation of interventions to achieve improvement in the access to and quality of care;</w:t>
      </w:r>
    </w:p>
    <w:p w14:paraId="37897402" w14:textId="77777777" w:rsidR="00134E29" w:rsidRPr="00522399" w:rsidRDefault="00134E29" w:rsidP="00134E29">
      <w:pPr>
        <w:pStyle w:val="CMSBulletlevel4"/>
        <w:numPr>
          <w:ilvl w:val="0"/>
          <w:numId w:val="21"/>
        </w:numPr>
        <w:ind w:left="3960"/>
      </w:pPr>
      <w:r w:rsidRPr="00522399">
        <w:t xml:space="preserve">Evaluation of the effectiveness of the interventions based on the performance measures </w:t>
      </w:r>
      <w:r>
        <w:t>specified in 42 CFR 438.330(d)(2)(i)</w:t>
      </w:r>
      <w:r w:rsidRPr="00522399">
        <w:t>; and</w:t>
      </w:r>
    </w:p>
    <w:p w14:paraId="2F343896" w14:textId="77777777" w:rsidR="00134E29" w:rsidRDefault="00134E29" w:rsidP="00134E29">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14:paraId="016B8D64" w14:textId="77777777" w:rsidR="00134E29" w:rsidRPr="00C55EF5" w:rsidRDefault="00134E29" w:rsidP="00134E29">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whose contract with the State provides for shared savings, incentive payments or other financial reward for improved quality outcomes</w:t>
      </w:r>
      <w:r>
        <w:t xml:space="preserve"> need to</w:t>
      </w:r>
      <w:r w:rsidRPr="00C55EF5">
        <w:t xml:space="preserve">, complete the </w:t>
      </w:r>
      <w:r>
        <w:t xml:space="preserve">next assurance (3.12.2.1.3). </w:t>
      </w:r>
    </w:p>
    <w:p w14:paraId="161BDFF7" w14:textId="77777777" w:rsidR="00134E29" w:rsidRPr="00C55EF5" w:rsidRDefault="00134E29" w:rsidP="00134E29">
      <w:pPr>
        <w:ind w:left="1440" w:hanging="1440"/>
        <w:outlineLvl w:val="0"/>
        <w:rPr>
          <w:szCs w:val="24"/>
          <w:u w:val="single"/>
        </w:rPr>
      </w:pPr>
    </w:p>
    <w:p w14:paraId="466BC7C5" w14:textId="77777777" w:rsidR="00134E29" w:rsidRDefault="00134E29" w:rsidP="00134E29">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66144A">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14:paraId="2FDBA905" w14:textId="77777777" w:rsidR="00134E29" w:rsidRDefault="00134E29" w:rsidP="00134E29">
      <w:pPr>
        <w:pStyle w:val="CMSBulletlevel4"/>
        <w:numPr>
          <w:ilvl w:val="0"/>
          <w:numId w:val="21"/>
        </w:numPr>
        <w:ind w:left="3960"/>
      </w:pPr>
      <w:r>
        <w:t>Standard performance measures specified by the State;</w:t>
      </w:r>
    </w:p>
    <w:p w14:paraId="18EFFBE3" w14:textId="77777777" w:rsidR="00134E29" w:rsidRDefault="00134E29" w:rsidP="00134E29">
      <w:pPr>
        <w:pStyle w:val="CMSBulletlevel4"/>
        <w:numPr>
          <w:ilvl w:val="0"/>
          <w:numId w:val="21"/>
        </w:numPr>
        <w:ind w:left="3960"/>
      </w:pPr>
      <w:r>
        <w:t>M</w:t>
      </w:r>
      <w:r w:rsidRPr="000E440D">
        <w:t>echanisms to detect both underutilization and overutilization of services</w:t>
      </w:r>
      <w:r>
        <w:t>; and</w:t>
      </w:r>
    </w:p>
    <w:p w14:paraId="499EE97D" w14:textId="77777777" w:rsidR="00134E29" w:rsidRPr="00090CCD" w:rsidRDefault="00134E29" w:rsidP="00134E29">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14:paraId="707038D3" w14:textId="77777777" w:rsidR="00134E29" w:rsidRPr="0083123A" w:rsidRDefault="00134E29" w:rsidP="00134E29">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14:paraId="1C40DD62" w14:textId="77777777" w:rsidR="00134E29" w:rsidRPr="007D2915" w:rsidRDefault="00134E29" w:rsidP="00134E29">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66144A">
        <w:rPr>
          <w:snapToGrid/>
        </w:rPr>
      </w:r>
      <w:r w:rsidR="0066144A">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14:paraId="7F79AD46" w14:textId="77777777" w:rsidR="00134E29" w:rsidRDefault="00134E29" w:rsidP="00134E29">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14:paraId="79F94ADD" w14:textId="77777777" w:rsidR="00134E29" w:rsidRPr="000D2733" w:rsidRDefault="00134E29" w:rsidP="00134E29">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State; </w:t>
      </w:r>
    </w:p>
    <w:p w14:paraId="6BBA0AFA" w14:textId="77777777" w:rsidR="00134E29" w:rsidRPr="000D2733" w:rsidRDefault="00134E29" w:rsidP="00134E29">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14:paraId="5B43FB0D" w14:textId="77777777" w:rsidR="00134E29" w:rsidRDefault="00134E29" w:rsidP="00134E29">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14:paraId="5A0300A8" w14:textId="77777777" w:rsidR="00134E29" w:rsidRPr="000D2733" w:rsidRDefault="00134E29" w:rsidP="00134E29">
      <w:pPr>
        <w:pStyle w:val="CMSHeading4XXXX"/>
        <w:spacing w:after="0"/>
        <w:ind w:left="3600"/>
        <w:rPr>
          <w:snapToGrid/>
        </w:rPr>
      </w:pPr>
    </w:p>
    <w:p w14:paraId="403D0C31" w14:textId="77777777" w:rsidR="00134E29" w:rsidRDefault="00134E29" w:rsidP="00134E29">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14:paraId="01098181" w14:textId="77777777" w:rsidR="00134E29" w:rsidRPr="00547396" w:rsidRDefault="00134E29" w:rsidP="00134E29">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14:paraId="64B9F333" w14:textId="77777777" w:rsidR="00134E29" w:rsidRPr="000755F3" w:rsidRDefault="00134E29" w:rsidP="00134E29">
      <w:pPr>
        <w:pStyle w:val="CMSBulletlevel4"/>
        <w:numPr>
          <w:ilvl w:val="0"/>
          <w:numId w:val="21"/>
        </w:numPr>
        <w:ind w:left="3960"/>
      </w:pPr>
      <w:r w:rsidRPr="00547396">
        <w:t>The outcomes and trended results of each MCO's, PIHP's, and PAHP's performance improvement projects</w:t>
      </w:r>
      <w:r w:rsidRPr="000755F3">
        <w:t>. (42 CFR 457.1240(b), cross referencing to 42 CFR 438.330(e)(1))</w:t>
      </w:r>
    </w:p>
    <w:p w14:paraId="4CB3D45A" w14:textId="77777777" w:rsidR="00134E29" w:rsidRPr="00195F61" w:rsidRDefault="00134E29" w:rsidP="00134E29">
      <w:pPr>
        <w:pStyle w:val="CMSHeading3XXX"/>
      </w:pPr>
      <w:bookmarkStart w:id="30" w:name="se42.4.457_11250"/>
      <w:bookmarkEnd w:id="30"/>
      <w:r w:rsidRPr="00195F61">
        <w:t>3.1</w:t>
      </w:r>
      <w:r>
        <w:t>2</w:t>
      </w:r>
      <w:r w:rsidRPr="00195F61">
        <w:t xml:space="preserve">.3 Accreditation </w:t>
      </w:r>
    </w:p>
    <w:p w14:paraId="29E66A6C" w14:textId="77777777" w:rsidR="00134E29" w:rsidRPr="00581BDE" w:rsidRDefault="00134E29" w:rsidP="00134E29">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14:paraId="078D7007" w14:textId="77777777" w:rsidR="00134E29" w:rsidRPr="0083123A" w:rsidRDefault="00134E29" w:rsidP="00134E29">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66144A">
        <w:rPr>
          <w:snapToGrid/>
        </w:rPr>
      </w:r>
      <w:r w:rsidR="0066144A">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14:paraId="580F7842" w14:textId="77777777" w:rsidR="00134E29" w:rsidRPr="0083123A" w:rsidRDefault="00134E29" w:rsidP="00134E29">
      <w:pPr>
        <w:pStyle w:val="CMSHeading3XXX"/>
      </w:pPr>
      <w:r w:rsidRPr="0083123A">
        <w:t>3.12.4 Quality Rating</w:t>
      </w:r>
    </w:p>
    <w:p w14:paraId="64857343" w14:textId="77777777" w:rsidR="00134E29" w:rsidRPr="00CF1990" w:rsidRDefault="00134E29" w:rsidP="00134E29">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14:paraId="6EA3B1C5" w14:textId="77777777" w:rsidR="00134E29" w:rsidRPr="00C55EF5" w:rsidRDefault="00134E29" w:rsidP="00134E29">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14:paraId="18E7CA01" w14:textId="77777777" w:rsidR="00134E29" w:rsidRDefault="00134E29" w:rsidP="00134E29">
      <w:pPr>
        <w:pStyle w:val="CMSHeading3XXX"/>
        <w:rPr>
          <w:snapToGrid/>
        </w:rPr>
      </w:pPr>
      <w:r w:rsidRPr="00D45020">
        <w:rPr>
          <w:snapToGrid/>
        </w:rPr>
        <w:t>3.1</w:t>
      </w:r>
      <w:r>
        <w:rPr>
          <w:snapToGrid/>
        </w:rPr>
        <w:t>2</w:t>
      </w:r>
      <w:r w:rsidRPr="00D45020">
        <w:rPr>
          <w:snapToGrid/>
        </w:rPr>
        <w:t>.5 Quality Review</w:t>
      </w:r>
    </w:p>
    <w:p w14:paraId="0F3D5086" w14:textId="77777777" w:rsidR="00134E29" w:rsidRPr="00CF1990" w:rsidRDefault="00134E29" w:rsidP="00134E29">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14:paraId="3E46D515" w14:textId="77777777" w:rsidR="00134E29" w:rsidRPr="0012706B" w:rsidRDefault="00134E29" w:rsidP="00134E29">
      <w:pPr>
        <w:pStyle w:val="CMSHeading4XXXX"/>
        <w:rPr>
          <w:b/>
          <w:snapToGrid/>
        </w:rPr>
      </w:pPr>
      <w:r w:rsidRPr="0012706B">
        <w:rPr>
          <w:b/>
          <w:snapToGrid/>
        </w:rPr>
        <w:t xml:space="preserve">3.12.5.1 </w:t>
      </w:r>
      <w:r w:rsidRPr="0012706B">
        <w:rPr>
          <w:b/>
          <w:snapToGrid/>
        </w:rPr>
        <w:tab/>
        <w:t>External Quality Review Organization</w:t>
      </w:r>
    </w:p>
    <w:p w14:paraId="3E696D82" w14:textId="77777777" w:rsidR="00134E29" w:rsidRDefault="00134E29" w:rsidP="00134E29">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14:paraId="6D9AD6C3" w14:textId="77777777" w:rsidR="00134E29" w:rsidRDefault="00134E29" w:rsidP="00134E29">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14:paraId="682DDC11" w14:textId="77777777" w:rsidR="00134E29" w:rsidRPr="00735350" w:rsidRDefault="00134E29" w:rsidP="00134E29">
      <w:pPr>
        <w:pStyle w:val="CMSHeading3XXX"/>
        <w:keepNext/>
        <w:ind w:left="2880"/>
        <w:rPr>
          <w:snapToGrid/>
        </w:rPr>
      </w:pPr>
      <w:r w:rsidRPr="00735350">
        <w:rPr>
          <w:snapToGrid/>
        </w:rPr>
        <w:t xml:space="preserve">3.12.5.2 </w:t>
      </w:r>
      <w:r w:rsidRPr="00735350">
        <w:rPr>
          <w:snapToGrid/>
        </w:rPr>
        <w:tab/>
        <w:t>External Quality Review-Related Activities</w:t>
      </w:r>
    </w:p>
    <w:p w14:paraId="4260614D" w14:textId="00471C68" w:rsidR="00134E29" w:rsidRDefault="00134E29" w:rsidP="00134E29">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w:t>
      </w:r>
      <w:r w:rsidR="00AE5351">
        <w:t>three assurances (3.12.5.2.1 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438.358(b)(1)(i)</w:t>
      </w:r>
      <w:r w:rsidRPr="0048405F">
        <w:t xml:space="preserve"> through (iii)</w:t>
      </w:r>
      <w:r>
        <w:t xml:space="preserve"> (relating to </w:t>
      </w:r>
      <w:r w:rsidRPr="008F5501">
        <w:t>the validation of performance improvement projects, validation of performance measures, and compliance review</w:t>
      </w:r>
      <w:r>
        <w:t>).</w:t>
      </w:r>
    </w:p>
    <w:p w14:paraId="06819ABF" w14:textId="77777777" w:rsidR="00134E29" w:rsidRDefault="00134E29" w:rsidP="00134E29">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The State assures that the mandatory EQR-related activities described in 42 CFR 438.358(b)(1)(i)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14:paraId="351A47B6" w14:textId="77777777" w:rsidR="00134E29" w:rsidRDefault="00134E29" w:rsidP="00134E29">
      <w:pPr>
        <w:pStyle w:val="CMSHeading5XXXXX"/>
        <w:spacing w:after="0"/>
      </w:pPr>
    </w:p>
    <w:p w14:paraId="4C3DDF0B" w14:textId="77777777" w:rsidR="00134E29" w:rsidRDefault="00134E29" w:rsidP="00134E29">
      <w:pPr>
        <w:pStyle w:val="CMSHeading5XXXXX"/>
      </w:pPr>
      <w:r w:rsidRPr="00CF1990">
        <w:rPr>
          <w:b/>
        </w:rPr>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The State assures that if it elects to use nonduplication for any or all of the three mandatory EQR-related activities described at 42 CFR 438.358(b)(1)(i) – (iii), the State will document t</w:t>
      </w:r>
      <w:r w:rsidRPr="00141CF3">
        <w:t xml:space="preserve">he </w:t>
      </w:r>
      <w:r>
        <w:t xml:space="preserve">use of nonduplication in the State’s quality strategy. </w:t>
      </w:r>
      <w:r>
        <w:rPr>
          <w:snapToGrid/>
        </w:rPr>
        <w:t>(42 CFR 457.1250(a), cross referencing 438.360, 438.358(b)(1)(i) through (b)(1)(iii), and 438.340)</w:t>
      </w:r>
    </w:p>
    <w:p w14:paraId="7CA27F3C" w14:textId="77777777" w:rsidR="00134E29" w:rsidRDefault="00134E29" w:rsidP="00134E29">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66144A">
        <w:fldChar w:fldCharType="separate"/>
      </w:r>
      <w:r w:rsidRPr="00CF1990">
        <w:fldChar w:fldCharType="end"/>
      </w:r>
      <w:r w:rsidRPr="00CF1990">
        <w:tab/>
      </w:r>
      <w:r>
        <w:t>The State assures that if the State elects to use nonduplication for any or all of the three mandatory EQR-related activities described at 42 CFR 438.358(b)(1)(i)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14:paraId="00F823A0" w14:textId="77777777" w:rsidR="00134E29" w:rsidRDefault="00134E29" w:rsidP="00134E29">
      <w:pPr>
        <w:pStyle w:val="CMSguidancelevel2"/>
        <w:ind w:left="3600"/>
      </w:pPr>
      <w:r w:rsidRPr="00AD39B4">
        <w:t>Guidance:</w:t>
      </w:r>
      <w:r w:rsidRPr="00AD39B4">
        <w:tab/>
      </w:r>
      <w:r>
        <w:t>Only states with PCCM entities need to</w:t>
      </w:r>
      <w:r w:rsidRPr="00AE4017">
        <w:t xml:space="preserve"> complete the </w:t>
      </w:r>
      <w:r>
        <w:t>next assurance (3.12.5.2.4).</w:t>
      </w:r>
    </w:p>
    <w:p w14:paraId="4A7B6A4C" w14:textId="77777777" w:rsidR="00134E29" w:rsidRDefault="00134E29" w:rsidP="00134E29">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66144A">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14:paraId="7BA9AFC9" w14:textId="77777777" w:rsidR="00134E29" w:rsidRPr="00C70944" w:rsidRDefault="00134E29" w:rsidP="00134E29">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14:paraId="37C9B6F1" w14:textId="77777777" w:rsidR="00134E29" w:rsidRPr="00C70944" w:rsidRDefault="00134E29" w:rsidP="00134E29">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14:paraId="507C1E61" w14:textId="77777777" w:rsidR="00134E29" w:rsidRPr="00C70944" w:rsidRDefault="00134E29" w:rsidP="00134E29">
      <w:pPr>
        <w:pStyle w:val="ListParagraph"/>
        <w:ind w:left="3960"/>
        <w:outlineLvl w:val="0"/>
        <w:rPr>
          <w:szCs w:val="24"/>
        </w:rPr>
      </w:pPr>
    </w:p>
    <w:p w14:paraId="44A65F7B" w14:textId="77777777" w:rsidR="00134E29" w:rsidRPr="00CF1990" w:rsidRDefault="00134E29" w:rsidP="00134E29">
      <w:pPr>
        <w:pStyle w:val="CMSHeading4XXXX"/>
        <w:rPr>
          <w:b/>
        </w:rPr>
      </w:pPr>
      <w:r w:rsidRPr="00CF1990">
        <w:rPr>
          <w:b/>
        </w:rPr>
        <w:t xml:space="preserve">3.12.5.3 </w:t>
      </w:r>
      <w:r>
        <w:rPr>
          <w:b/>
        </w:rPr>
        <w:tab/>
      </w:r>
      <w:r w:rsidRPr="00CF1990">
        <w:rPr>
          <w:b/>
        </w:rPr>
        <w:t>External Quality Review Report</w:t>
      </w:r>
    </w:p>
    <w:p w14:paraId="3DA9CF45" w14:textId="77777777" w:rsidR="00134E29" w:rsidRDefault="00134E29" w:rsidP="00134E29">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66144A">
        <w:rPr>
          <w:snapToGrid/>
          <w:szCs w:val="24"/>
        </w:rPr>
      </w:r>
      <w:r w:rsidR="0066144A">
        <w:rPr>
          <w:snapToGrid/>
          <w:szCs w:val="24"/>
        </w:rPr>
        <w:fldChar w:fldCharType="separate"/>
      </w:r>
      <w:r w:rsidRPr="007C3809">
        <w:rPr>
          <w:snapToGrid/>
          <w:szCs w:val="24"/>
        </w:rPr>
        <w:fldChar w:fldCharType="end"/>
      </w:r>
      <w:r w:rsidRPr="007C3809">
        <w:rPr>
          <w:snapToGrid/>
          <w:szCs w:val="24"/>
        </w:rPr>
        <w:tab/>
      </w:r>
      <w:r w:rsidRPr="007C3809">
        <w:rPr>
          <w:szCs w:val="24"/>
        </w:rPr>
        <w:t>The State assures that data obtained from the mandatory and optional, if applicable, EQR-related activities in 42 CFR 438.358 is used for the annual EQR to comply with 42 CFR 438.350 and must include, at a minimum, the elements in §438.364(a)(2)(i) through (iv). (42 CFR 457.1250(a), cross referencing to 42 CFR 438.358(a)(2))</w:t>
      </w:r>
    </w:p>
    <w:p w14:paraId="36815EE3" w14:textId="77777777" w:rsidR="00134E29" w:rsidRDefault="00134E29" w:rsidP="00134E29">
      <w:pPr>
        <w:pStyle w:val="ListParagraph"/>
        <w:ind w:left="2880" w:hanging="720"/>
        <w:outlineLvl w:val="0"/>
        <w:rPr>
          <w:szCs w:val="24"/>
        </w:rPr>
      </w:pPr>
    </w:p>
    <w:p w14:paraId="1C21F59F" w14:textId="77777777" w:rsidR="00134E29" w:rsidRPr="00054B5C" w:rsidRDefault="00134E29" w:rsidP="00134E29">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66144A">
        <w:rPr>
          <w:snapToGrid/>
          <w:szCs w:val="24"/>
        </w:rPr>
      </w:r>
      <w:r w:rsidR="0066144A">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14:paraId="5DD88F5B" w14:textId="77777777" w:rsidR="00134E29" w:rsidRDefault="00134E29" w:rsidP="00134E29">
      <w:pPr>
        <w:pStyle w:val="CMSHeading5XXXXX"/>
        <w:spacing w:after="0"/>
        <w:rPr>
          <w:b/>
        </w:rPr>
      </w:pPr>
    </w:p>
    <w:p w14:paraId="5800718B" w14:textId="77777777" w:rsidR="00134E29" w:rsidRPr="00FB3BF3" w:rsidRDefault="00134E29" w:rsidP="00134E29">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 xml:space="preserve">The State assures that in order for the qualified EQRO to perform an annual EQR for each </w:t>
      </w:r>
      <w:r w:rsidRPr="00FB3BF3">
        <w:t>contracting MCO, PIHP, PAHP or PCCM entity</w:t>
      </w:r>
      <w:r>
        <w:t xml:space="preserve"> under 42 CFR 438.350(a) that the following conditions are met:</w:t>
      </w:r>
    </w:p>
    <w:p w14:paraId="2410D962" w14:textId="77777777" w:rsidR="00134E29" w:rsidRPr="00FB3BF3" w:rsidRDefault="00134E29" w:rsidP="00134E29">
      <w:pPr>
        <w:pStyle w:val="CMSBulletlevel4"/>
        <w:numPr>
          <w:ilvl w:val="0"/>
          <w:numId w:val="21"/>
        </w:numPr>
        <w:ind w:left="3960"/>
      </w:pPr>
      <w:r w:rsidRPr="00FB3BF3">
        <w:t xml:space="preserve">The EQRO has sufficient information </w:t>
      </w:r>
      <w:r>
        <w:t>to use in performing the review;</w:t>
      </w:r>
    </w:p>
    <w:p w14:paraId="3570500E" w14:textId="77777777" w:rsidR="00134E29" w:rsidRPr="00FB3BF3" w:rsidRDefault="00134E29" w:rsidP="00134E29">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itation review as described in 42 CFR 438.360;</w:t>
      </w:r>
    </w:p>
    <w:p w14:paraId="30BBFF8E" w14:textId="77777777" w:rsidR="00134E29" w:rsidRPr="00FB3BF3" w:rsidRDefault="00134E29" w:rsidP="00134E29">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438.364(a)(2)(i) through (iv)</w:t>
      </w:r>
      <w:r>
        <w:t>; and</w:t>
      </w:r>
    </w:p>
    <w:p w14:paraId="3747B597" w14:textId="77777777" w:rsidR="00134E29" w:rsidRDefault="00134E29" w:rsidP="00134E29">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14:paraId="550E34E0" w14:textId="77777777" w:rsidR="00134E29" w:rsidRDefault="00134E29" w:rsidP="00134E29">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14:paraId="1D0F591B" w14:textId="77777777" w:rsidR="00134E29" w:rsidRPr="00801836" w:rsidRDefault="00134E29" w:rsidP="00134E29">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p>
    <w:p w14:paraId="70DA3194" w14:textId="77777777" w:rsidR="00134E29" w:rsidRPr="0012706B" w:rsidRDefault="00134E29" w:rsidP="00134E29">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14:paraId="7DACF39F" w14:textId="77777777" w:rsidR="00134E29" w:rsidRPr="00801836" w:rsidRDefault="00134E29" w:rsidP="00134E29">
      <w:pPr>
        <w:pStyle w:val="CMSBulletlevel4"/>
        <w:numPr>
          <w:ilvl w:val="1"/>
          <w:numId w:val="21"/>
        </w:numPr>
        <w:ind w:left="4320"/>
      </w:pPr>
      <w:r w:rsidRPr="00801836">
        <w:t>Objectives;</w:t>
      </w:r>
    </w:p>
    <w:p w14:paraId="6F0B1A83" w14:textId="77777777" w:rsidR="00134E29" w:rsidRPr="00801836" w:rsidRDefault="00134E29" w:rsidP="00134E29">
      <w:pPr>
        <w:pStyle w:val="ListParagraph"/>
        <w:numPr>
          <w:ilvl w:val="0"/>
          <w:numId w:val="27"/>
        </w:numPr>
        <w:outlineLvl w:val="0"/>
        <w:rPr>
          <w:szCs w:val="24"/>
        </w:rPr>
      </w:pPr>
      <w:r w:rsidRPr="00801836">
        <w:rPr>
          <w:szCs w:val="24"/>
        </w:rPr>
        <w:t>Technical methods of data collection and analysis;</w:t>
      </w:r>
    </w:p>
    <w:p w14:paraId="18050842" w14:textId="77777777" w:rsidR="00134E29" w:rsidRPr="00801836" w:rsidRDefault="00134E29" w:rsidP="00134E29">
      <w:pPr>
        <w:pStyle w:val="ListParagraph"/>
        <w:numPr>
          <w:ilvl w:val="0"/>
          <w:numId w:val="27"/>
        </w:numPr>
        <w:outlineLvl w:val="0"/>
        <w:rPr>
          <w:szCs w:val="24"/>
        </w:rPr>
      </w:pPr>
      <w:r w:rsidRPr="00801836">
        <w:rPr>
          <w:szCs w:val="24"/>
        </w:rPr>
        <w:t>Description of data obtained, including validated performance measurement data for each activit</w:t>
      </w:r>
      <w:r>
        <w:rPr>
          <w:szCs w:val="24"/>
        </w:rPr>
        <w:t xml:space="preserve">y conducted in accordance with 42 CFR </w:t>
      </w:r>
      <w:r w:rsidRPr="00801836">
        <w:rPr>
          <w:szCs w:val="24"/>
        </w:rPr>
        <w:t>438.358(b)(1)(i) and (ii); and</w:t>
      </w:r>
    </w:p>
    <w:p w14:paraId="141A7869" w14:textId="77777777" w:rsidR="00134E29" w:rsidRPr="00801836" w:rsidRDefault="00134E29" w:rsidP="00134E29">
      <w:pPr>
        <w:pStyle w:val="ListParagraph"/>
        <w:numPr>
          <w:ilvl w:val="0"/>
          <w:numId w:val="27"/>
        </w:numPr>
        <w:outlineLvl w:val="0"/>
        <w:rPr>
          <w:szCs w:val="24"/>
        </w:rPr>
      </w:pPr>
      <w:r>
        <w:rPr>
          <w:szCs w:val="24"/>
        </w:rPr>
        <w:t>Conclusions drawn from the data;</w:t>
      </w:r>
    </w:p>
    <w:p w14:paraId="568A22F8" w14:textId="77777777" w:rsidR="00134E29" w:rsidRPr="00F81385" w:rsidRDefault="00134E29" w:rsidP="00134E29">
      <w:pPr>
        <w:pStyle w:val="CMSBulletlevel4"/>
        <w:numPr>
          <w:ilvl w:val="0"/>
          <w:numId w:val="21"/>
        </w:numPr>
        <w:ind w:left="3960"/>
      </w:pPr>
      <w:r w:rsidRPr="00F81385">
        <w:t>An assessment of each MCO's, PIHP's, PAHP's, or PCCM entity's strengths and weaknesses for the quality, timeliness, and access to health care services furnished to CHIP beneficiaries;</w:t>
      </w:r>
    </w:p>
    <w:p w14:paraId="0C6C613C" w14:textId="77777777" w:rsidR="00134E29" w:rsidRPr="00F81385" w:rsidRDefault="00134E29" w:rsidP="00134E29">
      <w:pPr>
        <w:pStyle w:val="CMSBulletlevel4"/>
        <w:numPr>
          <w:ilvl w:val="0"/>
          <w:numId w:val="21"/>
        </w:numPr>
        <w:ind w:left="3960"/>
      </w:pPr>
      <w:r w:rsidRPr="00F81385">
        <w:t>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beneficiaries;</w:t>
      </w:r>
    </w:p>
    <w:p w14:paraId="34DAE5CF" w14:textId="77777777" w:rsidR="00134E29" w:rsidRPr="00F81385" w:rsidRDefault="00134E29" w:rsidP="00134E29">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14:paraId="4CAEF3B7" w14:textId="77777777" w:rsidR="00134E29" w:rsidRPr="00F81385" w:rsidRDefault="00134E29" w:rsidP="00134E29">
      <w:pPr>
        <w:pStyle w:val="CMSBulletlevel4Last"/>
        <w:numPr>
          <w:ilvl w:val="0"/>
          <w:numId w:val="21"/>
        </w:numPr>
        <w:ind w:left="3960"/>
      </w:pPr>
      <w:r w:rsidRPr="00F81385">
        <w:t>An assessment of the degree to which each MCO, PIHP, PAHP, or PCCM entity has addressed effectively the recommendations for quality improvement made by the EQRO during the previous year's EQR. (42 CFR 457.1250(a), cross referencing to 42 CFR 438.350(f) and 438.364(a))</w:t>
      </w:r>
    </w:p>
    <w:p w14:paraId="6EC89230" w14:textId="77777777" w:rsidR="00134E29" w:rsidRDefault="00134E29" w:rsidP="00134E29">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14:paraId="1F9D2C0F" w14:textId="77777777" w:rsidR="00134E29" w:rsidRDefault="00134E29" w:rsidP="00134E29">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14:paraId="6BAFEF39" w14:textId="77777777" w:rsidR="00134E29" w:rsidRDefault="00134E29" w:rsidP="00134E29">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66144A">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438.364(c)(2)(i))</w:t>
      </w:r>
    </w:p>
    <w:p w14:paraId="57794B40" w14:textId="77777777" w:rsidR="00134E29" w:rsidRDefault="00134E29" w:rsidP="00134E29">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upon request, to interested parties such as participating health care providers, enrollees and potential enrollees of the MCO, PIHP, PAHP, or PCCM, beneficiary advocacy groups, an</w:t>
      </w:r>
      <w:r>
        <w:t>d members of the general public. (42 CFR 457.1250(a), cross referencing to 42 CFR 438.364(c)(2)(ii))</w:t>
      </w:r>
    </w:p>
    <w:p w14:paraId="6348C5AB" w14:textId="77777777" w:rsidR="00134E29" w:rsidRDefault="00134E29" w:rsidP="00134E29">
      <w:pPr>
        <w:pStyle w:val="CMSHeading5XXXXX"/>
      </w:pPr>
      <w:r w:rsidRPr="00CF1990">
        <w:rPr>
          <w:b/>
        </w:rPr>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14:paraId="79D40EC7" w14:textId="77777777" w:rsidR="00134E29" w:rsidRDefault="00134E29" w:rsidP="00134E29">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66144A">
        <w:rPr>
          <w:snapToGrid/>
        </w:rPr>
      </w:r>
      <w:r w:rsidR="0066144A">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14:paraId="5747EA71" w14:textId="77777777" w:rsidR="00134E29" w:rsidRPr="00B83D66" w:rsidRDefault="00134E29" w:rsidP="00323C32">
      <w:pPr>
        <w:tabs>
          <w:tab w:val="left" w:pos="-1440"/>
        </w:tabs>
        <w:ind w:left="1440" w:hanging="720"/>
        <w:rPr>
          <w:szCs w:val="24"/>
        </w:rPr>
      </w:pPr>
    </w:p>
    <w:p w14:paraId="7CF9DE85" w14:textId="77777777"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14:paraId="18DA7C9F" w14:textId="77777777" w:rsidR="00DF1159" w:rsidRPr="00B83D66" w:rsidRDefault="00DF1159" w:rsidP="00323C32">
      <w:pPr>
        <w:rPr>
          <w:szCs w:val="24"/>
        </w:rPr>
      </w:pPr>
    </w:p>
    <w:p w14:paraId="10EB8D3F" w14:textId="77777777"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14:paraId="3796672E" w14:textId="77777777"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14:paraId="20011985" w14:textId="77777777"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14:paraId="653CB391" w14:textId="77777777" w:rsidR="001E7F86" w:rsidRPr="00DC21C5" w:rsidRDefault="001E7F86" w:rsidP="008353C8">
      <w:pPr>
        <w:widowControl/>
        <w:rPr>
          <w:szCs w:val="24"/>
          <w:u w:val="single"/>
        </w:rPr>
      </w:pPr>
    </w:p>
    <w:p w14:paraId="64C1C0FA" w14:textId="77777777" w:rsidR="00D72ABA" w:rsidRPr="00DC21C5" w:rsidRDefault="00D72ABA" w:rsidP="00323C32">
      <w:pPr>
        <w:ind w:left="1440"/>
        <w:rPr>
          <w:szCs w:val="24"/>
        </w:rPr>
      </w:pPr>
    </w:p>
    <w:p w14:paraId="781527F5" w14:textId="77777777"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66144A">
        <w:rPr>
          <w:szCs w:val="24"/>
        </w:rPr>
      </w:r>
      <w:r w:rsidR="0066144A">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14:paraId="5EAAECD8" w14:textId="77777777" w:rsidR="00DF1159" w:rsidRPr="00B83D66" w:rsidRDefault="00DF1159" w:rsidP="00323C32">
      <w:pPr>
        <w:tabs>
          <w:tab w:val="left" w:pos="-1440"/>
        </w:tabs>
        <w:ind w:left="1440" w:hanging="1440"/>
        <w:rPr>
          <w:szCs w:val="24"/>
        </w:rPr>
      </w:pPr>
    </w:p>
    <w:p w14:paraId="5E4D0AA3" w14:textId="77777777"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14:paraId="4C9DE5D5" w14:textId="77777777" w:rsidR="00DF1159" w:rsidRPr="00B83D66" w:rsidRDefault="00D9417B" w:rsidP="00323C32">
      <w:pPr>
        <w:tabs>
          <w:tab w:val="left" w:pos="-1440"/>
        </w:tabs>
        <w:ind w:left="1440" w:hanging="1440"/>
        <w:rPr>
          <w:szCs w:val="24"/>
        </w:rPr>
      </w:pPr>
      <w:r>
        <w:rPr>
          <w:szCs w:val="24"/>
        </w:rPr>
        <w:tab/>
      </w:r>
      <w:r>
        <w:rPr>
          <w:szCs w:val="24"/>
        </w:rPr>
        <w:tab/>
      </w:r>
      <w:bookmarkStart w:id="31"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14:paraId="6086F551" w14:textId="77777777"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66144A">
        <w:rPr>
          <w:szCs w:val="24"/>
        </w:rPr>
      </w:r>
      <w:r w:rsidR="0066144A">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14:paraId="347E1592" w14:textId="77777777" w:rsidR="00542F83" w:rsidRPr="00F00AD6" w:rsidRDefault="00542F83" w:rsidP="00323C32">
      <w:pPr>
        <w:tabs>
          <w:tab w:val="left" w:pos="-1440"/>
        </w:tabs>
        <w:ind w:left="1440" w:hanging="1440"/>
        <w:rPr>
          <w:szCs w:val="24"/>
        </w:rPr>
      </w:pPr>
    </w:p>
    <w:p w14:paraId="640E4027" w14:textId="77777777"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66144A">
        <w:rPr>
          <w:b/>
          <w:szCs w:val="24"/>
        </w:rPr>
      </w:r>
      <w:r w:rsidR="0066144A">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14:paraId="11C00844" w14:textId="77777777" w:rsidR="00B8268B" w:rsidRPr="00B83D66" w:rsidRDefault="00F32E32" w:rsidP="006944F0">
      <w:pPr>
        <w:pStyle w:val="a"/>
        <w:tabs>
          <w:tab w:val="left" w:pos="-1440"/>
        </w:tabs>
        <w:ind w:left="1800" w:firstLine="0"/>
        <w:rPr>
          <w:szCs w:val="24"/>
        </w:rPr>
      </w:pPr>
      <w:r>
        <w:rPr>
          <w:szCs w:val="24"/>
        </w:rPr>
        <w:tab/>
      </w:r>
      <w:r>
        <w:rPr>
          <w:szCs w:val="24"/>
        </w:rPr>
        <w:tab/>
      </w:r>
      <w:bookmarkStart w:id="32"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14:paraId="0F09C1FE" w14:textId="77777777"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66144A">
        <w:rPr>
          <w:b/>
          <w:szCs w:val="24"/>
        </w:rPr>
      </w:r>
      <w:r w:rsidR="0066144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14:paraId="0463E3FA" w14:textId="77777777" w:rsidR="00B8268B" w:rsidRPr="00B83D66" w:rsidRDefault="00A10B48" w:rsidP="000F2EE1">
      <w:pPr>
        <w:pStyle w:val="a"/>
        <w:tabs>
          <w:tab w:val="left" w:pos="-1440"/>
        </w:tabs>
        <w:ind w:left="1800" w:firstLine="0"/>
        <w:rPr>
          <w:szCs w:val="24"/>
        </w:rPr>
      </w:pPr>
      <w:r>
        <w:rPr>
          <w:szCs w:val="24"/>
        </w:rPr>
        <w:tab/>
      </w:r>
      <w:r>
        <w:rPr>
          <w:szCs w:val="24"/>
        </w:rPr>
        <w:tab/>
      </w:r>
      <w:bookmarkStart w:id="33"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14:paraId="072D91DD" w14:textId="77777777"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66144A">
        <w:rPr>
          <w:b/>
          <w:szCs w:val="24"/>
        </w:rPr>
      </w:r>
      <w:r w:rsidR="0066144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14:paraId="7A418CEB"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4"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14:paraId="3FC81812" w14:textId="77777777"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66144A">
        <w:rPr>
          <w:szCs w:val="24"/>
        </w:rPr>
      </w:r>
      <w:r w:rsidR="0066144A">
        <w:rPr>
          <w:szCs w:val="24"/>
        </w:rPr>
        <w:fldChar w:fldCharType="separate"/>
      </w:r>
      <w:r w:rsidR="00A10B48">
        <w:rPr>
          <w:szCs w:val="24"/>
        </w:rPr>
        <w:fldChar w:fldCharType="end"/>
      </w:r>
      <w:r w:rsidR="000F2EE1">
        <w:rPr>
          <w:szCs w:val="24"/>
        </w:rPr>
        <w:t xml:space="preserve"> Age:</w:t>
      </w:r>
      <w:bookmarkStart w:id="35"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r w:rsidRPr="00B83D66">
        <w:rPr>
          <w:szCs w:val="24"/>
        </w:rPr>
        <w:t xml:space="preserve"> through </w:t>
      </w:r>
      <w:r w:rsidR="000F2EE1">
        <w:rPr>
          <w:szCs w:val="24"/>
        </w:rPr>
        <w:t>birth (SHO #02-004,</w:t>
      </w:r>
      <w:r w:rsidRPr="00F00AD6">
        <w:rPr>
          <w:szCs w:val="24"/>
        </w:rPr>
        <w:t xml:space="preserve"> issued November 12, 2002)</w:t>
      </w:r>
    </w:p>
    <w:p w14:paraId="7A503863" w14:textId="77777777" w:rsidR="00B8268B" w:rsidRPr="00F00AD6" w:rsidRDefault="00B8268B" w:rsidP="001F204D">
      <w:pPr>
        <w:pStyle w:val="a"/>
        <w:tabs>
          <w:tab w:val="left" w:pos="-1440"/>
        </w:tabs>
        <w:ind w:left="1800" w:firstLine="0"/>
        <w:rPr>
          <w:szCs w:val="24"/>
        </w:rPr>
      </w:pPr>
    </w:p>
    <w:p w14:paraId="72902399" w14:textId="77777777"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66144A">
        <w:rPr>
          <w:b/>
          <w:szCs w:val="24"/>
        </w:rPr>
      </w:r>
      <w:r w:rsidR="0066144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14:paraId="1EB2ABAE"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6"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14:paraId="4770F8DE" w14:textId="77777777"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66144A">
        <w:rPr>
          <w:szCs w:val="24"/>
        </w:rPr>
      </w:r>
      <w:r w:rsidR="0066144A">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7"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r w:rsidRPr="00B83D66">
        <w:rPr>
          <w:szCs w:val="24"/>
        </w:rPr>
        <w:t xml:space="preserve">% of the FPL </w:t>
      </w:r>
      <w:r w:rsidRPr="00F00AD6">
        <w:rPr>
          <w:szCs w:val="24"/>
        </w:rPr>
        <w:t>(SHO #02-004, issued November 12, 2002)</w:t>
      </w:r>
    </w:p>
    <w:p w14:paraId="54084180" w14:textId="77777777"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66144A">
        <w:rPr>
          <w:b/>
          <w:szCs w:val="24"/>
        </w:rPr>
      </w:r>
      <w:r w:rsidR="0066144A">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14:paraId="5BC5B812"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8"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14:paraId="4B336BF2"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66144A">
        <w:rPr>
          <w:b/>
          <w:szCs w:val="24"/>
        </w:rPr>
      </w:r>
      <w:r w:rsidR="0066144A">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14:paraId="0EC101D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9"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14:paraId="1D70C0FE"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66144A">
        <w:rPr>
          <w:b/>
          <w:szCs w:val="24"/>
        </w:rPr>
      </w:r>
      <w:r w:rsidR="0066144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14:paraId="09A89DF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0"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14:paraId="24C14129"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66144A">
        <w:rPr>
          <w:b/>
          <w:szCs w:val="24"/>
        </w:rPr>
      </w:r>
      <w:r w:rsidR="0066144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14:paraId="24ED845C"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1"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14:paraId="46FB7551"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66144A">
        <w:rPr>
          <w:b/>
          <w:szCs w:val="24"/>
        </w:rPr>
      </w:r>
      <w:r w:rsidR="0066144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14:paraId="37D09199"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2"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2"/>
    </w:p>
    <w:p w14:paraId="576E6702" w14:textId="77777777"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66144A">
        <w:rPr>
          <w:szCs w:val="24"/>
        </w:rPr>
      </w:r>
      <w:r w:rsidR="0066144A">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14:paraId="41729C0E" w14:textId="77777777" w:rsidR="00082193" w:rsidRPr="00B83D66" w:rsidRDefault="00F60A11" w:rsidP="00323C32">
      <w:pPr>
        <w:pStyle w:val="a"/>
        <w:tabs>
          <w:tab w:val="left" w:pos="-1440"/>
        </w:tabs>
        <w:ind w:left="2160" w:firstLine="0"/>
        <w:rPr>
          <w:szCs w:val="24"/>
        </w:rPr>
      </w:pPr>
      <w:r>
        <w:rPr>
          <w:szCs w:val="24"/>
        </w:rPr>
        <w:tab/>
      </w:r>
      <w:bookmarkStart w:id="43"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3"/>
    </w:p>
    <w:p w14:paraId="64D9A73D" w14:textId="77777777"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14:paraId="0CF1CD6B" w14:textId="77777777" w:rsidR="00082193" w:rsidRPr="00B83D66" w:rsidRDefault="00082193" w:rsidP="00323C32">
      <w:pPr>
        <w:pStyle w:val="a"/>
        <w:tabs>
          <w:tab w:val="left" w:pos="-1440"/>
        </w:tabs>
        <w:ind w:left="2880" w:hanging="1440"/>
        <w:rPr>
          <w:szCs w:val="24"/>
        </w:rPr>
      </w:pPr>
    </w:p>
    <w:p w14:paraId="336237D2"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66144A">
        <w:rPr>
          <w:szCs w:val="24"/>
        </w:rPr>
      </w:r>
      <w:r w:rsidR="0066144A">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14:paraId="5A0444BC" w14:textId="77777777" w:rsidR="00082193" w:rsidRPr="00B83D66" w:rsidRDefault="00537010" w:rsidP="00323C32">
      <w:pPr>
        <w:pStyle w:val="a"/>
        <w:tabs>
          <w:tab w:val="left" w:pos="-1440"/>
        </w:tabs>
        <w:ind w:left="2520" w:firstLine="0"/>
        <w:rPr>
          <w:szCs w:val="24"/>
        </w:rPr>
      </w:pPr>
      <w:r>
        <w:rPr>
          <w:szCs w:val="24"/>
        </w:rPr>
        <w:tab/>
      </w:r>
      <w:r>
        <w:rPr>
          <w:szCs w:val="24"/>
        </w:rPr>
        <w:tab/>
      </w:r>
      <w:bookmarkStart w:id="44"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14:paraId="70CDCB24" w14:textId="77777777"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14:paraId="21F72508" w14:textId="77777777" w:rsidR="00082193" w:rsidRPr="00B83D66" w:rsidRDefault="00082193" w:rsidP="00323C32">
      <w:pPr>
        <w:pStyle w:val="a"/>
        <w:tabs>
          <w:tab w:val="left" w:pos="-1440"/>
        </w:tabs>
        <w:ind w:left="2880" w:hanging="1440"/>
        <w:rPr>
          <w:szCs w:val="24"/>
        </w:rPr>
      </w:pPr>
    </w:p>
    <w:p w14:paraId="21546E9D"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66144A">
        <w:rPr>
          <w:szCs w:val="24"/>
        </w:rPr>
      </w:r>
      <w:r w:rsidR="0066144A">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14:paraId="3F24342F" w14:textId="77777777"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45"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5"/>
    </w:p>
    <w:p w14:paraId="6AF2BCEC" w14:textId="77777777"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66144A">
        <w:rPr>
          <w:szCs w:val="24"/>
        </w:rPr>
      </w:r>
      <w:r w:rsidR="0066144A">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14:paraId="7D469F5E" w14:textId="77777777" w:rsidR="00E53EB6" w:rsidRPr="00B83D66" w:rsidRDefault="00537010" w:rsidP="00537010">
      <w:pPr>
        <w:pStyle w:val="a"/>
        <w:tabs>
          <w:tab w:val="left" w:pos="-1440"/>
        </w:tabs>
        <w:ind w:left="0" w:firstLine="0"/>
        <w:rPr>
          <w:szCs w:val="24"/>
        </w:rPr>
      </w:pPr>
      <w:r>
        <w:rPr>
          <w:szCs w:val="24"/>
        </w:rPr>
        <w:tab/>
      </w:r>
      <w:r>
        <w:rPr>
          <w:szCs w:val="24"/>
        </w:rPr>
        <w:tab/>
      </w:r>
      <w:bookmarkStart w:id="46"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14:paraId="195CE03F" w14:textId="77777777"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14:paraId="1B13978C" w14:textId="77777777" w:rsidR="00082193" w:rsidRPr="009A564C" w:rsidRDefault="00082193" w:rsidP="00323C32">
      <w:pPr>
        <w:tabs>
          <w:tab w:val="left" w:pos="-1440"/>
        </w:tabs>
        <w:ind w:left="1440" w:hanging="1440"/>
        <w:rPr>
          <w:szCs w:val="24"/>
        </w:rPr>
      </w:pPr>
    </w:p>
    <w:p w14:paraId="59A99459" w14:textId="77777777"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66144A">
        <w:rPr>
          <w:szCs w:val="24"/>
        </w:rPr>
      </w:r>
      <w:r w:rsidR="0066144A">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14:paraId="59AD06E7" w14:textId="77777777"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14:paraId="5DEEAD53"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14:paraId="287C281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14:paraId="3E1AB32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14:paraId="2157ACDF" w14:textId="77777777"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14:paraId="3B8FA85A"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14:paraId="113A4729"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14:paraId="03C8A7C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14:paraId="43D9DD8E"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14:paraId="18155D04"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14:paraId="069E206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14:paraId="7B4E8B06" w14:textId="77777777"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14:paraId="0F386370"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14:paraId="014B75B7"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14:paraId="46EF9F8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14:paraId="71C80B22"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14:paraId="225FFDC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14:paraId="5797A0D2" w14:textId="77777777" w:rsidR="00DC094C" w:rsidRPr="00B83D66" w:rsidRDefault="00DC094C" w:rsidP="00323C32">
      <w:pPr>
        <w:widowControl/>
        <w:autoSpaceDE w:val="0"/>
        <w:autoSpaceDN w:val="0"/>
        <w:adjustRightInd w:val="0"/>
        <w:ind w:left="2880"/>
        <w:rPr>
          <w:snapToGrid/>
          <w:color w:val="000000"/>
          <w:szCs w:val="24"/>
        </w:rPr>
      </w:pPr>
    </w:p>
    <w:p w14:paraId="6F0176D9"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14:paraId="26394584"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47"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7"/>
    </w:p>
    <w:p w14:paraId="7E2C94F8" w14:textId="77777777" w:rsidR="00115CF9" w:rsidRPr="0041748B" w:rsidRDefault="00115CF9" w:rsidP="00323C32">
      <w:pPr>
        <w:tabs>
          <w:tab w:val="left" w:pos="-1440"/>
        </w:tabs>
        <w:ind w:left="2160" w:hanging="1440"/>
        <w:rPr>
          <w:szCs w:val="24"/>
        </w:rPr>
      </w:pPr>
    </w:p>
    <w:p w14:paraId="0F5BDAE5" w14:textId="77777777"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66144A">
        <w:rPr>
          <w:szCs w:val="24"/>
        </w:rPr>
      </w:r>
      <w:r w:rsidR="0066144A">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14:paraId="51E92CC7" w14:textId="77777777"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14:paraId="7967A0DC" w14:textId="77777777" w:rsidR="00B74750" w:rsidRPr="00B83D66" w:rsidRDefault="00DE1DA3" w:rsidP="00323C32">
      <w:pPr>
        <w:tabs>
          <w:tab w:val="left" w:pos="-1440"/>
        </w:tabs>
        <w:ind w:left="2880" w:hanging="1440"/>
        <w:rPr>
          <w:bCs/>
          <w:szCs w:val="24"/>
        </w:rPr>
      </w:pPr>
      <w:r>
        <w:rPr>
          <w:bCs/>
          <w:szCs w:val="24"/>
        </w:rPr>
        <w:tab/>
      </w:r>
      <w:bookmarkStart w:id="48"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8"/>
    </w:p>
    <w:p w14:paraId="17931E92" w14:textId="77777777"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66144A">
        <w:rPr>
          <w:szCs w:val="24"/>
        </w:rPr>
      </w:r>
      <w:r w:rsidR="0066144A">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14:paraId="02088A41" w14:textId="77777777" w:rsidR="00B74750" w:rsidRPr="00B83D66" w:rsidRDefault="005E1894" w:rsidP="005E1894">
      <w:pPr>
        <w:tabs>
          <w:tab w:val="left" w:pos="-1440"/>
          <w:tab w:val="left" w:pos="1512"/>
        </w:tabs>
        <w:ind w:left="1440" w:hanging="1440"/>
        <w:rPr>
          <w:b/>
          <w:szCs w:val="24"/>
        </w:rPr>
      </w:pPr>
      <w:r>
        <w:rPr>
          <w:b/>
          <w:szCs w:val="24"/>
        </w:rPr>
        <w:tab/>
      </w:r>
      <w:bookmarkStart w:id="49"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9"/>
    </w:p>
    <w:p w14:paraId="1CAC9078" w14:textId="77777777"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14:paraId="232F0F8F" w14:textId="77777777"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66144A">
        <w:rPr>
          <w:szCs w:val="24"/>
        </w:rPr>
      </w:r>
      <w:r w:rsidR="0066144A">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14:paraId="5F74A1C3" w14:textId="77777777"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66144A">
        <w:rPr>
          <w:szCs w:val="24"/>
        </w:rPr>
      </w:r>
      <w:r w:rsidR="0066144A">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14:paraId="186E9441" w14:textId="77777777"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14:paraId="653A2FFE" w14:textId="77777777"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14:paraId="04500DD3" w14:textId="77777777"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14:paraId="0E2F165F" w14:textId="77777777"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66144A">
        <w:rPr>
          <w:szCs w:val="24"/>
        </w:rPr>
      </w:r>
      <w:r w:rsidR="0066144A">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14:paraId="3F79EF43" w14:textId="77777777"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14:paraId="43DCB262" w14:textId="77777777"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14:paraId="04B439AA" w14:textId="77777777" w:rsidR="00C95018" w:rsidRPr="00B83D66" w:rsidRDefault="00C95018" w:rsidP="00323C32">
      <w:pPr>
        <w:tabs>
          <w:tab w:val="left" w:pos="-1440"/>
        </w:tabs>
        <w:ind w:left="1440" w:hanging="1440"/>
        <w:rPr>
          <w:b/>
          <w:szCs w:val="24"/>
        </w:rPr>
      </w:pPr>
    </w:p>
    <w:p w14:paraId="1114DCFE" w14:textId="77777777"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14:paraId="686EB285" w14:textId="77777777"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66144A">
        <w:rPr>
          <w:szCs w:val="24"/>
        </w:rPr>
      </w:r>
      <w:r w:rsidR="0066144A">
        <w:rPr>
          <w:szCs w:val="24"/>
        </w:rPr>
        <w:fldChar w:fldCharType="separate"/>
      </w:r>
      <w:r w:rsidR="005E1894">
        <w:rPr>
          <w:szCs w:val="24"/>
        </w:rPr>
        <w:fldChar w:fldCharType="end"/>
      </w:r>
      <w:r w:rsidRPr="00B83D66">
        <w:rPr>
          <w:szCs w:val="24"/>
        </w:rPr>
        <w:t xml:space="preserve"> These standards do not discriminate on the basis of diagnosis.</w:t>
      </w:r>
    </w:p>
    <w:p w14:paraId="79C385A2" w14:textId="77777777"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66144A">
        <w:rPr>
          <w:szCs w:val="24"/>
        </w:rPr>
      </w:r>
      <w:r w:rsidR="0066144A">
        <w:rPr>
          <w:szCs w:val="24"/>
        </w:rPr>
        <w:fldChar w:fldCharType="separate"/>
      </w:r>
      <w:r w:rsidR="009C42DC">
        <w:rPr>
          <w:szCs w:val="24"/>
        </w:rPr>
        <w:fldChar w:fldCharType="end"/>
      </w:r>
      <w:r w:rsidRPr="00B83D66">
        <w:rPr>
          <w:szCs w:val="24"/>
        </w:rPr>
        <w:t xml:space="preserve"> Within a defined group of covered targeted low-income children, these </w:t>
      </w:r>
    </w:p>
    <w:p w14:paraId="5CEA9894" w14:textId="77777777"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14:paraId="2EEC4201" w14:textId="77777777"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14:paraId="38ACEAD8" w14:textId="77777777"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66144A">
        <w:rPr>
          <w:szCs w:val="24"/>
        </w:rPr>
      </w:r>
      <w:r w:rsidR="0066144A">
        <w:rPr>
          <w:szCs w:val="24"/>
        </w:rPr>
        <w:fldChar w:fldCharType="separate"/>
      </w:r>
      <w:r w:rsidR="009C42DC">
        <w:rPr>
          <w:szCs w:val="24"/>
        </w:rPr>
        <w:fldChar w:fldCharType="end"/>
      </w:r>
      <w:r w:rsidRPr="00B83D66">
        <w:rPr>
          <w:szCs w:val="24"/>
        </w:rPr>
        <w:t xml:space="preserve"> These standards do not deny eligibility based on a child having a pre-</w:t>
      </w:r>
    </w:p>
    <w:p w14:paraId="5CBA2913" w14:textId="77777777"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14:paraId="6CC6981D" w14:textId="77777777" w:rsidR="009D2F21" w:rsidRPr="00B83D66" w:rsidRDefault="009D2F21" w:rsidP="00323C32">
      <w:pPr>
        <w:tabs>
          <w:tab w:val="left" w:pos="-1440"/>
        </w:tabs>
        <w:ind w:left="720" w:hanging="720"/>
        <w:rPr>
          <w:b/>
          <w:szCs w:val="24"/>
        </w:rPr>
      </w:pPr>
    </w:p>
    <w:p w14:paraId="19C6850D" w14:textId="77777777"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14:paraId="6FEB0894" w14:textId="77777777" w:rsidR="009020D8" w:rsidRPr="009C42DC" w:rsidRDefault="009C42DC" w:rsidP="00323C32">
      <w:pPr>
        <w:tabs>
          <w:tab w:val="left" w:pos="-1440"/>
        </w:tabs>
        <w:ind w:left="1440" w:hanging="1440"/>
        <w:rPr>
          <w:szCs w:val="24"/>
        </w:rPr>
      </w:pPr>
      <w:r>
        <w:rPr>
          <w:szCs w:val="24"/>
        </w:rPr>
        <w:tab/>
      </w:r>
      <w:bookmarkStart w:id="50"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14:paraId="26B51333" w14:textId="77777777"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14:paraId="0BAE41B4" w14:textId="77777777" w:rsidR="008A4D8E" w:rsidRPr="00AA069D" w:rsidRDefault="008A4D8E" w:rsidP="00323C32">
      <w:pPr>
        <w:tabs>
          <w:tab w:val="left" w:pos="-1440"/>
        </w:tabs>
        <w:ind w:left="2160" w:hanging="1440"/>
        <w:rPr>
          <w:szCs w:val="24"/>
        </w:rPr>
      </w:pPr>
    </w:p>
    <w:p w14:paraId="371B5661" w14:textId="77777777"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14:paraId="2ECDA5B9" w14:textId="77777777" w:rsidR="008C2A8A" w:rsidRPr="00121008" w:rsidRDefault="009C42DC" w:rsidP="009C42DC">
      <w:pPr>
        <w:pStyle w:val="a"/>
        <w:tabs>
          <w:tab w:val="left" w:pos="-1440"/>
          <w:tab w:val="left" w:pos="1740"/>
        </w:tabs>
        <w:rPr>
          <w:szCs w:val="24"/>
        </w:rPr>
      </w:pPr>
      <w:r>
        <w:rPr>
          <w:szCs w:val="24"/>
        </w:rPr>
        <w:tab/>
      </w:r>
      <w:bookmarkStart w:id="51"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14:paraId="225B85EC" w14:textId="77777777"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14:paraId="2C2D6ECD" w14:textId="77777777" w:rsidR="00D31FD3" w:rsidRPr="00B83D66" w:rsidRDefault="00D31FD3" w:rsidP="00AA069D">
      <w:pPr>
        <w:pStyle w:val="a"/>
        <w:tabs>
          <w:tab w:val="left" w:pos="-1440"/>
        </w:tabs>
        <w:ind w:left="720" w:firstLine="0"/>
        <w:rPr>
          <w:szCs w:val="24"/>
        </w:rPr>
      </w:pPr>
    </w:p>
    <w:p w14:paraId="66006D8F" w14:textId="77777777"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14:paraId="397804E8" w14:textId="77777777"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14:paraId="4C60F8B8" w14:textId="77777777"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14:paraId="3F328CC7" w14:textId="77777777" w:rsidR="00A93B14" w:rsidRPr="00AA069D" w:rsidRDefault="00A93B14" w:rsidP="00323C32">
      <w:pPr>
        <w:tabs>
          <w:tab w:val="left" w:pos="-1440"/>
        </w:tabs>
        <w:ind w:left="2160" w:hanging="1440"/>
        <w:rPr>
          <w:szCs w:val="24"/>
        </w:rPr>
      </w:pPr>
    </w:p>
    <w:p w14:paraId="114F7148" w14:textId="77777777"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66144A">
        <w:rPr>
          <w:szCs w:val="24"/>
        </w:rPr>
      </w:r>
      <w:r w:rsidR="0066144A">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14:paraId="2FB99978" w14:textId="77777777" w:rsidR="00E16AC2" w:rsidRPr="00121008" w:rsidRDefault="009C42DC" w:rsidP="009C42DC">
      <w:pPr>
        <w:pStyle w:val="a"/>
        <w:tabs>
          <w:tab w:val="left" w:pos="-1440"/>
          <w:tab w:val="left" w:pos="1428"/>
        </w:tabs>
        <w:ind w:left="1080"/>
        <w:rPr>
          <w:szCs w:val="24"/>
        </w:rPr>
      </w:pPr>
      <w:r>
        <w:rPr>
          <w:szCs w:val="24"/>
        </w:rPr>
        <w:tab/>
      </w:r>
      <w:r>
        <w:rPr>
          <w:szCs w:val="24"/>
        </w:rPr>
        <w:tab/>
      </w:r>
      <w:bookmarkStart w:id="52"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14:paraId="7E4160EA" w14:textId="77777777"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14:paraId="2D2FE66C" w14:textId="77777777" w:rsidR="006915AB" w:rsidRPr="00AA069D" w:rsidRDefault="006915AB" w:rsidP="00323C32">
      <w:pPr>
        <w:tabs>
          <w:tab w:val="left" w:pos="-1440"/>
        </w:tabs>
        <w:ind w:left="2880" w:hanging="1440"/>
        <w:rPr>
          <w:szCs w:val="24"/>
        </w:rPr>
      </w:pPr>
    </w:p>
    <w:p w14:paraId="21A788FD" w14:textId="77777777"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66144A">
        <w:rPr>
          <w:szCs w:val="24"/>
        </w:rPr>
      </w:r>
      <w:r w:rsidR="0066144A">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14:paraId="333F1DE3"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14:paraId="176A6E5A" w14:textId="77777777" w:rsidR="007125E4" w:rsidRPr="00B83D66" w:rsidRDefault="009C42DC" w:rsidP="009C42DC">
      <w:pPr>
        <w:tabs>
          <w:tab w:val="left" w:pos="-1440"/>
          <w:tab w:val="left" w:pos="2328"/>
        </w:tabs>
        <w:ind w:left="2160" w:hanging="1440"/>
        <w:rPr>
          <w:szCs w:val="24"/>
        </w:rPr>
      </w:pPr>
      <w:r>
        <w:rPr>
          <w:szCs w:val="24"/>
        </w:rPr>
        <w:tab/>
      </w:r>
      <w:bookmarkStart w:id="53"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14:paraId="691820D9"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14:paraId="5DB120D6" w14:textId="77777777" w:rsidR="007125E4" w:rsidRPr="00B83D66" w:rsidRDefault="0032684B" w:rsidP="0032684B">
      <w:pPr>
        <w:tabs>
          <w:tab w:val="left" w:pos="-1440"/>
          <w:tab w:val="left" w:pos="2232"/>
        </w:tabs>
        <w:ind w:left="2160" w:hanging="1440"/>
        <w:rPr>
          <w:szCs w:val="24"/>
        </w:rPr>
      </w:pPr>
      <w:r>
        <w:rPr>
          <w:szCs w:val="24"/>
        </w:rPr>
        <w:tab/>
      </w:r>
      <w:bookmarkStart w:id="54"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14:paraId="6F45A32E"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14:paraId="5D921C10" w14:textId="77777777" w:rsidR="007125E4" w:rsidRPr="00B83D66" w:rsidRDefault="0032684B" w:rsidP="0032684B">
      <w:pPr>
        <w:tabs>
          <w:tab w:val="left" w:pos="-1440"/>
          <w:tab w:val="left" w:pos="2196"/>
        </w:tabs>
        <w:ind w:left="2160" w:hanging="1440"/>
        <w:rPr>
          <w:szCs w:val="24"/>
        </w:rPr>
      </w:pPr>
      <w:r>
        <w:rPr>
          <w:szCs w:val="24"/>
        </w:rPr>
        <w:tab/>
      </w:r>
      <w:bookmarkStart w:id="55"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14:paraId="494B717F"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14:paraId="6E4DED40" w14:textId="77777777" w:rsidR="007125E4" w:rsidRPr="00B83D66" w:rsidRDefault="00582013" w:rsidP="00582013">
      <w:pPr>
        <w:tabs>
          <w:tab w:val="left" w:pos="-1440"/>
          <w:tab w:val="left" w:pos="2172"/>
        </w:tabs>
        <w:ind w:left="2160" w:hanging="1440"/>
        <w:rPr>
          <w:szCs w:val="24"/>
        </w:rPr>
      </w:pPr>
      <w:r>
        <w:rPr>
          <w:szCs w:val="24"/>
        </w:rPr>
        <w:tab/>
      </w:r>
      <w:bookmarkStart w:id="56"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14:paraId="3E93A178"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14:paraId="40A63DC1" w14:textId="77777777"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57"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r>
        <w:rPr>
          <w:i/>
          <w:szCs w:val="24"/>
        </w:rPr>
        <w:tab/>
      </w:r>
    </w:p>
    <w:p w14:paraId="449BE1B1" w14:textId="77777777"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14:paraId="2B2E0F34" w14:textId="77777777" w:rsidR="008A4D8E" w:rsidRPr="00B83D66" w:rsidRDefault="008A4D8E" w:rsidP="00323C32">
      <w:pPr>
        <w:tabs>
          <w:tab w:val="left" w:pos="-1440"/>
        </w:tabs>
        <w:ind w:left="1440" w:hanging="1440"/>
        <w:rPr>
          <w:szCs w:val="24"/>
          <w:u w:val="single"/>
        </w:rPr>
      </w:pPr>
    </w:p>
    <w:p w14:paraId="210A17CF" w14:textId="77777777"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14:paraId="1B40127B" w14:textId="77777777" w:rsidR="008B66CF" w:rsidRPr="00B83D66" w:rsidRDefault="008B66CF" w:rsidP="00323C32">
      <w:pPr>
        <w:tabs>
          <w:tab w:val="left" w:pos="-1440"/>
        </w:tabs>
        <w:rPr>
          <w:b/>
          <w:szCs w:val="24"/>
        </w:rPr>
      </w:pPr>
    </w:p>
    <w:p w14:paraId="0411A798" w14:textId="77777777"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14:paraId="34571A75" w14:textId="77777777" w:rsidR="004A1194" w:rsidRPr="00B83D66" w:rsidRDefault="004A4C4D" w:rsidP="00323C32">
      <w:pPr>
        <w:ind w:left="1440"/>
        <w:rPr>
          <w:szCs w:val="24"/>
        </w:rPr>
      </w:pPr>
      <w:r w:rsidRPr="00B83D66">
        <w:rPr>
          <w:szCs w:val="24"/>
        </w:rPr>
        <w:t xml:space="preserve">States must describe how they will assure that:  </w:t>
      </w:r>
    </w:p>
    <w:p w14:paraId="0C9EC2BD" w14:textId="77777777" w:rsidR="008C2A8A" w:rsidRPr="00B83D66" w:rsidRDefault="008C2A8A" w:rsidP="00323C32">
      <w:pPr>
        <w:ind w:left="1440"/>
        <w:rPr>
          <w:szCs w:val="24"/>
        </w:rPr>
      </w:pPr>
    </w:p>
    <w:p w14:paraId="41A18408" w14:textId="77777777"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66144A">
        <w:rPr>
          <w:szCs w:val="24"/>
        </w:rPr>
      </w:r>
      <w:r w:rsidR="0066144A">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14:paraId="6C5309A9" w14:textId="77777777" w:rsidR="00542F83" w:rsidRPr="00121008" w:rsidRDefault="007C367A" w:rsidP="00323C32">
      <w:pPr>
        <w:pStyle w:val="a"/>
        <w:tabs>
          <w:tab w:val="left" w:pos="-1440"/>
        </w:tabs>
        <w:ind w:firstLine="0"/>
        <w:rPr>
          <w:szCs w:val="24"/>
        </w:rPr>
      </w:pPr>
      <w:r>
        <w:rPr>
          <w:szCs w:val="24"/>
        </w:rPr>
        <w:tab/>
        <w:t xml:space="preserve">   </w:t>
      </w:r>
      <w:bookmarkStart w:id="58"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14:paraId="48A681AB"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66144A">
        <w:rPr>
          <w:szCs w:val="24"/>
        </w:rPr>
      </w:r>
      <w:r w:rsidR="0066144A">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14:paraId="36C95EE7" w14:textId="77777777" w:rsidR="00542F83" w:rsidRPr="00121008" w:rsidRDefault="007C367A" w:rsidP="007C367A">
      <w:pPr>
        <w:pStyle w:val="a"/>
        <w:tabs>
          <w:tab w:val="left" w:pos="-1440"/>
        </w:tabs>
        <w:rPr>
          <w:szCs w:val="24"/>
        </w:rPr>
      </w:pPr>
      <w:r>
        <w:rPr>
          <w:szCs w:val="24"/>
        </w:rPr>
        <w:tab/>
      </w:r>
      <w:r>
        <w:rPr>
          <w:szCs w:val="24"/>
        </w:rPr>
        <w:tab/>
        <w:t xml:space="preserve">  </w:t>
      </w:r>
      <w:bookmarkStart w:id="59"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14:paraId="664A9F54"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66144A">
        <w:rPr>
          <w:szCs w:val="24"/>
        </w:rPr>
      </w:r>
      <w:r w:rsidR="0066144A">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14:paraId="57CF4A6E" w14:textId="77777777" w:rsidR="00542F83" w:rsidRPr="00121008" w:rsidRDefault="007C367A" w:rsidP="00323C32">
      <w:pPr>
        <w:pStyle w:val="a"/>
        <w:tabs>
          <w:tab w:val="left" w:pos="-1440"/>
        </w:tabs>
        <w:ind w:firstLine="0"/>
        <w:rPr>
          <w:szCs w:val="24"/>
        </w:rPr>
      </w:pPr>
      <w:r>
        <w:rPr>
          <w:szCs w:val="24"/>
        </w:rPr>
        <w:tab/>
        <w:t xml:space="preserve">  </w:t>
      </w:r>
      <w:bookmarkStart w:id="60"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14:paraId="466753E6" w14:textId="77777777"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66144A">
        <w:rPr>
          <w:szCs w:val="24"/>
        </w:rPr>
      </w:r>
      <w:r w:rsidR="0066144A">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14:paraId="050A74A7" w14:textId="77777777" w:rsidR="00542F83" w:rsidRPr="00121008" w:rsidRDefault="00532B2E" w:rsidP="00532B2E">
      <w:pPr>
        <w:pStyle w:val="a"/>
        <w:tabs>
          <w:tab w:val="left" w:pos="-1440"/>
          <w:tab w:val="left" w:pos="2328"/>
        </w:tabs>
        <w:ind w:left="1800" w:firstLine="0"/>
        <w:rPr>
          <w:szCs w:val="24"/>
        </w:rPr>
      </w:pPr>
      <w:r>
        <w:rPr>
          <w:szCs w:val="24"/>
        </w:rPr>
        <w:tab/>
      </w:r>
      <w:bookmarkStart w:id="61"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14:paraId="7D29D2D3" w14:textId="77777777"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66144A">
        <w:rPr>
          <w:szCs w:val="24"/>
        </w:rPr>
      </w:r>
      <w:r w:rsidR="0066144A">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14:paraId="4889F6A4" w14:textId="77777777" w:rsidR="008546A1" w:rsidRPr="00B83D66" w:rsidRDefault="00532B2E" w:rsidP="00532B2E">
      <w:pPr>
        <w:pStyle w:val="a"/>
        <w:tabs>
          <w:tab w:val="left" w:pos="-1440"/>
          <w:tab w:val="left" w:pos="2940"/>
        </w:tabs>
        <w:ind w:left="1800" w:firstLine="0"/>
        <w:rPr>
          <w:szCs w:val="24"/>
        </w:rPr>
      </w:pPr>
      <w:r>
        <w:rPr>
          <w:szCs w:val="24"/>
        </w:rPr>
        <w:tab/>
      </w:r>
      <w:bookmarkStart w:id="62"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14:paraId="6FC7D382" w14:textId="77777777"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66144A">
        <w:rPr>
          <w:szCs w:val="24"/>
        </w:rPr>
      </w:r>
      <w:r w:rsidR="0066144A">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14:paraId="600A0B93" w14:textId="77777777" w:rsidR="0091614E" w:rsidRPr="00B83D66" w:rsidRDefault="00532B2E" w:rsidP="00532B2E">
      <w:pPr>
        <w:pStyle w:val="a"/>
        <w:tabs>
          <w:tab w:val="left" w:pos="-1440"/>
          <w:tab w:val="left" w:pos="2352"/>
        </w:tabs>
        <w:ind w:firstLine="0"/>
        <w:rPr>
          <w:szCs w:val="24"/>
        </w:rPr>
      </w:pPr>
      <w:r>
        <w:rPr>
          <w:szCs w:val="24"/>
        </w:rPr>
        <w:tab/>
      </w:r>
      <w:bookmarkStart w:id="63"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14:paraId="7C6AEF39" w14:textId="77777777"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14:paraId="2D686255" w14:textId="77777777" w:rsidR="0091614E" w:rsidRPr="00B83D66" w:rsidRDefault="0091614E" w:rsidP="0091614E">
      <w:pPr>
        <w:pStyle w:val="a"/>
        <w:tabs>
          <w:tab w:val="left" w:pos="-1440"/>
        </w:tabs>
        <w:ind w:firstLine="0"/>
        <w:rPr>
          <w:szCs w:val="24"/>
        </w:rPr>
      </w:pPr>
    </w:p>
    <w:p w14:paraId="18911DD7" w14:textId="77777777"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14:paraId="1232751C" w14:textId="77777777"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14:paraId="34C368E5" w14:textId="77777777" w:rsidR="00542F83" w:rsidRPr="00B83D66" w:rsidRDefault="00542F83" w:rsidP="0091614E">
      <w:pPr>
        <w:pStyle w:val="a"/>
        <w:tabs>
          <w:tab w:val="left" w:pos="-1440"/>
        </w:tabs>
        <w:ind w:left="720"/>
        <w:rPr>
          <w:szCs w:val="24"/>
        </w:rPr>
      </w:pPr>
    </w:p>
    <w:p w14:paraId="479BFC19" w14:textId="77777777"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14:paraId="46231BEE" w14:textId="77777777" w:rsidR="00AA069D" w:rsidRPr="00B83D66" w:rsidRDefault="00532B2E" w:rsidP="00532B2E">
      <w:pPr>
        <w:pStyle w:val="a"/>
        <w:tabs>
          <w:tab w:val="left" w:pos="-1440"/>
          <w:tab w:val="left" w:pos="2172"/>
        </w:tabs>
        <w:rPr>
          <w:szCs w:val="24"/>
        </w:rPr>
      </w:pPr>
      <w:r>
        <w:rPr>
          <w:szCs w:val="24"/>
        </w:rPr>
        <w:tab/>
      </w:r>
      <w:r>
        <w:rPr>
          <w:szCs w:val="24"/>
        </w:rPr>
        <w:tab/>
      </w:r>
      <w:bookmarkStart w:id="64"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14:paraId="4BF352ED" w14:textId="77777777"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14:paraId="50C1234A" w14:textId="77777777" w:rsidR="00AA069D" w:rsidRDefault="00532B2E" w:rsidP="00AA069D">
      <w:pPr>
        <w:pStyle w:val="a"/>
        <w:tabs>
          <w:tab w:val="left" w:pos="-1440"/>
        </w:tabs>
        <w:ind w:left="2160"/>
        <w:rPr>
          <w:szCs w:val="24"/>
        </w:rPr>
      </w:pPr>
      <w:r>
        <w:rPr>
          <w:szCs w:val="24"/>
        </w:rPr>
        <w:tab/>
      </w:r>
      <w:bookmarkStart w:id="65"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14:paraId="1C73BBE1" w14:textId="77777777"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14:paraId="1EFB7318" w14:textId="77777777" w:rsidR="001E7F86" w:rsidRPr="00B83D66" w:rsidRDefault="00532B2E" w:rsidP="00532B2E">
      <w:pPr>
        <w:tabs>
          <w:tab w:val="left" w:pos="2196"/>
        </w:tabs>
        <w:rPr>
          <w:szCs w:val="24"/>
        </w:rPr>
      </w:pPr>
      <w:r>
        <w:rPr>
          <w:szCs w:val="24"/>
        </w:rPr>
        <w:tab/>
      </w:r>
      <w:bookmarkStart w:id="66"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14:paraId="2F7B16B8" w14:textId="77777777"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14:paraId="202350C3" w14:textId="77777777" w:rsidR="00EA75A2" w:rsidRPr="00B83D66" w:rsidRDefault="00EA75A2" w:rsidP="00EA75A2">
      <w:pPr>
        <w:outlineLvl w:val="0"/>
        <w:rPr>
          <w:b/>
          <w:szCs w:val="24"/>
        </w:rPr>
      </w:pPr>
    </w:p>
    <w:p w14:paraId="05DDF9FF" w14:textId="77777777"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14:paraId="2FCC651C" w14:textId="77777777" w:rsidR="00131D45" w:rsidRPr="00B83D66" w:rsidRDefault="00131D45" w:rsidP="00323C32">
      <w:pPr>
        <w:rPr>
          <w:szCs w:val="24"/>
        </w:rPr>
      </w:pPr>
    </w:p>
    <w:p w14:paraId="4F4FA2DC"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14:paraId="3D27BAE6" w14:textId="77777777" w:rsidR="00131D45" w:rsidRPr="00B83D66" w:rsidRDefault="00131D45" w:rsidP="00323C32">
      <w:pPr>
        <w:tabs>
          <w:tab w:val="left" w:pos="-1440"/>
        </w:tabs>
        <w:ind w:left="1440" w:hanging="720"/>
        <w:rPr>
          <w:szCs w:val="24"/>
        </w:rPr>
      </w:pPr>
    </w:p>
    <w:p w14:paraId="3839CF63"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14:paraId="1CD5EDE5" w14:textId="77777777" w:rsidR="00131D45" w:rsidRPr="00B83D66" w:rsidRDefault="00433CC2" w:rsidP="00323C32">
      <w:pPr>
        <w:tabs>
          <w:tab w:val="left" w:pos="-1440"/>
        </w:tabs>
        <w:ind w:left="1440" w:hanging="720"/>
        <w:rPr>
          <w:szCs w:val="24"/>
        </w:rPr>
      </w:pPr>
      <w:r>
        <w:rPr>
          <w:szCs w:val="24"/>
        </w:rPr>
        <w:tab/>
      </w:r>
      <w:bookmarkStart w:id="67"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14:paraId="5614375E"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14:paraId="609CEE6F" w14:textId="77777777" w:rsidR="00131D45" w:rsidRPr="001F204D" w:rsidRDefault="00131D45" w:rsidP="00323C32">
      <w:pPr>
        <w:tabs>
          <w:tab w:val="left" w:pos="-1440"/>
        </w:tabs>
        <w:ind w:left="1440" w:hanging="720"/>
        <w:rPr>
          <w:szCs w:val="24"/>
        </w:rPr>
      </w:pPr>
    </w:p>
    <w:p w14:paraId="7F73F7A1"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14:paraId="1EEFDD7E" w14:textId="77777777" w:rsidR="00131D45" w:rsidRPr="00B83D66" w:rsidRDefault="00DC4C1F" w:rsidP="00323C32">
      <w:pPr>
        <w:tabs>
          <w:tab w:val="left" w:pos="-1440"/>
        </w:tabs>
        <w:ind w:left="1440" w:hanging="720"/>
        <w:rPr>
          <w:szCs w:val="24"/>
        </w:rPr>
      </w:pPr>
      <w:r>
        <w:rPr>
          <w:szCs w:val="24"/>
        </w:rPr>
        <w:tab/>
      </w:r>
      <w:bookmarkStart w:id="68"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14:paraId="7310E3F1" w14:textId="77777777"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14:paraId="6A058517" w14:textId="77777777" w:rsidR="008A4D8E" w:rsidRPr="001F204D" w:rsidRDefault="008A4D8E" w:rsidP="00323C32">
      <w:pPr>
        <w:ind w:left="1440" w:hanging="1440"/>
        <w:outlineLvl w:val="0"/>
        <w:rPr>
          <w:szCs w:val="24"/>
        </w:rPr>
      </w:pPr>
    </w:p>
    <w:p w14:paraId="70CFBCF6" w14:textId="77777777"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14:paraId="6C912200" w14:textId="77777777" w:rsidR="008A4D8E" w:rsidRPr="00B83D66" w:rsidRDefault="00DC4C1F" w:rsidP="00DC4C1F">
      <w:pPr>
        <w:tabs>
          <w:tab w:val="left" w:pos="-1440"/>
          <w:tab w:val="left" w:pos="1452"/>
        </w:tabs>
        <w:ind w:left="720" w:hanging="720"/>
        <w:rPr>
          <w:szCs w:val="24"/>
        </w:rPr>
      </w:pPr>
      <w:r>
        <w:rPr>
          <w:szCs w:val="24"/>
        </w:rPr>
        <w:tab/>
      </w:r>
      <w:r>
        <w:rPr>
          <w:szCs w:val="24"/>
        </w:rPr>
        <w:tab/>
      </w:r>
      <w:bookmarkStart w:id="69"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14:paraId="16D244ED" w14:textId="77777777"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14:paraId="1BAAF35E" w14:textId="77777777" w:rsidR="00131D45" w:rsidRPr="00B83D66" w:rsidRDefault="00DC4C1F" w:rsidP="00323C32">
      <w:pPr>
        <w:outlineLvl w:val="0"/>
        <w:rPr>
          <w:b/>
          <w:szCs w:val="24"/>
        </w:rPr>
      </w:pPr>
      <w:r>
        <w:rPr>
          <w:b/>
          <w:szCs w:val="24"/>
        </w:rPr>
        <w:tab/>
      </w:r>
      <w:r>
        <w:rPr>
          <w:b/>
          <w:szCs w:val="24"/>
        </w:rPr>
        <w:tab/>
      </w:r>
      <w:bookmarkStart w:id="70"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0"/>
    </w:p>
    <w:p w14:paraId="08472AA1" w14:textId="77777777"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14:paraId="2D3B0EEC" w14:textId="77777777" w:rsidR="00DD17BB" w:rsidRPr="00DD17BB" w:rsidRDefault="00DD17BB" w:rsidP="000539FD">
      <w:pPr>
        <w:ind w:left="1440" w:hanging="1440"/>
        <w:outlineLvl w:val="0"/>
        <w:rPr>
          <w:szCs w:val="24"/>
          <w:u w:val="single"/>
        </w:rPr>
      </w:pPr>
    </w:p>
    <w:p w14:paraId="4DB8428F" w14:textId="77777777"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14:paraId="30DE4516" w14:textId="77777777" w:rsidR="000539FD" w:rsidRDefault="000539FD" w:rsidP="00323C32">
      <w:pPr>
        <w:outlineLvl w:val="0"/>
        <w:rPr>
          <w:b/>
          <w:szCs w:val="24"/>
        </w:rPr>
      </w:pPr>
    </w:p>
    <w:p w14:paraId="5A0D2E5D" w14:textId="77777777"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14:paraId="46B889AA" w14:textId="77777777" w:rsidR="009A0A31" w:rsidRPr="00B83D66" w:rsidRDefault="00DC4C1F" w:rsidP="00DC4C1F">
      <w:pPr>
        <w:tabs>
          <w:tab w:val="left" w:pos="1404"/>
        </w:tabs>
        <w:rPr>
          <w:szCs w:val="24"/>
        </w:rPr>
      </w:pPr>
      <w:r>
        <w:rPr>
          <w:szCs w:val="24"/>
        </w:rPr>
        <w:tab/>
      </w:r>
      <w:bookmarkStart w:id="71"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14:paraId="30861D78" w14:textId="77777777"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14:paraId="24254EDA" w14:textId="77777777" w:rsidR="00DF1159" w:rsidRPr="00DF1159" w:rsidRDefault="00DF1159" w:rsidP="00323C32">
      <w:pPr>
        <w:rPr>
          <w:szCs w:val="24"/>
        </w:rPr>
      </w:pPr>
    </w:p>
    <w:p w14:paraId="464EB4E5" w14:textId="77777777"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14:paraId="547E9BC4" w14:textId="77777777" w:rsidR="003F0E59" w:rsidRPr="00B83D66" w:rsidRDefault="003F0E59" w:rsidP="00323C32">
      <w:pPr>
        <w:rPr>
          <w:szCs w:val="24"/>
        </w:rPr>
      </w:pPr>
    </w:p>
    <w:p w14:paraId="182AA198" w14:textId="77777777" w:rsidR="003F0E59" w:rsidRPr="00B83D66" w:rsidRDefault="003F0E59" w:rsidP="0041748B">
      <w:pPr>
        <w:tabs>
          <w:tab w:val="left" w:pos="-1440"/>
        </w:tabs>
        <w:ind w:left="1440" w:hanging="1440"/>
        <w:rPr>
          <w:szCs w:val="24"/>
        </w:rPr>
      </w:pPr>
      <w:bookmarkStart w:id="72" w:name="_Toc200444707"/>
      <w:r w:rsidRPr="00B83D66">
        <w:rPr>
          <w:rStyle w:val="Heading3Char"/>
          <w:rFonts w:ascii="Times New Roman" w:hAnsi="Times New Roman" w:cs="Times New Roman"/>
          <w:sz w:val="24"/>
          <w:szCs w:val="24"/>
        </w:rPr>
        <w:t>6.1.</w:t>
      </w:r>
      <w:bookmarkEnd w:id="72"/>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14:paraId="36861392" w14:textId="77777777" w:rsidR="003A7D9A" w:rsidRPr="00B83D66" w:rsidRDefault="003A7D9A" w:rsidP="00323C32">
      <w:pPr>
        <w:ind w:left="1440"/>
        <w:rPr>
          <w:szCs w:val="24"/>
        </w:rPr>
      </w:pPr>
    </w:p>
    <w:p w14:paraId="50A9893A" w14:textId="77777777"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14:paraId="130250F6" w14:textId="77777777" w:rsidR="00561F44" w:rsidRPr="00B83D66" w:rsidRDefault="00561F44" w:rsidP="00323C32">
      <w:pPr>
        <w:ind w:left="1440"/>
        <w:rPr>
          <w:szCs w:val="24"/>
        </w:rPr>
      </w:pPr>
    </w:p>
    <w:p w14:paraId="5AE8AD81" w14:textId="77777777"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66144A">
        <w:rPr>
          <w:szCs w:val="24"/>
        </w:rPr>
      </w:r>
      <w:r w:rsidR="0066144A">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14:paraId="2B551A49" w14:textId="77777777" w:rsidR="00D403DB" w:rsidRPr="00B83D66" w:rsidRDefault="00D403DB" w:rsidP="00323C32">
      <w:pPr>
        <w:ind w:left="2880" w:hanging="1440"/>
        <w:outlineLvl w:val="0"/>
        <w:rPr>
          <w:i/>
          <w:szCs w:val="24"/>
        </w:rPr>
      </w:pPr>
    </w:p>
    <w:p w14:paraId="7ADE35FD" w14:textId="77777777"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14:paraId="39CA1216" w14:textId="77777777" w:rsidR="003F0E59" w:rsidRPr="00121008" w:rsidRDefault="003F0E59" w:rsidP="00323C32">
      <w:pPr>
        <w:tabs>
          <w:tab w:val="left" w:pos="-1440"/>
        </w:tabs>
        <w:ind w:left="3600" w:hanging="1440"/>
        <w:rPr>
          <w:szCs w:val="24"/>
        </w:rPr>
      </w:pPr>
    </w:p>
    <w:p w14:paraId="1824B47B" w14:textId="77777777"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66144A">
        <w:rPr>
          <w:szCs w:val="24"/>
        </w:rPr>
      </w:r>
      <w:r w:rsidR="0066144A">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14:paraId="532C8808" w14:textId="77777777" w:rsidR="00CF3407" w:rsidRPr="00310AD3" w:rsidRDefault="00310AD3" w:rsidP="00310AD3">
      <w:pPr>
        <w:tabs>
          <w:tab w:val="left" w:pos="2940"/>
        </w:tabs>
        <w:ind w:left="2880" w:hanging="1440"/>
        <w:outlineLvl w:val="0"/>
        <w:rPr>
          <w:szCs w:val="24"/>
        </w:rPr>
      </w:pPr>
      <w:r>
        <w:rPr>
          <w:i/>
          <w:szCs w:val="24"/>
        </w:rPr>
        <w:tab/>
      </w:r>
      <w:bookmarkStart w:id="73"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14:paraId="6E6B8155" w14:textId="77777777"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14:paraId="2D4D7F55" w14:textId="77777777" w:rsidR="00561F44" w:rsidRPr="00B83D66" w:rsidRDefault="00561F44" w:rsidP="00323C32">
      <w:pPr>
        <w:ind w:left="3600"/>
        <w:rPr>
          <w:szCs w:val="24"/>
        </w:rPr>
      </w:pPr>
    </w:p>
    <w:p w14:paraId="111AB7A0" w14:textId="77777777"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66144A">
        <w:rPr>
          <w:szCs w:val="24"/>
        </w:rPr>
      </w:r>
      <w:r w:rsidR="0066144A">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14:paraId="49031D23" w14:textId="77777777" w:rsidR="00310AD3" w:rsidRPr="00B83D66" w:rsidRDefault="00310AD3" w:rsidP="00323C32">
      <w:pPr>
        <w:tabs>
          <w:tab w:val="left" w:pos="-1440"/>
        </w:tabs>
        <w:ind w:left="2880" w:hanging="1440"/>
        <w:rPr>
          <w:i/>
          <w:szCs w:val="24"/>
        </w:rPr>
      </w:pPr>
      <w:r>
        <w:rPr>
          <w:b/>
          <w:szCs w:val="24"/>
        </w:rPr>
        <w:tab/>
      </w:r>
      <w:bookmarkStart w:id="74"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4"/>
    </w:p>
    <w:p w14:paraId="1781A168" w14:textId="77777777" w:rsidR="00CF3407" w:rsidRPr="00B83D66" w:rsidRDefault="00CF3407" w:rsidP="00323C32">
      <w:pPr>
        <w:ind w:left="2880" w:hanging="1440"/>
        <w:outlineLvl w:val="0"/>
        <w:rPr>
          <w:i/>
          <w:szCs w:val="24"/>
        </w:rPr>
      </w:pPr>
    </w:p>
    <w:p w14:paraId="6319D684" w14:textId="77777777"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14:paraId="71476795" w14:textId="77777777" w:rsidR="004D3A0C" w:rsidRPr="00B83D66" w:rsidRDefault="004D3A0C" w:rsidP="00323C32">
      <w:pPr>
        <w:tabs>
          <w:tab w:val="left" w:pos="-1440"/>
        </w:tabs>
        <w:ind w:left="3600" w:hanging="1440"/>
        <w:rPr>
          <w:szCs w:val="24"/>
        </w:rPr>
      </w:pPr>
    </w:p>
    <w:p w14:paraId="5B5DB2F7" w14:textId="77777777"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66144A">
        <w:rPr>
          <w:szCs w:val="24"/>
        </w:rPr>
      </w:r>
      <w:r w:rsidR="0066144A">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14:paraId="34A7A70A" w14:textId="77777777"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75"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14:paraId="1EC00765" w14:textId="77777777"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14:paraId="47E88296" w14:textId="77777777"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14:paraId="3DE6869D" w14:textId="77777777"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14:paraId="4FC711DF"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14:paraId="230573E0"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14:paraId="233B2661"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14:paraId="2F3C0E1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14:paraId="2DF53A5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14:paraId="33CBAEA3"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14:paraId="27F7824D" w14:textId="77777777"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14:paraId="5D4E8AB4" w14:textId="77777777"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14:paraId="292C0737" w14:textId="77777777"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14:paraId="191D8B12"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 mental health services, </w:t>
      </w:r>
    </w:p>
    <w:p w14:paraId="1D6CECF6"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14:paraId="76CB4E6A" w14:textId="77777777"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14:paraId="708C296C" w14:textId="77777777" w:rsidR="00F00AD6" w:rsidRPr="00B83D66" w:rsidRDefault="00F00AD6" w:rsidP="00F00AD6">
      <w:pPr>
        <w:pStyle w:val="a"/>
        <w:tabs>
          <w:tab w:val="left" w:pos="-1440"/>
        </w:tabs>
        <w:ind w:left="2880" w:firstLine="0"/>
        <w:rPr>
          <w:szCs w:val="24"/>
          <w:u w:val="single"/>
        </w:rPr>
      </w:pPr>
    </w:p>
    <w:p w14:paraId="4C1E0A3F" w14:textId="77777777"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14:paraId="377BF006" w14:textId="77777777" w:rsidR="008A4D8E" w:rsidRPr="00B83D66" w:rsidRDefault="008A4D8E" w:rsidP="00323C32">
      <w:pPr>
        <w:pStyle w:val="a"/>
        <w:tabs>
          <w:tab w:val="left" w:pos="-1440"/>
        </w:tabs>
        <w:ind w:left="2160" w:firstLine="0"/>
        <w:rPr>
          <w:szCs w:val="24"/>
          <w:u w:val="single"/>
        </w:rPr>
      </w:pPr>
    </w:p>
    <w:p w14:paraId="28B3E78E" w14:textId="77777777"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14:paraId="18C6F01B" w14:textId="77777777" w:rsidR="008A4D8E" w:rsidRPr="00B83D66" w:rsidRDefault="008A4D8E" w:rsidP="00323C32">
      <w:pPr>
        <w:pStyle w:val="a"/>
        <w:tabs>
          <w:tab w:val="left" w:pos="-1440"/>
        </w:tabs>
        <w:ind w:left="2160" w:firstLine="0"/>
        <w:rPr>
          <w:i/>
          <w:szCs w:val="24"/>
        </w:rPr>
      </w:pPr>
    </w:p>
    <w:p w14:paraId="22F5F428" w14:textId="77777777"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66144A">
        <w:rPr>
          <w:szCs w:val="24"/>
        </w:rPr>
      </w:r>
      <w:r w:rsidR="0066144A">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14:paraId="50A46CC9" w14:textId="77777777" w:rsidR="00D403DB" w:rsidRPr="00B83D66" w:rsidRDefault="00021047" w:rsidP="00021047">
      <w:pPr>
        <w:tabs>
          <w:tab w:val="left" w:pos="-1440"/>
        </w:tabs>
        <w:rPr>
          <w:szCs w:val="24"/>
        </w:rPr>
      </w:pPr>
      <w:r>
        <w:rPr>
          <w:szCs w:val="24"/>
        </w:rPr>
        <w:tab/>
      </w:r>
      <w:r>
        <w:rPr>
          <w:szCs w:val="24"/>
        </w:rPr>
        <w:tab/>
      </w:r>
      <w:r>
        <w:rPr>
          <w:szCs w:val="24"/>
        </w:rPr>
        <w:tab/>
      </w:r>
      <w:bookmarkStart w:id="76"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14:paraId="4EEE3515"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14:paraId="23774D35" w14:textId="77777777" w:rsidR="00D403DB" w:rsidRPr="00B83D66" w:rsidRDefault="00D403DB" w:rsidP="00323C32">
      <w:pPr>
        <w:tabs>
          <w:tab w:val="left" w:pos="-1440"/>
        </w:tabs>
        <w:ind w:left="2160" w:hanging="1440"/>
        <w:rPr>
          <w:szCs w:val="24"/>
        </w:rPr>
      </w:pPr>
    </w:p>
    <w:p w14:paraId="32D9B748" w14:textId="77777777"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66144A">
        <w:rPr>
          <w:szCs w:val="24"/>
        </w:rPr>
      </w:r>
      <w:r w:rsidR="0066144A">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14:paraId="65591481" w14:textId="77777777" w:rsidR="001A3EFF" w:rsidRPr="00B83D66" w:rsidRDefault="00021047" w:rsidP="00021047">
      <w:pPr>
        <w:tabs>
          <w:tab w:val="left" w:pos="-1440"/>
          <w:tab w:val="left" w:pos="2160"/>
        </w:tabs>
        <w:ind w:left="2160" w:hanging="1440"/>
        <w:rPr>
          <w:szCs w:val="24"/>
        </w:rPr>
      </w:pPr>
      <w:r>
        <w:rPr>
          <w:szCs w:val="24"/>
        </w:rPr>
        <w:tab/>
      </w:r>
      <w:bookmarkStart w:id="77"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7"/>
    </w:p>
    <w:p w14:paraId="2574806B"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14:paraId="016F3D66" w14:textId="77777777" w:rsidR="003F0E59" w:rsidRPr="00B83D66" w:rsidRDefault="003F0E59" w:rsidP="00323C32">
      <w:pPr>
        <w:rPr>
          <w:szCs w:val="24"/>
        </w:rPr>
      </w:pPr>
    </w:p>
    <w:p w14:paraId="23933232" w14:textId="77777777"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66144A">
        <w:rPr>
          <w:szCs w:val="24"/>
        </w:rPr>
      </w:r>
      <w:r w:rsidR="0066144A">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14:paraId="60F96E39" w14:textId="77777777"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14:paraId="5C065FAD" w14:textId="77777777" w:rsidR="008229E2" w:rsidRPr="007219B7" w:rsidRDefault="008229E2" w:rsidP="008229E2">
      <w:pPr>
        <w:tabs>
          <w:tab w:val="left" w:pos="-1440"/>
        </w:tabs>
        <w:ind w:left="2880" w:hanging="1440"/>
        <w:rPr>
          <w:szCs w:val="24"/>
        </w:rPr>
      </w:pPr>
      <w:r w:rsidRPr="007219B7">
        <w:rPr>
          <w:szCs w:val="24"/>
        </w:rPr>
        <w:tab/>
      </w:r>
    </w:p>
    <w:p w14:paraId="7B9165A2" w14:textId="77777777"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14:paraId="13F4E660" w14:textId="77777777" w:rsidR="008229E2" w:rsidRPr="008229E2" w:rsidRDefault="008229E2" w:rsidP="008229E2">
      <w:pPr>
        <w:tabs>
          <w:tab w:val="left" w:pos="-1440"/>
        </w:tabs>
        <w:ind w:left="2880" w:hanging="1440"/>
        <w:rPr>
          <w:b/>
          <w:szCs w:val="24"/>
          <w:u w:val="single"/>
        </w:rPr>
      </w:pPr>
    </w:p>
    <w:p w14:paraId="3536A15B" w14:textId="77777777"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66144A">
        <w:rPr>
          <w:szCs w:val="24"/>
        </w:rPr>
      </w:r>
      <w:r w:rsidR="0066144A">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78" w:name="Text84"/>
    </w:p>
    <w:p w14:paraId="0BD8E78B" w14:textId="77777777"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14:paraId="1B377DEA" w14:textId="77777777" w:rsidR="008229E2" w:rsidRPr="00B83D66" w:rsidRDefault="008229E2" w:rsidP="00ED7476">
      <w:pPr>
        <w:ind w:left="2880"/>
        <w:rPr>
          <w:szCs w:val="24"/>
        </w:rPr>
      </w:pPr>
    </w:p>
    <w:p w14:paraId="3AE6393F" w14:textId="77777777"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66144A">
        <w:rPr>
          <w:szCs w:val="24"/>
        </w:rPr>
      </w:r>
      <w:r w:rsidR="0066144A">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14:paraId="2D2F0B6B" w14:textId="77777777" w:rsidR="003F0E59" w:rsidRPr="00B83D66" w:rsidRDefault="00ED7476" w:rsidP="009C6506">
      <w:pPr>
        <w:tabs>
          <w:tab w:val="left" w:pos="-1440"/>
        </w:tabs>
        <w:ind w:left="2880" w:hanging="1440"/>
        <w:rPr>
          <w:szCs w:val="24"/>
        </w:rPr>
      </w:pPr>
      <w:r>
        <w:rPr>
          <w:b/>
          <w:szCs w:val="24"/>
        </w:rPr>
        <w:tab/>
      </w:r>
      <w:bookmarkStart w:id="79"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9"/>
    </w:p>
    <w:p w14:paraId="00D5C012" w14:textId="77777777"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66144A">
        <w:rPr>
          <w:szCs w:val="24"/>
        </w:rPr>
      </w:r>
      <w:r w:rsidR="0066144A">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14:paraId="23362EDC" w14:textId="77777777" w:rsidR="00592470" w:rsidRPr="009C6506" w:rsidRDefault="00C857E2" w:rsidP="00C857E2">
      <w:pPr>
        <w:tabs>
          <w:tab w:val="left" w:pos="-1440"/>
          <w:tab w:val="left" w:pos="2940"/>
        </w:tabs>
        <w:ind w:left="1440"/>
        <w:rPr>
          <w:szCs w:val="24"/>
        </w:rPr>
      </w:pPr>
      <w:r>
        <w:rPr>
          <w:szCs w:val="24"/>
        </w:rPr>
        <w:tab/>
      </w:r>
      <w:bookmarkStart w:id="80"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0"/>
    </w:p>
    <w:p w14:paraId="70B069DD" w14:textId="77777777"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14:paraId="3ADA349D" w14:textId="77777777" w:rsidR="00592470" w:rsidRPr="00B83D66" w:rsidRDefault="00592470" w:rsidP="009C6506">
      <w:pPr>
        <w:tabs>
          <w:tab w:val="left" w:pos="-1440"/>
        </w:tabs>
        <w:ind w:left="1440"/>
        <w:rPr>
          <w:szCs w:val="24"/>
        </w:rPr>
      </w:pPr>
    </w:p>
    <w:p w14:paraId="60214DDD" w14:textId="77777777"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66144A">
        <w:rPr>
          <w:szCs w:val="24"/>
        </w:rPr>
      </w:r>
      <w:r w:rsidR="0066144A">
        <w:rPr>
          <w:szCs w:val="24"/>
        </w:rPr>
        <w:fldChar w:fldCharType="separate"/>
      </w:r>
      <w:r w:rsidR="00B77F94">
        <w:rPr>
          <w:szCs w:val="24"/>
        </w:rPr>
        <w:fldChar w:fldCharType="end"/>
      </w:r>
      <w:r w:rsidRPr="00B83D66">
        <w:rPr>
          <w:szCs w:val="24"/>
        </w:rPr>
        <w:tab/>
        <w:t>Coverage that includes benchmark coverage plus additional coverage</w:t>
      </w:r>
    </w:p>
    <w:p w14:paraId="78B50786" w14:textId="77777777" w:rsidR="00ED7476" w:rsidRPr="00B83D66" w:rsidRDefault="00ED7476" w:rsidP="009C6506">
      <w:pPr>
        <w:tabs>
          <w:tab w:val="left" w:pos="-1440"/>
        </w:tabs>
        <w:ind w:left="2880" w:hanging="1440"/>
        <w:rPr>
          <w:szCs w:val="24"/>
        </w:rPr>
      </w:pPr>
      <w:r>
        <w:rPr>
          <w:b/>
          <w:szCs w:val="24"/>
        </w:rPr>
        <w:tab/>
      </w:r>
      <w:bookmarkStart w:id="81"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14:paraId="53EEA3A1" w14:textId="77777777"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14:paraId="05082C63" w14:textId="77777777" w:rsidR="00592470" w:rsidRPr="009C6506" w:rsidRDefault="00B77F94" w:rsidP="00B77F94">
      <w:pPr>
        <w:tabs>
          <w:tab w:val="left" w:pos="-1440"/>
          <w:tab w:val="left" w:pos="2892"/>
        </w:tabs>
        <w:ind w:left="1440"/>
        <w:rPr>
          <w:szCs w:val="24"/>
        </w:rPr>
      </w:pPr>
      <w:r>
        <w:rPr>
          <w:szCs w:val="24"/>
        </w:rPr>
        <w:tab/>
      </w:r>
      <w:bookmarkStart w:id="82"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2"/>
    </w:p>
    <w:p w14:paraId="259B7DBA"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14:paraId="5932FF0B" w14:textId="77777777" w:rsidR="00592470" w:rsidRPr="00B83D66" w:rsidRDefault="00592470" w:rsidP="009C6506">
      <w:pPr>
        <w:tabs>
          <w:tab w:val="left" w:pos="-1440"/>
        </w:tabs>
        <w:ind w:left="1440"/>
        <w:rPr>
          <w:szCs w:val="24"/>
        </w:rPr>
      </w:pPr>
    </w:p>
    <w:p w14:paraId="146F24DC" w14:textId="77777777"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14:paraId="06E5D9ED" w14:textId="77777777" w:rsidR="00592470" w:rsidRPr="009C6506" w:rsidRDefault="00C43414" w:rsidP="00C43414">
      <w:pPr>
        <w:tabs>
          <w:tab w:val="left" w:pos="-1440"/>
          <w:tab w:val="left" w:pos="2916"/>
        </w:tabs>
        <w:ind w:left="1440"/>
        <w:rPr>
          <w:szCs w:val="24"/>
        </w:rPr>
      </w:pPr>
      <w:r>
        <w:rPr>
          <w:szCs w:val="24"/>
        </w:rPr>
        <w:tab/>
      </w:r>
      <w:bookmarkStart w:id="83"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14:paraId="3AE60FF2"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14:paraId="26FE8F42" w14:textId="77777777" w:rsidR="00592470" w:rsidRPr="00B83D66" w:rsidRDefault="00592470" w:rsidP="009C6506">
      <w:pPr>
        <w:tabs>
          <w:tab w:val="left" w:pos="-1440"/>
        </w:tabs>
        <w:ind w:left="1440"/>
        <w:rPr>
          <w:szCs w:val="24"/>
        </w:rPr>
      </w:pPr>
    </w:p>
    <w:p w14:paraId="0ECA9060" w14:textId="77777777"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14:paraId="0C116B99" w14:textId="77777777"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4"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14:paraId="13599351" w14:textId="77777777"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14:paraId="6E754FE2" w14:textId="77777777"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14:paraId="2586798E" w14:textId="77777777" w:rsidR="00FD26CF" w:rsidRPr="00B83D66" w:rsidRDefault="00FD26CF" w:rsidP="00323C32">
      <w:pPr>
        <w:tabs>
          <w:tab w:val="left" w:pos="-1440"/>
        </w:tabs>
        <w:ind w:left="720" w:hanging="720"/>
        <w:rPr>
          <w:rStyle w:val="Heading3Char"/>
          <w:rFonts w:ascii="Times New Roman" w:hAnsi="Times New Roman" w:cs="Times New Roman"/>
          <w:sz w:val="24"/>
          <w:szCs w:val="24"/>
        </w:rPr>
      </w:pPr>
    </w:p>
    <w:p w14:paraId="32F1F828" w14:textId="77777777"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14:paraId="07C9D985" w14:textId="77777777" w:rsidR="003F0E59" w:rsidRPr="00B83D66" w:rsidRDefault="00C43414" w:rsidP="00323C32">
      <w:pPr>
        <w:rPr>
          <w:szCs w:val="24"/>
        </w:rPr>
      </w:pPr>
      <w:r>
        <w:rPr>
          <w:szCs w:val="24"/>
        </w:rPr>
        <w:tab/>
      </w:r>
      <w:bookmarkStart w:id="85"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14:paraId="65AA85A0" w14:textId="77777777"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14:paraId="59D541CF" w14:textId="77777777" w:rsidR="0095246C" w:rsidRPr="00B83D66" w:rsidRDefault="00DB1475" w:rsidP="00DB1475">
      <w:pPr>
        <w:tabs>
          <w:tab w:val="left" w:pos="-1440"/>
          <w:tab w:val="left" w:pos="2244"/>
        </w:tabs>
        <w:ind w:left="2160" w:hanging="1440"/>
        <w:rPr>
          <w:szCs w:val="24"/>
        </w:rPr>
      </w:pPr>
      <w:r>
        <w:rPr>
          <w:szCs w:val="24"/>
        </w:rPr>
        <w:tab/>
      </w:r>
      <w:bookmarkStart w:id="86"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14:paraId="654A979C" w14:textId="77777777"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14:paraId="79A72DB6" w14:textId="77777777" w:rsidR="0095246C" w:rsidRPr="00B83D66" w:rsidRDefault="00DB1475" w:rsidP="00DB1475">
      <w:pPr>
        <w:tabs>
          <w:tab w:val="left" w:pos="-1440"/>
          <w:tab w:val="left" w:pos="2208"/>
        </w:tabs>
        <w:ind w:left="2160" w:hanging="1440"/>
        <w:rPr>
          <w:szCs w:val="24"/>
        </w:rPr>
      </w:pPr>
      <w:r>
        <w:rPr>
          <w:szCs w:val="24"/>
        </w:rPr>
        <w:tab/>
      </w:r>
      <w:bookmarkStart w:id="87"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14:paraId="1D918A7E" w14:textId="77777777"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14:paraId="737AC27C" w14:textId="77777777" w:rsidR="0095246C" w:rsidRPr="00B83D66" w:rsidRDefault="00DB1475" w:rsidP="00DB1475">
      <w:pPr>
        <w:tabs>
          <w:tab w:val="left" w:pos="-1440"/>
          <w:tab w:val="left" w:pos="2196"/>
        </w:tabs>
        <w:ind w:left="2160" w:hanging="1440"/>
        <w:rPr>
          <w:szCs w:val="24"/>
        </w:rPr>
      </w:pPr>
      <w:r>
        <w:rPr>
          <w:szCs w:val="24"/>
        </w:rPr>
        <w:tab/>
      </w:r>
      <w:bookmarkStart w:id="88"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14:paraId="47841086" w14:textId="77777777"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14:paraId="307AB9B9" w14:textId="77777777" w:rsidR="0095246C" w:rsidRPr="00B83D66" w:rsidRDefault="00DB1475" w:rsidP="00DB1475">
      <w:pPr>
        <w:tabs>
          <w:tab w:val="left" w:pos="-1440"/>
          <w:tab w:val="left" w:pos="2244"/>
        </w:tabs>
        <w:ind w:left="2160" w:hanging="1440"/>
        <w:rPr>
          <w:szCs w:val="24"/>
        </w:rPr>
      </w:pPr>
      <w:r>
        <w:rPr>
          <w:szCs w:val="24"/>
        </w:rPr>
        <w:tab/>
      </w:r>
      <w:bookmarkStart w:id="89"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14:paraId="6F33CE43" w14:textId="77777777"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14:paraId="317CDB4C" w14:textId="77777777" w:rsidR="0095246C" w:rsidRPr="00B83D66" w:rsidRDefault="00DB1475" w:rsidP="00DB1475">
      <w:pPr>
        <w:tabs>
          <w:tab w:val="left" w:pos="-1440"/>
          <w:tab w:val="left" w:pos="2184"/>
        </w:tabs>
        <w:ind w:left="2160" w:hanging="1440"/>
        <w:rPr>
          <w:szCs w:val="24"/>
        </w:rPr>
      </w:pPr>
      <w:r>
        <w:rPr>
          <w:szCs w:val="24"/>
        </w:rPr>
        <w:tab/>
      </w:r>
      <w:bookmarkStart w:id="90"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14:paraId="1DF5CF4C" w14:textId="77777777"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14:paraId="7A1E6488" w14:textId="77777777" w:rsidR="0095246C" w:rsidRPr="00B83D66" w:rsidRDefault="00DB1475" w:rsidP="00DB1475">
      <w:pPr>
        <w:tabs>
          <w:tab w:val="left" w:pos="-1440"/>
          <w:tab w:val="left" w:pos="2268"/>
        </w:tabs>
        <w:ind w:left="2160" w:hanging="1440"/>
        <w:rPr>
          <w:szCs w:val="24"/>
        </w:rPr>
      </w:pPr>
      <w:r>
        <w:rPr>
          <w:szCs w:val="24"/>
        </w:rPr>
        <w:tab/>
      </w:r>
      <w:bookmarkStart w:id="91"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14:paraId="7B03B202" w14:textId="77777777"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14:paraId="57D0F9A0" w14:textId="77777777" w:rsidR="0095246C" w:rsidRPr="00B83D66" w:rsidRDefault="00DB1475" w:rsidP="00DB1475">
      <w:pPr>
        <w:tabs>
          <w:tab w:val="left" w:pos="-1440"/>
          <w:tab w:val="left" w:pos="2256"/>
        </w:tabs>
        <w:ind w:left="2160" w:hanging="1440"/>
        <w:rPr>
          <w:szCs w:val="24"/>
        </w:rPr>
      </w:pPr>
      <w:r>
        <w:rPr>
          <w:szCs w:val="24"/>
        </w:rPr>
        <w:tab/>
      </w:r>
      <w:bookmarkStart w:id="92"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14:paraId="0705558E" w14:textId="77777777"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14:paraId="72AFE7AC" w14:textId="77777777" w:rsidR="0095246C" w:rsidRPr="00B83D66" w:rsidRDefault="00DB1475" w:rsidP="00DB1475">
      <w:pPr>
        <w:tabs>
          <w:tab w:val="left" w:pos="-1440"/>
          <w:tab w:val="left" w:pos="2256"/>
        </w:tabs>
        <w:ind w:left="2160" w:hanging="1440"/>
        <w:rPr>
          <w:szCs w:val="24"/>
        </w:rPr>
      </w:pPr>
      <w:r>
        <w:rPr>
          <w:szCs w:val="24"/>
        </w:rPr>
        <w:tab/>
      </w:r>
      <w:bookmarkStart w:id="93"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14:paraId="6157AF70" w14:textId="77777777"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66144A">
        <w:rPr>
          <w:szCs w:val="24"/>
        </w:rPr>
      </w:r>
      <w:r w:rsidR="0066144A">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14:paraId="7BF24290" w14:textId="77777777" w:rsidR="0095246C" w:rsidRPr="00B83D66" w:rsidRDefault="00DB1475" w:rsidP="00DB1475">
      <w:pPr>
        <w:tabs>
          <w:tab w:val="left" w:pos="-1440"/>
          <w:tab w:val="left" w:pos="2196"/>
        </w:tabs>
        <w:ind w:left="2160" w:hanging="1440"/>
        <w:rPr>
          <w:szCs w:val="24"/>
        </w:rPr>
      </w:pPr>
      <w:r>
        <w:rPr>
          <w:szCs w:val="24"/>
        </w:rPr>
        <w:tab/>
      </w:r>
      <w:bookmarkStart w:id="94"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14:paraId="17F07737" w14:textId="77777777"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14:paraId="7F1A37D7" w14:textId="77777777" w:rsidR="0095246C" w:rsidRPr="00B83D66" w:rsidRDefault="00DB1475" w:rsidP="00DB1475">
      <w:pPr>
        <w:tabs>
          <w:tab w:val="left" w:pos="-1440"/>
          <w:tab w:val="left" w:pos="2148"/>
        </w:tabs>
        <w:ind w:left="2160" w:hanging="1440"/>
        <w:rPr>
          <w:szCs w:val="24"/>
        </w:rPr>
      </w:pPr>
      <w:r>
        <w:rPr>
          <w:szCs w:val="24"/>
        </w:rPr>
        <w:tab/>
      </w:r>
      <w:bookmarkStart w:id="95"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14:paraId="2BDD4285" w14:textId="77777777"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14:paraId="624DB544" w14:textId="77777777" w:rsidR="0095246C" w:rsidRPr="00B83D66" w:rsidRDefault="0082374A" w:rsidP="00323C32">
      <w:pPr>
        <w:tabs>
          <w:tab w:val="left" w:pos="-1440"/>
        </w:tabs>
        <w:ind w:left="2160" w:hanging="1440"/>
        <w:rPr>
          <w:szCs w:val="24"/>
        </w:rPr>
      </w:pPr>
      <w:r>
        <w:rPr>
          <w:szCs w:val="24"/>
        </w:rPr>
        <w:tab/>
      </w:r>
      <w:bookmarkStart w:id="96"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14:paraId="5A2FE072" w14:textId="77777777"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14:paraId="79C26115" w14:textId="77777777" w:rsidR="0095246C" w:rsidRPr="00B83D66" w:rsidRDefault="0082374A" w:rsidP="0082374A">
      <w:pPr>
        <w:tabs>
          <w:tab w:val="left" w:pos="-1440"/>
          <w:tab w:val="left" w:pos="2148"/>
        </w:tabs>
        <w:ind w:left="2160" w:hanging="1440"/>
        <w:rPr>
          <w:szCs w:val="24"/>
        </w:rPr>
      </w:pPr>
      <w:r>
        <w:rPr>
          <w:szCs w:val="24"/>
        </w:rPr>
        <w:tab/>
      </w:r>
      <w:bookmarkStart w:id="97"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14:paraId="31136382" w14:textId="77777777"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66144A">
        <w:rPr>
          <w:szCs w:val="24"/>
        </w:rPr>
      </w:r>
      <w:r w:rsidR="0066144A">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14:paraId="4FDD35E3" w14:textId="77777777" w:rsidR="00592470" w:rsidRPr="00B83D66" w:rsidRDefault="0082374A" w:rsidP="00323C32">
      <w:pPr>
        <w:tabs>
          <w:tab w:val="left" w:pos="-1440"/>
        </w:tabs>
        <w:ind w:left="2160" w:hanging="1440"/>
        <w:rPr>
          <w:szCs w:val="24"/>
        </w:rPr>
      </w:pPr>
      <w:r>
        <w:rPr>
          <w:szCs w:val="24"/>
        </w:rPr>
        <w:tab/>
      </w:r>
      <w:bookmarkStart w:id="98"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14:paraId="74692020"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00026397" w14:textId="77777777" w:rsidR="00592470" w:rsidRPr="00B83D66" w:rsidRDefault="00F50AC4" w:rsidP="00F50AC4">
      <w:pPr>
        <w:tabs>
          <w:tab w:val="left" w:pos="-1440"/>
          <w:tab w:val="left" w:pos="2448"/>
        </w:tabs>
        <w:ind w:left="2160" w:hanging="1440"/>
        <w:rPr>
          <w:szCs w:val="24"/>
        </w:rPr>
      </w:pPr>
      <w:r>
        <w:rPr>
          <w:szCs w:val="24"/>
        </w:rPr>
        <w:tab/>
      </w:r>
    </w:p>
    <w:p w14:paraId="76B343FC" w14:textId="77777777"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99" w:name="Text104"/>
    <w:p w14:paraId="56441A3A" w14:textId="77777777"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14:paraId="0DAEF844"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14:paraId="0C771057" w14:textId="77777777" w:rsidR="00592470" w:rsidRPr="00B83D66" w:rsidRDefault="00592470" w:rsidP="00323C32">
      <w:pPr>
        <w:tabs>
          <w:tab w:val="left" w:pos="-1440"/>
        </w:tabs>
        <w:ind w:left="2160" w:hanging="1440"/>
        <w:rPr>
          <w:szCs w:val="24"/>
        </w:rPr>
      </w:pPr>
    </w:p>
    <w:p w14:paraId="4EBA7F98" w14:textId="77777777"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14:paraId="63BDC794" w14:textId="77777777" w:rsidR="0095246C" w:rsidRPr="00B83D66" w:rsidRDefault="00F50AC4" w:rsidP="00F50AC4">
      <w:pPr>
        <w:tabs>
          <w:tab w:val="left" w:pos="-1440"/>
          <w:tab w:val="left" w:pos="2220"/>
        </w:tabs>
        <w:ind w:left="2160" w:hanging="1440"/>
        <w:rPr>
          <w:szCs w:val="24"/>
        </w:rPr>
      </w:pPr>
      <w:r>
        <w:rPr>
          <w:szCs w:val="24"/>
        </w:rPr>
        <w:tab/>
      </w:r>
      <w:bookmarkStart w:id="100"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14:paraId="029E5F0C" w14:textId="77777777"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14:paraId="10B10084" w14:textId="77777777" w:rsidR="0095246C" w:rsidRPr="00B83D66" w:rsidRDefault="00F50AC4" w:rsidP="00F50AC4">
      <w:pPr>
        <w:tabs>
          <w:tab w:val="left" w:pos="-1440"/>
          <w:tab w:val="left" w:pos="2220"/>
        </w:tabs>
        <w:ind w:left="2160" w:hanging="1440"/>
        <w:rPr>
          <w:szCs w:val="24"/>
        </w:rPr>
      </w:pPr>
      <w:r>
        <w:rPr>
          <w:szCs w:val="24"/>
        </w:rPr>
        <w:tab/>
      </w:r>
      <w:bookmarkStart w:id="101"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14:paraId="716D816C" w14:textId="77777777"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14:paraId="110B094B" w14:textId="77777777" w:rsidR="00CF0A69" w:rsidRDefault="00F50AC4" w:rsidP="00F50AC4">
      <w:pPr>
        <w:tabs>
          <w:tab w:val="left" w:pos="-1440"/>
          <w:tab w:val="left" w:pos="2412"/>
        </w:tabs>
        <w:ind w:left="2160" w:hanging="1440"/>
        <w:rPr>
          <w:szCs w:val="24"/>
        </w:rPr>
      </w:pPr>
      <w:r>
        <w:rPr>
          <w:szCs w:val="24"/>
        </w:rPr>
        <w:tab/>
      </w:r>
      <w:bookmarkStart w:id="102"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14:paraId="6F703BDD" w14:textId="77777777" w:rsidR="008229E2" w:rsidRPr="004F7FF4" w:rsidRDefault="008229E2" w:rsidP="008229E2">
      <w:pPr>
        <w:tabs>
          <w:tab w:val="left" w:pos="-1440"/>
        </w:tabs>
        <w:ind w:left="2160" w:hanging="1440"/>
        <w:rPr>
          <w:szCs w:val="24"/>
        </w:rPr>
      </w:pPr>
      <w:r w:rsidRPr="007E5995">
        <w:rPr>
          <w:b/>
          <w:szCs w:val="24"/>
        </w:rPr>
        <w:t>6.2.18</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ab/>
        <w:t xml:space="preserve">Vision screenings and services </w:t>
      </w:r>
      <w:r w:rsidRPr="004F7FF4">
        <w:rPr>
          <w:szCs w:val="24"/>
        </w:rPr>
        <w:t>(Section 2110(a)(24))</w:t>
      </w:r>
    </w:p>
    <w:p w14:paraId="3FB58146" w14:textId="77777777"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14:paraId="312D3B2A" w14:textId="77777777" w:rsidR="008229E2" w:rsidRPr="004F7FF4" w:rsidRDefault="008229E2" w:rsidP="008229E2">
      <w:pPr>
        <w:tabs>
          <w:tab w:val="left" w:pos="-1440"/>
        </w:tabs>
        <w:ind w:left="2160" w:hanging="1440"/>
        <w:rPr>
          <w:szCs w:val="24"/>
        </w:rPr>
      </w:pPr>
      <w:r w:rsidRPr="007E5995">
        <w:rPr>
          <w:b/>
          <w:szCs w:val="24"/>
        </w:rPr>
        <w:t>6.2.19</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ab/>
        <w:t xml:space="preserve">Hearing screenings and services </w:t>
      </w:r>
      <w:r w:rsidRPr="004F7FF4">
        <w:rPr>
          <w:szCs w:val="24"/>
        </w:rPr>
        <w:t>(Section 2110(a)(24))</w:t>
      </w:r>
    </w:p>
    <w:p w14:paraId="2F4380D7" w14:textId="77777777" w:rsidR="008229E2" w:rsidRPr="00B83D66" w:rsidRDefault="008229E2" w:rsidP="00F50AC4">
      <w:pPr>
        <w:tabs>
          <w:tab w:val="left" w:pos="-1440"/>
          <w:tab w:val="left" w:pos="2412"/>
        </w:tabs>
        <w:ind w:left="2160" w:hanging="1440"/>
        <w:rPr>
          <w:szCs w:val="24"/>
        </w:rPr>
      </w:pPr>
    </w:p>
    <w:p w14:paraId="4BB295FD" w14:textId="77777777" w:rsidR="006915AB" w:rsidRDefault="003F0E59" w:rsidP="00323C32">
      <w:pPr>
        <w:tabs>
          <w:tab w:val="left" w:pos="-1440"/>
        </w:tabs>
        <w:ind w:left="2160" w:hanging="1440"/>
        <w:rPr>
          <w:szCs w:val="24"/>
        </w:rPr>
      </w:pPr>
      <w:r w:rsidRPr="00B83D66">
        <w:rPr>
          <w:b/>
          <w:szCs w:val="24"/>
        </w:rPr>
        <w:t>6.2.</w:t>
      </w:r>
      <w:r w:rsidR="008229E2">
        <w:rPr>
          <w:b/>
          <w:szCs w:val="24"/>
        </w:rPr>
        <w:t>20</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14:paraId="1D30FB9B" w14:textId="77777777" w:rsidR="00CF0A69" w:rsidRPr="00B83D66" w:rsidRDefault="00F50AC4" w:rsidP="00F50AC4">
      <w:pPr>
        <w:tabs>
          <w:tab w:val="left" w:pos="-1440"/>
          <w:tab w:val="left" w:pos="2448"/>
        </w:tabs>
        <w:ind w:left="2160" w:hanging="1440"/>
        <w:rPr>
          <w:szCs w:val="24"/>
        </w:rPr>
      </w:pPr>
      <w:r>
        <w:rPr>
          <w:szCs w:val="24"/>
        </w:rPr>
        <w:tab/>
      </w:r>
      <w:bookmarkStart w:id="103"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14:paraId="7B3123F9" w14:textId="77777777" w:rsidR="006915AB" w:rsidRDefault="003F0E59" w:rsidP="00323C32">
      <w:pPr>
        <w:tabs>
          <w:tab w:val="left" w:pos="-1440"/>
        </w:tabs>
        <w:ind w:left="2160" w:hanging="1440"/>
        <w:rPr>
          <w:szCs w:val="24"/>
        </w:rPr>
      </w:pPr>
      <w:r w:rsidRPr="00B83D66">
        <w:rPr>
          <w:b/>
          <w:szCs w:val="24"/>
        </w:rPr>
        <w:t>6.2.</w:t>
      </w:r>
      <w:r w:rsidR="008229E2">
        <w:rPr>
          <w:b/>
          <w:szCs w:val="24"/>
        </w:rPr>
        <w:t>21</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14:paraId="273E1047" w14:textId="77777777" w:rsidR="00CF0A69" w:rsidRPr="00B83D66" w:rsidRDefault="00F50AC4" w:rsidP="00F50AC4">
      <w:pPr>
        <w:tabs>
          <w:tab w:val="left" w:pos="-1440"/>
          <w:tab w:val="left" w:pos="2268"/>
        </w:tabs>
        <w:ind w:left="2160" w:hanging="1440"/>
        <w:rPr>
          <w:szCs w:val="24"/>
        </w:rPr>
      </w:pPr>
      <w:r>
        <w:rPr>
          <w:szCs w:val="24"/>
        </w:rPr>
        <w:tab/>
      </w:r>
      <w:bookmarkStart w:id="104"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14:paraId="13034159" w14:textId="77777777" w:rsidR="006915AB" w:rsidRDefault="003F0E59" w:rsidP="00323C32">
      <w:pPr>
        <w:tabs>
          <w:tab w:val="left" w:pos="-1440"/>
        </w:tabs>
        <w:ind w:left="2160" w:hanging="1440"/>
        <w:rPr>
          <w:szCs w:val="24"/>
        </w:rPr>
      </w:pPr>
      <w:r w:rsidRPr="00B83D66">
        <w:rPr>
          <w:b/>
          <w:szCs w:val="24"/>
        </w:rPr>
        <w:t>6.2.</w:t>
      </w:r>
      <w:r w:rsidR="008229E2">
        <w:rPr>
          <w:b/>
          <w:szCs w:val="24"/>
        </w:rPr>
        <w:t>22</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14:paraId="7EEEA6BB" w14:textId="77777777" w:rsidR="00CF0A69" w:rsidRPr="00B83D66" w:rsidRDefault="00F50AC4" w:rsidP="00F50AC4">
      <w:pPr>
        <w:tabs>
          <w:tab w:val="left" w:pos="-1440"/>
          <w:tab w:val="left" w:pos="2232"/>
        </w:tabs>
        <w:ind w:left="2160" w:hanging="1440"/>
        <w:rPr>
          <w:szCs w:val="24"/>
        </w:rPr>
      </w:pPr>
      <w:r>
        <w:rPr>
          <w:szCs w:val="24"/>
        </w:rPr>
        <w:tab/>
      </w:r>
      <w:bookmarkStart w:id="105"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14:paraId="247F4501" w14:textId="77777777" w:rsidR="006915AB" w:rsidRDefault="003F0E59" w:rsidP="00323C32">
      <w:pPr>
        <w:tabs>
          <w:tab w:val="left" w:pos="-1440"/>
        </w:tabs>
        <w:ind w:left="2160" w:hanging="1440"/>
        <w:rPr>
          <w:szCs w:val="24"/>
        </w:rPr>
      </w:pPr>
      <w:r w:rsidRPr="00B83D66">
        <w:rPr>
          <w:b/>
          <w:szCs w:val="24"/>
        </w:rPr>
        <w:t>6.2.2</w:t>
      </w:r>
      <w:r w:rsidR="009D67D6">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14:paraId="4186EE96" w14:textId="77777777" w:rsidR="00CF0A69" w:rsidRPr="00B83D66" w:rsidRDefault="00F50AC4" w:rsidP="00F50AC4">
      <w:pPr>
        <w:tabs>
          <w:tab w:val="left" w:pos="-1440"/>
          <w:tab w:val="left" w:pos="2172"/>
        </w:tabs>
        <w:ind w:left="2160" w:hanging="1440"/>
        <w:rPr>
          <w:szCs w:val="24"/>
        </w:rPr>
      </w:pPr>
      <w:r>
        <w:rPr>
          <w:szCs w:val="24"/>
        </w:rPr>
        <w:tab/>
      </w:r>
      <w:bookmarkStart w:id="106"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14:paraId="707BC54F" w14:textId="77777777" w:rsidR="006915AB" w:rsidRDefault="003F0E59" w:rsidP="00323C32">
      <w:pPr>
        <w:tabs>
          <w:tab w:val="left" w:pos="-1440"/>
        </w:tabs>
        <w:ind w:left="2160" w:hanging="1440"/>
        <w:rPr>
          <w:szCs w:val="24"/>
        </w:rPr>
      </w:pPr>
      <w:r w:rsidRPr="00B83D66">
        <w:rPr>
          <w:b/>
          <w:szCs w:val="24"/>
        </w:rPr>
        <w:t>6.2.2</w:t>
      </w:r>
      <w:r w:rsidR="009D67D6">
        <w:rPr>
          <w:b/>
          <w:szCs w:val="24"/>
        </w:rPr>
        <w:t>4</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66144A">
        <w:rPr>
          <w:szCs w:val="24"/>
        </w:rPr>
      </w:r>
      <w:r w:rsidR="0066144A">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14:paraId="574D5937" w14:textId="77777777" w:rsidR="00CF0A69" w:rsidRPr="00B83D66" w:rsidRDefault="00F50AC4" w:rsidP="00F50AC4">
      <w:pPr>
        <w:tabs>
          <w:tab w:val="left" w:pos="-1440"/>
          <w:tab w:val="left" w:pos="2376"/>
        </w:tabs>
        <w:ind w:left="2160" w:hanging="1440"/>
        <w:rPr>
          <w:szCs w:val="24"/>
        </w:rPr>
      </w:pPr>
      <w:r>
        <w:rPr>
          <w:szCs w:val="24"/>
        </w:rPr>
        <w:tab/>
      </w:r>
      <w:bookmarkStart w:id="107"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14:paraId="4D647403"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5</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66144A">
        <w:rPr>
          <w:szCs w:val="24"/>
        </w:rPr>
      </w:r>
      <w:r w:rsidR="0066144A">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14:paraId="21C3798C" w14:textId="77777777" w:rsidR="00592470" w:rsidRDefault="00BA01E5" w:rsidP="00BA01E5">
      <w:pPr>
        <w:tabs>
          <w:tab w:val="left" w:pos="-1440"/>
          <w:tab w:val="left" w:pos="2256"/>
        </w:tabs>
        <w:ind w:left="2160" w:hanging="1440"/>
        <w:rPr>
          <w:szCs w:val="24"/>
        </w:rPr>
      </w:pPr>
      <w:r>
        <w:rPr>
          <w:szCs w:val="24"/>
        </w:rPr>
        <w:tab/>
      </w:r>
      <w:bookmarkStart w:id="108"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14:paraId="631ABD42" w14:textId="77777777"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14:paraId="13DB7F2C" w14:textId="77777777" w:rsidR="009D67D6" w:rsidRPr="004F7FF4" w:rsidRDefault="009D67D6" w:rsidP="009D67D6">
      <w:pPr>
        <w:tabs>
          <w:tab w:val="left" w:pos="-1440"/>
          <w:tab w:val="left" w:pos="2256"/>
        </w:tabs>
        <w:ind w:left="2160" w:hanging="1440"/>
        <w:rPr>
          <w:szCs w:val="24"/>
        </w:rPr>
      </w:pPr>
      <w:r>
        <w:rPr>
          <w:color w:val="FF0000"/>
          <w:szCs w:val="24"/>
        </w:rPr>
        <w:tab/>
      </w:r>
    </w:p>
    <w:p w14:paraId="66AA6791" w14:textId="77777777" w:rsidR="009D67D6" w:rsidRDefault="009D67D6" w:rsidP="009D67D6">
      <w:pPr>
        <w:tabs>
          <w:tab w:val="left" w:pos="-1440"/>
          <w:tab w:val="left" w:pos="2256"/>
        </w:tabs>
        <w:ind w:left="2160" w:hanging="1440"/>
        <w:rPr>
          <w:color w:val="FF0000"/>
          <w:szCs w:val="24"/>
        </w:rPr>
      </w:pPr>
      <w:r w:rsidRPr="007E5995">
        <w:rPr>
          <w:b/>
          <w:szCs w:val="24"/>
        </w:rPr>
        <w:t>6.2.26</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14:paraId="32540270" w14:textId="77777777" w:rsidR="009D67D6" w:rsidRPr="00B83D66" w:rsidRDefault="009D67D6" w:rsidP="00BA01E5">
      <w:pPr>
        <w:tabs>
          <w:tab w:val="left" w:pos="-1440"/>
          <w:tab w:val="left" w:pos="2256"/>
        </w:tabs>
        <w:ind w:left="2160" w:hanging="1440"/>
        <w:rPr>
          <w:szCs w:val="24"/>
        </w:rPr>
      </w:pPr>
    </w:p>
    <w:p w14:paraId="5BEE5794"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14:paraId="61A2C140" w14:textId="77777777" w:rsidR="00592470" w:rsidRPr="00B83D66" w:rsidRDefault="00592470" w:rsidP="00323C32">
      <w:pPr>
        <w:tabs>
          <w:tab w:val="left" w:pos="-1440"/>
        </w:tabs>
        <w:ind w:left="2160" w:hanging="1440"/>
        <w:rPr>
          <w:szCs w:val="24"/>
        </w:rPr>
      </w:pPr>
    </w:p>
    <w:p w14:paraId="3BDC9116" w14:textId="77777777" w:rsidR="00CF0A69" w:rsidRPr="00B83D66" w:rsidRDefault="003F0E59" w:rsidP="00151A88">
      <w:pPr>
        <w:tabs>
          <w:tab w:val="left" w:pos="-1440"/>
        </w:tabs>
        <w:ind w:left="2160" w:hanging="1440"/>
        <w:rPr>
          <w:szCs w:val="24"/>
        </w:rPr>
      </w:pPr>
      <w:r w:rsidRPr="00B83D66">
        <w:rPr>
          <w:b/>
          <w:szCs w:val="24"/>
        </w:rPr>
        <w:t>6.2.2</w:t>
      </w:r>
      <w:r w:rsidR="009D67D6">
        <w:rPr>
          <w:b/>
          <w:szCs w:val="24"/>
        </w:rPr>
        <w:t>7</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66144A">
        <w:rPr>
          <w:szCs w:val="24"/>
        </w:rPr>
      </w:r>
      <w:r w:rsidR="0066144A">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14:paraId="17B6D4DB" w14:textId="77777777" w:rsidR="00BA01E5" w:rsidRDefault="00BA01E5" w:rsidP="00323C32">
      <w:pPr>
        <w:tabs>
          <w:tab w:val="left" w:pos="-1440"/>
        </w:tabs>
        <w:ind w:left="2160" w:hanging="1440"/>
        <w:rPr>
          <w:b/>
          <w:szCs w:val="24"/>
        </w:rPr>
      </w:pPr>
      <w:r>
        <w:rPr>
          <w:b/>
          <w:szCs w:val="24"/>
        </w:rPr>
        <w:tab/>
      </w:r>
      <w:bookmarkStart w:id="109"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9"/>
    </w:p>
    <w:p w14:paraId="5C10A38F" w14:textId="77777777" w:rsidR="006915AB" w:rsidRDefault="003F0E59" w:rsidP="00323C32">
      <w:pPr>
        <w:tabs>
          <w:tab w:val="left" w:pos="-1440"/>
        </w:tabs>
        <w:ind w:left="2160" w:hanging="1440"/>
        <w:rPr>
          <w:szCs w:val="24"/>
        </w:rPr>
      </w:pPr>
      <w:r w:rsidRPr="00B83D66">
        <w:rPr>
          <w:b/>
          <w:szCs w:val="24"/>
        </w:rPr>
        <w:t>6.2.2</w:t>
      </w:r>
      <w:r w:rsidR="009D67D6">
        <w:rPr>
          <w:b/>
          <w:szCs w:val="24"/>
        </w:rPr>
        <w:t>8</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66144A">
        <w:rPr>
          <w:szCs w:val="24"/>
        </w:rPr>
      </w:r>
      <w:r w:rsidR="0066144A">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14:paraId="055F822A" w14:textId="77777777" w:rsidR="00CF0A69" w:rsidRPr="00B83D66" w:rsidRDefault="00175160" w:rsidP="00175160">
      <w:pPr>
        <w:tabs>
          <w:tab w:val="left" w:pos="-1440"/>
          <w:tab w:val="left" w:pos="2208"/>
        </w:tabs>
        <w:ind w:left="2160" w:hanging="1440"/>
        <w:rPr>
          <w:szCs w:val="24"/>
        </w:rPr>
      </w:pPr>
      <w:r>
        <w:rPr>
          <w:szCs w:val="24"/>
        </w:rPr>
        <w:tab/>
      </w:r>
      <w:bookmarkStart w:id="110"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14:paraId="3C11373C"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9</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66144A">
        <w:rPr>
          <w:szCs w:val="24"/>
        </w:rPr>
      </w:r>
      <w:r w:rsidR="0066144A">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14:paraId="7B80D88D" w14:textId="77777777"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1"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1"/>
    </w:p>
    <w:p w14:paraId="19009EAC"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14:paraId="47D3F34B" w14:textId="77777777" w:rsidR="00592470" w:rsidRPr="00B83D66" w:rsidRDefault="00592470" w:rsidP="00323C32">
      <w:pPr>
        <w:tabs>
          <w:tab w:val="left" w:pos="-1440"/>
        </w:tabs>
        <w:ind w:left="2160" w:hanging="1440"/>
        <w:rPr>
          <w:szCs w:val="24"/>
        </w:rPr>
      </w:pPr>
    </w:p>
    <w:p w14:paraId="292950AD" w14:textId="77777777" w:rsidR="006915AB" w:rsidRDefault="003F0E59" w:rsidP="00323C32">
      <w:pPr>
        <w:tabs>
          <w:tab w:val="left" w:pos="-1440"/>
        </w:tabs>
        <w:ind w:left="2160" w:hanging="1440"/>
        <w:rPr>
          <w:szCs w:val="24"/>
        </w:rPr>
      </w:pPr>
      <w:r w:rsidRPr="00B83D66">
        <w:rPr>
          <w:b/>
          <w:szCs w:val="24"/>
        </w:rPr>
        <w:t>6.2.</w:t>
      </w:r>
      <w:r w:rsidR="009D67D6">
        <w:rPr>
          <w:b/>
          <w:szCs w:val="24"/>
        </w:rPr>
        <w:t>30</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66144A">
        <w:rPr>
          <w:szCs w:val="24"/>
        </w:rPr>
      </w:r>
      <w:r w:rsidR="0066144A">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14:paraId="3108BAD1" w14:textId="77777777" w:rsidR="00CF0A69" w:rsidRPr="00B83D66" w:rsidRDefault="00175160" w:rsidP="00175160">
      <w:pPr>
        <w:tabs>
          <w:tab w:val="left" w:pos="-1440"/>
          <w:tab w:val="left" w:pos="2304"/>
        </w:tabs>
        <w:ind w:left="2160" w:hanging="1440"/>
        <w:rPr>
          <w:szCs w:val="24"/>
        </w:rPr>
      </w:pPr>
      <w:r>
        <w:rPr>
          <w:szCs w:val="24"/>
        </w:rPr>
        <w:tab/>
      </w:r>
      <w:bookmarkStart w:id="112"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14:paraId="36F39FB8" w14:textId="77777777" w:rsidR="006915AB" w:rsidRPr="00B83D66" w:rsidRDefault="003F0E59" w:rsidP="00323C32">
      <w:pPr>
        <w:tabs>
          <w:tab w:val="left" w:pos="-1440"/>
        </w:tabs>
        <w:ind w:left="2160" w:hanging="1440"/>
        <w:rPr>
          <w:szCs w:val="24"/>
        </w:rPr>
      </w:pPr>
      <w:r w:rsidRPr="00B83D66">
        <w:rPr>
          <w:b/>
          <w:szCs w:val="24"/>
        </w:rPr>
        <w:t>6.2.</w:t>
      </w:r>
      <w:r w:rsidR="009D67D6">
        <w:rPr>
          <w:b/>
          <w:szCs w:val="24"/>
        </w:rPr>
        <w:t>31</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66144A">
        <w:rPr>
          <w:szCs w:val="24"/>
        </w:rPr>
      </w:r>
      <w:r w:rsidR="0066144A">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14:paraId="3B432DBC" w14:textId="77777777" w:rsidR="003F0E59" w:rsidRPr="00B83D66" w:rsidRDefault="003166E9" w:rsidP="003166E9">
      <w:pPr>
        <w:tabs>
          <w:tab w:val="left" w:pos="2160"/>
        </w:tabs>
        <w:rPr>
          <w:szCs w:val="24"/>
        </w:rPr>
      </w:pPr>
      <w:r>
        <w:rPr>
          <w:szCs w:val="24"/>
        </w:rPr>
        <w:tab/>
      </w:r>
      <w:bookmarkStart w:id="113"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14:paraId="1B3E619C" w14:textId="77777777"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14:paraId="43336F1E" w14:textId="77777777" w:rsidR="007C0E24" w:rsidRPr="002B013C" w:rsidRDefault="007C0E24" w:rsidP="00323C32">
      <w:pPr>
        <w:widowControl/>
        <w:autoSpaceDE w:val="0"/>
        <w:autoSpaceDN w:val="0"/>
        <w:adjustRightInd w:val="0"/>
        <w:ind w:left="720"/>
        <w:rPr>
          <w:b/>
          <w:bCs/>
          <w:snapToGrid/>
          <w:color w:val="000000"/>
          <w:szCs w:val="24"/>
        </w:rPr>
      </w:pPr>
    </w:p>
    <w:p w14:paraId="273ABCBF" w14:textId="77777777"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66144A">
        <w:rPr>
          <w:szCs w:val="24"/>
        </w:rPr>
      </w:r>
      <w:r w:rsidR="0066144A">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14:paraId="1367C5FA"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14:paraId="0F22D2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14:paraId="45F05C52"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14:paraId="311287C3"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14:paraId="2EEF12BE"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14:paraId="24AEC0C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14:paraId="5F25EC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14:paraId="4CED0265"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14:paraId="3B81B7E1"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14:paraId="7A780EBF" w14:textId="77777777"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4"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4"/>
    </w:p>
    <w:p w14:paraId="6ADAB7AF" w14:textId="77777777"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14:paraId="63C5AFFB"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14:paraId="31FD1051"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7C0E24" w:rsidRPr="00B83D66">
        <w:rPr>
          <w:bCs/>
          <w:snapToGrid/>
          <w:color w:val="000000"/>
          <w:szCs w:val="24"/>
        </w:rPr>
        <w:t xml:space="preserve"> American Academy of Pediatric Dentistry </w:t>
      </w:r>
    </w:p>
    <w:p w14:paraId="5467CEFD"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14:paraId="2D7C9867" w14:textId="77777777"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7C0E24" w:rsidRPr="00B83D66">
        <w:rPr>
          <w:bCs/>
          <w:snapToGrid/>
          <w:color w:val="000000"/>
          <w:szCs w:val="24"/>
        </w:rPr>
        <w:t xml:space="preserve"> Other (description attached) </w:t>
      </w:r>
    </w:p>
    <w:p w14:paraId="1FEF6EC1" w14:textId="77777777"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5"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5"/>
    </w:p>
    <w:p w14:paraId="3F789298" w14:textId="77777777"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66144A">
        <w:rPr>
          <w:szCs w:val="24"/>
        </w:rPr>
      </w:r>
      <w:r w:rsidR="0066144A">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14:paraId="0F9C98B4" w14:textId="77777777" w:rsidR="007C0E24" w:rsidRPr="00B83D66" w:rsidRDefault="007C0E24" w:rsidP="00CF0A69">
      <w:pPr>
        <w:widowControl/>
        <w:autoSpaceDE w:val="0"/>
        <w:autoSpaceDN w:val="0"/>
        <w:adjustRightInd w:val="0"/>
        <w:ind w:left="720"/>
        <w:rPr>
          <w:b/>
          <w:bCs/>
          <w:snapToGrid/>
          <w:color w:val="000000"/>
          <w:szCs w:val="24"/>
        </w:rPr>
      </w:pPr>
    </w:p>
    <w:p w14:paraId="059AEFCF"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66144A">
        <w:rPr>
          <w:szCs w:val="24"/>
        </w:rPr>
      </w:r>
      <w:r w:rsidR="0066144A">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14:paraId="23EE9771" w14:textId="77777777"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6"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6"/>
    </w:p>
    <w:p w14:paraId="13348938"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66144A">
        <w:rPr>
          <w:szCs w:val="24"/>
        </w:rPr>
      </w:r>
      <w:r w:rsidR="0066144A">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14:paraId="6180E18A" w14:textId="77777777"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7"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7"/>
    </w:p>
    <w:p w14:paraId="28594DD1" w14:textId="77777777"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66144A">
        <w:rPr>
          <w:szCs w:val="24"/>
        </w:rPr>
      </w:r>
      <w:r w:rsidR="0066144A">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14:paraId="050B06DF" w14:textId="77777777" w:rsidR="00BE08C3" w:rsidRPr="00B83D66" w:rsidRDefault="000204DB" w:rsidP="000204DB">
      <w:pPr>
        <w:tabs>
          <w:tab w:val="left" w:pos="2988"/>
        </w:tabs>
        <w:rPr>
          <w:szCs w:val="24"/>
        </w:rPr>
      </w:pPr>
      <w:r>
        <w:rPr>
          <w:szCs w:val="24"/>
        </w:rPr>
        <w:t xml:space="preserve">                                                </w:t>
      </w:r>
      <w:bookmarkStart w:id="118"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14:paraId="1313587B" w14:textId="77777777"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19"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66144A">
        <w:rPr>
          <w:szCs w:val="24"/>
        </w:rPr>
      </w:r>
      <w:r w:rsidR="0066144A">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14:paraId="68361463" w14:textId="77777777" w:rsidR="009C0AE0" w:rsidRPr="00FC2619" w:rsidRDefault="009C0AE0" w:rsidP="00323C32">
      <w:pPr>
        <w:tabs>
          <w:tab w:val="left" w:pos="-1440"/>
        </w:tabs>
        <w:ind w:left="1440" w:hanging="1440"/>
        <w:rPr>
          <w:szCs w:val="24"/>
        </w:rPr>
      </w:pPr>
    </w:p>
    <w:p w14:paraId="7DB91285" w14:textId="77777777"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14:paraId="4008827C" w14:textId="77777777" w:rsidR="009C0AE0" w:rsidRPr="00B83D66" w:rsidRDefault="009C0AE0" w:rsidP="00323C32">
      <w:pPr>
        <w:tabs>
          <w:tab w:val="left" w:pos="-1440"/>
        </w:tabs>
        <w:ind w:left="1440" w:hanging="1440"/>
        <w:rPr>
          <w:szCs w:val="24"/>
          <w:u w:val="single"/>
        </w:rPr>
      </w:pPr>
    </w:p>
    <w:p w14:paraId="2182A6CA" w14:textId="77777777" w:rsidR="009C0AE0"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14:paraId="2C4561C2" w14:textId="77777777" w:rsidR="009D67D6" w:rsidRDefault="009D67D6" w:rsidP="00323C32">
      <w:pPr>
        <w:tabs>
          <w:tab w:val="left" w:pos="-1440"/>
        </w:tabs>
        <w:ind w:left="1440" w:hanging="1440"/>
        <w:rPr>
          <w:szCs w:val="24"/>
          <w:u w:val="single"/>
        </w:rPr>
      </w:pPr>
    </w:p>
    <w:p w14:paraId="7CC4292A" w14:textId="77777777"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14:paraId="0C6C1A5C" w14:textId="77777777" w:rsidR="009D67D6" w:rsidRPr="00584943" w:rsidRDefault="009D67D6" w:rsidP="009D67D6">
      <w:pPr>
        <w:rPr>
          <w:szCs w:val="24"/>
        </w:rPr>
      </w:pPr>
    </w:p>
    <w:p w14:paraId="2A3BF6B1" w14:textId="77777777"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14:paraId="5973B1C7" w14:textId="77777777" w:rsidR="009D67D6" w:rsidRPr="00E75D94" w:rsidRDefault="009D67D6" w:rsidP="009D67D6">
      <w:pPr>
        <w:rPr>
          <w:szCs w:val="24"/>
        </w:rPr>
      </w:pPr>
    </w:p>
    <w:p w14:paraId="4677F217" w14:textId="77777777"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14:paraId="028F2B2F" w14:textId="77777777" w:rsidR="009D67D6" w:rsidRPr="00E75D94" w:rsidRDefault="009D67D6" w:rsidP="009D67D6">
      <w:pPr>
        <w:ind w:left="720"/>
        <w:rPr>
          <w:szCs w:val="24"/>
        </w:rPr>
      </w:pPr>
    </w:p>
    <w:p w14:paraId="497860D9" w14:textId="77777777"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14:paraId="2A28363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9D67D6">
        <w:rPr>
          <w:szCs w:val="24"/>
        </w:rPr>
        <w:t>Diagnostic and Statistical Manual of Mental Disorders (DSM)</w:t>
      </w:r>
    </w:p>
    <w:p w14:paraId="63B463C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9D67D6">
        <w:rPr>
          <w:szCs w:val="24"/>
        </w:rPr>
        <w:t>State guidelines</w:t>
      </w:r>
    </w:p>
    <w:p w14:paraId="1A647893"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14:paraId="1B726A7C" w14:textId="77777777"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14:paraId="0F6BCAAD" w14:textId="77777777" w:rsidR="009D67D6" w:rsidRPr="004E761A" w:rsidRDefault="009D67D6" w:rsidP="009D67D6">
      <w:pPr>
        <w:ind w:left="720"/>
        <w:rPr>
          <w:szCs w:val="24"/>
        </w:rPr>
      </w:pPr>
    </w:p>
    <w:p w14:paraId="354B0818"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9D67D6">
        <w:rPr>
          <w:szCs w:val="24"/>
        </w:rPr>
        <w:t>Yes</w:t>
      </w:r>
    </w:p>
    <w:p w14:paraId="1A8251DE"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9D67D6">
        <w:rPr>
          <w:szCs w:val="24"/>
        </w:rPr>
        <w:t>No</w:t>
      </w:r>
    </w:p>
    <w:p w14:paraId="148B80A0" w14:textId="77777777"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14:paraId="46D23ED6" w14:textId="77777777" w:rsidR="009D67D6" w:rsidRPr="004E761A" w:rsidRDefault="009D67D6" w:rsidP="009D67D6">
      <w:pPr>
        <w:ind w:left="1080"/>
        <w:rPr>
          <w:szCs w:val="24"/>
        </w:rPr>
      </w:pPr>
      <w:r w:rsidRPr="004E761A">
        <w:rPr>
          <w:b/>
          <w:szCs w:val="24"/>
          <w:u w:val="single"/>
        </w:rPr>
        <w:t xml:space="preserve"> </w:t>
      </w:r>
    </w:p>
    <w:p w14:paraId="0AC160E0" w14:textId="77777777"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14:paraId="37AE2FA4" w14:textId="77777777" w:rsidR="009D67D6" w:rsidRDefault="009D67D6" w:rsidP="009D67D6">
      <w:pPr>
        <w:rPr>
          <w:szCs w:val="24"/>
        </w:rPr>
      </w:pPr>
    </w:p>
    <w:p w14:paraId="30667E3F" w14:textId="77777777"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14:paraId="6705FE4B" w14:textId="77777777" w:rsidR="00EC5642" w:rsidRDefault="00EC5642" w:rsidP="009D67D6">
      <w:pPr>
        <w:ind w:left="810"/>
        <w:rPr>
          <w:szCs w:val="24"/>
        </w:rPr>
      </w:pPr>
    </w:p>
    <w:p w14:paraId="6BF9610E"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Yes</w:t>
      </w:r>
    </w:p>
    <w:p w14:paraId="590D3FCF"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No</w:t>
      </w:r>
    </w:p>
    <w:p w14:paraId="6C55CD6D" w14:textId="77777777"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14:paraId="32B6B7A6" w14:textId="77777777" w:rsidR="00EC5642" w:rsidRDefault="00EC5642" w:rsidP="009D67D6">
      <w:pPr>
        <w:ind w:left="1800"/>
        <w:rPr>
          <w:b/>
          <w:szCs w:val="24"/>
          <w:u w:val="single"/>
        </w:rPr>
      </w:pPr>
    </w:p>
    <w:p w14:paraId="26B02842" w14:textId="77777777"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14:paraId="4F05345B" w14:textId="77777777" w:rsidR="00EC5642" w:rsidRDefault="00EC5642" w:rsidP="009D67D6">
      <w:pPr>
        <w:ind w:left="1800"/>
        <w:rPr>
          <w:b/>
          <w:szCs w:val="24"/>
          <w:u w:val="single"/>
        </w:rPr>
      </w:pPr>
    </w:p>
    <w:p w14:paraId="15B672BC" w14:textId="77777777"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14:paraId="135C4A73" w14:textId="77777777" w:rsidR="00EC5642" w:rsidRPr="004E761A" w:rsidRDefault="00EC5642" w:rsidP="009D67D6">
      <w:pPr>
        <w:ind w:firstLine="720"/>
        <w:rPr>
          <w:szCs w:val="24"/>
        </w:rPr>
      </w:pPr>
    </w:p>
    <w:p w14:paraId="56A0E170"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14:paraId="74F56059" w14:textId="77777777"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14:paraId="047E2E4C" w14:textId="77777777"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14:paraId="77C2C5BD" w14:textId="77777777"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14:paraId="0628E358" w14:textId="77777777"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14:paraId="69A647DC" w14:textId="77777777" w:rsidR="00EC5642" w:rsidRPr="001B05A0" w:rsidRDefault="00EC5642" w:rsidP="009D67D6">
      <w:pPr>
        <w:ind w:left="1800"/>
        <w:rPr>
          <w:b/>
          <w:szCs w:val="24"/>
          <w:u w:val="single"/>
        </w:rPr>
      </w:pPr>
    </w:p>
    <w:p w14:paraId="2B1FB929" w14:textId="77777777"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14:paraId="7B0F257E" w14:textId="77777777" w:rsidR="009D67D6" w:rsidRDefault="009D67D6" w:rsidP="009D67D6">
      <w:pPr>
        <w:ind w:left="720"/>
        <w:rPr>
          <w:szCs w:val="24"/>
        </w:rPr>
      </w:pPr>
      <w:r>
        <w:rPr>
          <w:szCs w:val="24"/>
        </w:rPr>
        <w:t xml:space="preserve"> </w:t>
      </w:r>
    </w:p>
    <w:p w14:paraId="0F1E5D8B" w14:textId="77777777"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14:paraId="1AF76043" w14:textId="77777777" w:rsidR="009D67D6" w:rsidRDefault="009D67D6" w:rsidP="00EC5642">
      <w:pPr>
        <w:pStyle w:val="ListParagraph"/>
        <w:ind w:left="1800"/>
        <w:rPr>
          <w:szCs w:val="24"/>
        </w:rPr>
      </w:pPr>
    </w:p>
    <w:p w14:paraId="1F3497C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14:paraId="3FAE5713" w14:textId="77777777" w:rsidR="009D67D6" w:rsidRDefault="009D67D6" w:rsidP="00EC5642">
      <w:pPr>
        <w:pStyle w:val="ListParagraph"/>
        <w:ind w:left="1800"/>
        <w:rPr>
          <w:szCs w:val="24"/>
        </w:rPr>
      </w:pPr>
    </w:p>
    <w:p w14:paraId="1E4F41D5"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14:paraId="619D3842" w14:textId="77777777" w:rsidR="009D67D6" w:rsidRPr="00EA76A5" w:rsidRDefault="009D67D6" w:rsidP="00EC5642">
      <w:pPr>
        <w:pStyle w:val="ListParagraph"/>
        <w:ind w:left="1800"/>
        <w:rPr>
          <w:szCs w:val="24"/>
        </w:rPr>
      </w:pPr>
    </w:p>
    <w:p w14:paraId="6784187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14:paraId="51AA6012" w14:textId="77777777" w:rsidR="009D67D6" w:rsidRPr="007219B7" w:rsidRDefault="009D67D6" w:rsidP="00EC5642">
      <w:pPr>
        <w:pStyle w:val="ListParagraph"/>
        <w:rPr>
          <w:szCs w:val="24"/>
        </w:rPr>
      </w:pPr>
    </w:p>
    <w:p w14:paraId="10347526"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14:paraId="477EE7C7" w14:textId="77777777" w:rsidR="009D67D6" w:rsidRPr="000F4F6C" w:rsidRDefault="009D67D6" w:rsidP="00EC5642">
      <w:pPr>
        <w:pStyle w:val="ListParagraph"/>
        <w:ind w:left="1800"/>
        <w:rPr>
          <w:szCs w:val="24"/>
        </w:rPr>
      </w:pPr>
    </w:p>
    <w:p w14:paraId="6A8EA73D"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14:paraId="7DB2C937" w14:textId="77777777" w:rsidR="009D67D6" w:rsidRDefault="009D67D6" w:rsidP="00EC5642">
      <w:pPr>
        <w:pStyle w:val="ListParagraph"/>
        <w:ind w:left="1800"/>
        <w:rPr>
          <w:szCs w:val="24"/>
        </w:rPr>
      </w:pPr>
    </w:p>
    <w:p w14:paraId="4EDE3F1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14:paraId="3F261ADC" w14:textId="77777777" w:rsidR="009D67D6" w:rsidRPr="00AD26BF" w:rsidRDefault="009D67D6" w:rsidP="00EC5642">
      <w:pPr>
        <w:pStyle w:val="ListParagraph"/>
        <w:ind w:left="1800"/>
        <w:rPr>
          <w:szCs w:val="24"/>
        </w:rPr>
      </w:pPr>
    </w:p>
    <w:p w14:paraId="33E13FCA"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14:paraId="6359085D" w14:textId="77777777"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14:paraId="69A2CBC6" w14:textId="77777777" w:rsidR="00EC5642" w:rsidRDefault="00EC5642" w:rsidP="009D67D6">
      <w:pPr>
        <w:ind w:left="1530"/>
        <w:rPr>
          <w:b/>
          <w:szCs w:val="24"/>
          <w:u w:val="single"/>
        </w:rPr>
      </w:pPr>
    </w:p>
    <w:p w14:paraId="25704BAA" w14:textId="77777777" w:rsidR="009D67D6" w:rsidRDefault="009D67D6" w:rsidP="009D67D6">
      <w:pPr>
        <w:rPr>
          <w:b/>
          <w:szCs w:val="24"/>
          <w:u w:val="single"/>
        </w:rPr>
      </w:pPr>
      <w:r>
        <w:rPr>
          <w:b/>
          <w:szCs w:val="24"/>
          <w:u w:val="single"/>
        </w:rPr>
        <w:t>Mental Health Parity Analysis Requirements for States Not Providing EPSDT to All Covered Populations</w:t>
      </w:r>
    </w:p>
    <w:p w14:paraId="60137F57" w14:textId="77777777" w:rsidR="00EC5642" w:rsidRDefault="00EC5642" w:rsidP="009D67D6">
      <w:pPr>
        <w:ind w:left="720"/>
        <w:rPr>
          <w:b/>
          <w:szCs w:val="24"/>
          <w:u w:val="single"/>
        </w:rPr>
      </w:pPr>
    </w:p>
    <w:p w14:paraId="67090A7D" w14:textId="77777777"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14:paraId="60E44E1A" w14:textId="77777777" w:rsidR="009D67D6" w:rsidRPr="009E41BF" w:rsidRDefault="009D67D6" w:rsidP="009D67D6">
      <w:pPr>
        <w:ind w:left="720"/>
        <w:rPr>
          <w:rFonts w:ascii="Calibri" w:hAnsi="Calibri"/>
          <w:color w:val="FF0000"/>
        </w:rPr>
      </w:pPr>
    </w:p>
    <w:p w14:paraId="31951C7B" w14:textId="77777777"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14:paraId="407256C7" w14:textId="77777777" w:rsidR="00EC5642" w:rsidRDefault="00EC5642" w:rsidP="009D67D6">
      <w:pPr>
        <w:rPr>
          <w:szCs w:val="24"/>
        </w:rPr>
      </w:pPr>
    </w:p>
    <w:p w14:paraId="7D77DDB1" w14:textId="77777777"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14:paraId="7A80C17D" w14:textId="77777777" w:rsidR="00EC5642" w:rsidRDefault="00EC5642" w:rsidP="009D67D6">
      <w:pPr>
        <w:ind w:left="720"/>
        <w:rPr>
          <w:szCs w:val="24"/>
        </w:rPr>
      </w:pPr>
    </w:p>
    <w:p w14:paraId="388BD1B8" w14:textId="77777777"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14:paraId="66F95CAE" w14:textId="77777777" w:rsidR="009D67D6" w:rsidRDefault="009D67D6" w:rsidP="009D67D6">
      <w:pPr>
        <w:ind w:left="1440"/>
        <w:rPr>
          <w:szCs w:val="24"/>
        </w:rPr>
      </w:pPr>
      <w:r>
        <w:rPr>
          <w:b/>
          <w:szCs w:val="24"/>
        </w:rPr>
        <w:t xml:space="preserve">6.2.3.1.1 MHPAEA </w:t>
      </w:r>
      <w:r>
        <w:rPr>
          <w:szCs w:val="24"/>
        </w:rPr>
        <w:t>The state assures that:</w:t>
      </w:r>
    </w:p>
    <w:p w14:paraId="07655B14" w14:textId="77777777" w:rsidR="00EC5642" w:rsidRPr="004E761A" w:rsidRDefault="00EC5642" w:rsidP="009D67D6">
      <w:pPr>
        <w:ind w:left="1440"/>
        <w:rPr>
          <w:szCs w:val="24"/>
        </w:rPr>
      </w:pPr>
    </w:p>
    <w:p w14:paraId="5663B5E7"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14:paraId="4A463C21"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14:paraId="037D9655" w14:textId="77777777" w:rsidR="009D67D6" w:rsidRDefault="009D67D6" w:rsidP="009D67D6">
      <w:pPr>
        <w:pStyle w:val="ListParagraph"/>
        <w:ind w:left="2160"/>
        <w:rPr>
          <w:szCs w:val="24"/>
        </w:rPr>
      </w:pPr>
    </w:p>
    <w:p w14:paraId="03FCF447" w14:textId="77777777"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14:paraId="1A340084"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Yes</w:t>
      </w:r>
    </w:p>
    <w:p w14:paraId="58048EAF"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No</w:t>
      </w:r>
    </w:p>
    <w:p w14:paraId="41E2BB65" w14:textId="77777777" w:rsidR="009D67D6" w:rsidRPr="003542A9" w:rsidRDefault="009D67D6" w:rsidP="009D67D6">
      <w:pPr>
        <w:pStyle w:val="ListParagraph"/>
        <w:ind w:left="2520"/>
        <w:rPr>
          <w:szCs w:val="24"/>
        </w:rPr>
      </w:pPr>
    </w:p>
    <w:p w14:paraId="323BFA25" w14:textId="77777777"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14:paraId="41F818DC" w14:textId="77777777" w:rsidR="009D67D6" w:rsidRPr="003542A9" w:rsidRDefault="009D67D6" w:rsidP="009D67D6">
      <w:pPr>
        <w:pStyle w:val="ListParagraph"/>
        <w:ind w:left="2160"/>
        <w:rPr>
          <w:szCs w:val="24"/>
        </w:rPr>
      </w:pPr>
    </w:p>
    <w:p w14:paraId="65DE8B55" w14:textId="77777777"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14:paraId="25942CCC" w14:textId="77777777"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14:paraId="40875DAF" w14:textId="77777777" w:rsidR="009D67D6" w:rsidRDefault="009D67D6" w:rsidP="009D67D6">
      <w:pPr>
        <w:pStyle w:val="ListParagraph"/>
        <w:ind w:left="1440"/>
        <w:rPr>
          <w:b/>
          <w:szCs w:val="24"/>
        </w:rPr>
      </w:pPr>
    </w:p>
    <w:p w14:paraId="2421D8AB" w14:textId="77777777" w:rsidR="009D67D6" w:rsidRDefault="009D67D6" w:rsidP="009D67D6">
      <w:pPr>
        <w:pStyle w:val="ListParagraph"/>
        <w:ind w:left="1440"/>
        <w:rPr>
          <w:szCs w:val="24"/>
        </w:rPr>
      </w:pPr>
      <w:r>
        <w:rPr>
          <w:b/>
          <w:szCs w:val="24"/>
        </w:rPr>
        <w:t>6.2.3.2 MHPAEA</w:t>
      </w:r>
      <w:r>
        <w:rPr>
          <w:szCs w:val="24"/>
        </w:rPr>
        <w:t xml:space="preserve">  The State assures that:</w:t>
      </w:r>
    </w:p>
    <w:p w14:paraId="4181E6A5" w14:textId="77777777" w:rsidR="009D67D6" w:rsidRPr="0013038C" w:rsidRDefault="009D67D6" w:rsidP="009D67D6">
      <w:pPr>
        <w:pStyle w:val="ListParagraph"/>
        <w:ind w:left="1440"/>
        <w:rPr>
          <w:szCs w:val="24"/>
        </w:rPr>
      </w:pPr>
    </w:p>
    <w:p w14:paraId="2F7A2F92"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14:paraId="7D7FAF87" w14:textId="77777777" w:rsidR="009D67D6" w:rsidRDefault="009D67D6" w:rsidP="009D67D6">
      <w:pPr>
        <w:pStyle w:val="ListParagraph"/>
        <w:ind w:left="2160"/>
        <w:rPr>
          <w:szCs w:val="24"/>
        </w:rPr>
      </w:pPr>
    </w:p>
    <w:p w14:paraId="267DD6CA" w14:textId="77777777"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14:paraId="44A5C9E4" w14:textId="77777777" w:rsidR="009D67D6" w:rsidRDefault="009D67D6" w:rsidP="009D67D6">
      <w:pPr>
        <w:pStyle w:val="ListParagraph"/>
        <w:ind w:left="2160"/>
        <w:rPr>
          <w:b/>
          <w:szCs w:val="24"/>
          <w:u w:val="single"/>
        </w:rPr>
      </w:pPr>
    </w:p>
    <w:p w14:paraId="273F06BF" w14:textId="77777777" w:rsidR="009D67D6" w:rsidRDefault="009D67D6" w:rsidP="009D67D6">
      <w:pPr>
        <w:pStyle w:val="ListParagraph"/>
        <w:ind w:left="0"/>
        <w:rPr>
          <w:b/>
          <w:szCs w:val="24"/>
          <w:u w:val="single"/>
        </w:rPr>
      </w:pPr>
      <w:r>
        <w:rPr>
          <w:b/>
          <w:szCs w:val="24"/>
          <w:u w:val="single"/>
        </w:rPr>
        <w:t>Annual and Aggregate Lifetime Limits</w:t>
      </w:r>
    </w:p>
    <w:p w14:paraId="37F29BD6" w14:textId="77777777" w:rsidR="00EC5642" w:rsidRPr="003722C7" w:rsidRDefault="00EC5642" w:rsidP="009D67D6">
      <w:pPr>
        <w:pStyle w:val="ListParagraph"/>
        <w:ind w:left="0"/>
        <w:rPr>
          <w:szCs w:val="24"/>
        </w:rPr>
      </w:pPr>
    </w:p>
    <w:p w14:paraId="71514166" w14:textId="77777777"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14:paraId="5546CC08" w14:textId="77777777" w:rsidR="00EC5642" w:rsidRPr="004E761A" w:rsidRDefault="00EC5642" w:rsidP="009D67D6">
      <w:pPr>
        <w:ind w:left="720"/>
        <w:rPr>
          <w:szCs w:val="24"/>
        </w:rPr>
      </w:pPr>
    </w:p>
    <w:p w14:paraId="180E30FD" w14:textId="77777777"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14:paraId="737A2AD4" w14:textId="77777777" w:rsidR="009D67D6" w:rsidRDefault="009D67D6" w:rsidP="009D67D6">
      <w:pPr>
        <w:ind w:left="1440"/>
        <w:rPr>
          <w:szCs w:val="24"/>
        </w:rPr>
      </w:pPr>
      <w:r>
        <w:rPr>
          <w:szCs w:val="24"/>
        </w:rPr>
        <w:t xml:space="preserve">  </w:t>
      </w:r>
    </w:p>
    <w:p w14:paraId="30CA0DD0"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14:paraId="5280B5B6"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Aggregate annual dollar limit is applied</w:t>
      </w:r>
    </w:p>
    <w:p w14:paraId="2EC7D618"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No dollar limit is applied</w:t>
      </w:r>
    </w:p>
    <w:p w14:paraId="436D1B6E" w14:textId="77777777"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14:paraId="4BC21417" w14:textId="77777777" w:rsidR="00EC5642" w:rsidRPr="003722C7" w:rsidRDefault="00EC5642" w:rsidP="009D67D6">
      <w:pPr>
        <w:ind w:left="2520"/>
        <w:rPr>
          <w:b/>
          <w:szCs w:val="24"/>
          <w:u w:val="single"/>
        </w:rPr>
      </w:pPr>
    </w:p>
    <w:p w14:paraId="6F899AFB" w14:textId="77777777"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14:paraId="0D0B8D37" w14:textId="77777777" w:rsidR="00231B81" w:rsidRDefault="00231B81" w:rsidP="00231B81">
      <w:pPr>
        <w:ind w:left="1440"/>
        <w:rPr>
          <w:szCs w:val="24"/>
        </w:rPr>
      </w:pPr>
    </w:p>
    <w:p w14:paraId="0F353E8A" w14:textId="77777777"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14:paraId="08ACF985"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C5642">
        <w:rPr>
          <w:szCs w:val="24"/>
        </w:rPr>
        <w:t>No</w:t>
      </w:r>
    </w:p>
    <w:p w14:paraId="6EED1E6F" w14:textId="77777777"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14:paraId="19B56E3B" w14:textId="77777777" w:rsidR="00231B81" w:rsidRDefault="00231B81" w:rsidP="009D67D6">
      <w:pPr>
        <w:ind w:left="2520"/>
        <w:rPr>
          <w:szCs w:val="24"/>
        </w:rPr>
      </w:pPr>
    </w:p>
    <w:p w14:paraId="6052821B" w14:textId="77777777"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14:paraId="58563A3F" w14:textId="77777777" w:rsidR="009D67D6" w:rsidRDefault="009D67D6" w:rsidP="00231B81">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14:paraId="7F056710" w14:textId="77777777" w:rsidR="00231B81" w:rsidRDefault="00231B81" w:rsidP="009D67D6">
      <w:pPr>
        <w:ind w:left="1440"/>
        <w:rPr>
          <w:szCs w:val="24"/>
        </w:rPr>
      </w:pPr>
    </w:p>
    <w:p w14:paraId="0D4FCB66" w14:textId="77777777"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14:paraId="493AC1D3" w14:textId="77777777"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14:paraId="6E2A9736" w14:textId="77777777" w:rsidR="009D67D6" w:rsidRPr="0020567A" w:rsidRDefault="009D67D6" w:rsidP="00231B81">
      <w:pPr>
        <w:ind w:left="1530"/>
        <w:rPr>
          <w:highlight w:val="cyan"/>
          <w:u w:val="single"/>
        </w:rPr>
      </w:pPr>
      <w:r w:rsidRPr="0020567A" w:rsidDel="00794028">
        <w:rPr>
          <w:b/>
          <w:szCs w:val="24"/>
          <w:u w:val="single"/>
        </w:rPr>
        <w:t xml:space="preserve"> </w:t>
      </w:r>
    </w:p>
    <w:p w14:paraId="72F7F178" w14:textId="77777777"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14:paraId="2CF7765D" w14:textId="77777777" w:rsidR="009D67D6" w:rsidRPr="00FE045E" w:rsidRDefault="009D67D6" w:rsidP="009D67D6">
      <w:pPr>
        <w:pStyle w:val="ListParagraph"/>
        <w:ind w:left="2880"/>
        <w:rPr>
          <w:b/>
          <w:szCs w:val="24"/>
        </w:rPr>
      </w:pPr>
    </w:p>
    <w:p w14:paraId="2C84ABAC"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Less than 1/3 </w:t>
      </w:r>
    </w:p>
    <w:p w14:paraId="78BAAFCF"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2CF79F99"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At least 2/3</w:t>
      </w:r>
    </w:p>
    <w:p w14:paraId="32B26CC0" w14:textId="77777777" w:rsidR="009D67D6" w:rsidRPr="00FE045E" w:rsidRDefault="009D67D6" w:rsidP="009D67D6">
      <w:pPr>
        <w:pStyle w:val="ListParagraph"/>
        <w:ind w:left="2880"/>
        <w:rPr>
          <w:b/>
          <w:szCs w:val="24"/>
        </w:rPr>
      </w:pPr>
    </w:p>
    <w:p w14:paraId="0202D620" w14:textId="77777777"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14:paraId="41DD2AF8" w14:textId="77777777" w:rsidR="009D67D6" w:rsidRPr="00FE045E" w:rsidRDefault="009D67D6" w:rsidP="009D67D6">
      <w:pPr>
        <w:pStyle w:val="ListParagraph"/>
        <w:ind w:left="2880"/>
        <w:rPr>
          <w:b/>
          <w:szCs w:val="24"/>
        </w:rPr>
      </w:pPr>
    </w:p>
    <w:p w14:paraId="5CC63F6A"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Less than 1/3 </w:t>
      </w:r>
    </w:p>
    <w:p w14:paraId="3C7BB5C0"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70F86455"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At least 2/3</w:t>
      </w:r>
    </w:p>
    <w:p w14:paraId="042E0C11" w14:textId="77777777"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14:paraId="75918CF6" w14:textId="77777777" w:rsidR="00C9573B" w:rsidRPr="00322AC2" w:rsidRDefault="00C9573B" w:rsidP="00C9573B">
      <w:pPr>
        <w:ind w:left="2160"/>
        <w:rPr>
          <w:b/>
          <w:szCs w:val="24"/>
          <w:u w:val="single"/>
        </w:rPr>
      </w:pPr>
    </w:p>
    <w:p w14:paraId="6BD9C0AF" w14:textId="77777777"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14:paraId="1BC1FB94" w14:textId="77777777" w:rsidR="00231B81" w:rsidRDefault="00231B81" w:rsidP="009D67D6">
      <w:pPr>
        <w:ind w:left="3240"/>
      </w:pPr>
    </w:p>
    <w:p w14:paraId="7BDD15EF" w14:textId="77777777"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14:paraId="6B9F625D" w14:textId="77777777" w:rsidR="009D67D6" w:rsidRDefault="009D67D6" w:rsidP="009D67D6">
      <w:pPr>
        <w:pStyle w:val="ListParagraph"/>
        <w:ind w:left="3600"/>
        <w:rPr>
          <w:szCs w:val="24"/>
        </w:rPr>
      </w:pPr>
    </w:p>
    <w:p w14:paraId="5C8D8364"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14:paraId="3BF68C0A" w14:textId="77777777"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14:paraId="7C672702" w14:textId="77777777" w:rsidR="00231B81" w:rsidRDefault="00231B81" w:rsidP="00231B81">
      <w:pPr>
        <w:ind w:left="3960"/>
      </w:pPr>
    </w:p>
    <w:p w14:paraId="1C506D97" w14:textId="77777777"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14:paraId="5489090E" w14:textId="77777777" w:rsidR="009D67D6" w:rsidRDefault="009D67D6" w:rsidP="009D67D6">
      <w:pPr>
        <w:pStyle w:val="ListParagraph"/>
        <w:ind w:left="3600"/>
        <w:rPr>
          <w:szCs w:val="24"/>
        </w:rPr>
      </w:pPr>
    </w:p>
    <w:p w14:paraId="282D37B4" w14:textId="77777777"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14:paraId="69BEB128"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14:paraId="539F3148" w14:textId="77777777" w:rsidR="009D67D6" w:rsidRDefault="009D67D6" w:rsidP="009D67D6">
      <w:pPr>
        <w:rPr>
          <w:b/>
          <w:szCs w:val="24"/>
        </w:rPr>
      </w:pPr>
      <w:r>
        <w:rPr>
          <w:b/>
          <w:szCs w:val="24"/>
        </w:rPr>
        <w:t>Quantitative Treatment Limitations</w:t>
      </w:r>
    </w:p>
    <w:p w14:paraId="1D328AA0" w14:textId="77777777" w:rsidR="00231B81" w:rsidRDefault="00231B81" w:rsidP="009D67D6">
      <w:pPr>
        <w:rPr>
          <w:b/>
          <w:szCs w:val="24"/>
        </w:rPr>
      </w:pPr>
    </w:p>
    <w:p w14:paraId="36FCCC14" w14:textId="77777777"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14:paraId="1B2DFEB3" w14:textId="77777777" w:rsidR="00231B81" w:rsidRPr="00573255" w:rsidRDefault="00231B81" w:rsidP="00231B81">
      <w:pPr>
        <w:rPr>
          <w:szCs w:val="24"/>
        </w:rPr>
      </w:pPr>
    </w:p>
    <w:p w14:paraId="4E90CDED"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14:paraId="2438E014"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231B81">
        <w:rPr>
          <w:szCs w:val="24"/>
        </w:rPr>
        <w:t>No</w:t>
      </w:r>
    </w:p>
    <w:p w14:paraId="34F93715" w14:textId="77777777" w:rsidR="009D67D6" w:rsidRDefault="009D67D6" w:rsidP="00231B81">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14:paraId="57C2F5F9" w14:textId="77777777" w:rsidR="00231B81" w:rsidRDefault="00231B81" w:rsidP="009D67D6">
      <w:pPr>
        <w:ind w:left="720"/>
        <w:rPr>
          <w:b/>
          <w:szCs w:val="24"/>
          <w:u w:val="single"/>
        </w:rPr>
      </w:pPr>
    </w:p>
    <w:p w14:paraId="6D632706" w14:textId="77777777"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14:paraId="0FDCFBA8" w14:textId="77777777" w:rsidR="00C9573B" w:rsidRPr="00573255" w:rsidRDefault="00C9573B" w:rsidP="00231B81">
      <w:pPr>
        <w:ind w:left="720"/>
        <w:rPr>
          <w:b/>
          <w:szCs w:val="24"/>
          <w:u w:val="single"/>
        </w:rPr>
      </w:pPr>
    </w:p>
    <w:p w14:paraId="2BAF13DB"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C9573B">
        <w:rPr>
          <w:szCs w:val="24"/>
        </w:rPr>
        <w:t>Yes</w:t>
      </w:r>
    </w:p>
    <w:p w14:paraId="76997865"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C9573B">
        <w:rPr>
          <w:szCs w:val="24"/>
        </w:rPr>
        <w:t>No</w:t>
      </w:r>
    </w:p>
    <w:p w14:paraId="78ACB199" w14:textId="77777777"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14:paraId="142644FA" w14:textId="77777777" w:rsidR="00C9573B" w:rsidRDefault="00C9573B" w:rsidP="009D67D6">
      <w:pPr>
        <w:ind w:left="1440"/>
        <w:rPr>
          <w:b/>
          <w:szCs w:val="24"/>
        </w:rPr>
      </w:pPr>
    </w:p>
    <w:p w14:paraId="1B30F12E" w14:textId="77777777"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14:paraId="3FA13AB1" w14:textId="77777777" w:rsidR="00C9573B" w:rsidRPr="00CF0E2E" w:rsidRDefault="00C9573B" w:rsidP="00C9573B">
      <w:pPr>
        <w:ind w:left="720"/>
        <w:rPr>
          <w:szCs w:val="24"/>
        </w:rPr>
      </w:pPr>
    </w:p>
    <w:p w14:paraId="27556EFF"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14:paraId="138FE62F" w14:textId="77777777"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14:paraId="127E5FBC" w14:textId="77777777" w:rsidR="00C9573B" w:rsidRDefault="00C9573B" w:rsidP="00C9573B">
      <w:pPr>
        <w:ind w:left="1440"/>
        <w:rPr>
          <w:b/>
          <w:szCs w:val="24"/>
          <w:u w:val="single"/>
        </w:rPr>
      </w:pPr>
    </w:p>
    <w:p w14:paraId="152B6DCA" w14:textId="77777777"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3E1FA497" w14:textId="77777777" w:rsidR="00C9573B" w:rsidRPr="004E761A" w:rsidRDefault="00C9573B" w:rsidP="00C9573B">
      <w:pPr>
        <w:ind w:left="720"/>
        <w:rPr>
          <w:szCs w:val="24"/>
        </w:rPr>
      </w:pPr>
    </w:p>
    <w:p w14:paraId="5EFA1643"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C9573B">
        <w:rPr>
          <w:szCs w:val="24"/>
        </w:rPr>
        <w:t>Yes</w:t>
      </w:r>
    </w:p>
    <w:p w14:paraId="3B34E746"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C9573B">
        <w:rPr>
          <w:szCs w:val="24"/>
        </w:rPr>
        <w:t>No</w:t>
      </w:r>
    </w:p>
    <w:p w14:paraId="77994796" w14:textId="77777777"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14:paraId="4E5C398E" w14:textId="77777777" w:rsidR="00C9573B" w:rsidRDefault="00C9573B" w:rsidP="009D67D6">
      <w:pPr>
        <w:ind w:left="2700"/>
        <w:rPr>
          <w:b/>
          <w:szCs w:val="24"/>
          <w:u w:val="single"/>
        </w:rPr>
      </w:pPr>
    </w:p>
    <w:p w14:paraId="4318E45D" w14:textId="77777777"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14:paraId="2CFD8D37" w14:textId="77777777" w:rsidR="00EB09AE" w:rsidRDefault="00EB09AE" w:rsidP="00EB09AE">
      <w:pPr>
        <w:ind w:left="1440"/>
        <w:rPr>
          <w:szCs w:val="24"/>
        </w:rPr>
      </w:pPr>
    </w:p>
    <w:p w14:paraId="161F511F" w14:textId="77777777" w:rsidR="009D67D6" w:rsidRPr="00EB09AE"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14:paraId="4A77D971" w14:textId="77777777"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14:paraId="72DDB351" w14:textId="77777777"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14:paraId="3E352083" w14:textId="77777777" w:rsidR="00EB09AE" w:rsidRPr="001717BA" w:rsidRDefault="00EB09AE" w:rsidP="00EB09AE">
      <w:pPr>
        <w:pStyle w:val="ListParagraph"/>
        <w:ind w:left="2160"/>
        <w:rPr>
          <w:b/>
          <w:szCs w:val="24"/>
          <w:u w:val="single"/>
        </w:rPr>
      </w:pPr>
    </w:p>
    <w:p w14:paraId="172D259F" w14:textId="77777777" w:rsidR="009D67D6" w:rsidRDefault="009D67D6" w:rsidP="009D67D6">
      <w:pPr>
        <w:rPr>
          <w:b/>
          <w:szCs w:val="24"/>
        </w:rPr>
      </w:pPr>
      <w:r w:rsidRPr="0061724E">
        <w:rPr>
          <w:b/>
          <w:szCs w:val="24"/>
        </w:rPr>
        <w:t>Non-Quantitative Treatment Limitations</w:t>
      </w:r>
    </w:p>
    <w:p w14:paraId="3A090B0C" w14:textId="77777777" w:rsidR="00EB09AE" w:rsidRPr="0061724E" w:rsidRDefault="00EB09AE" w:rsidP="009D67D6">
      <w:pPr>
        <w:rPr>
          <w:b/>
          <w:szCs w:val="24"/>
        </w:rPr>
      </w:pPr>
    </w:p>
    <w:p w14:paraId="07F98D60" w14:textId="77777777"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14:paraId="0BB15054" w14:textId="77777777" w:rsidR="00EB09AE" w:rsidRDefault="00EB09AE" w:rsidP="009D67D6">
      <w:pPr>
        <w:rPr>
          <w:szCs w:val="24"/>
        </w:rPr>
      </w:pPr>
    </w:p>
    <w:p w14:paraId="2C635FB0" w14:textId="77777777"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14:paraId="7B5AAD1D" w14:textId="77777777" w:rsidR="00196B72" w:rsidRDefault="00196B72" w:rsidP="009D67D6">
      <w:pPr>
        <w:ind w:left="720"/>
      </w:pPr>
    </w:p>
    <w:p w14:paraId="60B02AFE" w14:textId="77777777"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14:paraId="616E3D0B" w14:textId="77777777"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14:paraId="5D28C8FA" w14:textId="77777777" w:rsidR="00EB09AE" w:rsidRPr="00F542FB" w:rsidRDefault="00EB09AE" w:rsidP="00EB09AE">
      <w:pPr>
        <w:pStyle w:val="ListParagraph"/>
        <w:tabs>
          <w:tab w:val="left" w:pos="1530"/>
        </w:tabs>
        <w:ind w:left="1440"/>
        <w:contextualSpacing w:val="0"/>
        <w:rPr>
          <w:b/>
          <w:szCs w:val="24"/>
          <w:u w:val="single"/>
        </w:rPr>
      </w:pPr>
    </w:p>
    <w:p w14:paraId="00B313F0" w14:textId="77777777"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14:paraId="71108DFD" w14:textId="77777777" w:rsidR="00EB09AE" w:rsidRDefault="00EB09AE" w:rsidP="009D67D6">
      <w:pPr>
        <w:ind w:left="720"/>
        <w:rPr>
          <w:szCs w:val="24"/>
        </w:rPr>
      </w:pPr>
    </w:p>
    <w:p w14:paraId="23241EC5" w14:textId="77777777"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14:paraId="3BBD3453" w14:textId="77777777" w:rsidR="00196B72" w:rsidRDefault="00196B72" w:rsidP="009D67D6">
      <w:pPr>
        <w:ind w:left="720"/>
        <w:rPr>
          <w:szCs w:val="24"/>
        </w:rPr>
      </w:pPr>
    </w:p>
    <w:p w14:paraId="648D15F0" w14:textId="77777777"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196B72">
        <w:rPr>
          <w:szCs w:val="24"/>
        </w:rPr>
        <w:t>Yes</w:t>
      </w:r>
    </w:p>
    <w:p w14:paraId="138F8476" w14:textId="77777777"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196B72">
        <w:rPr>
          <w:szCs w:val="24"/>
        </w:rPr>
        <w:t>No</w:t>
      </w:r>
    </w:p>
    <w:p w14:paraId="03D96868" w14:textId="77777777"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14:paraId="46870079" w14:textId="77777777" w:rsidR="009D67D6" w:rsidRPr="0067009E" w:rsidRDefault="009D67D6" w:rsidP="009D67D6">
      <w:pPr>
        <w:pStyle w:val="ListParagraph"/>
        <w:ind w:left="1440"/>
        <w:rPr>
          <w:szCs w:val="24"/>
        </w:rPr>
      </w:pPr>
    </w:p>
    <w:p w14:paraId="4429FF9E" w14:textId="77777777"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14:paraId="1A402C30" w14:textId="77777777" w:rsidR="009D67D6" w:rsidRDefault="009D67D6" w:rsidP="009D67D6">
      <w:pPr>
        <w:rPr>
          <w:b/>
          <w:szCs w:val="24"/>
        </w:rPr>
      </w:pPr>
      <w:r>
        <w:rPr>
          <w:b/>
          <w:szCs w:val="24"/>
        </w:rPr>
        <w:t>Availability of Plan Information</w:t>
      </w:r>
    </w:p>
    <w:p w14:paraId="2AEBF479" w14:textId="77777777" w:rsidR="00231B81" w:rsidRDefault="00231B81" w:rsidP="009D67D6">
      <w:pPr>
        <w:rPr>
          <w:b/>
          <w:szCs w:val="24"/>
        </w:rPr>
      </w:pPr>
    </w:p>
    <w:p w14:paraId="390E80ED" w14:textId="77777777"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14:paraId="7C74DC0F" w14:textId="77777777" w:rsidR="009D67D6" w:rsidRDefault="009D67D6" w:rsidP="009D67D6">
      <w:pPr>
        <w:rPr>
          <w:szCs w:val="24"/>
        </w:rPr>
      </w:pPr>
      <w:r>
        <w:rPr>
          <w:szCs w:val="24"/>
        </w:rPr>
        <w:t xml:space="preserve"> </w:t>
      </w:r>
    </w:p>
    <w:p w14:paraId="2A2B3518" w14:textId="77777777" w:rsidR="009D67D6" w:rsidRDefault="009D67D6" w:rsidP="009D67D6">
      <w:pPr>
        <w:pStyle w:val="ListParagraph"/>
        <w:rPr>
          <w:szCs w:val="24"/>
        </w:rPr>
      </w:pPr>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14:paraId="56A0A71E" w14:textId="77777777" w:rsidR="009D67D6" w:rsidRDefault="009D67D6" w:rsidP="009D67D6">
      <w:pPr>
        <w:pStyle w:val="ListParagraph"/>
        <w:ind w:left="1440"/>
        <w:rPr>
          <w:szCs w:val="24"/>
        </w:rPr>
      </w:pPr>
    </w:p>
    <w:p w14:paraId="6C381C1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State</w:t>
      </w:r>
    </w:p>
    <w:p w14:paraId="3F9A714D"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Managed Care entities</w:t>
      </w:r>
    </w:p>
    <w:p w14:paraId="22F973D0"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Both</w:t>
      </w:r>
    </w:p>
    <w:p w14:paraId="56DCA80F" w14:textId="77777777"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14:paraId="6A283BD0" w14:textId="77777777" w:rsidR="00EB09AE" w:rsidRPr="00E13DDE" w:rsidRDefault="00EB09AE" w:rsidP="009D67D6">
      <w:pPr>
        <w:rPr>
          <w:szCs w:val="24"/>
        </w:rPr>
      </w:pPr>
    </w:p>
    <w:p w14:paraId="248B77C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State</w:t>
      </w:r>
    </w:p>
    <w:p w14:paraId="157EBF4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Managed Care entities</w:t>
      </w:r>
    </w:p>
    <w:p w14:paraId="3A7C99D3" w14:textId="77777777"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9D67D6" w:rsidRPr="00EB09AE">
        <w:rPr>
          <w:szCs w:val="24"/>
        </w:rPr>
        <w:t>Both</w:t>
      </w:r>
    </w:p>
    <w:p w14:paraId="592612BC" w14:textId="77777777"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19"/>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14:paraId="24A9A365" w14:textId="77777777" w:rsidR="00A2525E" w:rsidRPr="00B83D66" w:rsidRDefault="00A2525E" w:rsidP="00323C32">
      <w:pPr>
        <w:tabs>
          <w:tab w:val="left" w:pos="-1440"/>
        </w:tabs>
        <w:ind w:left="2160" w:hanging="1440"/>
        <w:rPr>
          <w:szCs w:val="24"/>
        </w:rPr>
      </w:pPr>
    </w:p>
    <w:p w14:paraId="1AEE1F27"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0"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66144A">
        <w:rPr>
          <w:szCs w:val="24"/>
        </w:rPr>
      </w:r>
      <w:r w:rsidR="0066144A">
        <w:rPr>
          <w:szCs w:val="24"/>
        </w:rPr>
        <w:fldChar w:fldCharType="separate"/>
      </w:r>
      <w:r w:rsidR="00ED7476">
        <w:rPr>
          <w:szCs w:val="24"/>
        </w:rPr>
        <w:fldChar w:fldCharType="end"/>
      </w:r>
      <w:bookmarkEnd w:id="120"/>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14:paraId="3C2DDD41"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66144A">
        <w:rPr>
          <w:szCs w:val="24"/>
        </w:rPr>
      </w:r>
      <w:r w:rsidR="0066144A">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14:paraId="468DE865" w14:textId="77777777" w:rsidR="006915AB" w:rsidRPr="00B83D66" w:rsidRDefault="00ED7476" w:rsidP="00ED7476">
      <w:pPr>
        <w:tabs>
          <w:tab w:val="left" w:pos="-1440"/>
          <w:tab w:val="left" w:pos="2316"/>
        </w:tabs>
        <w:ind w:left="2160" w:hanging="1440"/>
        <w:rPr>
          <w:szCs w:val="24"/>
        </w:rPr>
      </w:pPr>
      <w:r>
        <w:rPr>
          <w:szCs w:val="24"/>
        </w:rPr>
        <w:tab/>
      </w:r>
      <w:bookmarkStart w:id="121"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1"/>
    </w:p>
    <w:p w14:paraId="4D19461A" w14:textId="77777777"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14:paraId="5DA3445C" w14:textId="77777777" w:rsidR="003F0E59" w:rsidRPr="00B83D66" w:rsidRDefault="003F0E59" w:rsidP="00323C32">
      <w:pPr>
        <w:ind w:left="1440" w:hanging="720"/>
        <w:rPr>
          <w:rStyle w:val="Heading3Char"/>
          <w:rFonts w:ascii="Times New Roman" w:hAnsi="Times New Roman" w:cs="Times New Roman"/>
          <w:sz w:val="24"/>
          <w:szCs w:val="24"/>
        </w:rPr>
      </w:pPr>
      <w:bookmarkStart w:id="122" w:name="_Toc200444710"/>
    </w:p>
    <w:p w14:paraId="5B82735C" w14:textId="77777777"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2"/>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14:paraId="36906684" w14:textId="77777777" w:rsidR="000E3CB2" w:rsidRPr="00B83D66" w:rsidRDefault="000E3CB2" w:rsidP="00323C32">
      <w:pPr>
        <w:ind w:left="1440" w:hanging="720"/>
        <w:rPr>
          <w:szCs w:val="24"/>
        </w:rPr>
      </w:pPr>
    </w:p>
    <w:p w14:paraId="5CB9A47A"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66144A">
        <w:rPr>
          <w:szCs w:val="24"/>
        </w:rPr>
      </w:r>
      <w:r w:rsidR="0066144A">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14:paraId="58E7C3F2" w14:textId="77777777" w:rsidR="003F0E59" w:rsidRPr="00B83D66" w:rsidRDefault="003F0E59" w:rsidP="00323C32">
      <w:pPr>
        <w:rPr>
          <w:szCs w:val="24"/>
        </w:rPr>
      </w:pPr>
    </w:p>
    <w:p w14:paraId="4E54FCC5"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14:paraId="2D71F3F3" w14:textId="77777777" w:rsidR="003F0E59" w:rsidRPr="00B83D66" w:rsidRDefault="00ED7476" w:rsidP="00ED7476">
      <w:pPr>
        <w:tabs>
          <w:tab w:val="left" w:pos="2856"/>
        </w:tabs>
        <w:rPr>
          <w:szCs w:val="24"/>
        </w:rPr>
      </w:pPr>
      <w:r>
        <w:rPr>
          <w:szCs w:val="24"/>
        </w:rPr>
        <w:tab/>
        <w:t xml:space="preserve"> </w:t>
      </w:r>
      <w:bookmarkStart w:id="123"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14:paraId="07A877B7" w14:textId="77777777"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14:paraId="65055110" w14:textId="77777777" w:rsidR="00592470" w:rsidRPr="00B83D66" w:rsidRDefault="00ED7476" w:rsidP="00ED7476">
      <w:pPr>
        <w:tabs>
          <w:tab w:val="left" w:pos="-1440"/>
          <w:tab w:val="left" w:pos="2928"/>
        </w:tabs>
        <w:ind w:left="2880" w:hanging="1440"/>
        <w:rPr>
          <w:szCs w:val="24"/>
        </w:rPr>
      </w:pPr>
      <w:r>
        <w:rPr>
          <w:szCs w:val="24"/>
        </w:rPr>
        <w:tab/>
      </w:r>
      <w:bookmarkStart w:id="124"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4"/>
    </w:p>
    <w:p w14:paraId="1803CBC0" w14:textId="77777777"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14:paraId="64AC3EAB" w14:textId="77777777" w:rsidR="00592470" w:rsidRPr="00B83D66" w:rsidRDefault="00592470" w:rsidP="00323C32">
      <w:pPr>
        <w:pStyle w:val="a"/>
        <w:tabs>
          <w:tab w:val="left" w:pos="-1440"/>
        </w:tabs>
        <w:ind w:left="2880" w:hanging="1440"/>
        <w:rPr>
          <w:szCs w:val="24"/>
          <w:u w:val="single"/>
        </w:rPr>
      </w:pPr>
    </w:p>
    <w:p w14:paraId="3EED0F9F" w14:textId="77777777"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14:paraId="277D1703" w14:textId="77777777" w:rsidR="00592470" w:rsidRPr="00B83D66" w:rsidRDefault="00592470" w:rsidP="00323C32">
      <w:pPr>
        <w:pStyle w:val="a"/>
        <w:tabs>
          <w:tab w:val="left" w:pos="-1440"/>
        </w:tabs>
        <w:ind w:left="2880" w:hanging="1440"/>
        <w:rPr>
          <w:szCs w:val="24"/>
        </w:rPr>
      </w:pPr>
    </w:p>
    <w:p w14:paraId="04E8962D"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14:paraId="69D5E5C8" w14:textId="77777777" w:rsidR="000E3CB2" w:rsidRPr="00B83D66" w:rsidRDefault="00083366" w:rsidP="00083366">
      <w:pPr>
        <w:tabs>
          <w:tab w:val="left" w:pos="-1440"/>
          <w:tab w:val="left" w:pos="3024"/>
        </w:tabs>
        <w:ind w:left="2880" w:hanging="1440"/>
        <w:rPr>
          <w:szCs w:val="24"/>
        </w:rPr>
      </w:pPr>
      <w:r>
        <w:rPr>
          <w:szCs w:val="24"/>
        </w:rPr>
        <w:tab/>
      </w:r>
      <w:bookmarkStart w:id="125"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5"/>
    </w:p>
    <w:p w14:paraId="4DDD14A7" w14:textId="77777777"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14:paraId="356E3332" w14:textId="77777777" w:rsidR="00592470" w:rsidRPr="00B83D66" w:rsidRDefault="00592470" w:rsidP="00323C32">
      <w:pPr>
        <w:ind w:left="2160" w:hanging="1440"/>
        <w:rPr>
          <w:szCs w:val="24"/>
        </w:rPr>
      </w:pPr>
    </w:p>
    <w:p w14:paraId="5FAEC78D"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66144A">
        <w:rPr>
          <w:szCs w:val="24"/>
        </w:rPr>
      </w:r>
      <w:r w:rsidR="0066144A">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14:paraId="4F2A4383" w14:textId="77777777" w:rsidR="006915AB" w:rsidRPr="00B83D66" w:rsidRDefault="00083366" w:rsidP="00083366">
      <w:pPr>
        <w:tabs>
          <w:tab w:val="left" w:pos="-1440"/>
          <w:tab w:val="left" w:pos="2316"/>
        </w:tabs>
        <w:ind w:left="2160" w:hanging="1440"/>
        <w:rPr>
          <w:szCs w:val="24"/>
        </w:rPr>
      </w:pPr>
      <w:r>
        <w:rPr>
          <w:szCs w:val="24"/>
        </w:rPr>
        <w:tab/>
      </w:r>
      <w:bookmarkStart w:id="126"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6"/>
    </w:p>
    <w:p w14:paraId="236CE9E2" w14:textId="77777777"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14:paraId="24554F28" w14:textId="77777777" w:rsidR="006915AB" w:rsidRPr="00B83D66" w:rsidRDefault="00D9470C" w:rsidP="00D9470C">
      <w:pPr>
        <w:tabs>
          <w:tab w:val="left" w:pos="-1440"/>
          <w:tab w:val="left" w:pos="2892"/>
        </w:tabs>
        <w:ind w:left="2880" w:hanging="1440"/>
        <w:rPr>
          <w:szCs w:val="24"/>
        </w:rPr>
      </w:pPr>
      <w:r>
        <w:rPr>
          <w:szCs w:val="24"/>
        </w:rPr>
        <w:tab/>
      </w:r>
      <w:bookmarkStart w:id="127"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7"/>
    </w:p>
    <w:p w14:paraId="77CA7304"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14:paraId="2CAB5737" w14:textId="77777777" w:rsidR="006915AB" w:rsidRPr="00B83D66" w:rsidRDefault="00D9470C" w:rsidP="00D9470C">
      <w:pPr>
        <w:tabs>
          <w:tab w:val="left" w:pos="-1440"/>
          <w:tab w:val="left" w:pos="2940"/>
        </w:tabs>
        <w:ind w:left="2880" w:hanging="1440"/>
        <w:rPr>
          <w:szCs w:val="24"/>
        </w:rPr>
      </w:pPr>
      <w:r>
        <w:rPr>
          <w:szCs w:val="24"/>
        </w:rPr>
        <w:tab/>
      </w:r>
      <w:bookmarkStart w:id="128"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14:paraId="443DAF13"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14:paraId="0D723A6E" w14:textId="77777777"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9"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9"/>
    </w:p>
    <w:p w14:paraId="72384F39" w14:textId="77777777"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14:paraId="75441F8F"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14:paraId="517BB9D8"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129567EB" w14:textId="77777777" w:rsidR="009B029B" w:rsidRPr="00B83D66" w:rsidRDefault="009B029B" w:rsidP="00323C32">
      <w:pPr>
        <w:widowControl/>
        <w:autoSpaceDE w:val="0"/>
        <w:autoSpaceDN w:val="0"/>
        <w:adjustRightInd w:val="0"/>
        <w:ind w:firstLine="720"/>
        <w:rPr>
          <w:b/>
          <w:bCs/>
          <w:snapToGrid/>
          <w:color w:val="000000"/>
          <w:szCs w:val="24"/>
        </w:rPr>
      </w:pPr>
    </w:p>
    <w:p w14:paraId="08C04AB0" w14:textId="77777777"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14:paraId="53FDEAC6" w14:textId="77777777"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0"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0"/>
    </w:p>
    <w:p w14:paraId="4F24878B" w14:textId="77777777"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1" w:name="Text136"/>
    <w:p w14:paraId="4770C2A0" w14:textId="77777777"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1"/>
    </w:p>
    <w:p w14:paraId="4BE759E1" w14:textId="77777777"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14:paraId="056FD9D8" w14:textId="77777777"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2"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2"/>
    </w:p>
    <w:p w14:paraId="2F04E36D"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14:paraId="699589A9" w14:textId="77777777"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3"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3"/>
    </w:p>
    <w:p w14:paraId="28CF1A06"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4" w:name="Text138"/>
    <w:p w14:paraId="2C2614CC" w14:textId="77777777"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4"/>
    </w:p>
    <w:p w14:paraId="4BF8ADED"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5" w:name="Text139"/>
    <w:p w14:paraId="1E353272" w14:textId="77777777"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5"/>
    </w:p>
    <w:p w14:paraId="79DCEE9E"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14:paraId="2BBB0DE0" w14:textId="77777777"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6"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6"/>
    </w:p>
    <w:p w14:paraId="42100232" w14:textId="77777777"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14:paraId="7B311E5D" w14:textId="77777777" w:rsidR="000B29D9" w:rsidRPr="00B83D66" w:rsidRDefault="000B29D9" w:rsidP="000B29D9">
      <w:pPr>
        <w:widowControl/>
        <w:autoSpaceDE w:val="0"/>
        <w:autoSpaceDN w:val="0"/>
        <w:adjustRightInd w:val="0"/>
        <w:ind w:left="2880" w:hanging="1440"/>
        <w:rPr>
          <w:snapToGrid/>
          <w:color w:val="000000"/>
          <w:szCs w:val="24"/>
        </w:rPr>
      </w:pPr>
    </w:p>
    <w:p w14:paraId="2666CCB3"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7" w:name="Text141"/>
    <w:p w14:paraId="50C7ACB1" w14:textId="77777777"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7"/>
    </w:p>
    <w:p w14:paraId="1738EEF3"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14:paraId="7E33A249" w14:textId="77777777" w:rsidR="000B29D9" w:rsidRPr="00B83D66" w:rsidRDefault="000B29D9" w:rsidP="000B29D9">
      <w:pPr>
        <w:widowControl/>
        <w:autoSpaceDE w:val="0"/>
        <w:autoSpaceDN w:val="0"/>
        <w:adjustRightInd w:val="0"/>
        <w:ind w:left="2880" w:hanging="1440"/>
        <w:rPr>
          <w:snapToGrid/>
          <w:color w:val="000000"/>
          <w:szCs w:val="24"/>
        </w:rPr>
      </w:pPr>
    </w:p>
    <w:p w14:paraId="1DE5CBB3" w14:textId="77777777"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8" w:name="Text142"/>
    <w:p w14:paraId="13C44B33" w14:textId="77777777"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14:paraId="6C85ADB4"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14:paraId="5F65CBD9" w14:textId="77777777"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39"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9"/>
    </w:p>
    <w:p w14:paraId="5F4A2E9A" w14:textId="77777777"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14:paraId="3BEAC3EE" w14:textId="77777777"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14:paraId="386B5036" w14:textId="77777777"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07F0FDCA" w14:textId="77777777" w:rsidR="00581A15" w:rsidRPr="00B83D66" w:rsidRDefault="00581A15" w:rsidP="00400E76">
      <w:pPr>
        <w:widowControl/>
        <w:autoSpaceDE w:val="0"/>
        <w:autoSpaceDN w:val="0"/>
        <w:adjustRightInd w:val="0"/>
        <w:ind w:left="1440"/>
        <w:rPr>
          <w:snapToGrid/>
          <w:color w:val="000000"/>
          <w:szCs w:val="24"/>
        </w:rPr>
      </w:pPr>
    </w:p>
    <w:p w14:paraId="4344DD8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0" w:name="Text144"/>
    <w:p w14:paraId="43F2CE18"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0"/>
    </w:p>
    <w:p w14:paraId="54D950F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1" w:name="Text145"/>
    <w:p w14:paraId="30035923"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1"/>
    </w:p>
    <w:p w14:paraId="0B7F6BE9"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14:paraId="325B751B" w14:textId="77777777"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2"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2"/>
    </w:p>
    <w:p w14:paraId="79A84DC5" w14:textId="77777777"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14:paraId="48BC6AEA" w14:textId="77777777"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3"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3"/>
    </w:p>
    <w:p w14:paraId="7F5E5FA8" w14:textId="77777777"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14:paraId="6288A943" w14:textId="77777777"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4"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4"/>
      <w:r>
        <w:rPr>
          <w:b/>
          <w:szCs w:val="24"/>
        </w:rPr>
        <w:tab/>
      </w:r>
    </w:p>
    <w:p w14:paraId="2FD26BA6" w14:textId="77777777"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14:paraId="36787FE5" w14:textId="77777777" w:rsidR="00DF1159" w:rsidRPr="00DF1159" w:rsidRDefault="00DF1159" w:rsidP="00323C32">
      <w:pPr>
        <w:rPr>
          <w:szCs w:val="24"/>
        </w:rPr>
      </w:pPr>
    </w:p>
    <w:p w14:paraId="47CF3DB2" w14:textId="77777777"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14:paraId="747EB6C5" w14:textId="77777777"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14:paraId="3C368CFE" w14:textId="77777777"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14:paraId="13CBB5A2" w14:textId="77777777" w:rsidR="00592470" w:rsidRPr="00B83D66" w:rsidRDefault="00592470" w:rsidP="00323C32">
      <w:pPr>
        <w:ind w:left="720" w:firstLine="720"/>
        <w:outlineLvl w:val="0"/>
        <w:rPr>
          <w:szCs w:val="24"/>
          <w:u w:val="single"/>
        </w:rPr>
      </w:pPr>
    </w:p>
    <w:p w14:paraId="0903B4AA" w14:textId="77777777"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14:paraId="6E3682B2" w14:textId="77777777"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14:paraId="3C40D58F" w14:textId="77777777"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14:paraId="1E4DA232" w14:textId="77777777"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14:paraId="23542A70" w14:textId="77777777"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14:paraId="6EECCF18" w14:textId="77777777"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14:paraId="0DD1C5B5" w14:textId="77777777" w:rsidR="0050688B" w:rsidRPr="00B83D66" w:rsidRDefault="001E7F86" w:rsidP="00323C32">
      <w:pPr>
        <w:ind w:left="720" w:firstLine="720"/>
        <w:outlineLvl w:val="0"/>
        <w:rPr>
          <w:szCs w:val="24"/>
          <w:u w:val="single"/>
        </w:rPr>
      </w:pPr>
      <w:r w:rsidRPr="00B83D66">
        <w:rPr>
          <w:szCs w:val="24"/>
          <w:u w:val="single"/>
        </w:rPr>
        <w:t>performance.</w:t>
      </w:r>
    </w:p>
    <w:p w14:paraId="439A5924" w14:textId="77777777" w:rsidR="00592470" w:rsidRPr="00B83D66" w:rsidRDefault="00592470" w:rsidP="00323C32">
      <w:pPr>
        <w:ind w:left="720" w:firstLine="720"/>
        <w:outlineLvl w:val="0"/>
        <w:rPr>
          <w:szCs w:val="24"/>
          <w:u w:val="single"/>
        </w:rPr>
      </w:pPr>
    </w:p>
    <w:p w14:paraId="135A9040" w14:textId="77777777"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14:paraId="145C9662" w14:textId="77777777"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14:paraId="3F01EABE" w14:textId="77777777"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14:paraId="47975D41" w14:textId="77777777"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14:paraId="14E1657A" w14:textId="77777777"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14:paraId="25FEAB26" w14:textId="77777777"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14:paraId="35F8A2A1" w14:textId="77777777"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14:paraId="1E83BB74" w14:textId="77777777" w:rsidR="00592470" w:rsidRPr="00B83D66" w:rsidRDefault="00592470" w:rsidP="00323C32">
      <w:pPr>
        <w:ind w:left="720" w:firstLine="720"/>
        <w:outlineLvl w:val="0"/>
        <w:rPr>
          <w:szCs w:val="24"/>
          <w:u w:val="single"/>
        </w:rPr>
      </w:pPr>
    </w:p>
    <w:p w14:paraId="3EBB1720" w14:textId="77777777"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14:paraId="2A72F321" w14:textId="77777777"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14:paraId="16E5FDED" w14:textId="77777777"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14:paraId="104B24C6" w14:textId="77777777"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14:paraId="2DCE71D5" w14:textId="77777777"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14:paraId="63F1D12B" w14:textId="77777777" w:rsidR="00592470" w:rsidRPr="00B83D66" w:rsidRDefault="00592470" w:rsidP="00323C32">
      <w:pPr>
        <w:ind w:left="720" w:firstLine="720"/>
        <w:outlineLvl w:val="0"/>
        <w:rPr>
          <w:szCs w:val="24"/>
          <w:u w:val="single"/>
        </w:rPr>
      </w:pPr>
    </w:p>
    <w:p w14:paraId="4EF241D3" w14:textId="77777777"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14:paraId="3ED42860" w14:textId="77777777"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14:paraId="6C1DB3DA" w14:textId="77777777"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14:paraId="4A89AF40" w14:textId="77777777" w:rsidR="0050688B" w:rsidRPr="00B83D66" w:rsidRDefault="001E7F86" w:rsidP="00323C32">
      <w:pPr>
        <w:ind w:left="720" w:firstLine="720"/>
        <w:outlineLvl w:val="0"/>
        <w:rPr>
          <w:szCs w:val="24"/>
          <w:u w:val="single"/>
        </w:rPr>
      </w:pPr>
      <w:r w:rsidRPr="00B83D66">
        <w:rPr>
          <w:szCs w:val="24"/>
          <w:u w:val="single"/>
        </w:rPr>
        <w:t xml:space="preserve">focus groups, etc. </w:t>
      </w:r>
    </w:p>
    <w:p w14:paraId="1F150A3C" w14:textId="77777777" w:rsidR="00592470" w:rsidRPr="00B83D66" w:rsidRDefault="00592470" w:rsidP="00323C32">
      <w:pPr>
        <w:ind w:left="720" w:firstLine="720"/>
        <w:outlineLvl w:val="0"/>
        <w:rPr>
          <w:szCs w:val="24"/>
          <w:u w:val="single"/>
        </w:rPr>
      </w:pPr>
    </w:p>
    <w:p w14:paraId="05366D6D" w14:textId="77777777"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14:paraId="1410A8F8" w14:textId="77777777"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14:paraId="5E2EF8AD" w14:textId="77777777"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14:paraId="4B06E2BC" w14:textId="77777777" w:rsidR="00592470" w:rsidRPr="00B83D66" w:rsidRDefault="00592470" w:rsidP="00323C32">
      <w:pPr>
        <w:ind w:left="720" w:firstLine="720"/>
        <w:outlineLvl w:val="0"/>
        <w:rPr>
          <w:szCs w:val="24"/>
          <w:u w:val="single"/>
        </w:rPr>
      </w:pPr>
    </w:p>
    <w:p w14:paraId="623510A0" w14:textId="77777777"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14:paraId="28CBAB29" w14:textId="77777777"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14:paraId="2871FFFD" w14:textId="77777777"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14:paraId="38765A50" w14:textId="77777777"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14:paraId="2F737AE4" w14:textId="77777777" w:rsidR="00592470" w:rsidRPr="00B83D66" w:rsidRDefault="00592470" w:rsidP="00323C32">
      <w:pPr>
        <w:ind w:left="720" w:firstLine="720"/>
        <w:outlineLvl w:val="0"/>
        <w:rPr>
          <w:szCs w:val="24"/>
          <w:u w:val="single"/>
        </w:rPr>
      </w:pPr>
    </w:p>
    <w:p w14:paraId="7C3E4FC5" w14:textId="77777777"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14:paraId="7D873BB0" w14:textId="77777777"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14:paraId="4809CA58" w14:textId="77777777"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14:paraId="3AA4721A" w14:textId="77777777" w:rsidR="0050688B" w:rsidRPr="00B83D66" w:rsidRDefault="0050688B" w:rsidP="00323C32">
      <w:pPr>
        <w:ind w:left="720" w:firstLine="720"/>
        <w:outlineLvl w:val="0"/>
        <w:rPr>
          <w:szCs w:val="24"/>
        </w:rPr>
      </w:pPr>
    </w:p>
    <w:p w14:paraId="51BA2B02" w14:textId="77777777"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14:paraId="6E10C437" w14:textId="77777777" w:rsidR="009F4FD3" w:rsidRPr="00B83D66" w:rsidRDefault="009F4FD3" w:rsidP="00323C32">
      <w:pPr>
        <w:rPr>
          <w:szCs w:val="24"/>
        </w:rPr>
      </w:pPr>
    </w:p>
    <w:p w14:paraId="14445FAE" w14:textId="77777777" w:rsidR="00A52347" w:rsidRPr="00B83D66" w:rsidRDefault="00A52347" w:rsidP="00323C32">
      <w:pPr>
        <w:ind w:left="1440" w:hanging="1440"/>
        <w:outlineLvl w:val="0"/>
        <w:rPr>
          <w:szCs w:val="24"/>
          <w:u w:val="single"/>
        </w:rPr>
      </w:pPr>
      <w:bookmarkStart w:id="145"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14:paraId="1E1746B1" w14:textId="77777777" w:rsidR="00592470" w:rsidRPr="00B83D66" w:rsidRDefault="00592470" w:rsidP="00323C32">
      <w:pPr>
        <w:ind w:left="1440" w:hanging="1440"/>
        <w:outlineLvl w:val="0"/>
        <w:rPr>
          <w:szCs w:val="24"/>
        </w:rPr>
      </w:pPr>
    </w:p>
    <w:p w14:paraId="7DFFBBC7" w14:textId="77777777"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45"/>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46" w:name="Text149"/>
    <w:p w14:paraId="56D3CC6F" w14:textId="77777777"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14:paraId="1656A401" w14:textId="77777777"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66144A">
        <w:rPr>
          <w:szCs w:val="24"/>
        </w:rPr>
      </w:r>
      <w:r w:rsidR="0066144A">
        <w:rPr>
          <w:szCs w:val="24"/>
        </w:rPr>
        <w:fldChar w:fldCharType="separate"/>
      </w:r>
      <w:r w:rsidR="00BE6EEA">
        <w:rPr>
          <w:szCs w:val="24"/>
        </w:rPr>
        <w:fldChar w:fldCharType="end"/>
      </w:r>
      <w:r w:rsidRPr="00B83D66">
        <w:rPr>
          <w:szCs w:val="24"/>
        </w:rPr>
        <w:tab/>
        <w:t>Quality standards</w:t>
      </w:r>
    </w:p>
    <w:p w14:paraId="14DE8080" w14:textId="77777777" w:rsidR="009245AB" w:rsidRPr="00B83D66" w:rsidRDefault="00BE6EEA" w:rsidP="00BE6EEA">
      <w:pPr>
        <w:tabs>
          <w:tab w:val="left" w:pos="-1440"/>
          <w:tab w:val="left" w:pos="2160"/>
        </w:tabs>
        <w:ind w:left="2160" w:hanging="1440"/>
        <w:rPr>
          <w:szCs w:val="24"/>
        </w:rPr>
      </w:pPr>
      <w:r>
        <w:rPr>
          <w:szCs w:val="24"/>
        </w:rPr>
        <w:tab/>
      </w:r>
      <w:bookmarkStart w:id="147"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7"/>
    </w:p>
    <w:p w14:paraId="36F46293" w14:textId="77777777"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66144A">
        <w:rPr>
          <w:szCs w:val="24"/>
        </w:rPr>
      </w:r>
      <w:r w:rsidR="0066144A">
        <w:rPr>
          <w:szCs w:val="24"/>
        </w:rPr>
        <w:fldChar w:fldCharType="separate"/>
      </w:r>
      <w:r w:rsidR="00C90551">
        <w:rPr>
          <w:szCs w:val="24"/>
        </w:rPr>
        <w:fldChar w:fldCharType="end"/>
      </w:r>
      <w:r w:rsidRPr="00B83D66">
        <w:rPr>
          <w:szCs w:val="24"/>
        </w:rPr>
        <w:tab/>
        <w:t>Performance measurement</w:t>
      </w:r>
    </w:p>
    <w:p w14:paraId="58768475" w14:textId="77777777" w:rsidR="009245AB" w:rsidRPr="00B83D66" w:rsidRDefault="00C90551" w:rsidP="00C90551">
      <w:pPr>
        <w:tabs>
          <w:tab w:val="left" w:pos="-1440"/>
          <w:tab w:val="left" w:pos="2220"/>
        </w:tabs>
        <w:ind w:left="2160" w:hanging="1440"/>
        <w:rPr>
          <w:szCs w:val="24"/>
        </w:rPr>
      </w:pPr>
      <w:r>
        <w:rPr>
          <w:szCs w:val="24"/>
        </w:rPr>
        <w:tab/>
      </w:r>
      <w:bookmarkStart w:id="148"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14:paraId="55C45B4A" w14:textId="77777777"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66144A">
        <w:rPr>
          <w:szCs w:val="24"/>
        </w:rPr>
      </w:r>
      <w:r w:rsidR="0066144A">
        <w:rPr>
          <w:szCs w:val="24"/>
        </w:rPr>
        <w:fldChar w:fldCharType="separate"/>
      </w:r>
      <w:r w:rsidR="00C90551">
        <w:rPr>
          <w:szCs w:val="24"/>
        </w:rPr>
        <w:fldChar w:fldCharType="end"/>
      </w:r>
      <w:r w:rsidR="0041748B">
        <w:rPr>
          <w:szCs w:val="24"/>
        </w:rPr>
        <w:t xml:space="preserve">  </w:t>
      </w:r>
      <w:r w:rsidRPr="00B83D66">
        <w:rPr>
          <w:szCs w:val="24"/>
        </w:rPr>
        <w:t>CHIPRA Quality Core Set</w:t>
      </w:r>
    </w:p>
    <w:p w14:paraId="68EEF71A" w14:textId="77777777" w:rsidR="009245AB" w:rsidRPr="00B83D66" w:rsidRDefault="00C90551" w:rsidP="00C90551">
      <w:pPr>
        <w:tabs>
          <w:tab w:val="left" w:pos="-1440"/>
          <w:tab w:val="left" w:pos="4140"/>
        </w:tabs>
        <w:ind w:left="2880" w:hanging="1440"/>
        <w:rPr>
          <w:szCs w:val="24"/>
        </w:rPr>
      </w:pPr>
      <w:r>
        <w:rPr>
          <w:szCs w:val="24"/>
        </w:rPr>
        <w:tab/>
      </w:r>
      <w:r>
        <w:rPr>
          <w:szCs w:val="24"/>
        </w:rPr>
        <w:tab/>
      </w:r>
      <w:bookmarkStart w:id="149"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9"/>
    </w:p>
    <w:p w14:paraId="328A9CC1" w14:textId="77777777"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66144A">
        <w:rPr>
          <w:szCs w:val="24"/>
        </w:rPr>
      </w:r>
      <w:r w:rsidR="0066144A">
        <w:rPr>
          <w:szCs w:val="24"/>
        </w:rPr>
        <w:fldChar w:fldCharType="separate"/>
      </w:r>
      <w:r w:rsidR="00C90551">
        <w:rPr>
          <w:szCs w:val="24"/>
        </w:rPr>
        <w:fldChar w:fldCharType="end"/>
      </w:r>
      <w:r w:rsidR="0041748B">
        <w:rPr>
          <w:szCs w:val="24"/>
        </w:rPr>
        <w:t xml:space="preserve"> </w:t>
      </w:r>
      <w:r w:rsidRPr="00B83D66">
        <w:rPr>
          <w:szCs w:val="24"/>
        </w:rPr>
        <w:t xml:space="preserve"> Other</w:t>
      </w:r>
    </w:p>
    <w:p w14:paraId="0AAC58B4" w14:textId="77777777" w:rsidR="006915AB" w:rsidRPr="00B83D66" w:rsidRDefault="00C90551" w:rsidP="00C90551">
      <w:pPr>
        <w:tabs>
          <w:tab w:val="left" w:pos="-1440"/>
          <w:tab w:val="left" w:pos="4164"/>
        </w:tabs>
        <w:ind w:left="2160" w:hanging="1440"/>
        <w:rPr>
          <w:szCs w:val="24"/>
        </w:rPr>
      </w:pPr>
      <w:r>
        <w:rPr>
          <w:szCs w:val="24"/>
        </w:rPr>
        <w:tab/>
      </w:r>
      <w:r>
        <w:rPr>
          <w:szCs w:val="24"/>
        </w:rPr>
        <w:tab/>
      </w:r>
      <w:bookmarkStart w:id="150"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0"/>
    </w:p>
    <w:p w14:paraId="10D3BAE6" w14:textId="77777777"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66144A">
        <w:rPr>
          <w:szCs w:val="24"/>
        </w:rPr>
      </w:r>
      <w:r w:rsidR="0066144A">
        <w:rPr>
          <w:szCs w:val="24"/>
        </w:rPr>
        <w:fldChar w:fldCharType="separate"/>
      </w:r>
      <w:r w:rsidR="00C90551">
        <w:rPr>
          <w:szCs w:val="24"/>
        </w:rPr>
        <w:fldChar w:fldCharType="end"/>
      </w:r>
      <w:r w:rsidRPr="00B83D66">
        <w:rPr>
          <w:szCs w:val="24"/>
        </w:rPr>
        <w:tab/>
        <w:t>Information strategies</w:t>
      </w:r>
    </w:p>
    <w:p w14:paraId="25B5C44D" w14:textId="77777777" w:rsidR="009245AB" w:rsidRPr="00B83D66" w:rsidRDefault="00C90551" w:rsidP="00C90551">
      <w:pPr>
        <w:tabs>
          <w:tab w:val="left" w:pos="-1440"/>
          <w:tab w:val="left" w:pos="2172"/>
        </w:tabs>
        <w:ind w:left="2160" w:hanging="1440"/>
        <w:rPr>
          <w:szCs w:val="24"/>
        </w:rPr>
      </w:pPr>
      <w:r>
        <w:rPr>
          <w:szCs w:val="24"/>
        </w:rPr>
        <w:tab/>
      </w:r>
      <w:bookmarkStart w:id="151"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14:paraId="49388109" w14:textId="77777777"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66144A">
        <w:rPr>
          <w:szCs w:val="24"/>
        </w:rPr>
      </w:r>
      <w:r w:rsidR="0066144A">
        <w:rPr>
          <w:szCs w:val="24"/>
        </w:rPr>
        <w:fldChar w:fldCharType="separate"/>
      </w:r>
      <w:r w:rsidR="00C90551">
        <w:rPr>
          <w:szCs w:val="24"/>
        </w:rPr>
        <w:fldChar w:fldCharType="end"/>
      </w:r>
      <w:r w:rsidRPr="00B83D66">
        <w:rPr>
          <w:szCs w:val="24"/>
        </w:rPr>
        <w:tab/>
        <w:t>Quality improvement strategies</w:t>
      </w:r>
    </w:p>
    <w:p w14:paraId="17BAFF8D" w14:textId="77777777" w:rsidR="00F02E0C" w:rsidRPr="00B83D66" w:rsidRDefault="00C90551" w:rsidP="00C90551">
      <w:pPr>
        <w:tabs>
          <w:tab w:val="left" w:pos="-1440"/>
          <w:tab w:val="left" w:pos="2184"/>
        </w:tabs>
        <w:rPr>
          <w:szCs w:val="24"/>
        </w:rPr>
      </w:pPr>
      <w:r>
        <w:rPr>
          <w:szCs w:val="24"/>
        </w:rPr>
        <w:tab/>
      </w:r>
      <w:bookmarkStart w:id="152"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14:paraId="7BEA906C" w14:textId="77777777" w:rsidR="00A52347" w:rsidRPr="000330A5" w:rsidRDefault="00A52347" w:rsidP="00323C32">
      <w:pPr>
        <w:tabs>
          <w:tab w:val="left" w:pos="-1440"/>
        </w:tabs>
        <w:ind w:left="1440" w:hanging="1440"/>
        <w:rPr>
          <w:szCs w:val="24"/>
          <w:u w:val="single"/>
        </w:rPr>
      </w:pPr>
      <w:bookmarkStart w:id="153"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14:paraId="70B37505" w14:textId="77777777" w:rsidR="00592470" w:rsidRPr="00B83D66" w:rsidRDefault="00592470" w:rsidP="00323C32">
      <w:pPr>
        <w:tabs>
          <w:tab w:val="left" w:pos="-1440"/>
        </w:tabs>
        <w:ind w:left="1440" w:hanging="1440"/>
        <w:rPr>
          <w:szCs w:val="24"/>
        </w:rPr>
      </w:pPr>
    </w:p>
    <w:p w14:paraId="2F9D2F56" w14:textId="77777777"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3"/>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14:paraId="3C2DCD16" w14:textId="77777777" w:rsidR="009F4FD3" w:rsidRPr="00B83D66" w:rsidRDefault="00C90551" w:rsidP="00C90551">
      <w:pPr>
        <w:tabs>
          <w:tab w:val="left" w:pos="1440"/>
        </w:tabs>
        <w:rPr>
          <w:szCs w:val="24"/>
        </w:rPr>
      </w:pPr>
      <w:r>
        <w:rPr>
          <w:szCs w:val="24"/>
        </w:rPr>
        <w:tab/>
      </w:r>
    </w:p>
    <w:p w14:paraId="44218C79" w14:textId="77777777"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4" w:name="Text157"/>
    <w:p w14:paraId="5616E2BC" w14:textId="77777777"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14:paraId="47052BE6" w14:textId="77777777"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55" w:name="Text158"/>
    <w:p w14:paraId="2C71FC16" w14:textId="77777777"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14:paraId="2BE09031" w14:textId="77777777"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56" w:name="Text159"/>
    <w:p w14:paraId="6108641E" w14:textId="77777777"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14:paraId="19F5B535" w14:textId="77777777"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14:paraId="023571B9" w14:textId="77777777" w:rsidR="006038F5" w:rsidRPr="00B83D66" w:rsidRDefault="00C90551" w:rsidP="00C90551">
      <w:pPr>
        <w:tabs>
          <w:tab w:val="left" w:pos="1476"/>
        </w:tabs>
        <w:outlineLvl w:val="0"/>
        <w:rPr>
          <w:b/>
          <w:szCs w:val="24"/>
        </w:rPr>
      </w:pPr>
      <w:r>
        <w:rPr>
          <w:b/>
          <w:szCs w:val="24"/>
        </w:rPr>
        <w:tab/>
      </w:r>
      <w:bookmarkStart w:id="157"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7"/>
    </w:p>
    <w:p w14:paraId="575873EA" w14:textId="77777777" w:rsidR="00860A53" w:rsidRDefault="00860A53">
      <w:pPr>
        <w:widowControl/>
        <w:rPr>
          <w:b/>
          <w:szCs w:val="24"/>
        </w:rPr>
      </w:pPr>
    </w:p>
    <w:p w14:paraId="7763AA34" w14:textId="77777777" w:rsidR="00860A53" w:rsidRDefault="00860A53">
      <w:pPr>
        <w:widowControl/>
        <w:rPr>
          <w:b/>
          <w:szCs w:val="24"/>
        </w:rPr>
      </w:pPr>
    </w:p>
    <w:p w14:paraId="458587B3" w14:textId="77777777" w:rsidR="00860A53" w:rsidRDefault="00860A53">
      <w:pPr>
        <w:widowControl/>
        <w:rPr>
          <w:b/>
          <w:szCs w:val="24"/>
        </w:rPr>
      </w:pPr>
      <w:r>
        <w:rPr>
          <w:b/>
          <w:szCs w:val="24"/>
        </w:rPr>
        <w:br w:type="page"/>
      </w:r>
    </w:p>
    <w:p w14:paraId="2EB3ACC7" w14:textId="77777777" w:rsidR="0077244E" w:rsidRPr="00AD0426" w:rsidRDefault="001E7F86" w:rsidP="00AD0426">
      <w:pPr>
        <w:widowControl/>
        <w:rPr>
          <w:b/>
          <w:szCs w:val="24"/>
        </w:rPr>
      </w:pPr>
      <w:r w:rsidRPr="00B83D66">
        <w:rPr>
          <w:b/>
          <w:szCs w:val="24"/>
        </w:rPr>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14:paraId="3DF82476" w14:textId="77777777" w:rsidR="000330A5" w:rsidRDefault="000330A5" w:rsidP="00323C32">
      <w:pPr>
        <w:tabs>
          <w:tab w:val="left" w:pos="-1440"/>
        </w:tabs>
        <w:ind w:left="720" w:hanging="720"/>
        <w:rPr>
          <w:szCs w:val="24"/>
        </w:rPr>
      </w:pPr>
    </w:p>
    <w:p w14:paraId="739B985C" w14:textId="77777777"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14:paraId="3330E4EE" w14:textId="77777777" w:rsidR="00822466" w:rsidRPr="00B83D66" w:rsidRDefault="00822466" w:rsidP="00323C32">
      <w:pPr>
        <w:rPr>
          <w:szCs w:val="24"/>
        </w:rPr>
      </w:pPr>
    </w:p>
    <w:p w14:paraId="75CB3A53" w14:textId="77777777" w:rsidR="006915AB" w:rsidRPr="00B83D66" w:rsidRDefault="00822466" w:rsidP="0041748B">
      <w:pPr>
        <w:ind w:left="1440" w:hanging="1440"/>
        <w:rPr>
          <w:szCs w:val="24"/>
        </w:rPr>
      </w:pPr>
      <w:bookmarkStart w:id="158" w:name="_Toc200444715"/>
      <w:r w:rsidRPr="00B83D66">
        <w:rPr>
          <w:rStyle w:val="Heading3Char"/>
          <w:rFonts w:ascii="Times New Roman" w:hAnsi="Times New Roman" w:cs="Times New Roman"/>
          <w:sz w:val="24"/>
          <w:szCs w:val="24"/>
        </w:rPr>
        <w:t>8.1</w:t>
      </w:r>
      <w:bookmarkEnd w:id="158"/>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14:paraId="10898761" w14:textId="77777777" w:rsidR="00822466" w:rsidRPr="00B83D66" w:rsidRDefault="00822466" w:rsidP="00323C32">
      <w:pPr>
        <w:rPr>
          <w:szCs w:val="24"/>
        </w:rPr>
      </w:pPr>
    </w:p>
    <w:p w14:paraId="071B4638" w14:textId="77777777"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Pr="00B83D66">
        <w:rPr>
          <w:szCs w:val="24"/>
        </w:rPr>
        <w:tab/>
        <w:t>Y</w:t>
      </w:r>
      <w:r w:rsidR="007B0D25" w:rsidRPr="00B83D66">
        <w:rPr>
          <w:szCs w:val="24"/>
        </w:rPr>
        <w:t>es</w:t>
      </w:r>
    </w:p>
    <w:p w14:paraId="3C618BBD" w14:textId="77777777"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14:paraId="053AB0C0" w14:textId="77777777" w:rsidR="001F3DFB" w:rsidRPr="00B83D66" w:rsidRDefault="001F3DFB" w:rsidP="00121008">
      <w:pPr>
        <w:tabs>
          <w:tab w:val="left" w:pos="-1440"/>
        </w:tabs>
        <w:ind w:left="5040" w:hanging="4320"/>
        <w:rPr>
          <w:szCs w:val="24"/>
        </w:rPr>
      </w:pPr>
    </w:p>
    <w:p w14:paraId="379B561F" w14:textId="77777777"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Pr="00B83D66">
        <w:rPr>
          <w:szCs w:val="24"/>
        </w:rPr>
        <w:tab/>
        <w:t>Yes</w:t>
      </w:r>
    </w:p>
    <w:p w14:paraId="5D43A8B8" w14:textId="77777777"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14:paraId="07AC834C" w14:textId="77777777" w:rsidR="00A52347" w:rsidRPr="00B83D66" w:rsidRDefault="00A52347" w:rsidP="00323C32">
      <w:pPr>
        <w:tabs>
          <w:tab w:val="left" w:pos="-1440"/>
        </w:tabs>
        <w:ind w:left="720" w:hanging="720"/>
        <w:rPr>
          <w:szCs w:val="24"/>
        </w:rPr>
      </w:pPr>
      <w:bookmarkStart w:id="159" w:name="_Toc200444716"/>
    </w:p>
    <w:p w14:paraId="0035B608"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14:paraId="279505F5" w14:textId="77777777" w:rsidR="00592470" w:rsidRPr="00B83D66" w:rsidRDefault="00592470" w:rsidP="00323C32">
      <w:pPr>
        <w:ind w:left="1440" w:hanging="1440"/>
        <w:rPr>
          <w:szCs w:val="24"/>
        </w:rPr>
      </w:pPr>
    </w:p>
    <w:p w14:paraId="1B125290" w14:textId="77777777"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59"/>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14:paraId="28F615E9" w14:textId="77777777" w:rsidR="00822466" w:rsidRPr="00B83D66" w:rsidRDefault="00822466" w:rsidP="00323C32">
      <w:pPr>
        <w:ind w:left="1440"/>
        <w:rPr>
          <w:szCs w:val="24"/>
        </w:rPr>
      </w:pPr>
    </w:p>
    <w:p w14:paraId="03B35CF2" w14:textId="77777777"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7B774A">
        <w:rPr>
          <w:b/>
          <w:szCs w:val="24"/>
        </w:rPr>
        <w:tab/>
      </w:r>
      <w:r w:rsidR="005D18A3">
        <w:rPr>
          <w:szCs w:val="24"/>
        </w:rPr>
        <w:t>Premiums:</w:t>
      </w:r>
    </w:p>
    <w:p w14:paraId="13016677" w14:textId="77777777" w:rsidR="00F26A21" w:rsidRDefault="00AD0426" w:rsidP="00AD0426">
      <w:pPr>
        <w:tabs>
          <w:tab w:val="left" w:pos="2124"/>
          <w:tab w:val="left" w:pos="2196"/>
        </w:tabs>
        <w:rPr>
          <w:b/>
          <w:szCs w:val="24"/>
        </w:rPr>
      </w:pPr>
      <w:r>
        <w:rPr>
          <w:b/>
          <w:szCs w:val="24"/>
        </w:rPr>
        <w:tab/>
        <w:t xml:space="preserve"> </w:t>
      </w:r>
      <w:bookmarkStart w:id="160"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0"/>
      <w:r>
        <w:rPr>
          <w:b/>
          <w:szCs w:val="24"/>
        </w:rPr>
        <w:tab/>
      </w:r>
    </w:p>
    <w:p w14:paraId="37C49FB3" w14:textId="77777777"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F26A21">
        <w:rPr>
          <w:b/>
          <w:szCs w:val="24"/>
        </w:rPr>
        <w:tab/>
      </w:r>
      <w:r w:rsidRPr="00B83D66">
        <w:rPr>
          <w:szCs w:val="24"/>
        </w:rPr>
        <w:t>Deductibles:</w:t>
      </w:r>
    </w:p>
    <w:p w14:paraId="0D2F5FE9" w14:textId="77777777" w:rsidR="00F26A21" w:rsidRDefault="00AD0426" w:rsidP="00AD0426">
      <w:pPr>
        <w:tabs>
          <w:tab w:val="left" w:pos="2172"/>
        </w:tabs>
        <w:ind w:left="720"/>
        <w:rPr>
          <w:b/>
          <w:szCs w:val="24"/>
        </w:rPr>
      </w:pPr>
      <w:r>
        <w:rPr>
          <w:b/>
          <w:szCs w:val="24"/>
        </w:rPr>
        <w:tab/>
      </w:r>
      <w:bookmarkStart w:id="161"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1"/>
    </w:p>
    <w:p w14:paraId="6D7F24DD" w14:textId="77777777"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F26A21">
        <w:rPr>
          <w:b/>
          <w:szCs w:val="24"/>
        </w:rPr>
        <w:tab/>
      </w:r>
      <w:r w:rsidRPr="00B83D66">
        <w:rPr>
          <w:szCs w:val="24"/>
        </w:rPr>
        <w:t>Coinsurance or copayments:</w:t>
      </w:r>
    </w:p>
    <w:p w14:paraId="41B62D78" w14:textId="77777777" w:rsidR="00F26A21" w:rsidRDefault="00AD0426" w:rsidP="00AD0426">
      <w:pPr>
        <w:tabs>
          <w:tab w:val="left" w:pos="2160"/>
        </w:tabs>
        <w:ind w:left="720"/>
        <w:rPr>
          <w:b/>
          <w:szCs w:val="24"/>
        </w:rPr>
      </w:pPr>
      <w:r>
        <w:rPr>
          <w:b/>
          <w:szCs w:val="24"/>
        </w:rPr>
        <w:tab/>
      </w:r>
      <w:bookmarkStart w:id="162"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2"/>
    </w:p>
    <w:p w14:paraId="04FB1FC0" w14:textId="77777777"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66144A">
        <w:rPr>
          <w:szCs w:val="24"/>
        </w:rPr>
      </w:r>
      <w:r w:rsidR="0066144A">
        <w:rPr>
          <w:szCs w:val="24"/>
        </w:rPr>
        <w:fldChar w:fldCharType="separate"/>
      </w:r>
      <w:r w:rsidR="00AD0426">
        <w:rPr>
          <w:szCs w:val="24"/>
        </w:rPr>
        <w:fldChar w:fldCharType="end"/>
      </w:r>
      <w:r w:rsidR="00F26A21">
        <w:rPr>
          <w:b/>
          <w:szCs w:val="24"/>
        </w:rPr>
        <w:tab/>
      </w:r>
      <w:r w:rsidRPr="00B83D66">
        <w:rPr>
          <w:szCs w:val="24"/>
        </w:rPr>
        <w:t>Other:</w:t>
      </w:r>
    </w:p>
    <w:p w14:paraId="30FDC358" w14:textId="77777777" w:rsidR="00822466" w:rsidRPr="00B83D66" w:rsidRDefault="003270BB" w:rsidP="003270BB">
      <w:pPr>
        <w:tabs>
          <w:tab w:val="left" w:pos="2172"/>
        </w:tabs>
        <w:rPr>
          <w:szCs w:val="24"/>
        </w:rPr>
      </w:pPr>
      <w:r>
        <w:rPr>
          <w:szCs w:val="24"/>
        </w:rPr>
        <w:tab/>
      </w:r>
      <w:bookmarkStart w:id="163"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3"/>
    </w:p>
    <w:p w14:paraId="123BE276" w14:textId="77777777" w:rsidR="004A42B7" w:rsidRDefault="00996987" w:rsidP="00323C32">
      <w:pPr>
        <w:widowControl/>
        <w:autoSpaceDE w:val="0"/>
        <w:autoSpaceDN w:val="0"/>
        <w:adjustRightInd w:val="0"/>
        <w:ind w:left="1440" w:hanging="1440"/>
        <w:rPr>
          <w:bCs/>
          <w:iCs/>
          <w:szCs w:val="24"/>
        </w:rPr>
      </w:pPr>
      <w:bookmarkStart w:id="164"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14:paraId="1E6B7407" w14:textId="77777777" w:rsidR="00F26A21" w:rsidRPr="00B83D66" w:rsidRDefault="00F26A21" w:rsidP="00323C32">
      <w:pPr>
        <w:widowControl/>
        <w:autoSpaceDE w:val="0"/>
        <w:autoSpaceDN w:val="0"/>
        <w:adjustRightInd w:val="0"/>
        <w:ind w:left="1440" w:hanging="1440"/>
        <w:rPr>
          <w:snapToGrid/>
          <w:color w:val="000000"/>
          <w:szCs w:val="24"/>
        </w:rPr>
      </w:pPr>
    </w:p>
    <w:p w14:paraId="1B4EFC00" w14:textId="77777777"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14:paraId="40263C1B" w14:textId="77777777"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5"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5"/>
    </w:p>
    <w:p w14:paraId="15DCA2D1" w14:textId="77777777"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14:paraId="4C5ED895" w14:textId="77777777"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66"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6"/>
    </w:p>
    <w:p w14:paraId="6DA7AFDB" w14:textId="77777777"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14:paraId="55125BB2" w14:textId="77777777"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67"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7"/>
    </w:p>
    <w:p w14:paraId="3C548E4F" w14:textId="77777777"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14:paraId="12E453F4" w14:textId="77777777"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8"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8"/>
    </w:p>
    <w:p w14:paraId="5C7576A7" w14:textId="77777777"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4"/>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14:paraId="2155DBA8" w14:textId="77777777" w:rsidR="00A52347" w:rsidRPr="00F26A21" w:rsidRDefault="003270BB" w:rsidP="003270BB">
      <w:pPr>
        <w:tabs>
          <w:tab w:val="left" w:pos="-1440"/>
          <w:tab w:val="left" w:pos="1464"/>
        </w:tabs>
        <w:ind w:left="1440" w:hanging="1440"/>
        <w:rPr>
          <w:szCs w:val="24"/>
        </w:rPr>
      </w:pPr>
      <w:r>
        <w:rPr>
          <w:szCs w:val="24"/>
        </w:rPr>
        <w:tab/>
      </w:r>
      <w:bookmarkStart w:id="169"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9"/>
    </w:p>
    <w:p w14:paraId="75D88096" w14:textId="77777777"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14:paraId="0DCA026A" w14:textId="77777777" w:rsidR="006915AB" w:rsidRPr="00B83D66" w:rsidRDefault="006915AB" w:rsidP="00323C32">
      <w:pPr>
        <w:ind w:left="720"/>
        <w:rPr>
          <w:szCs w:val="24"/>
        </w:rPr>
      </w:pPr>
    </w:p>
    <w:p w14:paraId="19CB632B" w14:textId="77777777" w:rsidR="006915AB" w:rsidRPr="00B83D66" w:rsidRDefault="00822466" w:rsidP="005D18A3">
      <w:pPr>
        <w:tabs>
          <w:tab w:val="left" w:pos="-1440"/>
        </w:tabs>
        <w:ind w:left="1440" w:hanging="1440"/>
        <w:rPr>
          <w:szCs w:val="24"/>
        </w:rPr>
      </w:pPr>
      <w:bookmarkStart w:id="170" w:name="_Toc200444718"/>
      <w:r w:rsidRPr="00B83D66">
        <w:rPr>
          <w:rStyle w:val="Heading3Char"/>
          <w:rFonts w:ascii="Times New Roman" w:hAnsi="Times New Roman" w:cs="Times New Roman"/>
          <w:sz w:val="24"/>
          <w:szCs w:val="24"/>
        </w:rPr>
        <w:t>8.</w:t>
      </w:r>
      <w:bookmarkEnd w:id="170"/>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14:paraId="2AA8271D" w14:textId="77777777" w:rsidR="00822466" w:rsidRPr="00B83D66" w:rsidRDefault="00822466" w:rsidP="00323C32">
      <w:pPr>
        <w:rPr>
          <w:szCs w:val="24"/>
        </w:rPr>
      </w:pPr>
    </w:p>
    <w:p w14:paraId="0FF149B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14:paraId="36A6DF6E"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14:paraId="3AD65DE5" w14:textId="77777777"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66144A">
        <w:rPr>
          <w:szCs w:val="24"/>
        </w:rPr>
      </w:r>
      <w:r w:rsidR="0066144A">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14:paraId="4CDCF95A" w14:textId="77777777" w:rsidR="00EB09AE" w:rsidRDefault="00EB09AE" w:rsidP="00323C32">
      <w:pPr>
        <w:tabs>
          <w:tab w:val="left" w:pos="-1440"/>
        </w:tabs>
        <w:ind w:left="2160" w:hanging="1440"/>
        <w:rPr>
          <w:szCs w:val="24"/>
        </w:rPr>
      </w:pPr>
    </w:p>
    <w:p w14:paraId="5456BF65" w14:textId="77777777"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14:paraId="1EF96D65" w14:textId="77777777" w:rsidR="00EB09AE" w:rsidRDefault="00EB09AE" w:rsidP="00EB09AE">
      <w:pPr>
        <w:tabs>
          <w:tab w:val="left" w:pos="-1440"/>
        </w:tabs>
        <w:ind w:left="720"/>
        <w:rPr>
          <w:szCs w:val="24"/>
        </w:rPr>
      </w:pPr>
    </w:p>
    <w:p w14:paraId="61E67E27" w14:textId="77777777"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14:paraId="62827C6D" w14:textId="77777777" w:rsidR="00EB09AE" w:rsidRDefault="00EB09AE" w:rsidP="00EB09AE">
      <w:pPr>
        <w:tabs>
          <w:tab w:val="left" w:pos="-1440"/>
        </w:tabs>
        <w:ind w:left="720"/>
        <w:rPr>
          <w:szCs w:val="24"/>
        </w:rPr>
      </w:pPr>
    </w:p>
    <w:p w14:paraId="42EC4EC5" w14:textId="77777777"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14:paraId="7E96A7FD" w14:textId="77777777" w:rsidR="00EB09AE" w:rsidRDefault="00EB09AE" w:rsidP="00EB09AE">
      <w:pPr>
        <w:ind w:left="900"/>
        <w:rPr>
          <w:szCs w:val="24"/>
        </w:rPr>
      </w:pPr>
    </w:p>
    <w:p w14:paraId="74B79F99" w14:textId="77777777"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14:paraId="4372B92D" w14:textId="77777777" w:rsidR="00EB09AE" w:rsidRDefault="00EB09AE" w:rsidP="00EB09AE">
      <w:pPr>
        <w:pStyle w:val="ListParagraph"/>
        <w:rPr>
          <w:szCs w:val="24"/>
        </w:rPr>
      </w:pPr>
    </w:p>
    <w:p w14:paraId="2336D249" w14:textId="77777777"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14:paraId="092DF352" w14:textId="77777777"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EB09AE">
        <w:rPr>
          <w:szCs w:val="24"/>
        </w:rPr>
        <w:t xml:space="preserve"> </w:t>
      </w:r>
      <w:r w:rsidR="00EB09AE" w:rsidRPr="00EB09AE">
        <w:rPr>
          <w:szCs w:val="24"/>
        </w:rPr>
        <w:t>No</w:t>
      </w:r>
    </w:p>
    <w:p w14:paraId="42DC3820" w14:textId="77777777"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14:paraId="15620B54" w14:textId="77777777" w:rsidR="00EB09AE" w:rsidRPr="00926553" w:rsidRDefault="00EB09AE" w:rsidP="00EB09AE">
      <w:pPr>
        <w:pStyle w:val="ListParagraph"/>
        <w:ind w:left="1440"/>
        <w:rPr>
          <w:b/>
          <w:szCs w:val="24"/>
          <w:u w:val="single"/>
        </w:rPr>
      </w:pPr>
    </w:p>
    <w:p w14:paraId="6D5957F9" w14:textId="77777777"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14:paraId="1790F015" w14:textId="77777777" w:rsidR="00EB09AE" w:rsidRPr="00573255" w:rsidRDefault="00EB09AE" w:rsidP="00EB09AE">
      <w:pPr>
        <w:ind w:left="720"/>
        <w:rPr>
          <w:b/>
          <w:szCs w:val="24"/>
          <w:u w:val="single"/>
        </w:rPr>
      </w:pPr>
    </w:p>
    <w:p w14:paraId="2E571C96"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Yes</w:t>
      </w:r>
    </w:p>
    <w:p w14:paraId="5EF080D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No</w:t>
      </w:r>
    </w:p>
    <w:p w14:paraId="4B8C2DA5" w14:textId="77777777"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14:paraId="5BBFF5D8" w14:textId="77777777" w:rsidR="001025F1" w:rsidRDefault="001025F1" w:rsidP="00EB09AE">
      <w:pPr>
        <w:ind w:left="1440"/>
        <w:rPr>
          <w:b/>
          <w:szCs w:val="24"/>
        </w:rPr>
      </w:pPr>
    </w:p>
    <w:p w14:paraId="6E4756AD" w14:textId="77777777"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14:paraId="41D52AAD" w14:textId="77777777" w:rsidR="001025F1" w:rsidRPr="00CF0E2E" w:rsidRDefault="001025F1" w:rsidP="00EB09AE">
      <w:pPr>
        <w:ind w:left="720"/>
        <w:rPr>
          <w:szCs w:val="24"/>
        </w:rPr>
      </w:pPr>
    </w:p>
    <w:p w14:paraId="29D30431" w14:textId="77777777"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14:paraId="1F54A15F" w14:textId="77777777"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14:paraId="0CBF7DA0" w14:textId="77777777" w:rsidR="001025F1" w:rsidRPr="00CE1AFF" w:rsidRDefault="001025F1" w:rsidP="00EB09AE">
      <w:pPr>
        <w:ind w:left="1440"/>
        <w:rPr>
          <w:b/>
          <w:szCs w:val="24"/>
          <w:u w:val="single"/>
        </w:rPr>
      </w:pPr>
    </w:p>
    <w:p w14:paraId="29431AE0" w14:textId="77777777"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0E6ABC40" w14:textId="77777777" w:rsidR="001025F1" w:rsidRPr="004E761A" w:rsidRDefault="001025F1" w:rsidP="00EB09AE">
      <w:pPr>
        <w:ind w:left="720"/>
        <w:rPr>
          <w:szCs w:val="24"/>
        </w:rPr>
      </w:pPr>
    </w:p>
    <w:p w14:paraId="2FC4918F"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Yes</w:t>
      </w:r>
    </w:p>
    <w:p w14:paraId="2310D82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No</w:t>
      </w:r>
    </w:p>
    <w:p w14:paraId="5841AC75" w14:textId="77777777"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14:paraId="6A81DF3D" w14:textId="77777777" w:rsidR="001025F1" w:rsidRDefault="001025F1" w:rsidP="00EB09AE">
      <w:pPr>
        <w:ind w:left="1440"/>
        <w:rPr>
          <w:b/>
          <w:szCs w:val="24"/>
          <w:u w:val="single"/>
        </w:rPr>
      </w:pPr>
    </w:p>
    <w:p w14:paraId="135E2617" w14:textId="77777777"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14:paraId="1DE80EA8" w14:textId="77777777" w:rsidR="001025F1" w:rsidRDefault="001025F1" w:rsidP="00EB09AE">
      <w:pPr>
        <w:ind w:left="720"/>
        <w:rPr>
          <w:szCs w:val="24"/>
        </w:rPr>
      </w:pPr>
    </w:p>
    <w:p w14:paraId="6A8715C0"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14:paraId="5B5A54F8" w14:textId="77777777"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14:paraId="337A8F5A" w14:textId="77777777"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14:paraId="7FDA40B0" w14:textId="77777777" w:rsidR="00822466" w:rsidRPr="00B83D66" w:rsidRDefault="00822466" w:rsidP="00323C32">
      <w:pPr>
        <w:tabs>
          <w:tab w:val="left" w:pos="-1440"/>
        </w:tabs>
        <w:ind w:left="1440" w:hanging="720"/>
        <w:rPr>
          <w:rStyle w:val="Heading3Char"/>
          <w:rFonts w:ascii="Times New Roman" w:hAnsi="Times New Roman" w:cs="Times New Roman"/>
          <w:sz w:val="24"/>
          <w:szCs w:val="24"/>
        </w:rPr>
      </w:pPr>
    </w:p>
    <w:p w14:paraId="72F0ADB3" w14:textId="77777777" w:rsidR="006915AB" w:rsidRPr="00B83D66" w:rsidRDefault="00822466" w:rsidP="005D18A3">
      <w:pPr>
        <w:tabs>
          <w:tab w:val="left" w:pos="-1440"/>
        </w:tabs>
        <w:ind w:left="1440" w:hanging="1440"/>
        <w:rPr>
          <w:szCs w:val="24"/>
        </w:rPr>
      </w:pPr>
      <w:bookmarkStart w:id="171" w:name="_Toc200444719"/>
      <w:r w:rsidRPr="00B83D66">
        <w:rPr>
          <w:rStyle w:val="Heading3Char"/>
          <w:rFonts w:ascii="Times New Roman" w:hAnsi="Times New Roman" w:cs="Times New Roman"/>
          <w:sz w:val="24"/>
          <w:szCs w:val="24"/>
        </w:rPr>
        <w:t>8.</w:t>
      </w:r>
      <w:bookmarkEnd w:id="171"/>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14:paraId="16449F58" w14:textId="77777777"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2"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2"/>
    </w:p>
    <w:p w14:paraId="61A1BB6C" w14:textId="77777777" w:rsidR="006915AB" w:rsidRPr="00B83D66" w:rsidRDefault="00822466" w:rsidP="005D18A3">
      <w:pPr>
        <w:tabs>
          <w:tab w:val="left" w:pos="-1440"/>
        </w:tabs>
        <w:ind w:left="1440" w:hanging="1440"/>
        <w:rPr>
          <w:szCs w:val="24"/>
        </w:rPr>
      </w:pPr>
      <w:bookmarkStart w:id="173" w:name="_Toc200444720"/>
      <w:r w:rsidRPr="00B83D66">
        <w:rPr>
          <w:rStyle w:val="Heading3Char"/>
          <w:rFonts w:ascii="Times New Roman" w:hAnsi="Times New Roman" w:cs="Times New Roman"/>
          <w:sz w:val="24"/>
          <w:szCs w:val="24"/>
        </w:rPr>
        <w:t>8.</w:t>
      </w:r>
      <w:bookmarkEnd w:id="173"/>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4" w:name="Text171"/>
    <w:p w14:paraId="14A010E1" w14:textId="77777777"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14:paraId="5BB437C4" w14:textId="77777777" w:rsidR="006915AB" w:rsidRPr="00B83D66" w:rsidRDefault="00822466" w:rsidP="005D18A3">
      <w:pPr>
        <w:tabs>
          <w:tab w:val="left" w:pos="-1440"/>
        </w:tabs>
        <w:ind w:left="1440" w:hanging="1440"/>
        <w:rPr>
          <w:szCs w:val="24"/>
        </w:rPr>
      </w:pPr>
      <w:bookmarkStart w:id="175" w:name="_Toc200444721"/>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14:paraId="2BCC449A" w14:textId="77777777" w:rsidR="00592470" w:rsidRPr="00B83D66" w:rsidRDefault="00854622" w:rsidP="00854622">
      <w:pPr>
        <w:tabs>
          <w:tab w:val="left" w:pos="-1440"/>
          <w:tab w:val="left" w:pos="1440"/>
        </w:tabs>
        <w:ind w:left="720" w:hanging="720"/>
        <w:rPr>
          <w:szCs w:val="24"/>
        </w:rPr>
      </w:pPr>
      <w:r>
        <w:rPr>
          <w:szCs w:val="24"/>
        </w:rPr>
        <w:tab/>
      </w:r>
      <w:r>
        <w:rPr>
          <w:szCs w:val="24"/>
        </w:rPr>
        <w:tab/>
      </w:r>
      <w:bookmarkStart w:id="176"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14:paraId="56709F16"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3993F259" w14:textId="77777777" w:rsidR="006915AB" w:rsidRPr="00B83D66" w:rsidRDefault="006915AB" w:rsidP="00323C32">
      <w:pPr>
        <w:ind w:left="720"/>
        <w:rPr>
          <w:szCs w:val="24"/>
        </w:rPr>
      </w:pPr>
    </w:p>
    <w:p w14:paraId="7BC5149F" w14:textId="77777777"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14:paraId="52B5253A" w14:textId="77777777" w:rsidR="00D403DB" w:rsidRPr="00F81891" w:rsidRDefault="00D403DB" w:rsidP="00323C32">
      <w:pPr>
        <w:tabs>
          <w:tab w:val="left" w:pos="-1440"/>
        </w:tabs>
        <w:ind w:left="2160" w:hanging="1440"/>
        <w:rPr>
          <w:szCs w:val="24"/>
        </w:rPr>
      </w:pPr>
    </w:p>
    <w:p w14:paraId="0A61F984" w14:textId="77777777"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14:paraId="6BADEF74" w14:textId="77777777" w:rsidR="00592470" w:rsidRPr="00B83D66" w:rsidRDefault="00592470" w:rsidP="00323C32">
      <w:pPr>
        <w:tabs>
          <w:tab w:val="left" w:pos="-1440"/>
        </w:tabs>
        <w:ind w:left="2160" w:hanging="1440"/>
        <w:rPr>
          <w:szCs w:val="24"/>
        </w:rPr>
      </w:pPr>
    </w:p>
    <w:p w14:paraId="0AC81F51" w14:textId="77777777"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66144A">
        <w:rPr>
          <w:szCs w:val="24"/>
        </w:rPr>
      </w:r>
      <w:r w:rsidR="0066144A">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14:paraId="3A6628BD" w14:textId="77777777" w:rsidR="008B402B" w:rsidRPr="004016FC" w:rsidRDefault="00AA6868" w:rsidP="00AA6868">
      <w:pPr>
        <w:tabs>
          <w:tab w:val="left" w:pos="-1440"/>
          <w:tab w:val="left" w:pos="2892"/>
        </w:tabs>
        <w:ind w:left="1440"/>
        <w:rPr>
          <w:szCs w:val="24"/>
        </w:rPr>
      </w:pPr>
      <w:r>
        <w:rPr>
          <w:szCs w:val="24"/>
        </w:rPr>
        <w:tab/>
      </w:r>
      <w:bookmarkStart w:id="177"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7"/>
    </w:p>
    <w:p w14:paraId="7C35AAFB" w14:textId="77777777"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66144A">
        <w:rPr>
          <w:szCs w:val="24"/>
        </w:rPr>
      </w:r>
      <w:r w:rsidR="0066144A">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14:paraId="31ED5499" w14:textId="77777777" w:rsidR="006915AB" w:rsidRPr="00B83D66" w:rsidRDefault="00AA6868" w:rsidP="00AA6868">
      <w:pPr>
        <w:tabs>
          <w:tab w:val="left" w:pos="-1440"/>
          <w:tab w:val="left" w:pos="2868"/>
        </w:tabs>
        <w:ind w:left="1440"/>
        <w:rPr>
          <w:szCs w:val="24"/>
        </w:rPr>
      </w:pPr>
      <w:r>
        <w:rPr>
          <w:szCs w:val="24"/>
        </w:rPr>
        <w:tab/>
      </w:r>
      <w:bookmarkStart w:id="178"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8"/>
    </w:p>
    <w:p w14:paraId="78D33D55" w14:textId="77777777"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14:paraId="5AE4D838" w14:textId="77777777" w:rsidR="006915AB" w:rsidRPr="00B83D66" w:rsidRDefault="00621378" w:rsidP="00621378">
      <w:pPr>
        <w:tabs>
          <w:tab w:val="left" w:pos="-1440"/>
          <w:tab w:val="left" w:pos="2904"/>
        </w:tabs>
        <w:ind w:left="1440"/>
        <w:rPr>
          <w:szCs w:val="24"/>
        </w:rPr>
      </w:pPr>
      <w:r>
        <w:rPr>
          <w:szCs w:val="24"/>
        </w:rPr>
        <w:tab/>
      </w:r>
      <w:bookmarkStart w:id="179"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14:paraId="1847BD61" w14:textId="77777777"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14:paraId="1338EE55" w14:textId="77777777" w:rsidR="00F21FA9" w:rsidRPr="00F81891" w:rsidRDefault="00621378" w:rsidP="00621378">
      <w:pPr>
        <w:tabs>
          <w:tab w:val="left" w:pos="2916"/>
        </w:tabs>
        <w:rPr>
          <w:szCs w:val="24"/>
        </w:rPr>
      </w:pPr>
      <w:r>
        <w:rPr>
          <w:szCs w:val="24"/>
        </w:rPr>
        <w:tab/>
      </w:r>
      <w:bookmarkStart w:id="180"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0"/>
    </w:p>
    <w:p w14:paraId="0A1C0049" w14:textId="77777777" w:rsidR="006915AB" w:rsidRPr="00B83D66" w:rsidRDefault="00822466" w:rsidP="005D18A3">
      <w:pPr>
        <w:tabs>
          <w:tab w:val="left" w:pos="-1440"/>
        </w:tabs>
        <w:ind w:left="1440" w:hanging="1440"/>
        <w:rPr>
          <w:szCs w:val="24"/>
        </w:rPr>
      </w:pPr>
      <w:bookmarkStart w:id="181"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1"/>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14:paraId="6F4395FB" w14:textId="77777777" w:rsidR="00822466" w:rsidRPr="00B83D66" w:rsidRDefault="00822466" w:rsidP="00323C32">
      <w:pPr>
        <w:rPr>
          <w:szCs w:val="24"/>
        </w:rPr>
      </w:pPr>
    </w:p>
    <w:p w14:paraId="0EDDB77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14:paraId="6AD5399B"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14:paraId="110FF18A"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14:paraId="2BB1E2EC"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14:paraId="625B3C84" w14:textId="77777777" w:rsidR="00822466" w:rsidRPr="00B83D66" w:rsidRDefault="00822466" w:rsidP="00323C32">
      <w:pPr>
        <w:tabs>
          <w:tab w:val="left" w:pos="-1440"/>
        </w:tabs>
        <w:ind w:left="2160" w:hanging="1440"/>
        <w:rPr>
          <w:szCs w:val="24"/>
        </w:rPr>
      </w:pPr>
      <w:bookmarkStart w:id="182"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2"/>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14:paraId="612D8A6A" w14:textId="77777777"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66144A">
        <w:rPr>
          <w:szCs w:val="24"/>
        </w:rPr>
      </w:r>
      <w:r w:rsidR="0066144A">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14:paraId="2B23E504" w14:textId="77777777" w:rsidR="001E7F86" w:rsidRPr="00B83D66" w:rsidRDefault="001E7F86" w:rsidP="00323C32">
      <w:pPr>
        <w:rPr>
          <w:szCs w:val="24"/>
        </w:rPr>
      </w:pPr>
    </w:p>
    <w:p w14:paraId="1B15A27F" w14:textId="77777777"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14:paraId="2807A606" w14:textId="77777777" w:rsidR="005D18A3" w:rsidRDefault="005D18A3" w:rsidP="00323C32">
      <w:pPr>
        <w:ind w:left="1440" w:hanging="1440"/>
        <w:rPr>
          <w:szCs w:val="24"/>
          <w:u w:val="single"/>
        </w:rPr>
      </w:pPr>
      <w:bookmarkStart w:id="183" w:name="_Toc200444725"/>
    </w:p>
    <w:p w14:paraId="4878FD62"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14:paraId="649D8432" w14:textId="77777777" w:rsidR="00592470" w:rsidRPr="00B83D66" w:rsidRDefault="00592470" w:rsidP="00323C32">
      <w:pPr>
        <w:ind w:left="1440" w:hanging="1440"/>
        <w:rPr>
          <w:i/>
          <w:szCs w:val="24"/>
        </w:rPr>
      </w:pPr>
    </w:p>
    <w:p w14:paraId="09E56C1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3"/>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14:paraId="416FDCAF" w14:textId="77777777" w:rsidR="00D333C8" w:rsidRPr="00B83D66" w:rsidRDefault="00EC666A" w:rsidP="00EC666A">
      <w:pPr>
        <w:tabs>
          <w:tab w:val="left" w:pos="-1440"/>
          <w:tab w:val="left" w:pos="1464"/>
        </w:tabs>
        <w:ind w:left="720" w:hanging="720"/>
        <w:rPr>
          <w:szCs w:val="24"/>
        </w:rPr>
      </w:pPr>
      <w:r>
        <w:rPr>
          <w:szCs w:val="24"/>
        </w:rPr>
        <w:tab/>
      </w:r>
      <w:r>
        <w:rPr>
          <w:szCs w:val="24"/>
        </w:rPr>
        <w:tab/>
      </w:r>
      <w:bookmarkStart w:id="184"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14:paraId="7B71FFDC"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14:paraId="5F719667" w14:textId="77777777" w:rsidR="008E5041" w:rsidRPr="00B83D66" w:rsidRDefault="008E5041" w:rsidP="00323C32">
      <w:pPr>
        <w:ind w:left="1440"/>
        <w:rPr>
          <w:szCs w:val="24"/>
        </w:rPr>
      </w:pPr>
    </w:p>
    <w:p w14:paraId="23A3D472" w14:textId="77777777" w:rsidR="006915AB" w:rsidRPr="00B83D66" w:rsidRDefault="008E5041" w:rsidP="005D18A3">
      <w:pPr>
        <w:tabs>
          <w:tab w:val="left" w:pos="-1440"/>
        </w:tabs>
        <w:ind w:left="1440" w:hanging="1440"/>
        <w:rPr>
          <w:szCs w:val="24"/>
        </w:rPr>
      </w:pPr>
      <w:bookmarkStart w:id="185" w:name="_Toc200444726"/>
      <w:r w:rsidRPr="00B83D66">
        <w:rPr>
          <w:rStyle w:val="Heading3Char"/>
          <w:rFonts w:ascii="Times New Roman" w:hAnsi="Times New Roman" w:cs="Times New Roman"/>
          <w:sz w:val="24"/>
          <w:szCs w:val="24"/>
        </w:rPr>
        <w:t>9.2</w:t>
      </w:r>
      <w:bookmarkEnd w:id="185"/>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86" w:name="Text178"/>
    <w:p w14:paraId="5F19E9E3" w14:textId="77777777"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6"/>
    </w:p>
    <w:p w14:paraId="002E8674" w14:textId="77777777"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14:paraId="13E8D394" w14:textId="77777777" w:rsidR="00592470" w:rsidRPr="00B83D66" w:rsidRDefault="00592470" w:rsidP="00323C32">
      <w:pPr>
        <w:tabs>
          <w:tab w:val="left" w:pos="-1440"/>
        </w:tabs>
        <w:ind w:left="1440" w:hanging="1440"/>
        <w:rPr>
          <w:szCs w:val="24"/>
          <w:u w:val="single"/>
        </w:rPr>
      </w:pPr>
    </w:p>
    <w:p w14:paraId="66099A86"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14:paraId="1979F303" w14:textId="77777777" w:rsidR="00592470" w:rsidRPr="00B83D66" w:rsidRDefault="00592470" w:rsidP="00323C32">
      <w:pPr>
        <w:tabs>
          <w:tab w:val="left" w:pos="-1440"/>
        </w:tabs>
        <w:ind w:left="1440" w:hanging="1440"/>
        <w:rPr>
          <w:szCs w:val="24"/>
          <w:u w:val="single"/>
        </w:rPr>
      </w:pPr>
    </w:p>
    <w:p w14:paraId="766C6818"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14:paraId="37E24ECA" w14:textId="77777777" w:rsidR="006915AB" w:rsidRPr="00B83D66" w:rsidRDefault="006915AB" w:rsidP="00323C32">
      <w:pPr>
        <w:ind w:left="720"/>
        <w:rPr>
          <w:szCs w:val="24"/>
        </w:rPr>
      </w:pPr>
    </w:p>
    <w:p w14:paraId="7FF56EC6" w14:textId="77777777" w:rsidR="006915AB" w:rsidRPr="00B83D66" w:rsidRDefault="008E5041" w:rsidP="005D18A3">
      <w:pPr>
        <w:tabs>
          <w:tab w:val="left" w:pos="-1440"/>
        </w:tabs>
        <w:ind w:left="1440" w:hanging="1440"/>
        <w:rPr>
          <w:szCs w:val="24"/>
        </w:rPr>
      </w:pPr>
      <w:bookmarkStart w:id="187" w:name="_Toc200444727"/>
      <w:r w:rsidRPr="00B83D66">
        <w:rPr>
          <w:rStyle w:val="Heading3Char"/>
          <w:rFonts w:ascii="Times New Roman" w:hAnsi="Times New Roman" w:cs="Times New Roman"/>
          <w:sz w:val="24"/>
          <w:szCs w:val="24"/>
        </w:rPr>
        <w:t>9.3</w:t>
      </w:r>
      <w:bookmarkEnd w:id="187"/>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88" w:name="Text179"/>
    <w:p w14:paraId="05A7A881" w14:textId="77777777"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8"/>
    </w:p>
    <w:p w14:paraId="0BF81909" w14:textId="77777777"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14:paraId="47E51C46" w14:textId="77777777"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The increase in the percentage of Medicaid-eligible children enrolled in Medicaid.</w:t>
      </w:r>
    </w:p>
    <w:p w14:paraId="3B7A9780" w14:textId="77777777"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The reduction in the percentage of uninsured children.</w:t>
      </w:r>
    </w:p>
    <w:p w14:paraId="6912DCD1" w14:textId="77777777"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The increase in the percentage of children with a usual source of care.</w:t>
      </w:r>
    </w:p>
    <w:p w14:paraId="13AE3D88" w14:textId="77777777"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14:paraId="1E7B4AB2" w14:textId="77777777"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HEDIS Measurement Set relevant to children and adolescents younger than 19.</w:t>
      </w:r>
    </w:p>
    <w:p w14:paraId="7AED62A8" w14:textId="77777777"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14:paraId="7FEEB89E" w14:textId="77777777" w:rsidR="006E0D20" w:rsidRPr="00B83D66" w:rsidRDefault="006E0D20" w:rsidP="00323C32">
      <w:pPr>
        <w:tabs>
          <w:tab w:val="left" w:pos="-1440"/>
        </w:tabs>
        <w:ind w:left="2160" w:hanging="1440"/>
        <w:rPr>
          <w:szCs w:val="24"/>
        </w:rPr>
      </w:pPr>
      <w:r>
        <w:rPr>
          <w:b/>
          <w:szCs w:val="24"/>
        </w:rPr>
        <w:tab/>
      </w:r>
      <w:bookmarkStart w:id="189"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9"/>
    </w:p>
    <w:p w14:paraId="042D93B1" w14:textId="77777777"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14:paraId="63879E61" w14:textId="77777777"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Immunizations</w:t>
      </w:r>
    </w:p>
    <w:p w14:paraId="64D3C81A" w14:textId="77777777"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Well childcare</w:t>
      </w:r>
    </w:p>
    <w:p w14:paraId="2BB0779F" w14:textId="77777777"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Adolescent well visits</w:t>
      </w:r>
    </w:p>
    <w:p w14:paraId="2BE9D100" w14:textId="77777777"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Satisfaction with care</w:t>
      </w:r>
    </w:p>
    <w:p w14:paraId="4403B65B" w14:textId="77777777"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Mental health</w:t>
      </w:r>
    </w:p>
    <w:p w14:paraId="5D77943A" w14:textId="77777777"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Dental care</w:t>
      </w:r>
    </w:p>
    <w:p w14:paraId="4F7E66BC" w14:textId="77777777"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66144A">
        <w:rPr>
          <w:szCs w:val="24"/>
        </w:rPr>
      </w:r>
      <w:r w:rsidR="0066144A">
        <w:rPr>
          <w:szCs w:val="24"/>
        </w:rPr>
        <w:fldChar w:fldCharType="separate"/>
      </w:r>
      <w:r w:rsidR="006E0D20">
        <w:rPr>
          <w:szCs w:val="24"/>
        </w:rPr>
        <w:fldChar w:fldCharType="end"/>
      </w:r>
      <w:r w:rsidRPr="00B83D66">
        <w:rPr>
          <w:szCs w:val="24"/>
        </w:rPr>
        <w:tab/>
        <w:t>Other, list:</w:t>
      </w:r>
    </w:p>
    <w:p w14:paraId="3F382931" w14:textId="77777777" w:rsidR="007B774A" w:rsidRPr="00B83D66" w:rsidRDefault="006E0D20" w:rsidP="00323C32">
      <w:pPr>
        <w:tabs>
          <w:tab w:val="left" w:pos="-1440"/>
        </w:tabs>
        <w:ind w:left="3600" w:hanging="1440"/>
        <w:rPr>
          <w:szCs w:val="24"/>
        </w:rPr>
      </w:pPr>
      <w:r>
        <w:rPr>
          <w:szCs w:val="24"/>
        </w:rPr>
        <w:tab/>
      </w:r>
      <w:bookmarkStart w:id="190"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0"/>
    </w:p>
    <w:p w14:paraId="6891100B" w14:textId="77777777"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66144A">
        <w:rPr>
          <w:szCs w:val="24"/>
        </w:rPr>
      </w:r>
      <w:r w:rsidR="0066144A">
        <w:rPr>
          <w:szCs w:val="24"/>
        </w:rPr>
        <w:fldChar w:fldCharType="separate"/>
      </w:r>
      <w:r w:rsidR="000A2BA0">
        <w:rPr>
          <w:szCs w:val="24"/>
        </w:rPr>
        <w:fldChar w:fldCharType="end"/>
      </w:r>
      <w:r w:rsidRPr="00B83D66">
        <w:rPr>
          <w:szCs w:val="24"/>
        </w:rPr>
        <w:tab/>
        <w:t>Performance measures for special targeted populations.</w:t>
      </w:r>
    </w:p>
    <w:p w14:paraId="20216EA2" w14:textId="77777777"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1"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1"/>
    </w:p>
    <w:p w14:paraId="3D9E0143" w14:textId="77777777" w:rsidR="006915AB" w:rsidRPr="00B83D66" w:rsidRDefault="008E5041" w:rsidP="00323C32">
      <w:pPr>
        <w:tabs>
          <w:tab w:val="left" w:pos="-1440"/>
        </w:tabs>
        <w:ind w:left="1440" w:hanging="1440"/>
        <w:rPr>
          <w:szCs w:val="24"/>
        </w:rPr>
      </w:pPr>
      <w:bookmarkStart w:id="192" w:name="_Toc200444728"/>
      <w:r w:rsidRPr="00B83D66">
        <w:rPr>
          <w:rStyle w:val="Heading3Char"/>
          <w:rFonts w:ascii="Times New Roman" w:hAnsi="Times New Roman" w:cs="Times New Roman"/>
          <w:sz w:val="24"/>
          <w:szCs w:val="24"/>
        </w:rPr>
        <w:t>9.4</w:t>
      </w:r>
      <w:bookmarkEnd w:id="192"/>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66144A">
        <w:rPr>
          <w:szCs w:val="24"/>
        </w:rPr>
      </w:r>
      <w:r w:rsidR="0066144A">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14:paraId="71A33AF5"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14:paraId="1E19BE1F"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14:paraId="5C9F5B24" w14:textId="77777777" w:rsidR="008E5041" w:rsidRPr="00B83D66" w:rsidRDefault="008E5041" w:rsidP="00323C32">
      <w:pPr>
        <w:rPr>
          <w:szCs w:val="24"/>
        </w:rPr>
      </w:pPr>
    </w:p>
    <w:p w14:paraId="6878508A" w14:textId="77777777" w:rsidR="006915AB" w:rsidRPr="00B83D66" w:rsidRDefault="008E5041" w:rsidP="00323C32">
      <w:pPr>
        <w:tabs>
          <w:tab w:val="left" w:pos="-1440"/>
        </w:tabs>
        <w:ind w:left="1440" w:hanging="1440"/>
        <w:rPr>
          <w:szCs w:val="24"/>
        </w:rPr>
      </w:pPr>
      <w:bookmarkStart w:id="193" w:name="_Toc200444729"/>
      <w:r w:rsidRPr="00B83D66">
        <w:rPr>
          <w:rStyle w:val="Heading3Char"/>
          <w:rFonts w:ascii="Times New Roman" w:hAnsi="Times New Roman" w:cs="Times New Roman"/>
          <w:sz w:val="24"/>
          <w:szCs w:val="24"/>
        </w:rPr>
        <w:t>9.5</w:t>
      </w:r>
      <w:bookmarkEnd w:id="193"/>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66144A">
        <w:rPr>
          <w:szCs w:val="24"/>
        </w:rPr>
      </w:r>
      <w:r w:rsidR="0066144A">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14:paraId="6AB69D84" w14:textId="77777777" w:rsidR="006915AB" w:rsidRPr="00B83D66" w:rsidRDefault="00EF66DC" w:rsidP="00EF66DC">
      <w:pPr>
        <w:tabs>
          <w:tab w:val="left" w:pos="-1440"/>
          <w:tab w:val="left" w:pos="1428"/>
        </w:tabs>
        <w:ind w:left="1440" w:hanging="1440"/>
        <w:rPr>
          <w:szCs w:val="24"/>
        </w:rPr>
      </w:pPr>
      <w:r>
        <w:rPr>
          <w:szCs w:val="24"/>
        </w:rPr>
        <w:tab/>
      </w:r>
      <w:bookmarkStart w:id="194"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4"/>
    </w:p>
    <w:p w14:paraId="7AC5B38E" w14:textId="77777777" w:rsidR="006915AB" w:rsidRPr="00B83D66" w:rsidRDefault="008E5041" w:rsidP="00323C32">
      <w:pPr>
        <w:tabs>
          <w:tab w:val="left" w:pos="-1440"/>
        </w:tabs>
        <w:ind w:left="1440" w:hanging="1440"/>
        <w:rPr>
          <w:szCs w:val="24"/>
        </w:rPr>
      </w:pPr>
      <w:bookmarkStart w:id="195" w:name="_Toc200444730"/>
      <w:r w:rsidRPr="00B83D66">
        <w:rPr>
          <w:rStyle w:val="Heading3Char"/>
          <w:rFonts w:ascii="Times New Roman" w:hAnsi="Times New Roman" w:cs="Times New Roman"/>
          <w:sz w:val="24"/>
          <w:szCs w:val="24"/>
        </w:rPr>
        <w:t>9.6</w:t>
      </w:r>
      <w:bookmarkEnd w:id="195"/>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66144A">
        <w:rPr>
          <w:szCs w:val="24"/>
        </w:rPr>
      </w:r>
      <w:r w:rsidR="0066144A">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14:paraId="0D86504A" w14:textId="77777777"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74C2EA8A" w14:textId="77777777"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14:paraId="74ACB128" w14:textId="77777777" w:rsidR="008E5041" w:rsidRPr="00B83D66" w:rsidRDefault="008E5041" w:rsidP="00323C32">
      <w:pPr>
        <w:rPr>
          <w:szCs w:val="24"/>
        </w:rPr>
      </w:pPr>
    </w:p>
    <w:p w14:paraId="201543A5" w14:textId="77777777" w:rsidR="006915AB" w:rsidRPr="00B83D66" w:rsidRDefault="008E5041" w:rsidP="00323C32">
      <w:pPr>
        <w:tabs>
          <w:tab w:val="left" w:pos="-1440"/>
        </w:tabs>
        <w:ind w:left="1440" w:hanging="1440"/>
        <w:rPr>
          <w:szCs w:val="24"/>
        </w:rPr>
      </w:pPr>
      <w:bookmarkStart w:id="196" w:name="_Toc200444731"/>
      <w:r w:rsidRPr="00B83D66">
        <w:rPr>
          <w:rStyle w:val="Heading3Char"/>
          <w:rFonts w:ascii="Times New Roman" w:hAnsi="Times New Roman" w:cs="Times New Roman"/>
          <w:sz w:val="24"/>
          <w:szCs w:val="24"/>
        </w:rPr>
        <w:t>9.7</w:t>
      </w:r>
      <w:bookmarkEnd w:id="196"/>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66144A">
        <w:rPr>
          <w:szCs w:val="24"/>
        </w:rPr>
      </w:r>
      <w:r w:rsidR="0066144A">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14:paraId="6AD0CB02" w14:textId="77777777"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67090329" w14:textId="77777777" w:rsidR="006915AB" w:rsidRPr="00B83D66" w:rsidRDefault="008E5041" w:rsidP="005D18A3">
      <w:pPr>
        <w:tabs>
          <w:tab w:val="left" w:pos="-1440"/>
        </w:tabs>
        <w:ind w:left="1440" w:hanging="1440"/>
        <w:rPr>
          <w:szCs w:val="24"/>
        </w:rPr>
      </w:pPr>
      <w:bookmarkStart w:id="197" w:name="_Toc200444732"/>
      <w:r w:rsidRPr="00B83D66">
        <w:rPr>
          <w:rStyle w:val="Heading3Char"/>
          <w:rFonts w:ascii="Times New Roman" w:hAnsi="Times New Roman" w:cs="Times New Roman"/>
          <w:sz w:val="24"/>
          <w:szCs w:val="24"/>
        </w:rPr>
        <w:t>9.8</w:t>
      </w:r>
      <w:bookmarkEnd w:id="197"/>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14:paraId="5FCB2A6A" w14:textId="77777777" w:rsidR="008E5041" w:rsidRPr="00B83D66" w:rsidRDefault="008E5041" w:rsidP="00323C32">
      <w:pPr>
        <w:rPr>
          <w:szCs w:val="24"/>
        </w:rPr>
      </w:pPr>
    </w:p>
    <w:p w14:paraId="1026FB47" w14:textId="77777777"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66144A">
        <w:rPr>
          <w:szCs w:val="24"/>
        </w:rPr>
      </w:r>
      <w:r w:rsidR="0066144A">
        <w:rPr>
          <w:szCs w:val="24"/>
        </w:rPr>
        <w:fldChar w:fldCharType="separate"/>
      </w:r>
      <w:r w:rsidR="00583DB7">
        <w:rPr>
          <w:szCs w:val="24"/>
        </w:rPr>
        <w:fldChar w:fldCharType="end"/>
      </w:r>
      <w:r w:rsidRPr="00B83D66">
        <w:rPr>
          <w:szCs w:val="24"/>
        </w:rPr>
        <w:tab/>
        <w:t>Section 1902(a)(4)(C) (relating to conflict of interest standards)</w:t>
      </w:r>
    </w:p>
    <w:p w14:paraId="4282934E" w14:textId="77777777"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66144A">
        <w:rPr>
          <w:szCs w:val="24"/>
        </w:rPr>
      </w:r>
      <w:r w:rsidR="0066144A">
        <w:rPr>
          <w:szCs w:val="24"/>
        </w:rPr>
        <w:fldChar w:fldCharType="separate"/>
      </w:r>
      <w:r w:rsidR="00583DB7">
        <w:rPr>
          <w:szCs w:val="24"/>
        </w:rPr>
        <w:fldChar w:fldCharType="end"/>
      </w:r>
      <w:r w:rsidRPr="00B83D66">
        <w:rPr>
          <w:szCs w:val="24"/>
        </w:rPr>
        <w:tab/>
        <w:t>Paragraphs (2), (16) and (17) of Section 1903(i) (relating to limitations on payment)</w:t>
      </w:r>
    </w:p>
    <w:p w14:paraId="265A003D" w14:textId="77777777"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66144A">
        <w:rPr>
          <w:szCs w:val="24"/>
        </w:rPr>
      </w:r>
      <w:r w:rsidR="0066144A">
        <w:rPr>
          <w:szCs w:val="24"/>
        </w:rPr>
        <w:fldChar w:fldCharType="separate"/>
      </w:r>
      <w:r w:rsidR="00583DB7">
        <w:rPr>
          <w:szCs w:val="24"/>
        </w:rPr>
        <w:fldChar w:fldCharType="end"/>
      </w:r>
      <w:r w:rsidRPr="00B83D66">
        <w:rPr>
          <w:szCs w:val="24"/>
        </w:rPr>
        <w:tab/>
        <w:t>Section 1903(w) (relating to limitations on provider donations and taxes)</w:t>
      </w:r>
    </w:p>
    <w:p w14:paraId="65C7E306" w14:textId="77777777"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66144A">
        <w:rPr>
          <w:szCs w:val="24"/>
        </w:rPr>
      </w:r>
      <w:r w:rsidR="0066144A">
        <w:rPr>
          <w:szCs w:val="24"/>
        </w:rPr>
        <w:fldChar w:fldCharType="separate"/>
      </w:r>
      <w:r w:rsidR="00583DB7">
        <w:rPr>
          <w:szCs w:val="24"/>
        </w:rPr>
        <w:fldChar w:fldCharType="end"/>
      </w:r>
      <w:r w:rsidRPr="00B83D66">
        <w:rPr>
          <w:szCs w:val="24"/>
        </w:rPr>
        <w:tab/>
        <w:t>Section 1132 (relating to periods within which claims must be filed)</w:t>
      </w:r>
    </w:p>
    <w:p w14:paraId="405D463B" w14:textId="77777777" w:rsidR="008E5041" w:rsidRPr="00B83D66" w:rsidRDefault="008E5041" w:rsidP="00323C32">
      <w:pPr>
        <w:rPr>
          <w:szCs w:val="24"/>
        </w:rPr>
      </w:pPr>
    </w:p>
    <w:p w14:paraId="555C123C" w14:textId="77777777" w:rsidR="00FD6AB1" w:rsidRPr="00B83D66" w:rsidRDefault="00FD6AB1" w:rsidP="00323C32">
      <w:pPr>
        <w:ind w:left="1440" w:hanging="1440"/>
        <w:rPr>
          <w:szCs w:val="24"/>
          <w:u w:val="single"/>
        </w:rPr>
      </w:pPr>
      <w:bookmarkStart w:id="198"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14:paraId="4834689B" w14:textId="77777777" w:rsidR="00FD6AB1" w:rsidRPr="00B83D66" w:rsidRDefault="00FD6AB1" w:rsidP="00323C32">
      <w:pPr>
        <w:ind w:left="1440" w:hanging="1440"/>
        <w:rPr>
          <w:szCs w:val="24"/>
        </w:rPr>
      </w:pPr>
    </w:p>
    <w:p w14:paraId="1D9DCFDD"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198"/>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14:paraId="4A3C04B0" w14:textId="77777777" w:rsidR="008E5041" w:rsidRPr="00B83D66" w:rsidRDefault="00583DB7" w:rsidP="00583DB7">
      <w:pPr>
        <w:tabs>
          <w:tab w:val="left" w:pos="1416"/>
        </w:tabs>
        <w:rPr>
          <w:szCs w:val="24"/>
        </w:rPr>
      </w:pPr>
      <w:r>
        <w:rPr>
          <w:szCs w:val="24"/>
        </w:rPr>
        <w:tab/>
        <w:t xml:space="preserve"> </w:t>
      </w:r>
      <w:bookmarkStart w:id="199"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14:paraId="7B8C9EA3" w14:textId="77777777"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0" w:name="Text184"/>
    <w:p w14:paraId="5CAED716" w14:textId="77777777"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0"/>
    </w:p>
    <w:p w14:paraId="3A7E5B35" w14:textId="77777777"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14:paraId="1C7DCF88" w14:textId="77777777"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14:paraId="218F4EA1" w14:textId="77777777" w:rsidR="00095317" w:rsidRPr="00B83D66" w:rsidRDefault="00583DB7" w:rsidP="00323C32">
      <w:pPr>
        <w:tabs>
          <w:tab w:val="left" w:pos="-1440"/>
        </w:tabs>
        <w:ind w:left="1440" w:hanging="720"/>
        <w:rPr>
          <w:snapToGrid/>
          <w:color w:val="000000"/>
          <w:szCs w:val="24"/>
        </w:rPr>
      </w:pPr>
      <w:bookmarkStart w:id="201" w:name="_Toc200444734"/>
      <w:r>
        <w:rPr>
          <w:snapToGrid/>
          <w:color w:val="000000"/>
          <w:szCs w:val="24"/>
        </w:rPr>
        <w:tab/>
      </w:r>
      <w:bookmarkStart w:id="202"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2"/>
    </w:p>
    <w:p w14:paraId="11C82F23" w14:textId="77777777"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14:paraId="47C5117B" w14:textId="77777777"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3"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3"/>
    </w:p>
    <w:p w14:paraId="6E3C654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1"/>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14:paraId="1E05A36B" w14:textId="77777777" w:rsidR="006915AB" w:rsidRPr="00B83D66" w:rsidRDefault="006915AB" w:rsidP="00323C32">
      <w:pPr>
        <w:tabs>
          <w:tab w:val="left" w:pos="-1440"/>
        </w:tabs>
        <w:ind w:left="720" w:hanging="720"/>
        <w:rPr>
          <w:szCs w:val="24"/>
        </w:rPr>
      </w:pPr>
    </w:p>
    <w:p w14:paraId="595AFEE2" w14:textId="77777777"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14:paraId="12F11B17" w14:textId="77777777"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14:paraId="46A905EA" w14:textId="77777777"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14:paraId="5D54C390" w14:textId="77777777"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14:paraId="17DF5830" w14:textId="77777777"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14:paraId="6E46D9FD" w14:textId="77777777"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14:paraId="2F25B3BA" w14:textId="77777777" w:rsidR="006915AB" w:rsidRPr="00B83D66" w:rsidRDefault="006915AB" w:rsidP="00323C32">
      <w:pPr>
        <w:pStyle w:val="BodyTextIndent"/>
        <w:ind w:left="2340"/>
        <w:rPr>
          <w:szCs w:val="24"/>
        </w:rPr>
      </w:pPr>
    </w:p>
    <w:p w14:paraId="546CA0F0" w14:textId="77777777"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14:paraId="66670422"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14:paraId="19166A3D" w14:textId="77777777"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14:paraId="0BF6707E"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14:paraId="08464C72" w14:textId="77777777"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14:paraId="0BEF6D83" w14:textId="77777777"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14:paraId="7B48E1A0" w14:textId="77777777" w:rsidR="0025229E" w:rsidRPr="00B83D66" w:rsidRDefault="0025229E" w:rsidP="002F1F4C">
      <w:pPr>
        <w:numPr>
          <w:ilvl w:val="1"/>
          <w:numId w:val="2"/>
        </w:numPr>
        <w:rPr>
          <w:szCs w:val="24"/>
        </w:rPr>
      </w:pPr>
      <w:r w:rsidRPr="00B83D66">
        <w:rPr>
          <w:szCs w:val="24"/>
        </w:rPr>
        <w:t>Total 1-year cost of adding prenatal coverage</w:t>
      </w:r>
    </w:p>
    <w:p w14:paraId="3604A951" w14:textId="77777777"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4"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4"/>
    </w:p>
    <w:p w14:paraId="6BE05B5E" w14:textId="77777777"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5" w:name="Text219"/>
      <w:r w:rsidR="003C0805">
        <w:rPr>
          <w:sz w:val="24"/>
          <w:szCs w:val="24"/>
        </w:rPr>
        <w:instrText xml:space="preserve"> FORMTEXT </w:instrText>
      </w:r>
      <w:r w:rsidR="0066144A">
        <w:rPr>
          <w:sz w:val="24"/>
          <w:szCs w:val="24"/>
        </w:rPr>
      </w:r>
      <w:r w:rsidR="0066144A">
        <w:rPr>
          <w:sz w:val="24"/>
          <w:szCs w:val="24"/>
        </w:rPr>
        <w:fldChar w:fldCharType="separate"/>
      </w:r>
      <w:r w:rsidR="003C0805">
        <w:rPr>
          <w:sz w:val="24"/>
          <w:szCs w:val="24"/>
        </w:rPr>
        <w:fldChar w:fldCharType="end"/>
      </w:r>
      <w:bookmarkEnd w:id="205"/>
      <w:r>
        <w:rPr>
          <w:sz w:val="24"/>
          <w:szCs w:val="24"/>
        </w:rPr>
        <w:tab/>
      </w:r>
    </w:p>
    <w:p w14:paraId="191E2847" w14:textId="77777777"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14:paraId="3F4D520C" w14:textId="77777777"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14:paraId="34FBDA79" w14:textId="77777777" w:rsidR="008E5041" w:rsidRPr="00B83D66" w:rsidRDefault="008E5041" w:rsidP="00151A88">
            <w:pPr>
              <w:rPr>
                <w:b/>
                <w:bCs/>
                <w:szCs w:val="24"/>
              </w:rPr>
            </w:pPr>
            <w:bookmarkStart w:id="206" w:name="Title"/>
            <w:bookmarkStart w:id="207" w:name="RowTitle"/>
            <w:bookmarkEnd w:id="206"/>
            <w:bookmarkEnd w:id="207"/>
            <w:r w:rsidRPr="00B83D66">
              <w:rPr>
                <w:b/>
                <w:bCs/>
                <w:szCs w:val="24"/>
              </w:rPr>
              <w:t xml:space="preserve">STATE: </w:t>
            </w:r>
            <w:bookmarkStart w:id="208"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8"/>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F93404" w14:textId="77777777" w:rsidR="008E5041" w:rsidRPr="00B83D66" w:rsidRDefault="008E5041" w:rsidP="00323C32">
            <w:pPr>
              <w:jc w:val="center"/>
              <w:rPr>
                <w:b/>
                <w:bCs/>
                <w:szCs w:val="24"/>
              </w:rPr>
            </w:pPr>
            <w:r w:rsidRPr="00B83D66">
              <w:rPr>
                <w:b/>
                <w:bCs/>
                <w:szCs w:val="24"/>
              </w:rPr>
              <w:t>FFY Budget</w:t>
            </w:r>
          </w:p>
        </w:tc>
      </w:tr>
      <w:tr w:rsidR="008E5041" w:rsidRPr="00B83D66" w14:paraId="0ED599E0" w14:textId="77777777"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14:paraId="145172F9" w14:textId="77777777" w:rsidR="008E5041" w:rsidRPr="00B83D66" w:rsidRDefault="008E5041" w:rsidP="00323C32">
            <w:pPr>
              <w:jc w:val="center"/>
              <w:rPr>
                <w:b/>
                <w:bCs/>
                <w:szCs w:val="24"/>
              </w:rPr>
            </w:pPr>
            <w:r w:rsidRPr="00B83D66">
              <w:rPr>
                <w:b/>
                <w:bCs/>
                <w:szCs w:val="24"/>
              </w:rPr>
              <w:t>Federal Fiscal Year</w:t>
            </w:r>
          </w:p>
        </w:tc>
        <w:bookmarkStart w:id="209" w:name="Text189"/>
        <w:tc>
          <w:tcPr>
            <w:tcW w:w="2550" w:type="dxa"/>
            <w:tcBorders>
              <w:top w:val="nil"/>
              <w:left w:val="single" w:sz="4" w:space="0" w:color="auto"/>
              <w:bottom w:val="single" w:sz="4" w:space="0" w:color="auto"/>
              <w:right w:val="single" w:sz="4" w:space="0" w:color="auto"/>
            </w:tcBorders>
            <w:shd w:val="clear" w:color="auto" w:fill="auto"/>
            <w:vAlign w:val="bottom"/>
          </w:tcPr>
          <w:p w14:paraId="13B4816B" w14:textId="77777777"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9"/>
            <w:r w:rsidR="008E5041" w:rsidRPr="00B83D66">
              <w:rPr>
                <w:b/>
                <w:bCs/>
                <w:szCs w:val="24"/>
              </w:rPr>
              <w:t xml:space="preserve"> </w:t>
            </w:r>
          </w:p>
        </w:tc>
      </w:tr>
      <w:tr w:rsidR="008E5041" w:rsidRPr="00B83D66" w14:paraId="2797F3C2" w14:textId="77777777"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7CDC1A" w14:textId="77777777" w:rsidR="008E5041" w:rsidRPr="00B83D66" w:rsidRDefault="00704666" w:rsidP="00323C32">
            <w:pPr>
              <w:rPr>
                <w:szCs w:val="24"/>
              </w:rPr>
            </w:pPr>
            <w:r>
              <w:rPr>
                <w:szCs w:val="24"/>
              </w:rPr>
              <w:t>State’</w:t>
            </w:r>
            <w:r w:rsidR="008E5041" w:rsidRPr="00B83D66">
              <w:rPr>
                <w:szCs w:val="24"/>
              </w:rPr>
              <w:t>s enhanced FMAP rate</w:t>
            </w:r>
          </w:p>
        </w:tc>
        <w:bookmarkStart w:id="210" w:name="Text190"/>
        <w:tc>
          <w:tcPr>
            <w:tcW w:w="2550" w:type="dxa"/>
            <w:tcBorders>
              <w:top w:val="nil"/>
              <w:left w:val="single" w:sz="4" w:space="0" w:color="auto"/>
              <w:bottom w:val="single" w:sz="4" w:space="0" w:color="auto"/>
              <w:right w:val="single" w:sz="4" w:space="0" w:color="auto"/>
            </w:tcBorders>
            <w:shd w:val="clear" w:color="auto" w:fill="auto"/>
            <w:vAlign w:val="bottom"/>
          </w:tcPr>
          <w:p w14:paraId="58148DFC" w14:textId="77777777"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0"/>
          </w:p>
        </w:tc>
      </w:tr>
      <w:tr w:rsidR="008E5041" w:rsidRPr="00B83D66" w14:paraId="20159305" w14:textId="77777777"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6F32F2" w14:textId="77777777"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14:paraId="44021CBF" w14:textId="77777777" w:rsidR="008E5041" w:rsidRPr="00B83D66" w:rsidRDefault="008E5041" w:rsidP="00A63C26">
            <w:pPr>
              <w:rPr>
                <w:b/>
                <w:bCs/>
                <w:szCs w:val="24"/>
              </w:rPr>
            </w:pPr>
          </w:p>
        </w:tc>
      </w:tr>
      <w:tr w:rsidR="008E5041" w:rsidRPr="00B83D66" w14:paraId="250CA49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6B5F32A" w14:textId="77777777"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3D3E95FB" w14:textId="77777777" w:rsidR="008E5041" w:rsidRPr="00B83D66" w:rsidRDefault="008E5041" w:rsidP="00151A88">
            <w:pPr>
              <w:rPr>
                <w:szCs w:val="24"/>
              </w:rPr>
            </w:pPr>
          </w:p>
        </w:tc>
      </w:tr>
      <w:tr w:rsidR="008E5041" w:rsidRPr="00B83D66" w14:paraId="253785D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113DA1F" w14:textId="77777777" w:rsidR="008E5041" w:rsidRPr="00B83D66" w:rsidRDefault="008E5041" w:rsidP="00323C32">
            <w:pPr>
              <w:ind w:firstLineChars="200" w:firstLine="480"/>
              <w:rPr>
                <w:szCs w:val="24"/>
              </w:rPr>
            </w:pPr>
            <w:r w:rsidRPr="00B83D66">
              <w:rPr>
                <w:szCs w:val="24"/>
              </w:rPr>
              <w:t>Insurance payments</w:t>
            </w:r>
          </w:p>
        </w:tc>
        <w:bookmarkStart w:id="211" w:name="Text191"/>
        <w:tc>
          <w:tcPr>
            <w:tcW w:w="2550" w:type="dxa"/>
            <w:tcBorders>
              <w:top w:val="nil"/>
              <w:left w:val="single" w:sz="4" w:space="0" w:color="auto"/>
              <w:bottom w:val="single" w:sz="4" w:space="0" w:color="auto"/>
              <w:right w:val="single" w:sz="4" w:space="0" w:color="auto"/>
            </w:tcBorders>
            <w:shd w:val="clear" w:color="auto" w:fill="auto"/>
            <w:noWrap/>
            <w:vAlign w:val="bottom"/>
          </w:tcPr>
          <w:p w14:paraId="21A3D538" w14:textId="77777777"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1"/>
          </w:p>
        </w:tc>
      </w:tr>
      <w:tr w:rsidR="008E5041" w:rsidRPr="00B83D66" w14:paraId="119B2AF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E170B75" w14:textId="77777777" w:rsidR="008E5041" w:rsidRPr="00B83D66" w:rsidRDefault="008E5041" w:rsidP="00323C32">
            <w:pPr>
              <w:ind w:firstLineChars="200" w:firstLine="480"/>
              <w:rPr>
                <w:szCs w:val="24"/>
              </w:rPr>
            </w:pPr>
            <w:r w:rsidRPr="00B83D66">
              <w:rPr>
                <w:szCs w:val="24"/>
              </w:rPr>
              <w:t>Managed care</w:t>
            </w:r>
          </w:p>
        </w:tc>
        <w:bookmarkStart w:id="212" w:name="Text192"/>
        <w:tc>
          <w:tcPr>
            <w:tcW w:w="2550" w:type="dxa"/>
            <w:tcBorders>
              <w:top w:val="nil"/>
              <w:left w:val="single" w:sz="4" w:space="0" w:color="auto"/>
              <w:bottom w:val="single" w:sz="4" w:space="0" w:color="auto"/>
              <w:right w:val="single" w:sz="4" w:space="0" w:color="auto"/>
            </w:tcBorders>
            <w:shd w:val="clear" w:color="auto" w:fill="auto"/>
            <w:noWrap/>
            <w:vAlign w:val="bottom"/>
          </w:tcPr>
          <w:p w14:paraId="351F6CBC" w14:textId="77777777"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2"/>
          </w:p>
        </w:tc>
      </w:tr>
      <w:tr w:rsidR="008E5041" w:rsidRPr="00FE7999" w14:paraId="259D0FA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8CCD25A" w14:textId="77777777"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3" w:name="Text193"/>
        <w:tc>
          <w:tcPr>
            <w:tcW w:w="2550" w:type="dxa"/>
            <w:tcBorders>
              <w:top w:val="nil"/>
              <w:left w:val="single" w:sz="4" w:space="0" w:color="auto"/>
              <w:bottom w:val="single" w:sz="4" w:space="0" w:color="auto"/>
              <w:right w:val="single" w:sz="4" w:space="0" w:color="auto"/>
            </w:tcBorders>
            <w:shd w:val="clear" w:color="auto" w:fill="auto"/>
            <w:noWrap/>
            <w:vAlign w:val="bottom"/>
          </w:tcPr>
          <w:p w14:paraId="34AE8124" w14:textId="77777777"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3"/>
          </w:p>
        </w:tc>
      </w:tr>
      <w:tr w:rsidR="008E5041" w:rsidRPr="00B83D66" w14:paraId="39DBFDF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56D6D41" w14:textId="77777777" w:rsidR="008E5041" w:rsidRPr="00B83D66" w:rsidRDefault="008E5041" w:rsidP="00323C32">
            <w:pPr>
              <w:ind w:firstLineChars="200" w:firstLine="480"/>
              <w:rPr>
                <w:szCs w:val="24"/>
              </w:rPr>
            </w:pPr>
            <w:r w:rsidRPr="00B83D66">
              <w:rPr>
                <w:szCs w:val="24"/>
              </w:rPr>
              <w:t>Fee for Service</w:t>
            </w:r>
          </w:p>
        </w:tc>
        <w:bookmarkStart w:id="214" w:name="Text194"/>
        <w:tc>
          <w:tcPr>
            <w:tcW w:w="2550" w:type="dxa"/>
            <w:tcBorders>
              <w:top w:val="nil"/>
              <w:left w:val="single" w:sz="4" w:space="0" w:color="auto"/>
              <w:bottom w:val="single" w:sz="4" w:space="0" w:color="auto"/>
              <w:right w:val="single" w:sz="4" w:space="0" w:color="auto"/>
            </w:tcBorders>
            <w:shd w:val="clear" w:color="auto" w:fill="auto"/>
            <w:noWrap/>
            <w:vAlign w:val="bottom"/>
          </w:tcPr>
          <w:p w14:paraId="22052152" w14:textId="77777777"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4"/>
          </w:p>
        </w:tc>
      </w:tr>
      <w:tr w:rsidR="008E5041" w:rsidRPr="00B83D66" w14:paraId="6AA598D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7A9AE0A" w14:textId="77777777" w:rsidR="008E5041" w:rsidRPr="00B83D66" w:rsidRDefault="008E5041" w:rsidP="00323C32">
            <w:pPr>
              <w:rPr>
                <w:b/>
                <w:bCs/>
                <w:szCs w:val="24"/>
              </w:rPr>
            </w:pPr>
            <w:r w:rsidRPr="00B83D66">
              <w:rPr>
                <w:b/>
                <w:bCs/>
                <w:szCs w:val="24"/>
              </w:rPr>
              <w:t>Total Benefit Costs</w:t>
            </w:r>
          </w:p>
        </w:tc>
        <w:bookmarkStart w:id="215" w:name="Text196"/>
        <w:tc>
          <w:tcPr>
            <w:tcW w:w="2550" w:type="dxa"/>
            <w:tcBorders>
              <w:top w:val="nil"/>
              <w:left w:val="single" w:sz="4" w:space="0" w:color="auto"/>
              <w:bottom w:val="single" w:sz="4" w:space="0" w:color="auto"/>
              <w:right w:val="single" w:sz="4" w:space="0" w:color="auto"/>
            </w:tcBorders>
            <w:shd w:val="clear" w:color="auto" w:fill="auto"/>
            <w:noWrap/>
            <w:vAlign w:val="bottom"/>
          </w:tcPr>
          <w:p w14:paraId="538684E8" w14:textId="77777777"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14:paraId="51F2808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DE6354B" w14:textId="77777777" w:rsidR="008E5041" w:rsidRPr="00B83D66" w:rsidRDefault="008E5041" w:rsidP="00323C32">
            <w:pPr>
              <w:rPr>
                <w:szCs w:val="24"/>
              </w:rPr>
            </w:pPr>
            <w:r w:rsidRPr="00B83D66">
              <w:rPr>
                <w:szCs w:val="24"/>
              </w:rPr>
              <w:t>(Offsetting beneficiary cost sharing payments)</w:t>
            </w:r>
          </w:p>
        </w:tc>
        <w:bookmarkStart w:id="216" w:name="Text197"/>
        <w:tc>
          <w:tcPr>
            <w:tcW w:w="2550" w:type="dxa"/>
            <w:tcBorders>
              <w:top w:val="nil"/>
              <w:left w:val="single" w:sz="4" w:space="0" w:color="auto"/>
              <w:bottom w:val="single" w:sz="4" w:space="0" w:color="auto"/>
              <w:right w:val="single" w:sz="4" w:space="0" w:color="auto"/>
            </w:tcBorders>
            <w:shd w:val="clear" w:color="auto" w:fill="auto"/>
            <w:noWrap/>
            <w:vAlign w:val="bottom"/>
          </w:tcPr>
          <w:p w14:paraId="33976460" w14:textId="77777777"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14:paraId="036A5B6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F39AA16" w14:textId="77777777" w:rsidR="008E5041" w:rsidRPr="00B83D66" w:rsidRDefault="008E5041" w:rsidP="00323C32">
            <w:pPr>
              <w:rPr>
                <w:b/>
                <w:bCs/>
                <w:szCs w:val="24"/>
              </w:rPr>
            </w:pPr>
            <w:r w:rsidRPr="00B83D66">
              <w:rPr>
                <w:b/>
                <w:bCs/>
                <w:szCs w:val="24"/>
              </w:rPr>
              <w:t>Net Benefit Costs</w:t>
            </w:r>
          </w:p>
        </w:tc>
        <w:bookmarkStart w:id="217" w:name="Text198"/>
        <w:tc>
          <w:tcPr>
            <w:tcW w:w="2550" w:type="dxa"/>
            <w:tcBorders>
              <w:top w:val="nil"/>
              <w:left w:val="single" w:sz="4" w:space="0" w:color="auto"/>
              <w:bottom w:val="single" w:sz="4" w:space="0" w:color="auto"/>
              <w:right w:val="single" w:sz="4" w:space="0" w:color="auto"/>
            </w:tcBorders>
            <w:shd w:val="clear" w:color="auto" w:fill="auto"/>
            <w:noWrap/>
            <w:vAlign w:val="bottom"/>
          </w:tcPr>
          <w:p w14:paraId="423EEF2D" w14:textId="77777777"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7"/>
          </w:p>
        </w:tc>
      </w:tr>
      <w:tr w:rsidR="00FE7999" w:rsidRPr="00B83D66" w14:paraId="6BA8B8C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22405D66" w14:textId="77777777"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18" w:name="Text199"/>
        <w:tc>
          <w:tcPr>
            <w:tcW w:w="2550" w:type="dxa"/>
            <w:tcBorders>
              <w:top w:val="nil"/>
              <w:left w:val="single" w:sz="4" w:space="0" w:color="auto"/>
              <w:bottom w:val="single" w:sz="4" w:space="0" w:color="auto"/>
              <w:right w:val="single" w:sz="4" w:space="0" w:color="auto"/>
            </w:tcBorders>
            <w:shd w:val="clear" w:color="auto" w:fill="auto"/>
            <w:noWrap/>
            <w:vAlign w:val="bottom"/>
          </w:tcPr>
          <w:p w14:paraId="1A4BDEA2" w14:textId="77777777"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8"/>
          </w:p>
        </w:tc>
      </w:tr>
      <w:tr w:rsidR="008E5041" w:rsidRPr="00B83D66" w14:paraId="76241F5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2C49E07"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0BEF4B30" w14:textId="77777777" w:rsidR="008E5041" w:rsidRPr="00B83D66" w:rsidRDefault="008E5041" w:rsidP="00A63C26">
            <w:pPr>
              <w:rPr>
                <w:szCs w:val="24"/>
              </w:rPr>
            </w:pPr>
          </w:p>
        </w:tc>
      </w:tr>
      <w:tr w:rsidR="008E5041" w:rsidRPr="00B83D66" w14:paraId="29A282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2D34191" w14:textId="77777777"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5D874658" w14:textId="77777777" w:rsidR="008E5041" w:rsidRPr="00B83D66" w:rsidRDefault="008E5041" w:rsidP="00151A88">
            <w:pPr>
              <w:rPr>
                <w:szCs w:val="24"/>
              </w:rPr>
            </w:pPr>
          </w:p>
        </w:tc>
      </w:tr>
      <w:tr w:rsidR="008E5041" w:rsidRPr="00B83D66" w14:paraId="65C9B80B" w14:textId="77777777"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7BDF1E" w14:textId="77777777" w:rsidR="008E5041" w:rsidRPr="00B83D66" w:rsidRDefault="008E5041" w:rsidP="00323C32">
            <w:pPr>
              <w:ind w:firstLineChars="200" w:firstLine="480"/>
              <w:rPr>
                <w:szCs w:val="24"/>
              </w:rPr>
            </w:pPr>
            <w:r w:rsidRPr="00B83D66">
              <w:rPr>
                <w:szCs w:val="24"/>
              </w:rPr>
              <w:t>Personnel</w:t>
            </w:r>
          </w:p>
        </w:tc>
        <w:bookmarkStart w:id="219" w:name="Text201"/>
        <w:tc>
          <w:tcPr>
            <w:tcW w:w="2550" w:type="dxa"/>
            <w:tcBorders>
              <w:top w:val="nil"/>
              <w:left w:val="single" w:sz="4" w:space="0" w:color="auto"/>
              <w:bottom w:val="single" w:sz="4" w:space="0" w:color="auto"/>
              <w:right w:val="single" w:sz="4" w:space="0" w:color="auto"/>
            </w:tcBorders>
            <w:shd w:val="clear" w:color="auto" w:fill="auto"/>
            <w:noWrap/>
            <w:vAlign w:val="bottom"/>
          </w:tcPr>
          <w:p w14:paraId="5D2B6B8C" w14:textId="77777777"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14:paraId="2754C1DC" w14:textId="77777777"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A66434" w14:textId="77777777" w:rsidR="008E5041" w:rsidRPr="00B83D66" w:rsidRDefault="008E5041" w:rsidP="00323C32">
            <w:pPr>
              <w:ind w:firstLineChars="200" w:firstLine="480"/>
              <w:rPr>
                <w:szCs w:val="24"/>
              </w:rPr>
            </w:pPr>
            <w:r w:rsidRPr="00B83D66">
              <w:rPr>
                <w:szCs w:val="24"/>
              </w:rPr>
              <w:t>General administration</w:t>
            </w:r>
          </w:p>
        </w:tc>
        <w:bookmarkStart w:id="220"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913" w14:textId="77777777"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rsidR="008E5041" w:rsidRPr="00B83D66" w14:paraId="61398DAF" w14:textId="77777777"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D43C" w14:textId="77777777" w:rsidR="008E5041" w:rsidRPr="00B83D66" w:rsidRDefault="008E5041" w:rsidP="00323C32">
            <w:pPr>
              <w:ind w:firstLineChars="200" w:firstLine="480"/>
              <w:rPr>
                <w:szCs w:val="24"/>
              </w:rPr>
            </w:pPr>
            <w:r w:rsidRPr="00B83D66">
              <w:rPr>
                <w:szCs w:val="24"/>
              </w:rPr>
              <w:t>Contractors/Brokers</w:t>
            </w:r>
          </w:p>
        </w:tc>
        <w:bookmarkStart w:id="221"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3EE4B" w14:textId="77777777"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14:paraId="1E0AAEB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7FD55A0" w14:textId="77777777" w:rsidR="008E5041" w:rsidRPr="00B83D66" w:rsidRDefault="008E5041" w:rsidP="00323C32">
            <w:pPr>
              <w:ind w:firstLineChars="200" w:firstLine="480"/>
              <w:rPr>
                <w:szCs w:val="24"/>
              </w:rPr>
            </w:pPr>
            <w:r w:rsidRPr="00B83D66">
              <w:rPr>
                <w:szCs w:val="24"/>
              </w:rPr>
              <w:t>Claims Processing</w:t>
            </w:r>
          </w:p>
        </w:tc>
        <w:bookmarkStart w:id="222" w:name="Text204"/>
        <w:tc>
          <w:tcPr>
            <w:tcW w:w="2550" w:type="dxa"/>
            <w:tcBorders>
              <w:top w:val="nil"/>
              <w:left w:val="single" w:sz="4" w:space="0" w:color="auto"/>
              <w:bottom w:val="single" w:sz="4" w:space="0" w:color="auto"/>
              <w:right w:val="single" w:sz="4" w:space="0" w:color="auto"/>
            </w:tcBorders>
            <w:shd w:val="clear" w:color="auto" w:fill="auto"/>
            <w:noWrap/>
            <w:vAlign w:val="bottom"/>
          </w:tcPr>
          <w:p w14:paraId="4CCAE046" w14:textId="77777777"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2"/>
          </w:p>
        </w:tc>
      </w:tr>
      <w:tr w:rsidR="008E5041" w:rsidRPr="00B83D66" w14:paraId="1D7400D6"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ADDF27C" w14:textId="77777777" w:rsidR="008E5041" w:rsidRPr="00B83D66" w:rsidRDefault="008E5041" w:rsidP="00323C32">
            <w:pPr>
              <w:ind w:firstLineChars="200" w:firstLine="480"/>
              <w:rPr>
                <w:szCs w:val="24"/>
              </w:rPr>
            </w:pPr>
            <w:r w:rsidRPr="00B83D66">
              <w:rPr>
                <w:szCs w:val="24"/>
              </w:rPr>
              <w:t>Outreach/marketing costs</w:t>
            </w:r>
          </w:p>
        </w:tc>
        <w:bookmarkStart w:id="223" w:name="Text205"/>
        <w:tc>
          <w:tcPr>
            <w:tcW w:w="2550" w:type="dxa"/>
            <w:tcBorders>
              <w:top w:val="nil"/>
              <w:left w:val="single" w:sz="4" w:space="0" w:color="auto"/>
              <w:bottom w:val="single" w:sz="4" w:space="0" w:color="auto"/>
              <w:right w:val="single" w:sz="4" w:space="0" w:color="auto"/>
            </w:tcBorders>
            <w:shd w:val="clear" w:color="auto" w:fill="auto"/>
            <w:noWrap/>
            <w:vAlign w:val="bottom"/>
          </w:tcPr>
          <w:p w14:paraId="4FAC3B83" w14:textId="77777777"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3"/>
          </w:p>
        </w:tc>
      </w:tr>
      <w:tr w:rsidR="00F84E7A" w:rsidRPr="00B83D66" w14:paraId="33626C6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650C8F8" w14:textId="77777777" w:rsidR="00F84E7A" w:rsidRPr="00B83D66" w:rsidRDefault="00F84E7A" w:rsidP="00B2593B">
            <w:pPr>
              <w:ind w:firstLineChars="200" w:firstLine="480"/>
              <w:rPr>
                <w:szCs w:val="24"/>
              </w:rPr>
            </w:pPr>
            <w:r w:rsidRPr="00B83D66">
              <w:rPr>
                <w:szCs w:val="24"/>
              </w:rPr>
              <w:t>Health Services Initiatives</w:t>
            </w:r>
          </w:p>
        </w:tc>
        <w:bookmarkStart w:id="224" w:name="Text206"/>
        <w:tc>
          <w:tcPr>
            <w:tcW w:w="2550" w:type="dxa"/>
            <w:tcBorders>
              <w:top w:val="nil"/>
              <w:left w:val="single" w:sz="4" w:space="0" w:color="auto"/>
              <w:bottom w:val="single" w:sz="4" w:space="0" w:color="auto"/>
              <w:right w:val="single" w:sz="4" w:space="0" w:color="auto"/>
            </w:tcBorders>
            <w:shd w:val="clear" w:color="auto" w:fill="auto"/>
            <w:noWrap/>
            <w:vAlign w:val="bottom"/>
          </w:tcPr>
          <w:p w14:paraId="643A808C" w14:textId="77777777"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14:paraId="6F00BB2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1E47FD5" w14:textId="77777777" w:rsidR="008E5041" w:rsidRPr="00B83D66" w:rsidRDefault="008E5041" w:rsidP="00323C32">
            <w:pPr>
              <w:ind w:firstLineChars="200" w:firstLine="480"/>
              <w:rPr>
                <w:szCs w:val="24"/>
              </w:rPr>
            </w:pPr>
            <w:r w:rsidRPr="00B83D66">
              <w:rPr>
                <w:szCs w:val="24"/>
              </w:rPr>
              <w:t>Other</w:t>
            </w:r>
          </w:p>
        </w:tc>
        <w:bookmarkStart w:id="225" w:name="Text207"/>
        <w:tc>
          <w:tcPr>
            <w:tcW w:w="2550" w:type="dxa"/>
            <w:tcBorders>
              <w:top w:val="nil"/>
              <w:left w:val="single" w:sz="4" w:space="0" w:color="auto"/>
              <w:bottom w:val="single" w:sz="4" w:space="0" w:color="auto"/>
              <w:right w:val="single" w:sz="4" w:space="0" w:color="auto"/>
            </w:tcBorders>
            <w:shd w:val="clear" w:color="auto" w:fill="auto"/>
            <w:noWrap/>
            <w:vAlign w:val="bottom"/>
          </w:tcPr>
          <w:p w14:paraId="1608E9DF" w14:textId="77777777"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14:paraId="27DDCE68"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A195271" w14:textId="77777777" w:rsidR="008E5041" w:rsidRPr="00B83D66" w:rsidRDefault="008E5041" w:rsidP="00323C32">
            <w:pPr>
              <w:rPr>
                <w:b/>
                <w:bCs/>
                <w:szCs w:val="24"/>
              </w:rPr>
            </w:pPr>
            <w:r w:rsidRPr="00B83D66">
              <w:rPr>
                <w:b/>
                <w:bCs/>
                <w:szCs w:val="24"/>
              </w:rPr>
              <w:t>Total Administration Costs</w:t>
            </w:r>
          </w:p>
        </w:tc>
        <w:bookmarkStart w:id="226" w:name="Text208"/>
        <w:tc>
          <w:tcPr>
            <w:tcW w:w="2550" w:type="dxa"/>
            <w:tcBorders>
              <w:top w:val="nil"/>
              <w:left w:val="single" w:sz="4" w:space="0" w:color="auto"/>
              <w:bottom w:val="single" w:sz="4" w:space="0" w:color="auto"/>
              <w:right w:val="single" w:sz="4" w:space="0" w:color="auto"/>
            </w:tcBorders>
            <w:shd w:val="clear" w:color="auto" w:fill="auto"/>
            <w:noWrap/>
            <w:vAlign w:val="bottom"/>
          </w:tcPr>
          <w:p w14:paraId="087C693C" w14:textId="77777777"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6"/>
          </w:p>
        </w:tc>
      </w:tr>
      <w:tr w:rsidR="008E5041" w:rsidRPr="00B83D66" w14:paraId="764E35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3443AAF" w14:textId="77777777" w:rsidR="008E5041" w:rsidRPr="00B83D66" w:rsidRDefault="008E5041" w:rsidP="00323C32">
            <w:pPr>
              <w:rPr>
                <w:szCs w:val="24"/>
              </w:rPr>
            </w:pPr>
            <w:r w:rsidRPr="00B83D66">
              <w:rPr>
                <w:szCs w:val="24"/>
              </w:rPr>
              <w:t>10% Administrative Cap</w:t>
            </w:r>
          </w:p>
        </w:tc>
        <w:bookmarkStart w:id="227" w:name="Text209"/>
        <w:tc>
          <w:tcPr>
            <w:tcW w:w="2550" w:type="dxa"/>
            <w:tcBorders>
              <w:top w:val="nil"/>
              <w:left w:val="single" w:sz="4" w:space="0" w:color="auto"/>
              <w:bottom w:val="single" w:sz="4" w:space="0" w:color="auto"/>
              <w:right w:val="single" w:sz="4" w:space="0" w:color="auto"/>
            </w:tcBorders>
            <w:shd w:val="clear" w:color="auto" w:fill="auto"/>
            <w:noWrap/>
            <w:vAlign w:val="bottom"/>
          </w:tcPr>
          <w:p w14:paraId="6B8C0950" w14:textId="77777777"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08121B" w:rsidRPr="0008121B" w14:paraId="2BE4E12B"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316E291B" w14:textId="77777777"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6A2BC301" w14:textId="77777777" w:rsidR="0008121B" w:rsidRPr="0008121B" w:rsidRDefault="0008121B" w:rsidP="00A63C26">
            <w:pPr>
              <w:rPr>
                <w:bCs/>
                <w:szCs w:val="24"/>
              </w:rPr>
            </w:pPr>
          </w:p>
        </w:tc>
      </w:tr>
      <w:tr w:rsidR="0008121B" w:rsidRPr="00B154B5" w14:paraId="0047BA97"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069F065E" w14:textId="77777777" w:rsidR="0008121B" w:rsidRPr="00B154B5" w:rsidRDefault="0008121B" w:rsidP="00427CF5">
            <w:pPr>
              <w:rPr>
                <w:b/>
                <w:szCs w:val="24"/>
              </w:rPr>
            </w:pPr>
            <w:r>
              <w:rPr>
                <w:b/>
                <w:szCs w:val="24"/>
              </w:rPr>
              <w:t>Cost of Proposed SPA Changes</w:t>
            </w:r>
          </w:p>
        </w:tc>
        <w:bookmarkStart w:id="228" w:name="Text210"/>
        <w:tc>
          <w:tcPr>
            <w:tcW w:w="2550" w:type="dxa"/>
            <w:tcBorders>
              <w:top w:val="nil"/>
              <w:left w:val="single" w:sz="4" w:space="0" w:color="auto"/>
              <w:bottom w:val="single" w:sz="4" w:space="0" w:color="auto"/>
              <w:right w:val="single" w:sz="4" w:space="0" w:color="auto"/>
            </w:tcBorders>
            <w:shd w:val="clear" w:color="auto" w:fill="auto"/>
            <w:noWrap/>
            <w:vAlign w:val="bottom"/>
          </w:tcPr>
          <w:p w14:paraId="1DC3EC2A" w14:textId="77777777"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8"/>
          </w:p>
        </w:tc>
      </w:tr>
      <w:tr w:rsidR="008E5041" w:rsidRPr="00B83D66" w14:paraId="13D22F4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CDD03A"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4BA22B5" w14:textId="77777777" w:rsidR="008E5041" w:rsidRPr="00B83D66" w:rsidRDefault="008E5041" w:rsidP="00A63C26">
            <w:pPr>
              <w:rPr>
                <w:szCs w:val="24"/>
              </w:rPr>
            </w:pPr>
          </w:p>
        </w:tc>
      </w:tr>
      <w:tr w:rsidR="008E5041" w:rsidRPr="00B83D66" w14:paraId="514BAB3A"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16B9E9E" w14:textId="77777777" w:rsidR="008E5041" w:rsidRPr="00B83D66" w:rsidRDefault="008E5041" w:rsidP="00323C32">
            <w:pPr>
              <w:rPr>
                <w:szCs w:val="24"/>
              </w:rPr>
            </w:pPr>
            <w:r w:rsidRPr="00B83D66">
              <w:rPr>
                <w:szCs w:val="24"/>
              </w:rPr>
              <w:t>Federal Share</w:t>
            </w:r>
          </w:p>
        </w:tc>
        <w:bookmarkStart w:id="229" w:name="Text211"/>
        <w:tc>
          <w:tcPr>
            <w:tcW w:w="2550" w:type="dxa"/>
            <w:tcBorders>
              <w:top w:val="nil"/>
              <w:left w:val="single" w:sz="4" w:space="0" w:color="auto"/>
              <w:bottom w:val="single" w:sz="4" w:space="0" w:color="auto"/>
              <w:right w:val="single" w:sz="4" w:space="0" w:color="auto"/>
            </w:tcBorders>
            <w:shd w:val="clear" w:color="auto" w:fill="auto"/>
            <w:noWrap/>
            <w:vAlign w:val="bottom"/>
          </w:tcPr>
          <w:p w14:paraId="18B0CA40" w14:textId="77777777"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14:paraId="7E27B575"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EF4BB54" w14:textId="77777777" w:rsidR="008E5041" w:rsidRPr="00B83D66" w:rsidRDefault="008E5041" w:rsidP="00323C32">
            <w:pPr>
              <w:rPr>
                <w:szCs w:val="24"/>
              </w:rPr>
            </w:pPr>
            <w:r w:rsidRPr="00B83D66">
              <w:rPr>
                <w:szCs w:val="24"/>
              </w:rPr>
              <w:t>State Share</w:t>
            </w:r>
          </w:p>
        </w:tc>
        <w:bookmarkStart w:id="230" w:name="Text212"/>
        <w:tc>
          <w:tcPr>
            <w:tcW w:w="2550" w:type="dxa"/>
            <w:tcBorders>
              <w:top w:val="nil"/>
              <w:left w:val="single" w:sz="4" w:space="0" w:color="auto"/>
              <w:bottom w:val="single" w:sz="4" w:space="0" w:color="auto"/>
              <w:right w:val="single" w:sz="4" w:space="0" w:color="auto"/>
            </w:tcBorders>
            <w:shd w:val="clear" w:color="auto" w:fill="auto"/>
            <w:noWrap/>
            <w:vAlign w:val="bottom"/>
          </w:tcPr>
          <w:p w14:paraId="6DC37335" w14:textId="77777777"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154B5" w14:paraId="43DAFF89"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469376C" w14:textId="77777777"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1" w:name="Text213"/>
        <w:tc>
          <w:tcPr>
            <w:tcW w:w="2550" w:type="dxa"/>
            <w:tcBorders>
              <w:top w:val="nil"/>
              <w:left w:val="single" w:sz="4" w:space="0" w:color="auto"/>
              <w:bottom w:val="single" w:sz="4" w:space="0" w:color="auto"/>
              <w:right w:val="single" w:sz="4" w:space="0" w:color="auto"/>
            </w:tcBorders>
            <w:shd w:val="clear" w:color="auto" w:fill="auto"/>
            <w:noWrap/>
            <w:vAlign w:val="bottom"/>
          </w:tcPr>
          <w:p w14:paraId="6380160E" w14:textId="77777777"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14:paraId="0BF6032D" w14:textId="77777777" w:rsidTr="00A63C26">
        <w:trPr>
          <w:trHeight w:val="349"/>
          <w:jc w:val="center"/>
        </w:trPr>
        <w:tc>
          <w:tcPr>
            <w:tcW w:w="7800" w:type="dxa"/>
            <w:gridSpan w:val="2"/>
            <w:tcBorders>
              <w:top w:val="nil"/>
              <w:left w:val="nil"/>
              <w:bottom w:val="nil"/>
              <w:right w:val="nil"/>
            </w:tcBorders>
            <w:shd w:val="clear" w:color="auto" w:fill="auto"/>
            <w:noWrap/>
            <w:vAlign w:val="bottom"/>
          </w:tcPr>
          <w:p w14:paraId="438A0C8D" w14:textId="77777777" w:rsidR="0008121B" w:rsidRDefault="0008121B" w:rsidP="00323C32">
            <w:pPr>
              <w:rPr>
                <w:b/>
                <w:bCs/>
                <w:szCs w:val="24"/>
              </w:rPr>
            </w:pPr>
          </w:p>
          <w:p w14:paraId="221058A3" w14:textId="77777777"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2" w:name="Text214"/>
          <w:p w14:paraId="68252FC4" w14:textId="77777777"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2"/>
          </w:p>
          <w:p w14:paraId="75A66823" w14:textId="77777777"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3"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3"/>
          </w:p>
        </w:tc>
      </w:tr>
    </w:tbl>
    <w:p w14:paraId="77E47D95" w14:textId="77777777" w:rsidR="00517BEE" w:rsidRPr="00B83D66" w:rsidRDefault="00517BEE" w:rsidP="00323C32">
      <w:pPr>
        <w:rPr>
          <w:szCs w:val="24"/>
        </w:rPr>
      </w:pPr>
    </w:p>
    <w:p w14:paraId="13B2ABBA" w14:textId="77777777"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14:paraId="4872B5F1" w14:textId="77777777" w:rsidR="00DF1159" w:rsidRPr="00DF1159" w:rsidRDefault="00DF1159" w:rsidP="00DF1159">
      <w:pPr>
        <w:outlineLvl w:val="0"/>
        <w:rPr>
          <w:szCs w:val="24"/>
        </w:rPr>
      </w:pPr>
    </w:p>
    <w:p w14:paraId="73BAC14E" w14:textId="77777777" w:rsidR="00FA1945" w:rsidRPr="00B83D66" w:rsidRDefault="00DF1159" w:rsidP="00B67DD4">
      <w:pPr>
        <w:ind w:left="1440" w:hanging="1440"/>
        <w:rPr>
          <w:szCs w:val="24"/>
          <w:u w:val="single"/>
        </w:rPr>
      </w:pPr>
      <w:bookmarkStart w:id="234"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14:paraId="5E96B69C" w14:textId="77777777"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E86074" w14:textId="77777777"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4"/>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14:paraId="2BC91D8E" w14:textId="77777777" w:rsidR="00694A2E" w:rsidRPr="00B83D66" w:rsidRDefault="00694A2E" w:rsidP="00B67DD4">
      <w:pPr>
        <w:tabs>
          <w:tab w:val="left" w:pos="-1440"/>
        </w:tabs>
        <w:ind w:left="720"/>
        <w:rPr>
          <w:szCs w:val="24"/>
        </w:rPr>
      </w:pPr>
    </w:p>
    <w:p w14:paraId="5D7F9B23" w14:textId="77777777"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66144A">
        <w:rPr>
          <w:szCs w:val="24"/>
        </w:rPr>
      </w:r>
      <w:r w:rsidR="0066144A">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14:paraId="036F83A8" w14:textId="77777777" w:rsidR="00694A2E" w:rsidRPr="00B83D66" w:rsidRDefault="00694A2E" w:rsidP="00323C32">
      <w:pPr>
        <w:rPr>
          <w:szCs w:val="24"/>
        </w:rPr>
      </w:pPr>
    </w:p>
    <w:p w14:paraId="681A73C2" w14:textId="77777777" w:rsidR="006915AB" w:rsidRPr="00B83D66" w:rsidRDefault="00694A2E" w:rsidP="005D18A3">
      <w:pPr>
        <w:tabs>
          <w:tab w:val="left" w:pos="-1440"/>
        </w:tabs>
        <w:ind w:left="1440" w:hanging="1440"/>
        <w:rPr>
          <w:szCs w:val="24"/>
        </w:rPr>
      </w:pPr>
      <w:bookmarkStart w:id="235" w:name="_Toc200444737"/>
      <w:r w:rsidRPr="00B83D66">
        <w:rPr>
          <w:rStyle w:val="Heading3Char"/>
          <w:rFonts w:ascii="Times New Roman" w:hAnsi="Times New Roman" w:cs="Times New Roman"/>
          <w:sz w:val="24"/>
          <w:szCs w:val="24"/>
        </w:rPr>
        <w:t>10.2.</w:t>
      </w:r>
      <w:bookmarkEnd w:id="235"/>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66144A">
        <w:rPr>
          <w:szCs w:val="24"/>
        </w:rPr>
      </w:r>
      <w:r w:rsidR="0066144A">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14:paraId="59D7CE5D" w14:textId="77777777" w:rsidR="00694A2E" w:rsidRPr="00B83D66" w:rsidRDefault="00694A2E" w:rsidP="00323C32">
      <w:pPr>
        <w:rPr>
          <w:szCs w:val="24"/>
        </w:rPr>
      </w:pPr>
    </w:p>
    <w:p w14:paraId="4714AD69" w14:textId="77777777" w:rsidR="006915AB" w:rsidRPr="00B83D66" w:rsidRDefault="00694A2E" w:rsidP="005D18A3">
      <w:pPr>
        <w:tabs>
          <w:tab w:val="left" w:pos="-1440"/>
        </w:tabs>
        <w:ind w:left="1440" w:hanging="1440"/>
        <w:rPr>
          <w:szCs w:val="24"/>
        </w:rPr>
      </w:pPr>
      <w:bookmarkStart w:id="236" w:name="_Toc200444738"/>
      <w:r w:rsidRPr="00B83D66">
        <w:rPr>
          <w:rStyle w:val="Heading3Char"/>
          <w:rFonts w:ascii="Times New Roman" w:hAnsi="Times New Roman" w:cs="Times New Roman"/>
          <w:sz w:val="24"/>
          <w:szCs w:val="24"/>
        </w:rPr>
        <w:t>10.3.</w:t>
      </w:r>
      <w:bookmarkEnd w:id="236"/>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66144A">
        <w:rPr>
          <w:szCs w:val="24"/>
        </w:rPr>
      </w:r>
      <w:r w:rsidR="0066144A">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14:paraId="7F4D76FF" w14:textId="77777777" w:rsidR="00D71917" w:rsidRPr="00B83D66" w:rsidRDefault="00D71917" w:rsidP="00323C32">
      <w:pPr>
        <w:tabs>
          <w:tab w:val="left" w:pos="-1440"/>
        </w:tabs>
        <w:ind w:left="1800" w:hanging="1440"/>
        <w:rPr>
          <w:b/>
          <w:bCs/>
          <w:szCs w:val="24"/>
        </w:rPr>
      </w:pPr>
    </w:p>
    <w:p w14:paraId="59DB1D61" w14:textId="77777777"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66144A">
        <w:rPr>
          <w:szCs w:val="24"/>
        </w:rPr>
      </w:r>
      <w:r w:rsidR="0066144A">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14:paraId="4602FF1C" w14:textId="77777777" w:rsidR="009E1912" w:rsidRPr="00B83D66" w:rsidRDefault="009E1912" w:rsidP="00323C32">
      <w:pPr>
        <w:tabs>
          <w:tab w:val="left" w:pos="-1440"/>
        </w:tabs>
        <w:ind w:left="2160" w:hanging="1440"/>
        <w:rPr>
          <w:szCs w:val="24"/>
        </w:rPr>
      </w:pPr>
    </w:p>
    <w:p w14:paraId="7C01AC16" w14:textId="77777777"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14:paraId="6733BCCE" w14:textId="77777777" w:rsidR="00DF1159" w:rsidRPr="00B83D66" w:rsidRDefault="00DF1159" w:rsidP="00DF1159">
      <w:pPr>
        <w:ind w:left="1800" w:hanging="1800"/>
        <w:rPr>
          <w:szCs w:val="24"/>
        </w:rPr>
      </w:pPr>
    </w:p>
    <w:p w14:paraId="46DF0B91" w14:textId="77777777"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14:paraId="75CBA69E" w14:textId="77777777" w:rsidR="006A782D" w:rsidRPr="00B83D66" w:rsidRDefault="006A782D" w:rsidP="00323C32">
      <w:pPr>
        <w:rPr>
          <w:szCs w:val="24"/>
        </w:rPr>
      </w:pPr>
    </w:p>
    <w:p w14:paraId="20C3FFA6" w14:textId="77777777" w:rsidR="006915AB" w:rsidRPr="00B83D66" w:rsidRDefault="006A782D" w:rsidP="00323C32">
      <w:pPr>
        <w:tabs>
          <w:tab w:val="left" w:pos="-1440"/>
        </w:tabs>
        <w:ind w:left="1440" w:hanging="1440"/>
        <w:rPr>
          <w:szCs w:val="24"/>
        </w:rPr>
      </w:pPr>
      <w:bookmarkStart w:id="237" w:name="_Toc200444740"/>
      <w:r w:rsidRPr="00B83D66">
        <w:rPr>
          <w:rStyle w:val="Heading3Char"/>
          <w:rFonts w:ascii="Times New Roman" w:hAnsi="Times New Roman" w:cs="Times New Roman"/>
          <w:sz w:val="24"/>
          <w:szCs w:val="24"/>
        </w:rPr>
        <w:t>11.1</w:t>
      </w:r>
      <w:bookmarkEnd w:id="237"/>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66144A">
        <w:rPr>
          <w:szCs w:val="24"/>
        </w:rPr>
      </w:r>
      <w:r w:rsidR="0066144A">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14:paraId="1A334DB6" w14:textId="77777777" w:rsidR="006A782D" w:rsidRPr="00B83D66" w:rsidRDefault="006A782D" w:rsidP="00323C32">
      <w:pPr>
        <w:ind w:left="720"/>
        <w:rPr>
          <w:szCs w:val="24"/>
        </w:rPr>
      </w:pPr>
    </w:p>
    <w:p w14:paraId="3D3900C1" w14:textId="77777777" w:rsidR="006915AB" w:rsidRPr="003A3018" w:rsidRDefault="006A782D" w:rsidP="005D18A3">
      <w:pPr>
        <w:tabs>
          <w:tab w:val="left" w:pos="-1440"/>
        </w:tabs>
        <w:ind w:left="1440" w:hanging="1440"/>
        <w:rPr>
          <w:szCs w:val="24"/>
        </w:rPr>
      </w:pPr>
      <w:bookmarkStart w:id="238" w:name="_Toc200444741"/>
      <w:r w:rsidRPr="00B83D66">
        <w:rPr>
          <w:rStyle w:val="Heading3Char"/>
          <w:rFonts w:ascii="Times New Roman" w:hAnsi="Times New Roman" w:cs="Times New Roman"/>
          <w:sz w:val="24"/>
          <w:szCs w:val="24"/>
        </w:rPr>
        <w:t>11.2</w:t>
      </w:r>
      <w:bookmarkEnd w:id="238"/>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14:paraId="4EDECA73" w14:textId="77777777" w:rsidR="006915AB" w:rsidRPr="003A3018" w:rsidRDefault="006915AB" w:rsidP="00323C32">
      <w:pPr>
        <w:tabs>
          <w:tab w:val="left" w:pos="-1440"/>
        </w:tabs>
        <w:ind w:left="720" w:hanging="720"/>
        <w:rPr>
          <w:szCs w:val="24"/>
        </w:rPr>
      </w:pPr>
    </w:p>
    <w:p w14:paraId="54096B8D" w14:textId="77777777"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66144A">
        <w:rPr>
          <w:szCs w:val="24"/>
        </w:rPr>
      </w:r>
      <w:r w:rsidR="0066144A">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14:paraId="086FEEE5" w14:textId="77777777"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66144A">
        <w:rPr>
          <w:szCs w:val="24"/>
        </w:rPr>
      </w:r>
      <w:r w:rsidR="0066144A">
        <w:rPr>
          <w:szCs w:val="24"/>
        </w:rPr>
        <w:fldChar w:fldCharType="separate"/>
      </w:r>
      <w:r w:rsidR="000C4E17">
        <w:rPr>
          <w:szCs w:val="24"/>
        </w:rPr>
        <w:fldChar w:fldCharType="end"/>
      </w:r>
      <w:r w:rsidRPr="00B83D66">
        <w:rPr>
          <w:szCs w:val="24"/>
        </w:rPr>
        <w:tab/>
        <w:t>Section 1124 (relating to disclosure of ownership and related information)</w:t>
      </w:r>
    </w:p>
    <w:p w14:paraId="492C8588" w14:textId="77777777"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66144A">
        <w:rPr>
          <w:szCs w:val="24"/>
        </w:rPr>
      </w:r>
      <w:r w:rsidR="0066144A">
        <w:rPr>
          <w:szCs w:val="24"/>
        </w:rPr>
        <w:fldChar w:fldCharType="separate"/>
      </w:r>
      <w:r w:rsidR="000C4E17">
        <w:rPr>
          <w:szCs w:val="24"/>
        </w:rPr>
        <w:fldChar w:fldCharType="end"/>
      </w:r>
      <w:r w:rsidRPr="00B83D66">
        <w:rPr>
          <w:szCs w:val="24"/>
        </w:rPr>
        <w:tab/>
        <w:t>Section 1126 (relating to disclosure of information about certain convicted individuals)</w:t>
      </w:r>
    </w:p>
    <w:p w14:paraId="4C0B910A" w14:textId="77777777"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66144A">
        <w:rPr>
          <w:szCs w:val="24"/>
        </w:rPr>
      </w:r>
      <w:r w:rsidR="0066144A">
        <w:rPr>
          <w:szCs w:val="24"/>
        </w:rPr>
        <w:fldChar w:fldCharType="separate"/>
      </w:r>
      <w:r w:rsidR="000C4E17">
        <w:rPr>
          <w:szCs w:val="24"/>
        </w:rPr>
        <w:fldChar w:fldCharType="end"/>
      </w:r>
      <w:r w:rsidRPr="00B83D66">
        <w:rPr>
          <w:szCs w:val="24"/>
        </w:rPr>
        <w:tab/>
        <w:t>Section 1128A (relating to civil monetary penalties)</w:t>
      </w:r>
    </w:p>
    <w:p w14:paraId="72C81647" w14:textId="77777777"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66144A">
        <w:rPr>
          <w:szCs w:val="24"/>
        </w:rPr>
      </w:r>
      <w:r w:rsidR="0066144A">
        <w:rPr>
          <w:szCs w:val="24"/>
        </w:rPr>
        <w:fldChar w:fldCharType="separate"/>
      </w:r>
      <w:r w:rsidR="00012EAA">
        <w:rPr>
          <w:szCs w:val="24"/>
        </w:rPr>
        <w:fldChar w:fldCharType="end"/>
      </w:r>
      <w:r w:rsidRPr="00B83D66">
        <w:rPr>
          <w:szCs w:val="24"/>
        </w:rPr>
        <w:tab/>
        <w:t>Section 1128B (relating to criminal penalties for certain additional charges)</w:t>
      </w:r>
    </w:p>
    <w:p w14:paraId="010BA658" w14:textId="77777777"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66144A">
        <w:rPr>
          <w:szCs w:val="24"/>
        </w:rPr>
      </w:r>
      <w:r w:rsidR="0066144A">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14:paraId="36F93DE2" w14:textId="77777777" w:rsidR="001E7F86" w:rsidRPr="00B83D66" w:rsidRDefault="001E7F86" w:rsidP="00DF1159">
      <w:pPr>
        <w:ind w:left="1440"/>
        <w:rPr>
          <w:szCs w:val="24"/>
        </w:rPr>
      </w:pPr>
    </w:p>
    <w:p w14:paraId="12C7DE9F" w14:textId="77777777"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14:paraId="18B43EB3" w14:textId="77777777" w:rsidR="00DF1159" w:rsidRPr="00B83D66" w:rsidRDefault="00DF1159" w:rsidP="00DF1159">
      <w:pPr>
        <w:ind w:left="1800" w:hanging="1800"/>
        <w:rPr>
          <w:szCs w:val="24"/>
        </w:rPr>
      </w:pPr>
    </w:p>
    <w:p w14:paraId="55D610B3" w14:textId="77777777"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66144A">
        <w:rPr>
          <w:szCs w:val="24"/>
        </w:rPr>
      </w:r>
      <w:r w:rsidR="0066144A">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14:paraId="104B7B4C" w14:textId="77777777" w:rsidR="006A782D" w:rsidRPr="00B83D66" w:rsidRDefault="006A782D" w:rsidP="00323C32">
      <w:pPr>
        <w:rPr>
          <w:szCs w:val="24"/>
        </w:rPr>
      </w:pPr>
    </w:p>
    <w:p w14:paraId="3AC5C509" w14:textId="77777777" w:rsidR="0009142D" w:rsidRPr="00B83D66" w:rsidRDefault="006A782D" w:rsidP="005D18A3">
      <w:pPr>
        <w:tabs>
          <w:tab w:val="left" w:pos="-720"/>
        </w:tabs>
        <w:ind w:left="1440" w:hanging="1440"/>
        <w:rPr>
          <w:szCs w:val="24"/>
        </w:rPr>
      </w:pPr>
      <w:bookmarkStart w:id="239"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9"/>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14:paraId="5024CD79" w14:textId="77777777" w:rsidR="00C06A8F" w:rsidRPr="00012EAA" w:rsidRDefault="00012EAA" w:rsidP="00012EAA">
      <w:pPr>
        <w:tabs>
          <w:tab w:val="left" w:pos="-720"/>
          <w:tab w:val="left" w:pos="1500"/>
        </w:tabs>
        <w:ind w:left="1440" w:hanging="1440"/>
        <w:rPr>
          <w:szCs w:val="24"/>
        </w:rPr>
      </w:pPr>
      <w:r>
        <w:rPr>
          <w:szCs w:val="24"/>
        </w:rPr>
        <w:tab/>
      </w:r>
      <w:bookmarkStart w:id="240"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0"/>
    </w:p>
    <w:p w14:paraId="2EEB87AE" w14:textId="77777777"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14:paraId="1CC0E732" w14:textId="77777777" w:rsidR="00C06A8F" w:rsidRPr="00B83D66" w:rsidRDefault="00C06A8F" w:rsidP="00323C32">
      <w:pPr>
        <w:tabs>
          <w:tab w:val="left" w:pos="-720"/>
        </w:tabs>
        <w:ind w:left="1440" w:hanging="1440"/>
        <w:rPr>
          <w:i/>
          <w:szCs w:val="24"/>
        </w:rPr>
      </w:pPr>
    </w:p>
    <w:p w14:paraId="2F72197F" w14:textId="77777777" w:rsidR="006915AB" w:rsidRDefault="006A782D" w:rsidP="005D18A3">
      <w:pPr>
        <w:tabs>
          <w:tab w:val="left" w:pos="-720"/>
        </w:tabs>
        <w:ind w:left="1440" w:hanging="1440"/>
        <w:rPr>
          <w:szCs w:val="24"/>
        </w:rPr>
      </w:pPr>
      <w:bookmarkStart w:id="241"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41"/>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14:paraId="4748D6AE" w14:textId="77777777" w:rsidR="00DF1159" w:rsidRPr="00B83D66" w:rsidRDefault="004A4CD8" w:rsidP="004A4CD8">
      <w:pPr>
        <w:tabs>
          <w:tab w:val="left" w:pos="-720"/>
          <w:tab w:val="left" w:pos="1440"/>
        </w:tabs>
        <w:rPr>
          <w:b/>
          <w:bCs/>
          <w:szCs w:val="24"/>
        </w:rPr>
      </w:pPr>
      <w:r>
        <w:rPr>
          <w:b/>
          <w:bCs/>
          <w:szCs w:val="24"/>
        </w:rPr>
        <w:tab/>
      </w:r>
      <w:bookmarkStart w:id="242"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2"/>
    </w:p>
    <w:p w14:paraId="5060BE3B" w14:textId="77777777"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3"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3"/>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14:paraId="2A6EC24A" w14:textId="77777777"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4"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4"/>
    </w:p>
    <w:p w14:paraId="76205716" w14:textId="77777777" w:rsidR="00636D0E" w:rsidRPr="00B83D66" w:rsidRDefault="00636D0E">
      <w:pPr>
        <w:widowControl/>
        <w:rPr>
          <w:b/>
          <w:szCs w:val="24"/>
          <w:u w:val="single"/>
        </w:rPr>
      </w:pPr>
      <w:r w:rsidRPr="00B83D66">
        <w:rPr>
          <w:b/>
          <w:szCs w:val="24"/>
          <w:u w:val="single"/>
        </w:rPr>
        <w:br w:type="page"/>
      </w:r>
    </w:p>
    <w:p w14:paraId="51B9EEC3" w14:textId="77777777"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14:paraId="65098DC6"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14:paraId="3A90C417"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5EBF740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14:paraId="71D424C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14:paraId="72941BD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14:paraId="36FD0BC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14:paraId="24BAABB0"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14:paraId="28594E3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14:paraId="051A4E34"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14:paraId="5D36D98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14:paraId="1C4442E6" w14:textId="77777777"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14:paraId="01C73B23" w14:textId="77777777"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14:paraId="1DA38DE8" w14:textId="77777777" w:rsidTr="002B013C">
        <w:trPr>
          <w:trHeight w:val="433"/>
        </w:trPr>
        <w:tc>
          <w:tcPr>
            <w:tcW w:w="11560" w:type="dxa"/>
            <w:gridSpan w:val="5"/>
            <w:shd w:val="clear" w:color="auto" w:fill="FFFF00"/>
            <w:vAlign w:val="center"/>
          </w:tcPr>
          <w:p w14:paraId="53346F6D" w14:textId="77777777" w:rsidR="008E0855" w:rsidRPr="00B83D66" w:rsidRDefault="008E0855" w:rsidP="008E0855">
            <w:pPr>
              <w:keepNext/>
              <w:widowControl/>
              <w:jc w:val="center"/>
              <w:rPr>
                <w:b/>
                <w:szCs w:val="24"/>
              </w:rPr>
            </w:pPr>
            <w:r w:rsidRPr="00B83D66">
              <w:rPr>
                <w:b/>
                <w:szCs w:val="24"/>
              </w:rPr>
              <w:t>CMS Regional Offices</w:t>
            </w:r>
          </w:p>
        </w:tc>
      </w:tr>
      <w:tr w:rsidR="008E0855" w:rsidRPr="00B83D66" w14:paraId="31A639A9" w14:textId="77777777" w:rsidTr="002B013C">
        <w:trPr>
          <w:trHeight w:val="433"/>
        </w:trPr>
        <w:tc>
          <w:tcPr>
            <w:tcW w:w="1507" w:type="dxa"/>
            <w:shd w:val="clear" w:color="auto" w:fill="FFFF00"/>
            <w:vAlign w:val="center"/>
          </w:tcPr>
          <w:p w14:paraId="2687B794" w14:textId="77777777"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14:paraId="3F9A6861" w14:textId="77777777"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14:paraId="21A3333F" w14:textId="77777777"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14:paraId="0CF1C1D8" w14:textId="77777777" w:rsidR="008E0855" w:rsidRPr="00B83D66" w:rsidRDefault="008E0855" w:rsidP="008E0855">
            <w:pPr>
              <w:keepNext/>
              <w:widowControl/>
              <w:jc w:val="center"/>
              <w:rPr>
                <w:b/>
                <w:szCs w:val="24"/>
              </w:rPr>
            </w:pPr>
            <w:r w:rsidRPr="00B83D66">
              <w:rPr>
                <w:b/>
                <w:szCs w:val="24"/>
              </w:rPr>
              <w:t>Regional Office Address</w:t>
            </w:r>
          </w:p>
        </w:tc>
      </w:tr>
      <w:tr w:rsidR="008E0855" w:rsidRPr="00B83D66" w14:paraId="4A216C6C" w14:textId="77777777" w:rsidTr="002B013C">
        <w:trPr>
          <w:trHeight w:val="1078"/>
        </w:trPr>
        <w:tc>
          <w:tcPr>
            <w:tcW w:w="1507" w:type="dxa"/>
          </w:tcPr>
          <w:p w14:paraId="50FED917" w14:textId="77777777" w:rsidR="008E0855" w:rsidRPr="00B83D66" w:rsidRDefault="008E0855" w:rsidP="008E0855">
            <w:pPr>
              <w:keepNext/>
              <w:widowControl/>
              <w:tabs>
                <w:tab w:val="left" w:pos="155"/>
              </w:tabs>
              <w:rPr>
                <w:szCs w:val="24"/>
              </w:rPr>
            </w:pPr>
            <w:r w:rsidRPr="00B83D66">
              <w:rPr>
                <w:szCs w:val="24"/>
              </w:rPr>
              <w:t>Region 1- Boston</w:t>
            </w:r>
          </w:p>
        </w:tc>
        <w:tc>
          <w:tcPr>
            <w:tcW w:w="1492" w:type="dxa"/>
          </w:tcPr>
          <w:p w14:paraId="5BDB393F" w14:textId="77777777" w:rsidR="008E0855" w:rsidRPr="00B83D66" w:rsidRDefault="008E0855" w:rsidP="008E0855">
            <w:pPr>
              <w:keepNext/>
              <w:widowControl/>
              <w:rPr>
                <w:szCs w:val="24"/>
              </w:rPr>
            </w:pPr>
            <w:r w:rsidRPr="00B83D66">
              <w:rPr>
                <w:szCs w:val="24"/>
              </w:rPr>
              <w:t>Connecticut</w:t>
            </w:r>
          </w:p>
          <w:p w14:paraId="04300354" w14:textId="77777777" w:rsidR="008E0855" w:rsidRPr="00B83D66" w:rsidRDefault="008E0855" w:rsidP="008E0855">
            <w:pPr>
              <w:keepNext/>
              <w:widowControl/>
              <w:rPr>
                <w:szCs w:val="24"/>
              </w:rPr>
            </w:pPr>
            <w:r w:rsidRPr="00B83D66">
              <w:rPr>
                <w:szCs w:val="24"/>
              </w:rPr>
              <w:t xml:space="preserve">Massachusetts </w:t>
            </w:r>
          </w:p>
          <w:p w14:paraId="40FC4E09" w14:textId="77777777" w:rsidR="008E0855" w:rsidRPr="00B83D66" w:rsidRDefault="008E0855" w:rsidP="008E0855">
            <w:pPr>
              <w:keepNext/>
              <w:widowControl/>
              <w:rPr>
                <w:szCs w:val="24"/>
              </w:rPr>
            </w:pPr>
            <w:r w:rsidRPr="00B83D66">
              <w:rPr>
                <w:szCs w:val="24"/>
              </w:rPr>
              <w:t>Maine</w:t>
            </w:r>
          </w:p>
        </w:tc>
        <w:tc>
          <w:tcPr>
            <w:tcW w:w="1802" w:type="dxa"/>
          </w:tcPr>
          <w:p w14:paraId="2A4A82AB" w14:textId="77777777" w:rsidR="008E0855" w:rsidRPr="00B83D66" w:rsidRDefault="008E0855" w:rsidP="008E0855">
            <w:pPr>
              <w:keepNext/>
              <w:widowControl/>
              <w:rPr>
                <w:szCs w:val="24"/>
              </w:rPr>
            </w:pPr>
            <w:r w:rsidRPr="00B83D66">
              <w:rPr>
                <w:szCs w:val="24"/>
              </w:rPr>
              <w:t>New Hampshire</w:t>
            </w:r>
          </w:p>
          <w:p w14:paraId="078393F8" w14:textId="77777777" w:rsidR="008E0855" w:rsidRPr="00B83D66" w:rsidRDefault="008E0855" w:rsidP="008E0855">
            <w:pPr>
              <w:keepNext/>
              <w:widowControl/>
              <w:rPr>
                <w:szCs w:val="24"/>
              </w:rPr>
            </w:pPr>
            <w:r w:rsidRPr="00B83D66">
              <w:rPr>
                <w:szCs w:val="24"/>
              </w:rPr>
              <w:t xml:space="preserve">Rhode Island </w:t>
            </w:r>
          </w:p>
          <w:p w14:paraId="5DD04D42" w14:textId="77777777" w:rsidR="008E0855" w:rsidRPr="00B83D66" w:rsidRDefault="008E0855" w:rsidP="008E0855">
            <w:pPr>
              <w:keepNext/>
              <w:widowControl/>
              <w:rPr>
                <w:szCs w:val="24"/>
              </w:rPr>
            </w:pPr>
            <w:r w:rsidRPr="00B83D66">
              <w:rPr>
                <w:szCs w:val="24"/>
              </w:rPr>
              <w:t>Vermont</w:t>
            </w:r>
          </w:p>
        </w:tc>
        <w:tc>
          <w:tcPr>
            <w:tcW w:w="3424" w:type="dxa"/>
          </w:tcPr>
          <w:p w14:paraId="1B30D7B6" w14:textId="77777777" w:rsidR="008E0855" w:rsidRPr="00B83D66" w:rsidRDefault="008E0855" w:rsidP="008E0855">
            <w:pPr>
              <w:jc w:val="center"/>
              <w:rPr>
                <w:szCs w:val="24"/>
              </w:rPr>
            </w:pPr>
            <w:r w:rsidRPr="00B83D66">
              <w:rPr>
                <w:szCs w:val="24"/>
              </w:rPr>
              <w:t>Richard R. McGreal</w:t>
            </w:r>
          </w:p>
          <w:p w14:paraId="3BD028D3" w14:textId="77777777" w:rsidR="008E0855" w:rsidRPr="00B83D66" w:rsidRDefault="0066144A"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14:paraId="3BBAF9F9" w14:textId="77777777" w:rsidR="008E0855" w:rsidRPr="00B83D66" w:rsidRDefault="008E0855" w:rsidP="008E0855">
            <w:pPr>
              <w:keepNext/>
              <w:widowControl/>
              <w:rPr>
                <w:szCs w:val="24"/>
              </w:rPr>
            </w:pPr>
            <w:r w:rsidRPr="00B83D66">
              <w:rPr>
                <w:szCs w:val="24"/>
              </w:rPr>
              <w:t>John F. Kennedy Federal Bldg.</w:t>
            </w:r>
          </w:p>
          <w:p w14:paraId="0F149EB3" w14:textId="77777777" w:rsidR="008E0855" w:rsidRPr="00B83D66" w:rsidRDefault="008E0855" w:rsidP="008E0855">
            <w:pPr>
              <w:keepNext/>
              <w:widowControl/>
              <w:rPr>
                <w:szCs w:val="24"/>
              </w:rPr>
            </w:pPr>
            <w:r w:rsidRPr="00B83D66">
              <w:rPr>
                <w:szCs w:val="24"/>
              </w:rPr>
              <w:t>Room 2275</w:t>
            </w:r>
          </w:p>
          <w:p w14:paraId="2518F951" w14:textId="77777777" w:rsidR="008E0855" w:rsidRPr="00B83D66" w:rsidRDefault="008E0855" w:rsidP="008E0855">
            <w:pPr>
              <w:keepNext/>
              <w:widowControl/>
              <w:rPr>
                <w:szCs w:val="24"/>
              </w:rPr>
            </w:pPr>
            <w:r w:rsidRPr="00B83D66">
              <w:rPr>
                <w:szCs w:val="24"/>
              </w:rPr>
              <w:t>Boston, MA 02203-0003</w:t>
            </w:r>
          </w:p>
        </w:tc>
      </w:tr>
      <w:tr w:rsidR="008E0855" w:rsidRPr="00B83D66" w14:paraId="4F569603" w14:textId="77777777" w:rsidTr="002B013C">
        <w:trPr>
          <w:trHeight w:val="894"/>
        </w:trPr>
        <w:tc>
          <w:tcPr>
            <w:tcW w:w="1507" w:type="dxa"/>
          </w:tcPr>
          <w:p w14:paraId="7F493675" w14:textId="77777777" w:rsidR="008E0855" w:rsidRPr="00B83D66" w:rsidRDefault="008E0855" w:rsidP="008E0855">
            <w:pPr>
              <w:keepNext/>
              <w:widowControl/>
              <w:tabs>
                <w:tab w:val="left" w:pos="155"/>
              </w:tabs>
              <w:rPr>
                <w:szCs w:val="24"/>
              </w:rPr>
            </w:pPr>
            <w:r w:rsidRPr="00B83D66">
              <w:rPr>
                <w:szCs w:val="24"/>
              </w:rPr>
              <w:t>Region 2- New York</w:t>
            </w:r>
          </w:p>
        </w:tc>
        <w:tc>
          <w:tcPr>
            <w:tcW w:w="1492" w:type="dxa"/>
          </w:tcPr>
          <w:p w14:paraId="36BB34CB" w14:textId="77777777" w:rsidR="008E0855" w:rsidRPr="00B83D66" w:rsidRDefault="008E0855" w:rsidP="008E0855">
            <w:pPr>
              <w:keepNext/>
              <w:widowControl/>
              <w:rPr>
                <w:szCs w:val="24"/>
              </w:rPr>
            </w:pPr>
            <w:r w:rsidRPr="00B83D66">
              <w:rPr>
                <w:szCs w:val="24"/>
              </w:rPr>
              <w:t xml:space="preserve">New York </w:t>
            </w:r>
          </w:p>
          <w:p w14:paraId="46E52730" w14:textId="77777777" w:rsidR="008E0855" w:rsidRPr="00B83D66" w:rsidRDefault="008E0855" w:rsidP="008E0855">
            <w:pPr>
              <w:keepNext/>
              <w:widowControl/>
              <w:rPr>
                <w:szCs w:val="24"/>
              </w:rPr>
            </w:pPr>
            <w:r w:rsidRPr="00B83D66">
              <w:rPr>
                <w:szCs w:val="24"/>
              </w:rPr>
              <w:t>Virgin Islands</w:t>
            </w:r>
          </w:p>
        </w:tc>
        <w:tc>
          <w:tcPr>
            <w:tcW w:w="1802" w:type="dxa"/>
          </w:tcPr>
          <w:p w14:paraId="601D354D" w14:textId="77777777" w:rsidR="008E0855" w:rsidRPr="00B83D66" w:rsidRDefault="008E0855" w:rsidP="008E0855">
            <w:pPr>
              <w:keepNext/>
              <w:widowControl/>
              <w:rPr>
                <w:szCs w:val="24"/>
              </w:rPr>
            </w:pPr>
            <w:r w:rsidRPr="00B83D66">
              <w:rPr>
                <w:szCs w:val="24"/>
              </w:rPr>
              <w:t xml:space="preserve">New Jersey </w:t>
            </w:r>
          </w:p>
          <w:p w14:paraId="5B92B525" w14:textId="77777777" w:rsidR="008E0855" w:rsidRPr="00B83D66" w:rsidRDefault="008E0855" w:rsidP="008E0855">
            <w:pPr>
              <w:keepNext/>
              <w:widowControl/>
              <w:rPr>
                <w:szCs w:val="24"/>
              </w:rPr>
            </w:pPr>
            <w:r w:rsidRPr="00B83D66">
              <w:rPr>
                <w:szCs w:val="24"/>
              </w:rPr>
              <w:t>Puerto Rico</w:t>
            </w:r>
          </w:p>
        </w:tc>
        <w:tc>
          <w:tcPr>
            <w:tcW w:w="3424" w:type="dxa"/>
          </w:tcPr>
          <w:p w14:paraId="263C350B" w14:textId="77777777" w:rsidR="008E0855" w:rsidRPr="00B83D66" w:rsidRDefault="00B83D66" w:rsidP="008E0855">
            <w:pPr>
              <w:keepNext/>
              <w:widowControl/>
              <w:jc w:val="center"/>
              <w:rPr>
                <w:szCs w:val="24"/>
              </w:rPr>
            </w:pPr>
            <w:r>
              <w:rPr>
                <w:szCs w:val="24"/>
              </w:rPr>
              <w:t>Michael Melendez</w:t>
            </w:r>
          </w:p>
          <w:p w14:paraId="6ECBB059" w14:textId="77777777" w:rsidR="008E0855" w:rsidRPr="00B83D66" w:rsidRDefault="0066144A"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14:paraId="17393FDE" w14:textId="77777777" w:rsidR="008E0855" w:rsidRPr="00B83D66" w:rsidRDefault="008E0855" w:rsidP="008E0855">
            <w:pPr>
              <w:keepNext/>
              <w:widowControl/>
              <w:rPr>
                <w:szCs w:val="24"/>
              </w:rPr>
            </w:pPr>
            <w:r w:rsidRPr="00B83D66">
              <w:rPr>
                <w:szCs w:val="24"/>
              </w:rPr>
              <w:t>26 Federal Plaza</w:t>
            </w:r>
          </w:p>
          <w:p w14:paraId="0A53F31B" w14:textId="77777777" w:rsidR="008E0855" w:rsidRPr="00B83D66" w:rsidRDefault="008E0855" w:rsidP="008E0855">
            <w:pPr>
              <w:keepNext/>
              <w:widowControl/>
              <w:rPr>
                <w:szCs w:val="24"/>
              </w:rPr>
            </w:pPr>
            <w:r w:rsidRPr="00B83D66">
              <w:rPr>
                <w:szCs w:val="24"/>
              </w:rPr>
              <w:t>Room 3811</w:t>
            </w:r>
          </w:p>
          <w:p w14:paraId="51A202E9" w14:textId="77777777" w:rsidR="008E0855" w:rsidRPr="00B83D66" w:rsidRDefault="008E0855" w:rsidP="008E0855">
            <w:pPr>
              <w:keepNext/>
              <w:widowControl/>
              <w:rPr>
                <w:szCs w:val="24"/>
              </w:rPr>
            </w:pPr>
            <w:r w:rsidRPr="00B83D66">
              <w:rPr>
                <w:szCs w:val="24"/>
              </w:rPr>
              <w:t>New York, NY 10278-0063</w:t>
            </w:r>
          </w:p>
        </w:tc>
      </w:tr>
      <w:tr w:rsidR="008E0855" w:rsidRPr="00B83D66" w14:paraId="09C82306" w14:textId="77777777" w:rsidTr="002B013C">
        <w:trPr>
          <w:trHeight w:val="1359"/>
        </w:trPr>
        <w:tc>
          <w:tcPr>
            <w:tcW w:w="1507" w:type="dxa"/>
          </w:tcPr>
          <w:p w14:paraId="47C5C41C" w14:textId="77777777"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14:paraId="090149E8" w14:textId="77777777" w:rsidR="008E0855" w:rsidRPr="00B83D66" w:rsidRDefault="008E0855" w:rsidP="008E0855">
            <w:pPr>
              <w:keepNext/>
              <w:widowControl/>
              <w:rPr>
                <w:szCs w:val="24"/>
              </w:rPr>
            </w:pPr>
            <w:r w:rsidRPr="00B83D66">
              <w:rPr>
                <w:szCs w:val="24"/>
              </w:rPr>
              <w:t xml:space="preserve">Delaware </w:t>
            </w:r>
          </w:p>
          <w:p w14:paraId="117CF3B2" w14:textId="77777777" w:rsidR="008E0855" w:rsidRPr="00B83D66" w:rsidRDefault="008E0855" w:rsidP="008E0855">
            <w:pPr>
              <w:keepNext/>
              <w:widowControl/>
              <w:rPr>
                <w:szCs w:val="24"/>
              </w:rPr>
            </w:pPr>
            <w:r w:rsidRPr="00B83D66">
              <w:rPr>
                <w:szCs w:val="24"/>
              </w:rPr>
              <w:t>District of Columbia</w:t>
            </w:r>
          </w:p>
          <w:p w14:paraId="019D9FCD" w14:textId="77777777" w:rsidR="008E0855" w:rsidRPr="00B83D66" w:rsidRDefault="008E0855" w:rsidP="008E0855">
            <w:pPr>
              <w:keepNext/>
              <w:widowControl/>
              <w:rPr>
                <w:szCs w:val="24"/>
              </w:rPr>
            </w:pPr>
            <w:r w:rsidRPr="00B83D66">
              <w:rPr>
                <w:szCs w:val="24"/>
              </w:rPr>
              <w:t>Maryland</w:t>
            </w:r>
          </w:p>
        </w:tc>
        <w:tc>
          <w:tcPr>
            <w:tcW w:w="1802" w:type="dxa"/>
          </w:tcPr>
          <w:p w14:paraId="17082E6D" w14:textId="77777777" w:rsidR="008E0855" w:rsidRPr="00B83D66" w:rsidRDefault="008E0855" w:rsidP="008E0855">
            <w:pPr>
              <w:keepNext/>
              <w:widowControl/>
              <w:rPr>
                <w:szCs w:val="24"/>
              </w:rPr>
            </w:pPr>
            <w:r w:rsidRPr="00B83D66">
              <w:rPr>
                <w:szCs w:val="24"/>
              </w:rPr>
              <w:t>Pennsylvania</w:t>
            </w:r>
          </w:p>
          <w:p w14:paraId="2FE9D2DB" w14:textId="77777777" w:rsidR="008E0855" w:rsidRPr="00B83D66" w:rsidRDefault="008E0855" w:rsidP="008E0855">
            <w:pPr>
              <w:keepNext/>
              <w:widowControl/>
              <w:rPr>
                <w:szCs w:val="24"/>
              </w:rPr>
            </w:pPr>
            <w:r w:rsidRPr="00B83D66">
              <w:rPr>
                <w:szCs w:val="24"/>
              </w:rPr>
              <w:t>Virginia</w:t>
            </w:r>
          </w:p>
          <w:p w14:paraId="384AF6EF" w14:textId="77777777" w:rsidR="008E0855" w:rsidRPr="00B83D66" w:rsidRDefault="008E0855" w:rsidP="008E0855">
            <w:pPr>
              <w:keepNext/>
              <w:widowControl/>
              <w:rPr>
                <w:szCs w:val="24"/>
              </w:rPr>
            </w:pPr>
            <w:r w:rsidRPr="00B83D66">
              <w:rPr>
                <w:szCs w:val="24"/>
              </w:rPr>
              <w:t>West Virginia</w:t>
            </w:r>
          </w:p>
        </w:tc>
        <w:tc>
          <w:tcPr>
            <w:tcW w:w="3424" w:type="dxa"/>
          </w:tcPr>
          <w:p w14:paraId="2EF00914" w14:textId="77777777" w:rsidR="008E0855" w:rsidRPr="00B83D66" w:rsidRDefault="008E0855" w:rsidP="008E0855">
            <w:pPr>
              <w:keepNext/>
              <w:widowControl/>
              <w:jc w:val="center"/>
              <w:rPr>
                <w:szCs w:val="24"/>
              </w:rPr>
            </w:pPr>
            <w:r w:rsidRPr="00B83D66">
              <w:rPr>
                <w:szCs w:val="24"/>
              </w:rPr>
              <w:t>Ted Gallagher</w:t>
            </w:r>
          </w:p>
          <w:p w14:paraId="499902C1" w14:textId="77777777" w:rsidR="008E0855" w:rsidRPr="00B83D66" w:rsidRDefault="0066144A"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14:paraId="0E0B92B0" w14:textId="77777777" w:rsidR="008E0855" w:rsidRPr="00B83D66" w:rsidRDefault="008E0855" w:rsidP="008E0855">
            <w:pPr>
              <w:keepNext/>
              <w:widowControl/>
              <w:rPr>
                <w:szCs w:val="24"/>
              </w:rPr>
            </w:pPr>
            <w:r w:rsidRPr="00B83D66">
              <w:rPr>
                <w:szCs w:val="24"/>
              </w:rPr>
              <w:t>The Public Ledger Building</w:t>
            </w:r>
          </w:p>
          <w:p w14:paraId="6D0724FB" w14:textId="77777777" w:rsidR="008E0855" w:rsidRPr="00B83D66" w:rsidRDefault="008E0855" w:rsidP="008E0855">
            <w:pPr>
              <w:keepNext/>
              <w:widowControl/>
              <w:rPr>
                <w:szCs w:val="24"/>
              </w:rPr>
            </w:pPr>
            <w:r w:rsidRPr="00B83D66">
              <w:rPr>
                <w:szCs w:val="24"/>
              </w:rPr>
              <w:t xml:space="preserve">150 South Independence Mall West </w:t>
            </w:r>
          </w:p>
          <w:p w14:paraId="4622901E" w14:textId="77777777" w:rsidR="008E0855" w:rsidRPr="00B83D66" w:rsidRDefault="008E0855" w:rsidP="008E0855">
            <w:pPr>
              <w:keepNext/>
              <w:widowControl/>
              <w:rPr>
                <w:szCs w:val="24"/>
              </w:rPr>
            </w:pPr>
            <w:r w:rsidRPr="00B83D66">
              <w:rPr>
                <w:szCs w:val="24"/>
              </w:rPr>
              <w:t>Suite 216</w:t>
            </w:r>
          </w:p>
          <w:p w14:paraId="36FFAE22" w14:textId="77777777" w:rsidR="008E0855" w:rsidRPr="00B83D66" w:rsidRDefault="008E0855" w:rsidP="008E0855">
            <w:pPr>
              <w:keepNext/>
              <w:widowControl/>
              <w:rPr>
                <w:szCs w:val="24"/>
              </w:rPr>
            </w:pPr>
            <w:r w:rsidRPr="00B83D66">
              <w:rPr>
                <w:szCs w:val="24"/>
              </w:rPr>
              <w:t>Philadelphia, PA 19106</w:t>
            </w:r>
          </w:p>
        </w:tc>
      </w:tr>
      <w:tr w:rsidR="008E0855" w:rsidRPr="00B83D66" w14:paraId="1354DB0C" w14:textId="77777777" w:rsidTr="002B013C">
        <w:trPr>
          <w:trHeight w:val="1359"/>
        </w:trPr>
        <w:tc>
          <w:tcPr>
            <w:tcW w:w="1507" w:type="dxa"/>
          </w:tcPr>
          <w:p w14:paraId="5DF45A65" w14:textId="77777777" w:rsidR="008E0855" w:rsidRPr="00B83D66" w:rsidRDefault="008E0855" w:rsidP="008E0855">
            <w:pPr>
              <w:keepNext/>
              <w:widowControl/>
              <w:tabs>
                <w:tab w:val="left" w:pos="155"/>
              </w:tabs>
              <w:rPr>
                <w:szCs w:val="24"/>
              </w:rPr>
            </w:pPr>
            <w:r w:rsidRPr="00B83D66">
              <w:rPr>
                <w:szCs w:val="24"/>
              </w:rPr>
              <w:t>Region 4- Atlanta</w:t>
            </w:r>
          </w:p>
        </w:tc>
        <w:tc>
          <w:tcPr>
            <w:tcW w:w="1492" w:type="dxa"/>
          </w:tcPr>
          <w:p w14:paraId="023CBDE5" w14:textId="77777777" w:rsidR="008E0855" w:rsidRPr="00B83D66" w:rsidRDefault="008E0855" w:rsidP="008E0855">
            <w:pPr>
              <w:keepNext/>
              <w:widowControl/>
              <w:rPr>
                <w:szCs w:val="24"/>
              </w:rPr>
            </w:pPr>
            <w:r w:rsidRPr="00B83D66">
              <w:rPr>
                <w:szCs w:val="24"/>
              </w:rPr>
              <w:t xml:space="preserve">Alabama </w:t>
            </w:r>
          </w:p>
          <w:p w14:paraId="6F4DAE90" w14:textId="77777777" w:rsidR="008E0855" w:rsidRPr="00B83D66" w:rsidRDefault="008E0855" w:rsidP="008E0855">
            <w:pPr>
              <w:keepNext/>
              <w:widowControl/>
              <w:rPr>
                <w:szCs w:val="24"/>
              </w:rPr>
            </w:pPr>
            <w:r w:rsidRPr="00B83D66">
              <w:rPr>
                <w:szCs w:val="24"/>
              </w:rPr>
              <w:t>Florida</w:t>
            </w:r>
          </w:p>
          <w:p w14:paraId="122EC93F" w14:textId="77777777" w:rsidR="008E0855" w:rsidRPr="00B83D66" w:rsidRDefault="008E0855" w:rsidP="008E0855">
            <w:pPr>
              <w:keepNext/>
              <w:widowControl/>
              <w:rPr>
                <w:szCs w:val="24"/>
              </w:rPr>
            </w:pPr>
            <w:r w:rsidRPr="00B83D66">
              <w:rPr>
                <w:szCs w:val="24"/>
              </w:rPr>
              <w:t xml:space="preserve">Georgia </w:t>
            </w:r>
          </w:p>
          <w:p w14:paraId="27EB34E7" w14:textId="77777777" w:rsidR="008E0855" w:rsidRPr="00B83D66" w:rsidRDefault="008E0855" w:rsidP="008E0855">
            <w:pPr>
              <w:keepNext/>
              <w:widowControl/>
              <w:rPr>
                <w:szCs w:val="24"/>
              </w:rPr>
            </w:pPr>
            <w:r w:rsidRPr="00B83D66">
              <w:rPr>
                <w:szCs w:val="24"/>
              </w:rPr>
              <w:t>Kentucky</w:t>
            </w:r>
          </w:p>
        </w:tc>
        <w:tc>
          <w:tcPr>
            <w:tcW w:w="1802" w:type="dxa"/>
          </w:tcPr>
          <w:p w14:paraId="0559528B" w14:textId="77777777" w:rsidR="008E0855" w:rsidRPr="00B83D66" w:rsidRDefault="008E0855" w:rsidP="008E0855">
            <w:pPr>
              <w:keepNext/>
              <w:widowControl/>
              <w:rPr>
                <w:szCs w:val="24"/>
              </w:rPr>
            </w:pPr>
            <w:r w:rsidRPr="00B83D66">
              <w:rPr>
                <w:szCs w:val="24"/>
              </w:rPr>
              <w:t xml:space="preserve">Mississippi </w:t>
            </w:r>
          </w:p>
          <w:p w14:paraId="4EC0630E" w14:textId="77777777" w:rsidR="008E0855" w:rsidRPr="00B83D66" w:rsidRDefault="008E0855" w:rsidP="008E0855">
            <w:pPr>
              <w:keepNext/>
              <w:widowControl/>
              <w:rPr>
                <w:szCs w:val="24"/>
              </w:rPr>
            </w:pPr>
            <w:r w:rsidRPr="00B83D66">
              <w:rPr>
                <w:szCs w:val="24"/>
              </w:rPr>
              <w:t xml:space="preserve">North Carolina </w:t>
            </w:r>
          </w:p>
          <w:p w14:paraId="45A4F1A4" w14:textId="77777777" w:rsidR="008E0855" w:rsidRPr="00B83D66" w:rsidRDefault="008E0855" w:rsidP="008E0855">
            <w:pPr>
              <w:keepNext/>
              <w:widowControl/>
              <w:rPr>
                <w:szCs w:val="24"/>
              </w:rPr>
            </w:pPr>
            <w:r w:rsidRPr="00B83D66">
              <w:rPr>
                <w:szCs w:val="24"/>
              </w:rPr>
              <w:t xml:space="preserve">South Carolina </w:t>
            </w:r>
          </w:p>
          <w:p w14:paraId="63D70D72" w14:textId="77777777" w:rsidR="008E0855" w:rsidRPr="00B83D66" w:rsidRDefault="008E0855" w:rsidP="008E0855">
            <w:pPr>
              <w:keepNext/>
              <w:widowControl/>
              <w:rPr>
                <w:szCs w:val="24"/>
              </w:rPr>
            </w:pPr>
            <w:r w:rsidRPr="00B83D66">
              <w:rPr>
                <w:szCs w:val="24"/>
              </w:rPr>
              <w:t>Tennessee</w:t>
            </w:r>
          </w:p>
        </w:tc>
        <w:tc>
          <w:tcPr>
            <w:tcW w:w="3424" w:type="dxa"/>
          </w:tcPr>
          <w:p w14:paraId="4C2BCBB2" w14:textId="77777777" w:rsidR="008E0855" w:rsidRPr="00B83D66" w:rsidRDefault="008E0855" w:rsidP="008E0855">
            <w:pPr>
              <w:keepNext/>
              <w:widowControl/>
              <w:jc w:val="center"/>
              <w:rPr>
                <w:szCs w:val="24"/>
              </w:rPr>
            </w:pPr>
            <w:r w:rsidRPr="00B83D66">
              <w:rPr>
                <w:szCs w:val="24"/>
              </w:rPr>
              <w:t>Jackie Glaze</w:t>
            </w:r>
          </w:p>
          <w:p w14:paraId="47323A1D" w14:textId="77777777" w:rsidR="008E0855" w:rsidRPr="00B83D66" w:rsidRDefault="0066144A"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14:paraId="6CEC4B31" w14:textId="77777777" w:rsidR="008E0855" w:rsidRPr="00B83D66" w:rsidRDefault="008E0855" w:rsidP="008E0855">
            <w:pPr>
              <w:jc w:val="center"/>
              <w:rPr>
                <w:szCs w:val="24"/>
              </w:rPr>
            </w:pPr>
          </w:p>
        </w:tc>
        <w:tc>
          <w:tcPr>
            <w:tcW w:w="3334" w:type="dxa"/>
          </w:tcPr>
          <w:p w14:paraId="400D7CC7" w14:textId="77777777" w:rsidR="008E0855" w:rsidRPr="00B83D66" w:rsidRDefault="008E0855" w:rsidP="008E0855">
            <w:pPr>
              <w:keepNext/>
              <w:widowControl/>
              <w:rPr>
                <w:szCs w:val="24"/>
              </w:rPr>
            </w:pPr>
            <w:r w:rsidRPr="00B83D66">
              <w:rPr>
                <w:szCs w:val="24"/>
              </w:rPr>
              <w:t>Atlanta Federal Center</w:t>
            </w:r>
          </w:p>
          <w:p w14:paraId="6078C05F" w14:textId="77777777"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14:paraId="1378F3CD" w14:textId="77777777" w:rsidR="008E0855" w:rsidRPr="00B83D66" w:rsidRDefault="008E0855" w:rsidP="008E0855">
            <w:pPr>
              <w:keepNext/>
              <w:widowControl/>
              <w:rPr>
                <w:szCs w:val="24"/>
              </w:rPr>
            </w:pPr>
            <w:r w:rsidRPr="00B83D66">
              <w:rPr>
                <w:szCs w:val="24"/>
              </w:rPr>
              <w:t>61 Forsyth Street, S.W.</w:t>
            </w:r>
          </w:p>
          <w:p w14:paraId="222DB98B" w14:textId="77777777" w:rsidR="008E0855" w:rsidRPr="00B83D66" w:rsidRDefault="008E0855" w:rsidP="008E0855">
            <w:pPr>
              <w:keepNext/>
              <w:widowControl/>
              <w:rPr>
                <w:szCs w:val="24"/>
              </w:rPr>
            </w:pPr>
            <w:r w:rsidRPr="00B83D66">
              <w:rPr>
                <w:szCs w:val="24"/>
              </w:rPr>
              <w:t xml:space="preserve"> Suite 4T20</w:t>
            </w:r>
          </w:p>
          <w:p w14:paraId="4F33DA91" w14:textId="77777777" w:rsidR="008E0855" w:rsidRPr="00B83D66" w:rsidRDefault="008E0855" w:rsidP="008E0855">
            <w:pPr>
              <w:keepNext/>
              <w:widowControl/>
              <w:rPr>
                <w:szCs w:val="24"/>
              </w:rPr>
            </w:pPr>
            <w:r w:rsidRPr="00B83D66">
              <w:rPr>
                <w:szCs w:val="24"/>
              </w:rPr>
              <w:t>Atlanta, GA 30303-8909</w:t>
            </w:r>
          </w:p>
        </w:tc>
      </w:tr>
      <w:tr w:rsidR="008E0855" w:rsidRPr="00B83D66" w14:paraId="0C2466C8" w14:textId="77777777" w:rsidTr="002B013C">
        <w:trPr>
          <w:trHeight w:val="812"/>
        </w:trPr>
        <w:tc>
          <w:tcPr>
            <w:tcW w:w="1507" w:type="dxa"/>
          </w:tcPr>
          <w:p w14:paraId="39642431" w14:textId="77777777" w:rsidR="008E0855" w:rsidRPr="00B83D66" w:rsidRDefault="008E0855" w:rsidP="008E0855">
            <w:pPr>
              <w:keepNext/>
              <w:widowControl/>
              <w:tabs>
                <w:tab w:val="left" w:pos="155"/>
              </w:tabs>
              <w:rPr>
                <w:szCs w:val="24"/>
              </w:rPr>
            </w:pPr>
            <w:r w:rsidRPr="00B83D66">
              <w:rPr>
                <w:szCs w:val="24"/>
              </w:rPr>
              <w:t>Region 5- Chicago</w:t>
            </w:r>
          </w:p>
        </w:tc>
        <w:tc>
          <w:tcPr>
            <w:tcW w:w="1492" w:type="dxa"/>
          </w:tcPr>
          <w:p w14:paraId="51CD348E" w14:textId="77777777" w:rsidR="008E0855" w:rsidRPr="00B83D66" w:rsidRDefault="008E0855" w:rsidP="008E0855">
            <w:pPr>
              <w:keepNext/>
              <w:widowControl/>
              <w:rPr>
                <w:szCs w:val="24"/>
              </w:rPr>
            </w:pPr>
            <w:r w:rsidRPr="00B83D66">
              <w:rPr>
                <w:szCs w:val="24"/>
              </w:rPr>
              <w:t xml:space="preserve">Illinois </w:t>
            </w:r>
          </w:p>
          <w:p w14:paraId="486613BC" w14:textId="77777777" w:rsidR="008E0855" w:rsidRPr="00B83D66" w:rsidRDefault="008E0855" w:rsidP="008E0855">
            <w:pPr>
              <w:keepNext/>
              <w:widowControl/>
              <w:rPr>
                <w:szCs w:val="24"/>
              </w:rPr>
            </w:pPr>
            <w:r w:rsidRPr="00B83D66">
              <w:rPr>
                <w:szCs w:val="24"/>
              </w:rPr>
              <w:t>Indiana</w:t>
            </w:r>
          </w:p>
          <w:p w14:paraId="0F0FFF92" w14:textId="77777777" w:rsidR="008E0855" w:rsidRPr="00B83D66" w:rsidRDefault="008E0855" w:rsidP="008E0855">
            <w:pPr>
              <w:keepNext/>
              <w:widowControl/>
              <w:rPr>
                <w:szCs w:val="24"/>
              </w:rPr>
            </w:pPr>
            <w:r w:rsidRPr="00B83D66">
              <w:rPr>
                <w:szCs w:val="24"/>
              </w:rPr>
              <w:t xml:space="preserve">Michigan </w:t>
            </w:r>
          </w:p>
        </w:tc>
        <w:tc>
          <w:tcPr>
            <w:tcW w:w="1802" w:type="dxa"/>
          </w:tcPr>
          <w:p w14:paraId="73CC4992" w14:textId="77777777" w:rsidR="008E0855" w:rsidRPr="00B83D66" w:rsidRDefault="008E0855" w:rsidP="008E0855">
            <w:pPr>
              <w:keepNext/>
              <w:widowControl/>
              <w:rPr>
                <w:szCs w:val="24"/>
              </w:rPr>
            </w:pPr>
            <w:r w:rsidRPr="00B83D66">
              <w:rPr>
                <w:szCs w:val="24"/>
              </w:rPr>
              <w:t>Minnesota</w:t>
            </w:r>
          </w:p>
          <w:p w14:paraId="7F2F5574" w14:textId="77777777" w:rsidR="008E0855" w:rsidRPr="00B83D66" w:rsidRDefault="008E0855" w:rsidP="008E0855">
            <w:pPr>
              <w:keepNext/>
              <w:widowControl/>
              <w:rPr>
                <w:szCs w:val="24"/>
              </w:rPr>
            </w:pPr>
            <w:r w:rsidRPr="00B83D66">
              <w:rPr>
                <w:szCs w:val="24"/>
              </w:rPr>
              <w:t>Ohio</w:t>
            </w:r>
          </w:p>
          <w:p w14:paraId="55EE473D" w14:textId="77777777" w:rsidR="008E0855" w:rsidRPr="00B83D66" w:rsidRDefault="008E0855" w:rsidP="008E0855">
            <w:pPr>
              <w:keepNext/>
              <w:widowControl/>
              <w:rPr>
                <w:szCs w:val="24"/>
              </w:rPr>
            </w:pPr>
            <w:r w:rsidRPr="00B83D66">
              <w:rPr>
                <w:szCs w:val="24"/>
              </w:rPr>
              <w:t>Wisconsin</w:t>
            </w:r>
          </w:p>
        </w:tc>
        <w:tc>
          <w:tcPr>
            <w:tcW w:w="3424" w:type="dxa"/>
          </w:tcPr>
          <w:p w14:paraId="312FD1FE" w14:textId="77777777" w:rsidR="008E0855" w:rsidRPr="00B83D66" w:rsidRDefault="008E0855" w:rsidP="008E0855">
            <w:pPr>
              <w:keepNext/>
              <w:widowControl/>
              <w:jc w:val="center"/>
              <w:rPr>
                <w:szCs w:val="24"/>
              </w:rPr>
            </w:pPr>
            <w:r w:rsidRPr="00B83D66">
              <w:rPr>
                <w:szCs w:val="24"/>
              </w:rPr>
              <w:t>Verlon Johnson</w:t>
            </w:r>
          </w:p>
          <w:p w14:paraId="1297C728" w14:textId="77777777" w:rsidR="008E0855" w:rsidRPr="00B83D66" w:rsidRDefault="0066144A"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14:paraId="63C000C0" w14:textId="77777777" w:rsidR="008E0855" w:rsidRPr="00B83D66" w:rsidRDefault="008E0855" w:rsidP="008E0855">
            <w:pPr>
              <w:keepNext/>
              <w:widowControl/>
              <w:rPr>
                <w:szCs w:val="24"/>
              </w:rPr>
            </w:pPr>
            <w:r w:rsidRPr="00B83D66">
              <w:rPr>
                <w:szCs w:val="24"/>
              </w:rPr>
              <w:t xml:space="preserve">233 North Michigan Avenue, </w:t>
            </w:r>
          </w:p>
          <w:p w14:paraId="57E9C0EE" w14:textId="77777777" w:rsidR="008E0855" w:rsidRPr="00B83D66" w:rsidRDefault="008E0855" w:rsidP="008E0855">
            <w:pPr>
              <w:keepNext/>
              <w:widowControl/>
              <w:rPr>
                <w:szCs w:val="24"/>
              </w:rPr>
            </w:pPr>
            <w:r w:rsidRPr="00B83D66">
              <w:rPr>
                <w:szCs w:val="24"/>
              </w:rPr>
              <w:t>Suite 600</w:t>
            </w:r>
          </w:p>
          <w:p w14:paraId="3D9B5BFA" w14:textId="77777777" w:rsidR="008E0855" w:rsidRPr="00B83D66" w:rsidRDefault="008E0855" w:rsidP="008E0855">
            <w:pPr>
              <w:keepNext/>
              <w:widowControl/>
              <w:rPr>
                <w:szCs w:val="24"/>
              </w:rPr>
            </w:pPr>
            <w:r w:rsidRPr="00B83D66">
              <w:rPr>
                <w:szCs w:val="24"/>
              </w:rPr>
              <w:t>Chicago, IL 60601</w:t>
            </w:r>
          </w:p>
        </w:tc>
      </w:tr>
      <w:tr w:rsidR="008E0855" w:rsidRPr="00B83D66" w14:paraId="770C5F6D" w14:textId="77777777" w:rsidTr="002B013C">
        <w:trPr>
          <w:trHeight w:val="797"/>
        </w:trPr>
        <w:tc>
          <w:tcPr>
            <w:tcW w:w="1507" w:type="dxa"/>
          </w:tcPr>
          <w:p w14:paraId="6B87BBC7" w14:textId="77777777" w:rsidR="008E0855" w:rsidRPr="00B83D66" w:rsidRDefault="008E0855" w:rsidP="008E0855">
            <w:pPr>
              <w:keepNext/>
              <w:widowControl/>
              <w:tabs>
                <w:tab w:val="left" w:pos="155"/>
              </w:tabs>
              <w:rPr>
                <w:szCs w:val="24"/>
              </w:rPr>
            </w:pPr>
            <w:r w:rsidRPr="00B83D66">
              <w:rPr>
                <w:szCs w:val="24"/>
              </w:rPr>
              <w:t>Region 6- Dallas</w:t>
            </w:r>
          </w:p>
        </w:tc>
        <w:tc>
          <w:tcPr>
            <w:tcW w:w="1492" w:type="dxa"/>
          </w:tcPr>
          <w:p w14:paraId="513BB92D" w14:textId="77777777" w:rsidR="008E0855" w:rsidRPr="00B83D66" w:rsidRDefault="008E0855" w:rsidP="008E0855">
            <w:pPr>
              <w:keepNext/>
              <w:widowControl/>
              <w:rPr>
                <w:szCs w:val="24"/>
              </w:rPr>
            </w:pPr>
            <w:r w:rsidRPr="00B83D66">
              <w:rPr>
                <w:szCs w:val="24"/>
              </w:rPr>
              <w:t xml:space="preserve">Arkansas </w:t>
            </w:r>
          </w:p>
          <w:p w14:paraId="7B3BE529" w14:textId="77777777" w:rsidR="008E0855" w:rsidRPr="00B83D66" w:rsidRDefault="008E0855" w:rsidP="008E0855">
            <w:pPr>
              <w:keepNext/>
              <w:widowControl/>
              <w:rPr>
                <w:szCs w:val="24"/>
              </w:rPr>
            </w:pPr>
            <w:r w:rsidRPr="00B83D66">
              <w:rPr>
                <w:szCs w:val="24"/>
              </w:rPr>
              <w:t>Louisiana</w:t>
            </w:r>
          </w:p>
          <w:p w14:paraId="43D352BA" w14:textId="77777777" w:rsidR="008E0855" w:rsidRPr="00B83D66" w:rsidRDefault="008E0855" w:rsidP="008E0855">
            <w:pPr>
              <w:keepNext/>
              <w:widowControl/>
              <w:rPr>
                <w:szCs w:val="24"/>
              </w:rPr>
            </w:pPr>
            <w:r w:rsidRPr="00B83D66">
              <w:rPr>
                <w:szCs w:val="24"/>
              </w:rPr>
              <w:t xml:space="preserve">New Mexico </w:t>
            </w:r>
          </w:p>
        </w:tc>
        <w:tc>
          <w:tcPr>
            <w:tcW w:w="1802" w:type="dxa"/>
          </w:tcPr>
          <w:p w14:paraId="1D1974BA" w14:textId="77777777" w:rsidR="008E0855" w:rsidRPr="00B83D66" w:rsidRDefault="008E0855" w:rsidP="008E0855">
            <w:pPr>
              <w:keepNext/>
              <w:widowControl/>
              <w:rPr>
                <w:szCs w:val="24"/>
              </w:rPr>
            </w:pPr>
            <w:r w:rsidRPr="00B83D66">
              <w:rPr>
                <w:szCs w:val="24"/>
              </w:rPr>
              <w:t xml:space="preserve">Oklahoma </w:t>
            </w:r>
          </w:p>
          <w:p w14:paraId="749FBE29" w14:textId="77777777" w:rsidR="008E0855" w:rsidRPr="00B83D66" w:rsidRDefault="008E0855" w:rsidP="008E0855">
            <w:pPr>
              <w:keepNext/>
              <w:widowControl/>
              <w:rPr>
                <w:szCs w:val="24"/>
              </w:rPr>
            </w:pPr>
            <w:r w:rsidRPr="00B83D66">
              <w:rPr>
                <w:szCs w:val="24"/>
              </w:rPr>
              <w:t>Texas</w:t>
            </w:r>
          </w:p>
        </w:tc>
        <w:tc>
          <w:tcPr>
            <w:tcW w:w="3424" w:type="dxa"/>
          </w:tcPr>
          <w:p w14:paraId="2F4F2CBF" w14:textId="77777777" w:rsidR="008E0855" w:rsidRPr="00B83D66" w:rsidRDefault="008E0855" w:rsidP="008E0855">
            <w:pPr>
              <w:keepNext/>
              <w:widowControl/>
              <w:jc w:val="center"/>
              <w:rPr>
                <w:szCs w:val="24"/>
              </w:rPr>
            </w:pPr>
            <w:r w:rsidRPr="00B83D66">
              <w:rPr>
                <w:szCs w:val="24"/>
              </w:rPr>
              <w:t>Bill Brooks</w:t>
            </w:r>
          </w:p>
          <w:p w14:paraId="0B746CFD" w14:textId="77777777" w:rsidR="008E0855" w:rsidRPr="00B83D66" w:rsidRDefault="0066144A"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14:paraId="0C85D1F9" w14:textId="77777777" w:rsidR="008E0855" w:rsidRPr="00B83D66" w:rsidRDefault="008E0855" w:rsidP="008E0855">
            <w:pPr>
              <w:keepNext/>
              <w:widowControl/>
              <w:rPr>
                <w:szCs w:val="24"/>
              </w:rPr>
            </w:pPr>
            <w:r w:rsidRPr="00B83D66">
              <w:rPr>
                <w:szCs w:val="24"/>
              </w:rPr>
              <w:t>1301 Young Street, 8th Floor</w:t>
            </w:r>
          </w:p>
          <w:p w14:paraId="04D4E972" w14:textId="77777777" w:rsidR="008E0855" w:rsidRPr="00B83D66" w:rsidRDefault="008E0855" w:rsidP="008E0855">
            <w:pPr>
              <w:keepNext/>
              <w:widowControl/>
              <w:rPr>
                <w:szCs w:val="24"/>
              </w:rPr>
            </w:pPr>
            <w:r w:rsidRPr="00B83D66">
              <w:rPr>
                <w:szCs w:val="24"/>
              </w:rPr>
              <w:t>Dallas, TX 75202</w:t>
            </w:r>
          </w:p>
        </w:tc>
      </w:tr>
      <w:tr w:rsidR="008E0855" w:rsidRPr="00B83D66" w14:paraId="3AE99F8C" w14:textId="77777777" w:rsidTr="002B013C">
        <w:trPr>
          <w:trHeight w:val="812"/>
        </w:trPr>
        <w:tc>
          <w:tcPr>
            <w:tcW w:w="1507" w:type="dxa"/>
          </w:tcPr>
          <w:p w14:paraId="30B5CE76" w14:textId="77777777"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14:paraId="49BE5411" w14:textId="77777777" w:rsidR="008E0855" w:rsidRPr="00B83D66" w:rsidRDefault="008E0855" w:rsidP="008E0855">
            <w:pPr>
              <w:keepNext/>
              <w:widowControl/>
              <w:rPr>
                <w:szCs w:val="24"/>
              </w:rPr>
            </w:pPr>
            <w:r w:rsidRPr="00B83D66">
              <w:rPr>
                <w:szCs w:val="24"/>
              </w:rPr>
              <w:t>Iowa</w:t>
            </w:r>
          </w:p>
          <w:p w14:paraId="25ABE9CB" w14:textId="77777777" w:rsidR="008E0855" w:rsidRPr="00B83D66" w:rsidRDefault="008E0855" w:rsidP="008E0855">
            <w:pPr>
              <w:keepNext/>
              <w:widowControl/>
              <w:rPr>
                <w:szCs w:val="24"/>
              </w:rPr>
            </w:pPr>
            <w:r w:rsidRPr="00B83D66">
              <w:rPr>
                <w:szCs w:val="24"/>
              </w:rPr>
              <w:t>Kansas</w:t>
            </w:r>
          </w:p>
        </w:tc>
        <w:tc>
          <w:tcPr>
            <w:tcW w:w="1802" w:type="dxa"/>
          </w:tcPr>
          <w:p w14:paraId="4F34CD83" w14:textId="77777777" w:rsidR="008E0855" w:rsidRPr="00B83D66" w:rsidRDefault="008E0855" w:rsidP="008E0855">
            <w:pPr>
              <w:keepNext/>
              <w:widowControl/>
              <w:rPr>
                <w:szCs w:val="24"/>
              </w:rPr>
            </w:pPr>
            <w:r w:rsidRPr="00B83D66">
              <w:rPr>
                <w:szCs w:val="24"/>
              </w:rPr>
              <w:t>Missouri</w:t>
            </w:r>
          </w:p>
          <w:p w14:paraId="37BD0058" w14:textId="77777777" w:rsidR="008E0855" w:rsidRPr="00B83D66" w:rsidRDefault="008E0855" w:rsidP="008E0855">
            <w:pPr>
              <w:keepNext/>
              <w:widowControl/>
              <w:rPr>
                <w:szCs w:val="24"/>
              </w:rPr>
            </w:pPr>
            <w:r w:rsidRPr="00B83D66">
              <w:rPr>
                <w:szCs w:val="24"/>
              </w:rPr>
              <w:t>Nebraska</w:t>
            </w:r>
          </w:p>
        </w:tc>
        <w:tc>
          <w:tcPr>
            <w:tcW w:w="3424" w:type="dxa"/>
          </w:tcPr>
          <w:p w14:paraId="68C2FD11" w14:textId="77777777" w:rsidR="008E0855" w:rsidRPr="00B83D66" w:rsidRDefault="008E0855" w:rsidP="008E0855">
            <w:pPr>
              <w:keepNext/>
              <w:widowControl/>
              <w:tabs>
                <w:tab w:val="left" w:pos="761"/>
              </w:tabs>
              <w:rPr>
                <w:szCs w:val="24"/>
              </w:rPr>
            </w:pPr>
            <w:r w:rsidRPr="00B83D66">
              <w:rPr>
                <w:szCs w:val="24"/>
              </w:rPr>
              <w:tab/>
              <w:t>James G. Scott</w:t>
            </w:r>
          </w:p>
          <w:p w14:paraId="1B7371DC" w14:textId="77777777" w:rsidR="008E0855" w:rsidRPr="00B83D66" w:rsidRDefault="0066144A"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14:paraId="36E3C1FD" w14:textId="77777777" w:rsidR="008E0855" w:rsidRPr="00B83D66" w:rsidRDefault="008E0855" w:rsidP="008E0855">
            <w:pPr>
              <w:keepNext/>
              <w:widowControl/>
              <w:rPr>
                <w:szCs w:val="24"/>
              </w:rPr>
            </w:pPr>
            <w:r w:rsidRPr="00B83D66">
              <w:rPr>
                <w:szCs w:val="24"/>
              </w:rPr>
              <w:t>Richard Bulling Federal Bldg.</w:t>
            </w:r>
          </w:p>
          <w:p w14:paraId="5A95E22C" w14:textId="77777777" w:rsidR="008E0855" w:rsidRPr="00B83D66" w:rsidRDefault="008E0855" w:rsidP="008E0855">
            <w:pPr>
              <w:keepNext/>
              <w:widowControl/>
              <w:rPr>
                <w:szCs w:val="24"/>
              </w:rPr>
            </w:pPr>
            <w:r w:rsidRPr="00B83D66">
              <w:rPr>
                <w:szCs w:val="24"/>
              </w:rPr>
              <w:t>601 East 12 Street, Room 235</w:t>
            </w:r>
          </w:p>
          <w:p w14:paraId="431294F7" w14:textId="77777777" w:rsidR="008E0855" w:rsidRPr="00B83D66" w:rsidRDefault="008E0855" w:rsidP="008E0855">
            <w:pPr>
              <w:keepNext/>
              <w:widowControl/>
              <w:rPr>
                <w:szCs w:val="24"/>
              </w:rPr>
            </w:pPr>
            <w:r w:rsidRPr="00B83D66">
              <w:rPr>
                <w:szCs w:val="24"/>
              </w:rPr>
              <w:t>Kansas City, MO 64106-2808</w:t>
            </w:r>
          </w:p>
        </w:tc>
      </w:tr>
      <w:tr w:rsidR="008E0855" w:rsidRPr="00B83D66" w14:paraId="3921E130" w14:textId="77777777" w:rsidTr="002B013C">
        <w:trPr>
          <w:trHeight w:val="1078"/>
        </w:trPr>
        <w:tc>
          <w:tcPr>
            <w:tcW w:w="1507" w:type="dxa"/>
            <w:tcBorders>
              <w:bottom w:val="single" w:sz="4" w:space="0" w:color="auto"/>
            </w:tcBorders>
          </w:tcPr>
          <w:p w14:paraId="2F9A9334" w14:textId="77777777"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14:paraId="580E0775" w14:textId="77777777" w:rsidR="008E0855" w:rsidRPr="00B83D66" w:rsidRDefault="008E0855" w:rsidP="008E0855">
            <w:pPr>
              <w:keepNext/>
              <w:widowControl/>
              <w:rPr>
                <w:szCs w:val="24"/>
              </w:rPr>
            </w:pPr>
            <w:r w:rsidRPr="00B83D66">
              <w:rPr>
                <w:szCs w:val="24"/>
              </w:rPr>
              <w:t>Colorado</w:t>
            </w:r>
          </w:p>
          <w:p w14:paraId="2D40FDFA" w14:textId="77777777" w:rsidR="008E0855" w:rsidRPr="00B83D66" w:rsidRDefault="008E0855" w:rsidP="008E0855">
            <w:pPr>
              <w:keepNext/>
              <w:widowControl/>
              <w:rPr>
                <w:szCs w:val="24"/>
              </w:rPr>
            </w:pPr>
            <w:r w:rsidRPr="00B83D66">
              <w:rPr>
                <w:szCs w:val="24"/>
              </w:rPr>
              <w:t>Montana</w:t>
            </w:r>
          </w:p>
          <w:p w14:paraId="315C3DEE" w14:textId="77777777"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14:paraId="3AC0B2B2" w14:textId="77777777" w:rsidR="008E0855" w:rsidRPr="00B83D66" w:rsidRDefault="008E0855" w:rsidP="008E0855">
            <w:pPr>
              <w:keepNext/>
              <w:widowControl/>
              <w:rPr>
                <w:szCs w:val="24"/>
              </w:rPr>
            </w:pPr>
            <w:r w:rsidRPr="00B83D66">
              <w:rPr>
                <w:szCs w:val="24"/>
              </w:rPr>
              <w:t>South Dakota</w:t>
            </w:r>
          </w:p>
          <w:p w14:paraId="0D942B56" w14:textId="77777777" w:rsidR="008E0855" w:rsidRPr="00B83D66" w:rsidRDefault="008E0855" w:rsidP="008E0855">
            <w:pPr>
              <w:keepNext/>
              <w:widowControl/>
              <w:rPr>
                <w:szCs w:val="24"/>
              </w:rPr>
            </w:pPr>
            <w:r w:rsidRPr="00B83D66">
              <w:rPr>
                <w:szCs w:val="24"/>
              </w:rPr>
              <w:t>Utah</w:t>
            </w:r>
          </w:p>
          <w:p w14:paraId="084F3F76" w14:textId="77777777"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14:paraId="634254B4" w14:textId="77777777" w:rsidR="008E0855" w:rsidRPr="00B83D66" w:rsidRDefault="008E0855" w:rsidP="008E0855">
            <w:pPr>
              <w:jc w:val="center"/>
              <w:rPr>
                <w:szCs w:val="24"/>
              </w:rPr>
            </w:pPr>
            <w:r w:rsidRPr="00B83D66">
              <w:rPr>
                <w:szCs w:val="24"/>
              </w:rPr>
              <w:t>Richard Allen</w:t>
            </w:r>
          </w:p>
          <w:p w14:paraId="02B85822" w14:textId="77777777" w:rsidR="008E0855" w:rsidRPr="00B83D66" w:rsidRDefault="0066144A"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14:paraId="7519C28D" w14:textId="77777777" w:rsidR="008E0855" w:rsidRPr="00B83D66" w:rsidRDefault="008E0855" w:rsidP="008E0855">
            <w:pPr>
              <w:keepNext/>
              <w:widowControl/>
              <w:rPr>
                <w:szCs w:val="24"/>
              </w:rPr>
            </w:pPr>
            <w:r w:rsidRPr="00B83D66">
              <w:rPr>
                <w:szCs w:val="24"/>
              </w:rPr>
              <w:t>Federal Office Building, Room 522 1961 Stout Street</w:t>
            </w:r>
          </w:p>
          <w:p w14:paraId="78498FE3" w14:textId="77777777" w:rsidR="008E0855" w:rsidRPr="00B83D66" w:rsidRDefault="008E0855" w:rsidP="008E0855">
            <w:pPr>
              <w:keepNext/>
              <w:widowControl/>
              <w:rPr>
                <w:szCs w:val="24"/>
              </w:rPr>
            </w:pPr>
            <w:r w:rsidRPr="00B83D66">
              <w:rPr>
                <w:szCs w:val="24"/>
              </w:rPr>
              <w:t>Denver, CO 80294-3538</w:t>
            </w:r>
          </w:p>
        </w:tc>
      </w:tr>
      <w:tr w:rsidR="008E0855" w:rsidRPr="00B83D66" w14:paraId="0B3DB691" w14:textId="77777777" w:rsidTr="002B013C">
        <w:trPr>
          <w:trHeight w:val="1373"/>
        </w:trPr>
        <w:tc>
          <w:tcPr>
            <w:tcW w:w="1507" w:type="dxa"/>
            <w:tcBorders>
              <w:bottom w:val="single" w:sz="4" w:space="0" w:color="auto"/>
            </w:tcBorders>
          </w:tcPr>
          <w:p w14:paraId="63C8D3AA" w14:textId="77777777" w:rsidR="008E0855" w:rsidRPr="00B83D66" w:rsidRDefault="008E0855" w:rsidP="008E0855">
            <w:pPr>
              <w:keepNext/>
              <w:widowControl/>
              <w:tabs>
                <w:tab w:val="left" w:pos="35"/>
                <w:tab w:val="left" w:pos="695"/>
              </w:tabs>
              <w:rPr>
                <w:szCs w:val="24"/>
              </w:rPr>
            </w:pPr>
            <w:r w:rsidRPr="00B83D66">
              <w:rPr>
                <w:szCs w:val="24"/>
              </w:rPr>
              <w:t>Region 9- San Francisco</w:t>
            </w:r>
          </w:p>
          <w:p w14:paraId="2A6D09CF" w14:textId="77777777"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14:paraId="341E1700" w14:textId="77777777" w:rsidR="008E0855" w:rsidRPr="00B83D66" w:rsidRDefault="008E0855" w:rsidP="008E0855">
            <w:pPr>
              <w:keepNext/>
              <w:widowControl/>
              <w:rPr>
                <w:szCs w:val="24"/>
              </w:rPr>
            </w:pPr>
            <w:r w:rsidRPr="00B83D66">
              <w:rPr>
                <w:szCs w:val="24"/>
              </w:rPr>
              <w:t>Arizona</w:t>
            </w:r>
          </w:p>
          <w:p w14:paraId="01653BD0" w14:textId="77777777" w:rsidR="008E0855" w:rsidRPr="00B83D66" w:rsidRDefault="008E0855" w:rsidP="008E0855">
            <w:pPr>
              <w:keepNext/>
              <w:widowControl/>
              <w:rPr>
                <w:szCs w:val="24"/>
              </w:rPr>
            </w:pPr>
            <w:r w:rsidRPr="00B83D66">
              <w:rPr>
                <w:szCs w:val="24"/>
              </w:rPr>
              <w:t>California</w:t>
            </w:r>
          </w:p>
          <w:p w14:paraId="23B441C1" w14:textId="77777777" w:rsidR="008E0855" w:rsidRPr="00B83D66" w:rsidRDefault="008E0855" w:rsidP="008E0855">
            <w:pPr>
              <w:keepNext/>
              <w:widowControl/>
              <w:rPr>
                <w:szCs w:val="24"/>
              </w:rPr>
            </w:pPr>
            <w:r w:rsidRPr="00B83D66">
              <w:rPr>
                <w:szCs w:val="24"/>
              </w:rPr>
              <w:t>Hawaii</w:t>
            </w:r>
          </w:p>
          <w:p w14:paraId="554B3C84" w14:textId="77777777"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14:paraId="425D6A29" w14:textId="77777777" w:rsidR="008E0855" w:rsidRPr="00B83D66" w:rsidRDefault="008E0855" w:rsidP="008E0855">
            <w:pPr>
              <w:keepNext/>
              <w:widowControl/>
              <w:rPr>
                <w:szCs w:val="24"/>
              </w:rPr>
            </w:pPr>
            <w:r w:rsidRPr="00B83D66">
              <w:rPr>
                <w:szCs w:val="24"/>
              </w:rPr>
              <w:t>American Samoa</w:t>
            </w:r>
          </w:p>
          <w:p w14:paraId="14BE6CBB" w14:textId="77777777" w:rsidR="008E0855" w:rsidRPr="00B83D66" w:rsidRDefault="008E0855" w:rsidP="008E0855">
            <w:pPr>
              <w:keepNext/>
              <w:widowControl/>
              <w:rPr>
                <w:szCs w:val="24"/>
              </w:rPr>
            </w:pPr>
            <w:r w:rsidRPr="00B83D66">
              <w:rPr>
                <w:szCs w:val="24"/>
              </w:rPr>
              <w:t>Guam</w:t>
            </w:r>
          </w:p>
          <w:p w14:paraId="685E007F" w14:textId="77777777"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14:paraId="7945FBAC" w14:textId="77777777" w:rsidR="008E0855" w:rsidRPr="00B83D66" w:rsidRDefault="008E0855" w:rsidP="008E0855">
            <w:pPr>
              <w:keepNext/>
              <w:widowControl/>
              <w:jc w:val="center"/>
              <w:rPr>
                <w:szCs w:val="24"/>
              </w:rPr>
            </w:pPr>
            <w:r w:rsidRPr="00B83D66">
              <w:rPr>
                <w:szCs w:val="24"/>
              </w:rPr>
              <w:t>Gloria Nagle</w:t>
            </w:r>
          </w:p>
          <w:p w14:paraId="0CD4F923" w14:textId="77777777" w:rsidR="008E0855" w:rsidRPr="00B83D66" w:rsidRDefault="0066144A"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14:paraId="61666CBC" w14:textId="77777777" w:rsidR="008E0855" w:rsidRPr="00B83D66" w:rsidRDefault="008E0855" w:rsidP="008E0855">
            <w:pPr>
              <w:keepNext/>
              <w:widowControl/>
              <w:rPr>
                <w:szCs w:val="24"/>
              </w:rPr>
            </w:pPr>
            <w:r w:rsidRPr="00B83D66">
              <w:rPr>
                <w:szCs w:val="24"/>
              </w:rPr>
              <w:t>90 Seventh Street Suite 5-300</w:t>
            </w:r>
          </w:p>
          <w:p w14:paraId="31664AE7" w14:textId="77777777" w:rsidR="008E0855" w:rsidRPr="00B83D66" w:rsidRDefault="008E0855" w:rsidP="008E0855">
            <w:pPr>
              <w:keepNext/>
              <w:widowControl/>
              <w:rPr>
                <w:szCs w:val="24"/>
              </w:rPr>
            </w:pPr>
            <w:r w:rsidRPr="00B83D66">
              <w:rPr>
                <w:szCs w:val="24"/>
              </w:rPr>
              <w:t>San Francisco Federal Building</w:t>
            </w:r>
          </w:p>
          <w:p w14:paraId="3C545B42" w14:textId="77777777" w:rsidR="008E0855" w:rsidRPr="00B83D66" w:rsidRDefault="008E0855" w:rsidP="008E0855">
            <w:pPr>
              <w:keepNext/>
              <w:widowControl/>
              <w:rPr>
                <w:szCs w:val="24"/>
              </w:rPr>
            </w:pPr>
            <w:r w:rsidRPr="00B83D66">
              <w:rPr>
                <w:szCs w:val="24"/>
              </w:rPr>
              <w:t>San Francisco, CA 94103</w:t>
            </w:r>
          </w:p>
        </w:tc>
      </w:tr>
      <w:tr w:rsidR="008E0855" w:rsidRPr="00B83D66" w14:paraId="4B144954" w14:textId="77777777" w:rsidTr="00893433">
        <w:trPr>
          <w:trHeight w:val="890"/>
        </w:trPr>
        <w:tc>
          <w:tcPr>
            <w:tcW w:w="1507" w:type="dxa"/>
            <w:shd w:val="clear" w:color="auto" w:fill="auto"/>
          </w:tcPr>
          <w:p w14:paraId="59918602" w14:textId="77777777"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14:paraId="3ECED072" w14:textId="77777777" w:rsidR="008E0855" w:rsidRPr="00B83D66" w:rsidRDefault="008E0855" w:rsidP="008E0855">
            <w:pPr>
              <w:keepNext/>
              <w:widowControl/>
              <w:rPr>
                <w:szCs w:val="24"/>
              </w:rPr>
            </w:pPr>
            <w:r w:rsidRPr="00B83D66">
              <w:rPr>
                <w:szCs w:val="24"/>
              </w:rPr>
              <w:t>Idaho</w:t>
            </w:r>
          </w:p>
          <w:p w14:paraId="1F1F7776" w14:textId="77777777"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14:paraId="1536BFBD" w14:textId="77777777" w:rsidR="008E0855" w:rsidRPr="00B83D66" w:rsidRDefault="008E0855" w:rsidP="008E0855">
            <w:pPr>
              <w:keepNext/>
              <w:widowControl/>
              <w:rPr>
                <w:szCs w:val="24"/>
              </w:rPr>
            </w:pPr>
            <w:r w:rsidRPr="00B83D66">
              <w:rPr>
                <w:szCs w:val="24"/>
              </w:rPr>
              <w:t>Alaska</w:t>
            </w:r>
          </w:p>
          <w:p w14:paraId="70666F47" w14:textId="77777777" w:rsidR="008E0855" w:rsidRPr="00B83D66" w:rsidRDefault="008E0855" w:rsidP="008E0855">
            <w:pPr>
              <w:keepNext/>
              <w:widowControl/>
              <w:rPr>
                <w:szCs w:val="24"/>
              </w:rPr>
            </w:pPr>
            <w:r w:rsidRPr="00B83D66">
              <w:rPr>
                <w:szCs w:val="24"/>
              </w:rPr>
              <w:t>Oregon</w:t>
            </w:r>
          </w:p>
        </w:tc>
        <w:tc>
          <w:tcPr>
            <w:tcW w:w="3424" w:type="dxa"/>
          </w:tcPr>
          <w:p w14:paraId="24C7EAC9" w14:textId="77777777" w:rsidR="008E0855" w:rsidRPr="00B83D66" w:rsidRDefault="00B83D66" w:rsidP="008E0855">
            <w:pPr>
              <w:keepNext/>
              <w:widowControl/>
              <w:jc w:val="center"/>
              <w:rPr>
                <w:szCs w:val="24"/>
              </w:rPr>
            </w:pPr>
            <w:r>
              <w:rPr>
                <w:szCs w:val="24"/>
              </w:rPr>
              <w:t>Carol Peverly</w:t>
            </w:r>
          </w:p>
          <w:p w14:paraId="2486DB64" w14:textId="77777777" w:rsidR="008E0855" w:rsidRPr="00B83D66" w:rsidRDefault="0066144A"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14:paraId="649B51E9" w14:textId="77777777" w:rsidR="008E0855" w:rsidRPr="00B83D66" w:rsidRDefault="008E0855" w:rsidP="008E0855">
            <w:pPr>
              <w:keepNext/>
              <w:widowControl/>
              <w:rPr>
                <w:szCs w:val="24"/>
              </w:rPr>
            </w:pPr>
            <w:r w:rsidRPr="00B83D66">
              <w:rPr>
                <w:szCs w:val="24"/>
              </w:rPr>
              <w:t>2001 Sixth Avenue</w:t>
            </w:r>
          </w:p>
          <w:p w14:paraId="35A23588" w14:textId="77777777" w:rsidR="008E0855" w:rsidRPr="00B83D66" w:rsidRDefault="008E0855" w:rsidP="008E0855">
            <w:pPr>
              <w:keepNext/>
              <w:widowControl/>
              <w:rPr>
                <w:szCs w:val="24"/>
              </w:rPr>
            </w:pPr>
            <w:r w:rsidRPr="00B83D66">
              <w:rPr>
                <w:szCs w:val="24"/>
              </w:rPr>
              <w:t>MS RX-43</w:t>
            </w:r>
          </w:p>
          <w:p w14:paraId="2AEC6CBD" w14:textId="77777777" w:rsidR="008E0855" w:rsidRPr="00B83D66" w:rsidRDefault="008E0855" w:rsidP="008E0855">
            <w:pPr>
              <w:keepNext/>
              <w:widowControl/>
              <w:rPr>
                <w:szCs w:val="24"/>
              </w:rPr>
            </w:pPr>
            <w:r w:rsidRPr="00B83D66">
              <w:rPr>
                <w:szCs w:val="24"/>
              </w:rPr>
              <w:t>Seattle, WA  98121</w:t>
            </w:r>
          </w:p>
        </w:tc>
      </w:tr>
    </w:tbl>
    <w:p w14:paraId="644DFDF8" w14:textId="77777777" w:rsidR="008E0855" w:rsidRPr="00B83D66" w:rsidRDefault="008E0855">
      <w:pPr>
        <w:widowControl/>
        <w:rPr>
          <w:b/>
          <w:szCs w:val="24"/>
          <w:u w:val="single"/>
        </w:rPr>
      </w:pPr>
      <w:r w:rsidRPr="00B83D66">
        <w:rPr>
          <w:b/>
          <w:szCs w:val="24"/>
          <w:u w:val="single"/>
        </w:rPr>
        <w:br w:type="page"/>
      </w:r>
    </w:p>
    <w:p w14:paraId="1F1506DC" w14:textId="77777777" w:rsidR="006915AB" w:rsidRPr="00B83D66" w:rsidRDefault="001E7F86" w:rsidP="00323C32">
      <w:pPr>
        <w:widowControl/>
        <w:rPr>
          <w:szCs w:val="24"/>
        </w:rPr>
      </w:pPr>
      <w:r w:rsidRPr="00B83D66">
        <w:rPr>
          <w:b/>
          <w:szCs w:val="24"/>
          <w:u w:val="single"/>
        </w:rPr>
        <w:t>GLOSSARY</w:t>
      </w:r>
    </w:p>
    <w:p w14:paraId="04B4F1C1"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14:paraId="2CAB25B2"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14:paraId="3CD1FA6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14:paraId="5E80FC7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14:paraId="15633FE6"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5" w:name="QuickMark"/>
      <w:bookmarkEnd w:id="245"/>
      <w:r w:rsidRPr="00B83D66">
        <w:rPr>
          <w:szCs w:val="24"/>
        </w:rPr>
        <w:t>Physician services.</w:t>
      </w:r>
    </w:p>
    <w:p w14:paraId="1B97110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14:paraId="0D751569"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14:paraId="5FC304C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14:paraId="579B49D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14:paraId="7B6DA1F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14:paraId="37EC46AB"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14:paraId="7E5FED5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14:paraId="412190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14:paraId="3FBA134D"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14:paraId="608341B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14:paraId="267E0EE2"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4D0DCD6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14:paraId="258E4921"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14:paraId="5E9846D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14:paraId="12E357E4"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14:paraId="36AF83DF"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14:paraId="0662C4C7"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14:paraId="1623B3B4"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14:paraId="72B1B6B6"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14:paraId="26BB5868" w14:textId="77777777"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14:paraId="7C3B6405" w14:textId="77777777"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14:paraId="0D7916A5"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14:paraId="7966711C" w14:textId="77777777"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14:paraId="6A0E2FB6"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14:paraId="3D4952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14:paraId="40F77BD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14:paraId="7156D1E0"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14:paraId="2ABE785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14:paraId="681C302B"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1C70DE28"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14:paraId="310753AA"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14:paraId="01215DE7"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14:paraId="781C22C8" w14:textId="77777777"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14:paraId="6A6F57E1" w14:textId="77777777"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14:paraId="4C8B3678"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14:paraId="13B56A5F"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14:paraId="31BE6AA5" w14:textId="77777777"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14:paraId="710E1541" w14:textId="77777777"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14:paraId="44524C3C" w14:textId="77777777"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14:paraId="244369BF" w14:textId="77777777"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14:paraId="493C96F5" w14:textId="77777777"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14:paraId="3478154A"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7DD57B04"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14:paraId="01DD3F1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14:paraId="1FC93756"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14:paraId="055C8EA7"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14:paraId="4AD94DD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14:paraId="0D8B5120"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14:paraId="34B3F851" w14:textId="77777777"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14:paraId="7749FE09" w14:textId="77777777"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14:paraId="6CA38B77" w14:textId="77777777"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14:paraId="592A3928" w14:textId="77777777" w:rsidR="006915AB" w:rsidRPr="00B83D66" w:rsidRDefault="006915AB" w:rsidP="00323C32">
      <w:pPr>
        <w:pStyle w:val="ListParagraph"/>
        <w:rPr>
          <w:szCs w:val="24"/>
        </w:rPr>
      </w:pPr>
    </w:p>
    <w:p w14:paraId="43DFA725"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1C1AB1"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F38F9DA" w14:textId="77777777"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5A91E" w14:textId="77777777" w:rsidR="00B52E8B" w:rsidRDefault="00B52E8B">
      <w:r>
        <w:separator/>
      </w:r>
    </w:p>
  </w:endnote>
  <w:endnote w:type="continuationSeparator" w:id="0">
    <w:p w14:paraId="4D884890" w14:textId="77777777" w:rsidR="00B52E8B" w:rsidRDefault="00B5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1B6D" w14:textId="77777777" w:rsidR="00B52E8B" w:rsidRDefault="00B52E8B">
    <w:pPr>
      <w:spacing w:line="240" w:lineRule="exact"/>
    </w:pPr>
  </w:p>
  <w:p w14:paraId="2F99F200" w14:textId="77777777" w:rsidR="00B52E8B" w:rsidRDefault="00B52E8B">
    <w:pPr>
      <w:framePr w:w="9361" w:wrap="notBeside" w:vAnchor="text" w:hAnchor="text" w:x="1" w:y="1"/>
      <w:jc w:val="center"/>
    </w:pPr>
    <w:r>
      <w:fldChar w:fldCharType="begin"/>
    </w:r>
    <w:r>
      <w:instrText xml:space="preserve">PAGE </w:instrText>
    </w:r>
    <w:r>
      <w:fldChar w:fldCharType="separate"/>
    </w:r>
    <w:r w:rsidR="0066144A">
      <w:rPr>
        <w:noProof/>
      </w:rPr>
      <w:t>1</w:t>
    </w:r>
    <w:r>
      <w:rPr>
        <w:noProof/>
      </w:rPr>
      <w:fldChar w:fldCharType="end"/>
    </w:r>
  </w:p>
  <w:p w14:paraId="3FE5C437" w14:textId="77777777" w:rsidR="00B52E8B" w:rsidRDefault="00B52E8B">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000D" w14:textId="77777777" w:rsidR="00B52E8B" w:rsidRDefault="00B52E8B">
      <w:r>
        <w:separator/>
      </w:r>
    </w:p>
  </w:footnote>
  <w:footnote w:type="continuationSeparator" w:id="0">
    <w:p w14:paraId="1811BE2C" w14:textId="77777777" w:rsidR="00B52E8B" w:rsidRDefault="00B52E8B">
      <w:r>
        <w:continuationSeparator/>
      </w:r>
    </w:p>
  </w:footnote>
  <w:footnote w:id="1">
    <w:p w14:paraId="24D46B8C" w14:textId="77777777" w:rsidR="00B52E8B" w:rsidRPr="007B31A3" w:rsidRDefault="00B52E8B"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14:paraId="042EA145" w14:textId="77777777" w:rsidR="00B52E8B" w:rsidRDefault="00B52E8B">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1D23" w14:textId="77777777" w:rsidR="00B52E8B" w:rsidRDefault="00B52E8B" w:rsidP="00967DCA">
    <w:pPr>
      <w:tabs>
        <w:tab w:val="left" w:pos="3383"/>
      </w:tabs>
      <w:spacing w:line="72" w:lineRule="exact"/>
      <w:rPr>
        <w:b/>
      </w:rPr>
    </w:pPr>
    <w:r>
      <w:rPr>
        <w:b/>
      </w:rPr>
      <w:tab/>
    </w:r>
  </w:p>
  <w:p w14:paraId="255C97F7" w14:textId="77777777" w:rsidR="00B52E8B" w:rsidRDefault="00B52E8B">
    <w:pPr>
      <w:spacing w:line="72" w:lineRule="exact"/>
      <w:rPr>
        <w:b/>
      </w:rPr>
    </w:pPr>
  </w:p>
  <w:p w14:paraId="6C3EA6CF" w14:textId="77777777" w:rsidR="00B52E8B" w:rsidRDefault="00B52E8B">
    <w:pPr>
      <w:spacing w:line="72" w:lineRule="exact"/>
      <w:rPr>
        <w:b/>
      </w:rPr>
    </w:pPr>
  </w:p>
  <w:p w14:paraId="3A92495D" w14:textId="77777777" w:rsidR="00B52E8B" w:rsidRDefault="00B52E8B">
    <w:pPr>
      <w:spacing w:line="72" w:lineRule="exact"/>
      <w:rPr>
        <w:b/>
      </w:rPr>
    </w:pPr>
  </w:p>
  <w:p w14:paraId="1915397F" w14:textId="77777777" w:rsidR="00B52E8B" w:rsidRPr="00967DCA" w:rsidRDefault="00B52E8B">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0DA7"/>
    <w:multiLevelType w:val="hybridMultilevel"/>
    <w:tmpl w:val="242862F2"/>
    <w:lvl w:ilvl="0" w:tplc="7D360AA8">
      <w:start w:val="1"/>
      <w:numFmt w:val="bullet"/>
      <w:pStyle w:val="CMSBulletlevel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0B5525"/>
    <w:multiLevelType w:val="hybridMultilevel"/>
    <w:tmpl w:val="77849BA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BA153BA"/>
    <w:multiLevelType w:val="hybridMultilevel"/>
    <w:tmpl w:val="92BE2ACA"/>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222100"/>
    <w:multiLevelType w:val="hybridMultilevel"/>
    <w:tmpl w:val="7D5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C1A7D9F"/>
    <w:multiLevelType w:val="hybridMultilevel"/>
    <w:tmpl w:val="68945992"/>
    <w:lvl w:ilvl="0" w:tplc="AEDEF6E0">
      <w:start w:val="1"/>
      <w:numFmt w:val="bullet"/>
      <w:pStyle w:val="CMSopenbulletlevel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BC1CEC"/>
    <w:multiLevelType w:val="hybridMultilevel"/>
    <w:tmpl w:val="648A62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414F"/>
    <w:multiLevelType w:val="hybridMultilevel"/>
    <w:tmpl w:val="5DEEF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7C16C3"/>
    <w:multiLevelType w:val="hybridMultilevel"/>
    <w:tmpl w:val="D9F2D262"/>
    <w:lvl w:ilvl="0" w:tplc="815E78FE">
      <w:start w:val="1"/>
      <w:numFmt w:val="bullet"/>
      <w:pStyle w:val="CMS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46FB7"/>
    <w:multiLevelType w:val="hybridMultilevel"/>
    <w:tmpl w:val="5ED2128E"/>
    <w:lvl w:ilvl="0" w:tplc="0409000F">
      <w:start w:val="1"/>
      <w:numFmt w:val="decimal"/>
      <w:pStyle w:val="CMSBulletlevel4"/>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7"/>
  </w:num>
  <w:num w:numId="2">
    <w:abstractNumId w:val="27"/>
  </w:num>
  <w:num w:numId="3">
    <w:abstractNumId w:val="19"/>
  </w:num>
  <w:num w:numId="4">
    <w:abstractNumId w:val="20"/>
  </w:num>
  <w:num w:numId="5">
    <w:abstractNumId w:val="25"/>
  </w:num>
  <w:num w:numId="6">
    <w:abstractNumId w:val="8"/>
  </w:num>
  <w:num w:numId="7">
    <w:abstractNumId w:val="3"/>
  </w:num>
  <w:num w:numId="8">
    <w:abstractNumId w:val="22"/>
  </w:num>
  <w:num w:numId="9">
    <w:abstractNumId w:val="15"/>
  </w:num>
  <w:num w:numId="10">
    <w:abstractNumId w:val="18"/>
  </w:num>
  <w:num w:numId="11">
    <w:abstractNumId w:val="24"/>
  </w:num>
  <w:num w:numId="12">
    <w:abstractNumId w:val="12"/>
  </w:num>
  <w:num w:numId="13">
    <w:abstractNumId w:val="6"/>
  </w:num>
  <w:num w:numId="14">
    <w:abstractNumId w:val="1"/>
  </w:num>
  <w:num w:numId="15">
    <w:abstractNumId w:val="0"/>
  </w:num>
  <w:num w:numId="16">
    <w:abstractNumId w:val="17"/>
  </w:num>
  <w:num w:numId="17">
    <w:abstractNumId w:val="9"/>
  </w:num>
  <w:num w:numId="18">
    <w:abstractNumId w:val="21"/>
  </w:num>
  <w:num w:numId="19">
    <w:abstractNumId w:val="26"/>
  </w:num>
  <w:num w:numId="20">
    <w:abstractNumId w:val="11"/>
  </w:num>
  <w:num w:numId="21">
    <w:abstractNumId w:val="2"/>
  </w:num>
  <w:num w:numId="22">
    <w:abstractNumId w:val="23"/>
  </w:num>
  <w:num w:numId="23">
    <w:abstractNumId w:val="16"/>
  </w:num>
  <w:num w:numId="24">
    <w:abstractNumId w:val="4"/>
  </w:num>
  <w:num w:numId="25">
    <w:abstractNumId w:val="10"/>
  </w:num>
  <w:num w:numId="26">
    <w:abstractNumId w:val="13"/>
  </w:num>
  <w:num w:numId="27">
    <w:abstractNumId w:val="5"/>
  </w:num>
  <w:num w:numId="2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46C4"/>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E29"/>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1B81"/>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63018"/>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8C5"/>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144A"/>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481E"/>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D7CA6"/>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9D8"/>
    <w:rsid w:val="00A22BD8"/>
    <w:rsid w:val="00A2525E"/>
    <w:rsid w:val="00A259E6"/>
    <w:rsid w:val="00A25A3E"/>
    <w:rsid w:val="00A26C15"/>
    <w:rsid w:val="00A26CBB"/>
    <w:rsid w:val="00A317AD"/>
    <w:rsid w:val="00A33813"/>
    <w:rsid w:val="00A33DBB"/>
    <w:rsid w:val="00A36084"/>
    <w:rsid w:val="00A360D1"/>
    <w:rsid w:val="00A41488"/>
    <w:rsid w:val="00A42D78"/>
    <w:rsid w:val="00A4378B"/>
    <w:rsid w:val="00A454B1"/>
    <w:rsid w:val="00A46B1E"/>
    <w:rsid w:val="00A52347"/>
    <w:rsid w:val="00A54954"/>
    <w:rsid w:val="00A54E9B"/>
    <w:rsid w:val="00A57302"/>
    <w:rsid w:val="00A60238"/>
    <w:rsid w:val="00A6116C"/>
    <w:rsid w:val="00A61E00"/>
    <w:rsid w:val="00A63C26"/>
    <w:rsid w:val="00A65CB3"/>
    <w:rsid w:val="00A66DDC"/>
    <w:rsid w:val="00A66F58"/>
    <w:rsid w:val="00A674A5"/>
    <w:rsid w:val="00A67C39"/>
    <w:rsid w:val="00A720CE"/>
    <w:rsid w:val="00A7315F"/>
    <w:rsid w:val="00A759C0"/>
    <w:rsid w:val="00A761BE"/>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7541"/>
    <w:rsid w:val="00AD0426"/>
    <w:rsid w:val="00AD108F"/>
    <w:rsid w:val="00AD5C4B"/>
    <w:rsid w:val="00AD6FC3"/>
    <w:rsid w:val="00AD7514"/>
    <w:rsid w:val="00AE0012"/>
    <w:rsid w:val="00AE41F0"/>
    <w:rsid w:val="00AE5351"/>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2E8B"/>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5D72"/>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A18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26BB-0744-4CF2-8AC0-40ABCAC0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37524</Words>
  <Characters>213890</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250913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SYSTEM</cp:lastModifiedBy>
  <cp:revision>2</cp:revision>
  <cp:lastPrinted>2014-05-19T18:21:00Z</cp:lastPrinted>
  <dcterms:created xsi:type="dcterms:W3CDTF">2018-07-06T17:14:00Z</dcterms:created>
  <dcterms:modified xsi:type="dcterms:W3CDTF">2018-07-06T17:14:00Z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-262154770</vt:i4>
  </property>
  <property fmtid="{D5CDD505-2E9C-101B-9397-08002B2CF9AE}" pid="3" name="_NewReviewCycle">
    <vt:lpwstr/>
  </property>
  <property fmtid="{D5CDD505-2E9C-101B-9397-08002B2CF9AE}" pid="4" name="_EmailSubject">
    <vt:lpwstr>OSORA PRA Input &gt; RE: #34 Model Application Template and Instructions for State Child Health Plan Under Title XXI of the Social Security Act, State Children's Health Insurance Program</vt:lpwstr>
  </property>
  <property fmtid="{D5CDD505-2E9C-101B-9397-08002B2CF9AE}" pid="5" name="_AuthorEmailDisplayName">
    <vt:lpwstr>Jordan, Joyce E. (CMS/CMCS)</vt:lpwstr>
  </property>
  <property fmtid="{D5CDD505-2E9C-101B-9397-08002B2CF9AE}" pid="6" name="_PreviousAdHocReviewCycleID">
    <vt:i4>1620547049</vt:i4>
  </property>
  <property fmtid="{D5CDD505-2E9C-101B-9397-08002B2CF9AE}" pid="7" name="_AuthorEmail">
    <vt:lpwstr>Joyce.Jordan@cms.hhs.gov</vt:lpwstr>
  </property>
  <property fmtid="{D5CDD505-2E9C-101B-9397-08002B2CF9AE}" pid="8" name="_ReviewingToolsShownOnce">
    <vt:lpwstr/>
  </property>
</Properties>
</file>