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C7A4C"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name="_GoBack" w:id="0"/>
      <w:bookmarkEnd w:id="0"/>
      <w:r w:rsidRPr="009C7A4C">
        <w:rPr>
          <w:b/>
          <w:bCs/>
          <w:sz w:val="24"/>
          <w:u w:val="single"/>
        </w:rPr>
        <w:t>Supporting Statement – Part B</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Pr="009C7A4C"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1.  </w:t>
      </w:r>
      <w:r w:rsidRPr="0071085F">
        <w:rPr>
          <w:b/>
          <w:bCs/>
          <w:sz w:val="24"/>
        </w:rPr>
        <w:t>Describe (including a numerical estimate) the potential respondent universe and any sam</w:t>
      </w:r>
      <w:r w:rsidRPr="0071085F">
        <w:rPr>
          <w:b/>
          <w:bCs/>
          <w:sz w:val="24"/>
        </w:rPr>
        <w:softHyphen/>
        <w:t>pling or other respondent selection method to be used</w:t>
      </w:r>
      <w:r w:rsidRPr="0071085F" w:rsidR="006F2F76">
        <w:rPr>
          <w:b/>
          <w:bCs/>
          <w:sz w:val="24"/>
        </w:rPr>
        <w:t xml:space="preserve">. </w:t>
      </w:r>
      <w:r w:rsidRPr="0071085F">
        <w:rPr>
          <w:b/>
          <w:bCs/>
          <w:sz w:val="24"/>
        </w:rPr>
        <w:t xml:space="preserve">Data on the number of entities (e.g., establishments, State and local government units, households, or persons) in the </w:t>
      </w:r>
      <w:r w:rsidR="00353AA1">
        <w:rPr>
          <w:b/>
          <w:bCs/>
          <w:sz w:val="24"/>
        </w:rPr>
        <w:t>univer</w:t>
      </w:r>
      <w:r w:rsidRPr="0071085F">
        <w:rPr>
          <w:b/>
          <w:bCs/>
          <w:sz w:val="24"/>
        </w:rPr>
        <w:t>se covered by the collection and in the corre</w:t>
      </w:r>
      <w:r w:rsidRPr="0071085F">
        <w:rPr>
          <w:b/>
          <w:bCs/>
          <w:sz w:val="24"/>
        </w:rPr>
        <w:softHyphen/>
        <w:t>sponding sample are to be provided in tabular form for the universe as a whole and for each of the strata in the proposed sample.  Indicate expected response rates for the collection as a whole</w:t>
      </w:r>
      <w:r w:rsidRPr="0071085F" w:rsidR="006F2F76">
        <w:rPr>
          <w:b/>
          <w:bCs/>
          <w:sz w:val="24"/>
        </w:rPr>
        <w:t xml:space="preserve">. </w:t>
      </w:r>
      <w:r w:rsidRPr="0071085F">
        <w:rPr>
          <w:b/>
          <w:bCs/>
          <w:sz w:val="24"/>
        </w:rPr>
        <w:t>If the collection had been conducted previously, include the actual response rate achieved during the last collection.</w:t>
      </w:r>
    </w:p>
    <w:p w:rsidR="00D16406" w:rsidP="009C7A4C" w:rsidRDefault="00D164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D16406" w:rsidP="00AE02FB" w:rsidRDefault="00D1640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respondent universe </w:t>
      </w:r>
      <w:r w:rsidR="0071085F">
        <w:rPr>
          <w:sz w:val="24"/>
        </w:rPr>
        <w:t>consists of</w:t>
      </w:r>
      <w:r>
        <w:rPr>
          <w:sz w:val="24"/>
        </w:rPr>
        <w:t xml:space="preserve"> </w:t>
      </w:r>
      <w:r w:rsidR="00353AA1">
        <w:rPr>
          <w:sz w:val="24"/>
        </w:rPr>
        <w:t>s</w:t>
      </w:r>
      <w:r w:rsidR="00677E19">
        <w:rPr>
          <w:sz w:val="24"/>
        </w:rPr>
        <w:t xml:space="preserve">tate </w:t>
      </w:r>
      <w:r>
        <w:rPr>
          <w:sz w:val="24"/>
        </w:rPr>
        <w:t xml:space="preserve">Medicaid </w:t>
      </w:r>
      <w:r w:rsidR="00353AA1">
        <w:rPr>
          <w:sz w:val="24"/>
        </w:rPr>
        <w:t>d</w:t>
      </w:r>
      <w:r>
        <w:rPr>
          <w:sz w:val="24"/>
        </w:rPr>
        <w:t xml:space="preserve">irectors (or a designated </w:t>
      </w:r>
      <w:r w:rsidR="00677E19">
        <w:rPr>
          <w:sz w:val="24"/>
        </w:rPr>
        <w:t>respondent) and</w:t>
      </w:r>
      <w:r w:rsidR="00FD008C">
        <w:rPr>
          <w:sz w:val="24"/>
        </w:rPr>
        <w:t xml:space="preserve"> </w:t>
      </w:r>
      <w:r w:rsidRPr="006F2F76" w:rsidR="00353AA1">
        <w:rPr>
          <w:rStyle w:val="normaltextrun"/>
          <w:sz w:val="24"/>
        </w:rPr>
        <w:t>director of the single state agency for substance abuse</w:t>
      </w:r>
      <w:r w:rsidR="00353AA1">
        <w:rPr>
          <w:sz w:val="24"/>
        </w:rPr>
        <w:t xml:space="preserve"> (or a designated respondent)</w:t>
      </w:r>
      <w:r w:rsidR="00677E19">
        <w:rPr>
          <w:sz w:val="24"/>
        </w:rPr>
        <w:t xml:space="preserve">from each </w:t>
      </w:r>
      <w:r w:rsidR="00353AA1">
        <w:rPr>
          <w:sz w:val="24"/>
        </w:rPr>
        <w:t>state with a section</w:t>
      </w:r>
      <w:r w:rsidR="00A23D03">
        <w:rPr>
          <w:sz w:val="24"/>
        </w:rPr>
        <w:t xml:space="preserve">1115 </w:t>
      </w:r>
      <w:r w:rsidR="00353AA1">
        <w:rPr>
          <w:sz w:val="24"/>
        </w:rPr>
        <w:t>substance use disorder (</w:t>
      </w:r>
      <w:r w:rsidR="00677E19">
        <w:rPr>
          <w:sz w:val="24"/>
        </w:rPr>
        <w:t>SUD</w:t>
      </w:r>
      <w:r w:rsidR="00353AA1">
        <w:rPr>
          <w:sz w:val="24"/>
        </w:rPr>
        <w:t>)</w:t>
      </w:r>
      <w:r w:rsidR="00677E19">
        <w:rPr>
          <w:sz w:val="24"/>
        </w:rPr>
        <w:t xml:space="preserve"> demonstration. The current number of </w:t>
      </w:r>
      <w:r w:rsidR="00A23D03">
        <w:rPr>
          <w:sz w:val="24"/>
        </w:rPr>
        <w:t xml:space="preserve">states with a </w:t>
      </w:r>
      <w:r w:rsidR="00353AA1">
        <w:rPr>
          <w:sz w:val="24"/>
        </w:rPr>
        <w:t xml:space="preserve">section </w:t>
      </w:r>
      <w:r w:rsidR="00A23D03">
        <w:rPr>
          <w:sz w:val="24"/>
        </w:rPr>
        <w:t xml:space="preserve">1115 SUD </w:t>
      </w:r>
      <w:r w:rsidR="00353AA1">
        <w:rPr>
          <w:sz w:val="24"/>
        </w:rPr>
        <w:t>d</w:t>
      </w:r>
      <w:r w:rsidR="00A23D03">
        <w:rPr>
          <w:sz w:val="24"/>
        </w:rPr>
        <w:t>emonstration is 27</w:t>
      </w:r>
      <w:r w:rsidR="00A30D6B">
        <w:rPr>
          <w:sz w:val="24"/>
        </w:rPr>
        <w:t xml:space="preserve"> (including the District of Columbia)</w:t>
      </w:r>
      <w:r w:rsidR="00A23D03">
        <w:rPr>
          <w:sz w:val="24"/>
        </w:rPr>
        <w:t>.</w:t>
      </w:r>
      <w:r w:rsidR="00677E19">
        <w:rPr>
          <w:sz w:val="24"/>
        </w:rPr>
        <w:t xml:space="preserve"> </w:t>
      </w:r>
      <w:r w:rsidR="00353AA1">
        <w:rPr>
          <w:sz w:val="24"/>
        </w:rPr>
        <w:t>We intend to sample the universe of respondents.</w:t>
      </w:r>
      <w:r w:rsidR="00FD008C">
        <w:rPr>
          <w:sz w:val="24"/>
        </w:rPr>
        <w:t xml:space="preserve"> </w:t>
      </w:r>
      <w:r w:rsidR="00677E19">
        <w:rPr>
          <w:sz w:val="24"/>
        </w:rPr>
        <w:t>Because of the small sample size</w:t>
      </w:r>
      <w:r w:rsidR="00353AA1">
        <w:rPr>
          <w:sz w:val="24"/>
        </w:rPr>
        <w:t xml:space="preserve">, the requirement for </w:t>
      </w:r>
      <w:r w:rsidR="00597888">
        <w:rPr>
          <w:sz w:val="24"/>
        </w:rPr>
        <w:t>states with a section 1115 demonstration to cooperate with CMS’s federal independent evaluator,</w:t>
      </w:r>
      <w:r w:rsidR="00677E19">
        <w:rPr>
          <w:sz w:val="24"/>
        </w:rPr>
        <w:t xml:space="preserve"> and</w:t>
      </w:r>
      <w:r w:rsidR="00597888">
        <w:rPr>
          <w:sz w:val="24"/>
        </w:rPr>
        <w:t xml:space="preserve"> our procedures to minimize response burden</w:t>
      </w:r>
      <w:r w:rsidR="00677E19">
        <w:rPr>
          <w:sz w:val="24"/>
        </w:rPr>
        <w:t>, we expect a 100% response rate.</w:t>
      </w:r>
    </w:p>
    <w:p w:rsidR="00677E19" w:rsidP="009C7A4C" w:rsidRDefault="00677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1085F"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sz w:val="24"/>
        </w:rPr>
        <w:t xml:space="preserve">2.  </w:t>
      </w:r>
      <w:r w:rsidRPr="0071085F">
        <w:rPr>
          <w:b/>
          <w:bCs/>
          <w:sz w:val="24"/>
        </w:rPr>
        <w:t>Describe the procedures for the collection of information including:</w:t>
      </w:r>
    </w:p>
    <w:p w:rsidRPr="0071085F"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1085F">
        <w:rPr>
          <w:b/>
          <w:bCs/>
          <w:sz w:val="24"/>
        </w:rPr>
        <w:t>-  Statistical methodology for stratification and sample selection</w:t>
      </w:r>
      <w:r>
        <w:rPr>
          <w:sz w:val="24"/>
        </w:rPr>
        <w:t>,</w:t>
      </w:r>
    </w:p>
    <w:p w:rsidR="00597888" w:rsidP="006F2F76" w:rsidRDefault="00597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Our data collection includes all participating states and thus we will not use a sampling strategy</w:t>
      </w:r>
      <w:r w:rsidR="006F2F76">
        <w:rPr>
          <w:sz w:val="24"/>
        </w:rPr>
        <w:t xml:space="preserve">. </w:t>
      </w:r>
    </w:p>
    <w:p w:rsidR="00597888" w:rsidP="00597888" w:rsidRDefault="00597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7E19" w:rsidP="00597888" w:rsidRDefault="00597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012EA9">
        <w:rPr>
          <w:sz w:val="24"/>
        </w:rPr>
        <w:t xml:space="preserve">We will conduct the </w:t>
      </w:r>
      <w:r w:rsidR="00A30D6B">
        <w:rPr>
          <w:sz w:val="24"/>
        </w:rPr>
        <w:t>Demonstration C</w:t>
      </w:r>
      <w:r w:rsidRPr="00012EA9">
        <w:rPr>
          <w:sz w:val="24"/>
        </w:rPr>
        <w:t xml:space="preserve">haracteristics </w:t>
      </w:r>
      <w:r w:rsidR="00A30D6B">
        <w:rPr>
          <w:sz w:val="24"/>
        </w:rPr>
        <w:t>I</w:t>
      </w:r>
      <w:r w:rsidRPr="00012EA9">
        <w:rPr>
          <w:sz w:val="24"/>
        </w:rPr>
        <w:t>nterview</w:t>
      </w:r>
      <w:r w:rsidR="00A30D6B">
        <w:rPr>
          <w:sz w:val="24"/>
        </w:rPr>
        <w:t xml:space="preserve"> with</w:t>
      </w:r>
      <w:r w:rsidRPr="00012EA9">
        <w:rPr>
          <w:sz w:val="24"/>
        </w:rPr>
        <w:t xml:space="preserve"> the </w:t>
      </w:r>
      <w:r>
        <w:rPr>
          <w:sz w:val="24"/>
        </w:rPr>
        <w:t>s</w:t>
      </w:r>
      <w:r w:rsidRPr="00012EA9">
        <w:rPr>
          <w:sz w:val="24"/>
        </w:rPr>
        <w:t xml:space="preserve">tate Medicaid </w:t>
      </w:r>
      <w:r>
        <w:rPr>
          <w:sz w:val="24"/>
        </w:rPr>
        <w:t>d</w:t>
      </w:r>
      <w:r w:rsidRPr="00012EA9">
        <w:rPr>
          <w:sz w:val="24"/>
        </w:rPr>
        <w:t xml:space="preserve">irector or their designated staff and </w:t>
      </w:r>
      <w:r>
        <w:rPr>
          <w:sz w:val="24"/>
        </w:rPr>
        <w:t xml:space="preserve">will </w:t>
      </w:r>
      <w:r w:rsidRPr="00012EA9">
        <w:rPr>
          <w:sz w:val="24"/>
        </w:rPr>
        <w:t xml:space="preserve">conduct the </w:t>
      </w:r>
      <w:r w:rsidR="00A30D6B">
        <w:rPr>
          <w:sz w:val="24"/>
        </w:rPr>
        <w:t>I</w:t>
      </w:r>
      <w:r w:rsidRPr="00012EA9">
        <w:rPr>
          <w:sz w:val="24"/>
        </w:rPr>
        <w:t xml:space="preserve">mplementation </w:t>
      </w:r>
      <w:r w:rsidR="00A30D6B">
        <w:rPr>
          <w:sz w:val="24"/>
        </w:rPr>
        <w:t>I</w:t>
      </w:r>
      <w:r w:rsidRPr="00012EA9">
        <w:rPr>
          <w:sz w:val="24"/>
        </w:rPr>
        <w:t xml:space="preserve">nterview with both the </w:t>
      </w:r>
      <w:r>
        <w:rPr>
          <w:sz w:val="24"/>
        </w:rPr>
        <w:t>s</w:t>
      </w:r>
      <w:r w:rsidRPr="00012EA9">
        <w:rPr>
          <w:sz w:val="24"/>
        </w:rPr>
        <w:t xml:space="preserve">tate Medicaid </w:t>
      </w:r>
      <w:r>
        <w:rPr>
          <w:sz w:val="24"/>
        </w:rPr>
        <w:t>d</w:t>
      </w:r>
      <w:r w:rsidRPr="00012EA9">
        <w:rPr>
          <w:sz w:val="24"/>
        </w:rPr>
        <w:t xml:space="preserve">irector and the </w:t>
      </w:r>
      <w:r>
        <w:rPr>
          <w:sz w:val="24"/>
        </w:rPr>
        <w:t>d</w:t>
      </w:r>
      <w:r w:rsidRPr="00012EA9">
        <w:rPr>
          <w:sz w:val="24"/>
        </w:rPr>
        <w:t xml:space="preserve">irector of the single state agency for substance abuse or their designated staff. A protocol has been created for each </w:t>
      </w:r>
      <w:r>
        <w:rPr>
          <w:sz w:val="24"/>
        </w:rPr>
        <w:t>set</w:t>
      </w:r>
      <w:r w:rsidRPr="00012EA9">
        <w:rPr>
          <w:sz w:val="24"/>
        </w:rPr>
        <w:t xml:space="preserve"> of interviews.</w:t>
      </w:r>
      <w:r>
        <w:rPr>
          <w:sz w:val="24"/>
        </w:rPr>
        <w:t xml:space="preserve"> The implementation interview will also use a demonstration features grid. We will prepopulate the grid with information abstracted from state demonstration documents. Prior to the implementation interview we will send the prepopulated grid to state Medicaid directors to review and provide clarifications and missing information. During the interview we will use the grid to guide the discussion.</w:t>
      </w:r>
      <w:r w:rsidDel="00413EDC" w:rsidR="00413EDC">
        <w:rPr>
          <w:sz w:val="24"/>
        </w:rPr>
        <w:t xml:space="preserve"> </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9C7A4C" w:rsidP="00677E19"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Pr>
          <w:sz w:val="24"/>
        </w:rPr>
        <w:t xml:space="preserve">-  </w:t>
      </w:r>
      <w:r w:rsidRPr="0071085F">
        <w:rPr>
          <w:b/>
          <w:bCs/>
          <w:sz w:val="24"/>
        </w:rPr>
        <w:t>Estimation procedure</w:t>
      </w:r>
      <w:r w:rsidR="0071085F">
        <w:rPr>
          <w:b/>
          <w:bCs/>
          <w:sz w:val="24"/>
        </w:rPr>
        <w:t>,</w:t>
      </w:r>
    </w:p>
    <w:p w:rsidR="0071085F" w:rsidP="00677E19" w:rsidRDefault="007108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p>
    <w:p w:rsidRPr="0071085F" w:rsidR="0071085F" w:rsidP="00677E19" w:rsidRDefault="0071085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71085F">
        <w:rPr>
          <w:sz w:val="24"/>
        </w:rPr>
        <w:t>An estimation procedure is not applicable</w:t>
      </w:r>
    </w:p>
    <w:p w:rsidR="00677E19" w:rsidP="009C7A4C" w:rsidRDefault="00677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7888"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sidRPr="0071085F">
        <w:rPr>
          <w:b/>
          <w:bCs/>
          <w:sz w:val="24"/>
        </w:rPr>
        <w:t>-  Degree of accuracy needed for the pur</w:t>
      </w:r>
      <w:r w:rsidRPr="0071085F">
        <w:rPr>
          <w:b/>
          <w:bCs/>
          <w:sz w:val="24"/>
        </w:rPr>
        <w:softHyphen/>
        <w:t>pose described in the justificatio</w:t>
      </w:r>
      <w:r w:rsidRPr="0071085F" w:rsidR="00677E19">
        <w:rPr>
          <w:b/>
          <w:bCs/>
          <w:sz w:val="24"/>
        </w:rPr>
        <w:t>n</w:t>
      </w:r>
    </w:p>
    <w:p w:rsidR="00597888" w:rsidP="009C7A4C" w:rsidRDefault="00597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p>
    <w:p w:rsidRPr="006F2F76" w:rsidR="009C7A4C" w:rsidP="009C7A4C" w:rsidRDefault="005978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This</w:t>
      </w:r>
      <w:r w:rsidRPr="006F2F76" w:rsidR="00677E19">
        <w:rPr>
          <w:sz w:val="24"/>
        </w:rPr>
        <w:t xml:space="preserve"> is not applicable because we will not have an estimation procedure</w:t>
      </w:r>
      <w:r w:rsidR="00413EDC">
        <w:rPr>
          <w:sz w:val="24"/>
        </w:rPr>
        <w:t xml:space="preserve"> and</w:t>
      </w:r>
      <w:r w:rsidRPr="006F2F76" w:rsidR="00FD008C">
        <w:rPr>
          <w:sz w:val="24"/>
        </w:rPr>
        <w:t xml:space="preserve"> will need </w:t>
      </w:r>
      <w:r w:rsidRPr="006F2F76" w:rsidR="00FD008C">
        <w:rPr>
          <w:sz w:val="24"/>
        </w:rPr>
        <w:lastRenderedPageBreak/>
        <w:t>100% accuracy identif</w:t>
      </w:r>
      <w:r w:rsidRPr="006F2F76" w:rsidR="0071085F">
        <w:rPr>
          <w:sz w:val="24"/>
        </w:rPr>
        <w:t xml:space="preserve">ying </w:t>
      </w:r>
      <w:r w:rsidR="00413EDC">
        <w:rPr>
          <w:sz w:val="24"/>
        </w:rPr>
        <w:t xml:space="preserve">respondents. </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1085F"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sidRPr="0071085F">
        <w:rPr>
          <w:b/>
          <w:bCs/>
          <w:sz w:val="24"/>
        </w:rPr>
        <w:t>-  Unusual problems requiring specialized sampling procedures, and</w:t>
      </w:r>
    </w:p>
    <w:p w:rsidR="00677E19" w:rsidP="009C7A4C" w:rsidRDefault="00677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77E19" w:rsidP="009C7A4C" w:rsidRDefault="00677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No specialized sampling procedures</w:t>
      </w:r>
      <w:r w:rsidR="00597888">
        <w:rPr>
          <w:sz w:val="24"/>
        </w:rPr>
        <w:t xml:space="preserve"> are</w:t>
      </w:r>
      <w:r>
        <w:rPr>
          <w:sz w:val="24"/>
        </w:rPr>
        <w:t xml:space="preserve"> necessary.</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1085F"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sz w:val="24"/>
        </w:rPr>
      </w:pPr>
      <w:r w:rsidRPr="0071085F">
        <w:rPr>
          <w:b/>
          <w:bCs/>
          <w:sz w:val="24"/>
        </w:rPr>
        <w:t>-  Any use of periodic (less frequent than annual) data collection cycles to reduce burden.</w:t>
      </w:r>
    </w:p>
    <w:p w:rsidR="00677E19" w:rsidP="009C7A4C" w:rsidRDefault="00677E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677E19" w:rsidP="009C7A4C" w:rsidRDefault="00907B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 xml:space="preserve">This is a one-time data collection. </w:t>
      </w:r>
      <w:r w:rsidR="00677E19">
        <w:rPr>
          <w:sz w:val="24"/>
        </w:rPr>
        <w:t xml:space="preserve">We plan to conduct </w:t>
      </w:r>
      <w:r>
        <w:rPr>
          <w:sz w:val="24"/>
        </w:rPr>
        <w:t xml:space="preserve">subsequent </w:t>
      </w:r>
      <w:r w:rsidR="00677E19">
        <w:rPr>
          <w:sz w:val="24"/>
        </w:rPr>
        <w:t>interview</w:t>
      </w:r>
      <w:r w:rsidR="0018349D">
        <w:rPr>
          <w:sz w:val="24"/>
        </w:rPr>
        <w:t>s annually</w:t>
      </w:r>
      <w:r>
        <w:rPr>
          <w:sz w:val="24"/>
        </w:rPr>
        <w:t xml:space="preserve">, but those data collections are not included in this request because their focus will be </w:t>
      </w:r>
      <w:r w:rsidR="006F2F76">
        <w:rPr>
          <w:sz w:val="24"/>
        </w:rPr>
        <w:t>identified,</w:t>
      </w:r>
      <w:r>
        <w:rPr>
          <w:sz w:val="24"/>
        </w:rPr>
        <w:t xml:space="preserve"> and protocols will be developed closer to the data collection period</w:t>
      </w:r>
      <w:r w:rsidR="00F806AF">
        <w:rPr>
          <w:sz w:val="24"/>
        </w:rPr>
        <w:t>.</w:t>
      </w:r>
      <w:r w:rsidDel="00F806AF" w:rsidR="00F806AF">
        <w:rPr>
          <w:sz w:val="24"/>
        </w:rPr>
        <w:t xml:space="preserve"> </w:t>
      </w:r>
    </w:p>
    <w:p w:rsidR="009C7A4C" w:rsidP="006F2F76"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71085F">
        <w:rPr>
          <w:b/>
          <w:bCs/>
          <w:sz w:val="24"/>
        </w:rPr>
        <w:t>3.  Describe methods to maximize response rates and to deal with issues of non-response</w:t>
      </w:r>
      <w:r w:rsidRPr="0071085F" w:rsidR="006F2F76">
        <w:rPr>
          <w:b/>
          <w:bCs/>
          <w:sz w:val="24"/>
        </w:rPr>
        <w:t xml:space="preserve">. </w:t>
      </w:r>
      <w:r w:rsidRPr="0071085F">
        <w:rPr>
          <w:b/>
          <w:bCs/>
          <w:sz w:val="24"/>
        </w:rPr>
        <w:t>The accuracy and reliability of information collected must be shown to be adequate for intended uses</w:t>
      </w:r>
      <w:r w:rsidRPr="0071085F" w:rsidR="006F2F76">
        <w:rPr>
          <w:b/>
          <w:bCs/>
          <w:sz w:val="24"/>
        </w:rPr>
        <w:t xml:space="preserve">. </w:t>
      </w:r>
      <w:r w:rsidRPr="0071085F">
        <w:rPr>
          <w:b/>
          <w:bCs/>
          <w:sz w:val="24"/>
        </w:rPr>
        <w:t>For collections based on sam</w:t>
      </w:r>
      <w:r w:rsidRPr="0071085F">
        <w:rPr>
          <w:b/>
          <w:bCs/>
          <w:sz w:val="24"/>
        </w:rPr>
        <w:softHyphen/>
        <w:t>pling, a special justification must be provid</w:t>
      </w:r>
      <w:r w:rsidRPr="0071085F">
        <w:rPr>
          <w:b/>
          <w:bCs/>
          <w:sz w:val="24"/>
        </w:rPr>
        <w:softHyphen/>
        <w:t>ed for any collection that will not yield 'reliable' data that can be generalized to the uni</w:t>
      </w:r>
      <w:r w:rsidRPr="0071085F">
        <w:rPr>
          <w:b/>
          <w:bCs/>
          <w:sz w:val="24"/>
        </w:rPr>
        <w:softHyphen/>
        <w:t>verse studied.</w:t>
      </w:r>
    </w:p>
    <w:p w:rsidR="00BB0E71" w:rsidP="009C7A4C" w:rsidRDefault="00BB0E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F877F8" w:rsidR="00BB0E71" w:rsidP="009C7A4C" w:rsidRDefault="00BB0E7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877F8">
        <w:rPr>
          <w:sz w:val="24"/>
        </w:rPr>
        <w:t>Per the interview protocol in</w:t>
      </w:r>
      <w:r w:rsidR="00907BC8">
        <w:rPr>
          <w:sz w:val="24"/>
        </w:rPr>
        <w:t xml:space="preserve"> the Supporting Statement</w:t>
      </w:r>
      <w:r w:rsidR="006067AE">
        <w:rPr>
          <w:sz w:val="24"/>
        </w:rPr>
        <w:t xml:space="preserve"> Part A</w:t>
      </w:r>
      <w:r>
        <w:rPr>
          <w:sz w:val="24"/>
        </w:rPr>
        <w:t xml:space="preserve">, </w:t>
      </w:r>
      <w:r w:rsidR="00F806AF">
        <w:rPr>
          <w:sz w:val="24"/>
        </w:rPr>
        <w:t>we are implementing strategies to reduce burden</w:t>
      </w:r>
      <w:r w:rsidR="00907BC8">
        <w:rPr>
          <w:sz w:val="24"/>
        </w:rPr>
        <w:t xml:space="preserve"> and increase response</w:t>
      </w:r>
      <w:r w:rsidR="00F806AF">
        <w:rPr>
          <w:sz w:val="24"/>
        </w:rPr>
        <w:t>. I</w:t>
      </w:r>
      <w:r>
        <w:rPr>
          <w:sz w:val="24"/>
        </w:rPr>
        <w:t>nitial contacts will be made through the CMS project officer that is in regular contact with the state</w:t>
      </w:r>
      <w:r w:rsidR="00C93575">
        <w:rPr>
          <w:sz w:val="24"/>
        </w:rPr>
        <w:t xml:space="preserve"> (</w:t>
      </w:r>
      <w:r w:rsidR="00C93575">
        <w:rPr>
          <w:b/>
          <w:bCs/>
          <w:sz w:val="24"/>
        </w:rPr>
        <w:t>Attachments 1.a. &amp; 2.a.</w:t>
      </w:r>
      <w:r w:rsidR="00C93575">
        <w:rPr>
          <w:sz w:val="24"/>
        </w:rPr>
        <w:t>)</w:t>
      </w:r>
      <w:r>
        <w:rPr>
          <w:sz w:val="24"/>
        </w:rPr>
        <w:t xml:space="preserve"> </w:t>
      </w:r>
      <w:r w:rsidR="00B36DF4">
        <w:rPr>
          <w:sz w:val="24"/>
        </w:rPr>
        <w:t xml:space="preserve">RTI </w:t>
      </w:r>
      <w:r>
        <w:rPr>
          <w:sz w:val="24"/>
        </w:rPr>
        <w:t>will immediately follow-up with states to make</w:t>
      </w:r>
      <w:r w:rsidR="00B36DF4">
        <w:rPr>
          <w:sz w:val="24"/>
        </w:rPr>
        <w:t xml:space="preserve"> direct</w:t>
      </w:r>
      <w:r>
        <w:rPr>
          <w:sz w:val="24"/>
        </w:rPr>
        <w:t xml:space="preserve"> contact</w:t>
      </w:r>
      <w:r w:rsidR="00FC3BEB">
        <w:rPr>
          <w:sz w:val="24"/>
        </w:rPr>
        <w:t xml:space="preserve"> and</w:t>
      </w:r>
      <w:r>
        <w:rPr>
          <w:sz w:val="24"/>
        </w:rPr>
        <w:t xml:space="preserve"> schedule</w:t>
      </w:r>
      <w:r w:rsidR="00FC3BEB">
        <w:rPr>
          <w:sz w:val="24"/>
        </w:rPr>
        <w:t xml:space="preserve"> a</w:t>
      </w:r>
      <w:r>
        <w:rPr>
          <w:sz w:val="24"/>
        </w:rPr>
        <w:t xml:space="preserve"> cal</w:t>
      </w:r>
      <w:r w:rsidR="00F806AF">
        <w:rPr>
          <w:sz w:val="24"/>
        </w:rPr>
        <w:t>l at a time dictated by the respondent</w:t>
      </w:r>
      <w:r w:rsidR="00F26D32">
        <w:rPr>
          <w:sz w:val="24"/>
        </w:rPr>
        <w:t xml:space="preserve"> (</w:t>
      </w:r>
      <w:r w:rsidR="00F26D32">
        <w:rPr>
          <w:b/>
          <w:bCs/>
          <w:sz w:val="24"/>
        </w:rPr>
        <w:t>Attachments 1.b</w:t>
      </w:r>
      <w:r w:rsidR="00FC3BEB">
        <w:rPr>
          <w:b/>
          <w:bCs/>
          <w:sz w:val="24"/>
        </w:rPr>
        <w:t>.</w:t>
      </w:r>
      <w:r w:rsidR="00F26D32">
        <w:rPr>
          <w:b/>
          <w:bCs/>
          <w:sz w:val="24"/>
        </w:rPr>
        <w:t xml:space="preserve"> </w:t>
      </w:r>
      <w:r w:rsidR="00FC3BEB">
        <w:rPr>
          <w:b/>
          <w:bCs/>
          <w:sz w:val="24"/>
        </w:rPr>
        <w:t xml:space="preserve">&amp; </w:t>
      </w:r>
      <w:r w:rsidR="00F26D32">
        <w:rPr>
          <w:b/>
          <w:bCs/>
          <w:sz w:val="24"/>
        </w:rPr>
        <w:t>2b.</w:t>
      </w:r>
      <w:r w:rsidR="00F26D32">
        <w:rPr>
          <w:sz w:val="24"/>
        </w:rPr>
        <w:t>)</w:t>
      </w:r>
      <w:r w:rsidR="00C93575">
        <w:rPr>
          <w:sz w:val="24"/>
        </w:rPr>
        <w:t xml:space="preserve">. </w:t>
      </w:r>
      <w:r w:rsidR="00F806AF">
        <w:rPr>
          <w:sz w:val="24"/>
        </w:rPr>
        <w:t xml:space="preserve"> </w:t>
      </w:r>
      <w:r>
        <w:rPr>
          <w:sz w:val="24"/>
        </w:rPr>
        <w:t>The team will follow-up after a period of non-response and will work the CMS project officer to ensure participation.</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1085F"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sz w:val="24"/>
        </w:rPr>
        <w:t>4.</w:t>
      </w:r>
      <w:r>
        <w:rPr>
          <w:sz w:val="24"/>
        </w:rPr>
        <w:tab/>
      </w:r>
      <w:r w:rsidRPr="0071085F">
        <w:rPr>
          <w:b/>
          <w:bCs/>
          <w:sz w:val="24"/>
        </w:rPr>
        <w:t>Describe any tests of procedures or methods to be undertaken</w:t>
      </w:r>
      <w:r w:rsidRPr="0071085F" w:rsidR="006F2F76">
        <w:rPr>
          <w:b/>
          <w:bCs/>
          <w:sz w:val="24"/>
        </w:rPr>
        <w:t xml:space="preserve">. </w:t>
      </w:r>
      <w:r w:rsidRPr="0071085F">
        <w:rPr>
          <w:b/>
          <w:bCs/>
          <w:sz w:val="24"/>
        </w:rPr>
        <w:t>Testing is encouraged as an effective means of refining collections of information to minimize burden and improve utility</w:t>
      </w:r>
      <w:r w:rsidRPr="0071085F" w:rsidR="00F26D32">
        <w:rPr>
          <w:b/>
          <w:bCs/>
          <w:sz w:val="24"/>
        </w:rPr>
        <w:t xml:space="preserve">. </w:t>
      </w:r>
      <w:r w:rsidRPr="0071085F">
        <w:rPr>
          <w:b/>
          <w:bCs/>
          <w:sz w:val="24"/>
        </w:rPr>
        <w:t>Tests must be approved if they call for answers to identical questions from 10 or more respondents</w:t>
      </w:r>
      <w:r w:rsidRPr="0071085F" w:rsidR="00F26D32">
        <w:rPr>
          <w:b/>
          <w:bCs/>
          <w:sz w:val="24"/>
        </w:rPr>
        <w:t xml:space="preserve">. </w:t>
      </w:r>
      <w:r w:rsidRPr="0071085F">
        <w:rPr>
          <w:b/>
          <w:bCs/>
          <w:sz w:val="24"/>
        </w:rPr>
        <w:t>A proposed test or set of tests may be submitted for approval separate</w:t>
      </w:r>
      <w:r w:rsidRPr="0071085F">
        <w:rPr>
          <w:b/>
          <w:bCs/>
          <w:sz w:val="24"/>
        </w:rPr>
        <w:softHyphen/>
        <w:t>ly or in combination with the main collection of information.</w:t>
      </w:r>
    </w:p>
    <w:p w:rsidR="002D2EA4" w:rsidP="009C7A4C" w:rsidRDefault="002D2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987BF8" w:rsidR="00EA2D4E" w:rsidP="009C7A4C" w:rsidRDefault="00987BF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We adapted the </w:t>
      </w:r>
      <w:r w:rsidR="00EF6FBE">
        <w:rPr>
          <w:sz w:val="24"/>
        </w:rPr>
        <w:t>program characteristics</w:t>
      </w:r>
      <w:r>
        <w:rPr>
          <w:sz w:val="24"/>
        </w:rPr>
        <w:t xml:space="preserve"> grid (</w:t>
      </w:r>
      <w:r w:rsidR="00012EA9">
        <w:rPr>
          <w:b/>
          <w:bCs/>
          <w:sz w:val="24"/>
        </w:rPr>
        <w:t>A</w:t>
      </w:r>
      <w:r w:rsidRPr="00987BF8">
        <w:rPr>
          <w:b/>
          <w:bCs/>
          <w:sz w:val="24"/>
        </w:rPr>
        <w:t>ttachment 1.</w:t>
      </w:r>
      <w:r w:rsidR="00FC3BEB">
        <w:rPr>
          <w:b/>
          <w:bCs/>
          <w:sz w:val="24"/>
        </w:rPr>
        <w:t>b.</w:t>
      </w:r>
      <w:r>
        <w:rPr>
          <w:b/>
          <w:bCs/>
          <w:sz w:val="24"/>
        </w:rPr>
        <w:t xml:space="preserve">) </w:t>
      </w:r>
      <w:r>
        <w:rPr>
          <w:sz w:val="24"/>
        </w:rPr>
        <w:t xml:space="preserve">from a template used for abstracting data on awardee features for </w:t>
      </w:r>
      <w:r w:rsidR="00F806AF">
        <w:rPr>
          <w:sz w:val="24"/>
        </w:rPr>
        <w:t xml:space="preserve">another </w:t>
      </w:r>
      <w:r>
        <w:rPr>
          <w:sz w:val="24"/>
        </w:rPr>
        <w:t xml:space="preserve">CMS </w:t>
      </w:r>
      <w:r w:rsidR="00F806AF">
        <w:rPr>
          <w:sz w:val="24"/>
        </w:rPr>
        <w:t>meta-</w:t>
      </w:r>
      <w:r>
        <w:rPr>
          <w:sz w:val="24"/>
        </w:rPr>
        <w:t xml:space="preserve">evaluation. The approaches to conducting qualitative data collection outlined in </w:t>
      </w:r>
      <w:r w:rsidR="009C5082">
        <w:rPr>
          <w:sz w:val="24"/>
        </w:rPr>
        <w:t xml:space="preserve">Supporting Statement </w:t>
      </w:r>
      <w:r>
        <w:rPr>
          <w:sz w:val="24"/>
        </w:rPr>
        <w:t>Part A, including the interview protocols</w:t>
      </w:r>
      <w:r w:rsidR="00EF6FBE">
        <w:rPr>
          <w:sz w:val="24"/>
        </w:rPr>
        <w:t>,</w:t>
      </w:r>
      <w:r>
        <w:rPr>
          <w:sz w:val="24"/>
        </w:rPr>
        <w:t xml:space="preserve"> </w:t>
      </w:r>
      <w:r w:rsidR="00BB0E71">
        <w:rPr>
          <w:sz w:val="24"/>
        </w:rPr>
        <w:t xml:space="preserve">are based on similar </w:t>
      </w:r>
      <w:r>
        <w:rPr>
          <w:sz w:val="24"/>
        </w:rPr>
        <w:t xml:space="preserve">evaluations RTI </w:t>
      </w:r>
      <w:r w:rsidR="00BB0E71">
        <w:rPr>
          <w:sz w:val="24"/>
        </w:rPr>
        <w:t xml:space="preserve">has </w:t>
      </w:r>
      <w:r>
        <w:rPr>
          <w:sz w:val="24"/>
        </w:rPr>
        <w:t>conduct</w:t>
      </w:r>
      <w:r w:rsidR="00BB0E71">
        <w:rPr>
          <w:sz w:val="24"/>
        </w:rPr>
        <w:t>ed</w:t>
      </w:r>
      <w:r>
        <w:rPr>
          <w:sz w:val="24"/>
        </w:rPr>
        <w:t xml:space="preserve"> for federal agencies. </w:t>
      </w:r>
    </w:p>
    <w:p w:rsidR="009C7A4C" w:rsidP="009C7A4C" w:rsidRDefault="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71085F" w:rsidR="00BE24E5" w:rsidP="009C7A4C" w:rsidRDefault="00AE02F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br w:type="page"/>
      </w:r>
      <w:r w:rsidRPr="0071085F" w:rsidR="009C7A4C">
        <w:rPr>
          <w:b/>
          <w:bCs/>
          <w:sz w:val="24"/>
        </w:rPr>
        <w:lastRenderedPageBreak/>
        <w:t>5.</w:t>
      </w:r>
      <w:r w:rsidRPr="0071085F" w:rsidR="009C7A4C">
        <w:rPr>
          <w:b/>
          <w:bCs/>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7A1B83" w:rsidP="009C7A4C"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7A1B83" w:rsidP="009C7A4C"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2430"/>
        <w:gridCol w:w="3438"/>
      </w:tblGrid>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Name </w:t>
            </w:r>
          </w:p>
        </w:tc>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Telephone number</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Agency unit, contractor, grantee, or other persons</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Jesse Hinde</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919-541-1209</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Tami Mark</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301-816-4612</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Anna Sommers</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202-974-7884</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Holly Stockdale</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781-370-4027</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Brian Bruen</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919-541-6625</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Katie Quinn</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919-541-7008</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Joshua Clemson</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919-541-4057</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Alex Besser</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919-541-8739</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Kenneth Fassel</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202-728-2476</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7A1B83" w:rsidTr="001253AE">
        <w:tc>
          <w:tcPr>
            <w:tcW w:w="2430"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Kyle Emery</w:t>
            </w:r>
          </w:p>
        </w:tc>
        <w:tc>
          <w:tcPr>
            <w:tcW w:w="2430" w:type="dxa"/>
            <w:shd w:val="clear" w:color="auto" w:fill="auto"/>
          </w:tcPr>
          <w:p w:rsidRPr="00761BC5" w:rsidR="007A1B83" w:rsidP="00761BC5"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919-541-6453</w:t>
            </w:r>
          </w:p>
        </w:tc>
        <w:tc>
          <w:tcPr>
            <w:tcW w:w="3438" w:type="dxa"/>
            <w:shd w:val="clear" w:color="auto" w:fill="auto"/>
          </w:tcPr>
          <w:p w:rsidRPr="00761BC5" w:rsidR="007A1B83" w:rsidP="00761BC5"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 xml:space="preserve">RTI International </w:t>
            </w:r>
          </w:p>
        </w:tc>
      </w:tr>
      <w:tr w:rsidRPr="00761BC5" w:rsidR="001253AE" w:rsidTr="001253AE">
        <w:tc>
          <w:tcPr>
            <w:tcW w:w="2430"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Anupa</w:t>
            </w:r>
            <w:r>
              <w:rPr>
                <w:sz w:val="24"/>
              </w:rPr>
              <w:t xml:space="preserve"> Bir</w:t>
            </w:r>
          </w:p>
        </w:tc>
        <w:tc>
          <w:tcPr>
            <w:tcW w:w="2430" w:type="dxa"/>
            <w:shd w:val="clear" w:color="auto" w:fill="auto"/>
          </w:tcPr>
          <w:p w:rsidRPr="001253AE"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781-434-1708</w:t>
            </w:r>
          </w:p>
        </w:tc>
        <w:tc>
          <w:tcPr>
            <w:tcW w:w="3438"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RTI International</w:t>
            </w:r>
          </w:p>
        </w:tc>
      </w:tr>
      <w:tr w:rsidRPr="00761BC5" w:rsidR="001253AE" w:rsidTr="001253AE">
        <w:tc>
          <w:tcPr>
            <w:tcW w:w="2430"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Susan</w:t>
            </w:r>
            <w:r w:rsidR="00EF6FBE">
              <w:rPr>
                <w:sz w:val="24"/>
              </w:rPr>
              <w:t xml:space="preserve"> Haber</w:t>
            </w:r>
          </w:p>
        </w:tc>
        <w:tc>
          <w:tcPr>
            <w:tcW w:w="2430" w:type="dxa"/>
            <w:shd w:val="clear" w:color="auto" w:fill="auto"/>
          </w:tcPr>
          <w:p w:rsidRPr="001253AE"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781-434-1721</w:t>
            </w:r>
          </w:p>
        </w:tc>
        <w:tc>
          <w:tcPr>
            <w:tcW w:w="3438"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RTI International</w:t>
            </w:r>
          </w:p>
        </w:tc>
      </w:tr>
      <w:tr w:rsidRPr="00761BC5" w:rsidR="001253AE" w:rsidTr="001253AE">
        <w:tc>
          <w:tcPr>
            <w:tcW w:w="2430"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61BC5">
              <w:rPr>
                <w:sz w:val="24"/>
              </w:rPr>
              <w:t>Michael</w:t>
            </w:r>
            <w:r>
              <w:rPr>
                <w:sz w:val="24"/>
              </w:rPr>
              <w:t xml:space="preserve"> Trieger </w:t>
            </w:r>
          </w:p>
        </w:tc>
        <w:tc>
          <w:tcPr>
            <w:tcW w:w="2430"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410-786-0745</w:t>
            </w:r>
          </w:p>
        </w:tc>
        <w:tc>
          <w:tcPr>
            <w:tcW w:w="3438"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Centers for Medicare &amp; Medicaid Services (CMS)</w:t>
            </w:r>
          </w:p>
        </w:tc>
      </w:tr>
      <w:tr w:rsidRPr="00761BC5" w:rsidR="001253AE" w:rsidTr="001253AE">
        <w:tc>
          <w:tcPr>
            <w:tcW w:w="2430" w:type="dxa"/>
            <w:shd w:val="clear" w:color="auto" w:fill="auto"/>
          </w:tcPr>
          <w:p w:rsidRPr="00761BC5"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Danielle Daly</w:t>
            </w:r>
          </w:p>
        </w:tc>
        <w:tc>
          <w:tcPr>
            <w:tcW w:w="2430" w:type="dxa"/>
            <w:shd w:val="clear" w:color="auto" w:fill="auto"/>
          </w:tcPr>
          <w:p w:rsidRPr="001253AE"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443-379-3289</w:t>
            </w:r>
          </w:p>
        </w:tc>
        <w:tc>
          <w:tcPr>
            <w:tcW w:w="3438" w:type="dxa"/>
            <w:shd w:val="clear" w:color="auto" w:fill="auto"/>
          </w:tcPr>
          <w:p w:rsidR="001253AE" w:rsidP="001253AE" w:rsidRDefault="001253A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253AE">
              <w:rPr>
                <w:sz w:val="24"/>
              </w:rPr>
              <w:t>Centers for Medicare &amp; Medicaid Services (CMS)</w:t>
            </w:r>
          </w:p>
        </w:tc>
      </w:tr>
    </w:tbl>
    <w:p w:rsidRPr="009C7A4C" w:rsidR="007A1B83" w:rsidP="009C7A4C" w:rsidRDefault="007A1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Pr="009C7A4C" w:rsidR="007A1B83" w:rsidSect="009C7A4C">
      <w:footerReference w:type="default" r:id="rId6"/>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C23" w:rsidRDefault="00F63C23">
      <w:r>
        <w:separator/>
      </w:r>
    </w:p>
  </w:endnote>
  <w:endnote w:type="continuationSeparator" w:id="0">
    <w:p w:rsidR="00F63C23" w:rsidRDefault="00F63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49D" w:rsidRDefault="0018349D">
    <w:pPr>
      <w:spacing w:line="240" w:lineRule="exact"/>
    </w:pPr>
  </w:p>
  <w:p w:rsidR="0018349D" w:rsidRDefault="0018349D">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9F3BF0">
      <w:rPr>
        <w:noProof/>
        <w:sz w:val="24"/>
      </w:rPr>
      <w:t>1</w:t>
    </w:r>
    <w:r>
      <w:rPr>
        <w:sz w:val="24"/>
      </w:rPr>
      <w:fldChar w:fldCharType="end"/>
    </w:r>
  </w:p>
  <w:p w:rsidR="0018349D" w:rsidRDefault="0018349D">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C23" w:rsidRDefault="00F63C23">
      <w:r>
        <w:separator/>
      </w:r>
    </w:p>
  </w:footnote>
  <w:footnote w:type="continuationSeparator" w:id="0">
    <w:p w:rsidR="00F63C23" w:rsidRDefault="00F63C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4C"/>
    <w:rsid w:val="00012EA9"/>
    <w:rsid w:val="001253AE"/>
    <w:rsid w:val="00137819"/>
    <w:rsid w:val="00165936"/>
    <w:rsid w:val="0018349D"/>
    <w:rsid w:val="001C63A1"/>
    <w:rsid w:val="002D2EA4"/>
    <w:rsid w:val="00336498"/>
    <w:rsid w:val="00353AA1"/>
    <w:rsid w:val="003C6D7E"/>
    <w:rsid w:val="003D349A"/>
    <w:rsid w:val="00413072"/>
    <w:rsid w:val="00413EDC"/>
    <w:rsid w:val="00481641"/>
    <w:rsid w:val="00492F84"/>
    <w:rsid w:val="004D39DD"/>
    <w:rsid w:val="004D6F26"/>
    <w:rsid w:val="00597888"/>
    <w:rsid w:val="005E7E17"/>
    <w:rsid w:val="005F77FB"/>
    <w:rsid w:val="006067AE"/>
    <w:rsid w:val="0063072F"/>
    <w:rsid w:val="00677E19"/>
    <w:rsid w:val="006A5AAE"/>
    <w:rsid w:val="006F2F76"/>
    <w:rsid w:val="0071085F"/>
    <w:rsid w:val="00761BC5"/>
    <w:rsid w:val="007A1B83"/>
    <w:rsid w:val="00811BDE"/>
    <w:rsid w:val="00847C8F"/>
    <w:rsid w:val="008640BD"/>
    <w:rsid w:val="008F71B8"/>
    <w:rsid w:val="00907BC8"/>
    <w:rsid w:val="00987BF8"/>
    <w:rsid w:val="009C5082"/>
    <w:rsid w:val="009C7A4C"/>
    <w:rsid w:val="009F3BF0"/>
    <w:rsid w:val="00A23D03"/>
    <w:rsid w:val="00A30D6B"/>
    <w:rsid w:val="00A627E8"/>
    <w:rsid w:val="00AE02FB"/>
    <w:rsid w:val="00B2457D"/>
    <w:rsid w:val="00B36DF4"/>
    <w:rsid w:val="00BB0E71"/>
    <w:rsid w:val="00BE24E5"/>
    <w:rsid w:val="00BF5276"/>
    <w:rsid w:val="00C43823"/>
    <w:rsid w:val="00C814C4"/>
    <w:rsid w:val="00C93575"/>
    <w:rsid w:val="00CC0430"/>
    <w:rsid w:val="00D16406"/>
    <w:rsid w:val="00DC17BB"/>
    <w:rsid w:val="00E13C3B"/>
    <w:rsid w:val="00E32F12"/>
    <w:rsid w:val="00E75105"/>
    <w:rsid w:val="00EA2D4E"/>
    <w:rsid w:val="00EA6781"/>
    <w:rsid w:val="00EF6FBE"/>
    <w:rsid w:val="00F26D32"/>
    <w:rsid w:val="00F5032C"/>
    <w:rsid w:val="00F63C23"/>
    <w:rsid w:val="00F67F53"/>
    <w:rsid w:val="00F806AF"/>
    <w:rsid w:val="00F877F8"/>
    <w:rsid w:val="00FB059D"/>
    <w:rsid w:val="00FC3BEB"/>
    <w:rsid w:val="00FD008C"/>
    <w:rsid w:val="00FF1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96E5D4-1A3C-46CB-8A79-8B1E3EE0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3AE"/>
    <w:pPr>
      <w:widowControl w:val="0"/>
      <w:autoSpaceDE w:val="0"/>
      <w:autoSpaceDN w:val="0"/>
      <w:adjustRightInd w:val="0"/>
    </w:pPr>
    <w:rPr>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A1B83"/>
    <w:rPr>
      <w:rFonts w:ascii="Segoe UI" w:hAnsi="Segoe UI" w:cs="Segoe UI"/>
      <w:sz w:val="18"/>
      <w:szCs w:val="18"/>
    </w:rPr>
  </w:style>
  <w:style w:type="character" w:customStyle="1" w:styleId="BalloonTextChar">
    <w:name w:val="Balloon Text Char"/>
    <w:link w:val="BalloonText"/>
    <w:rsid w:val="007A1B83"/>
    <w:rPr>
      <w:rFonts w:ascii="Segoe UI" w:hAnsi="Segoe UI" w:cs="Segoe UI"/>
      <w:sz w:val="18"/>
      <w:szCs w:val="18"/>
    </w:rPr>
  </w:style>
  <w:style w:type="character" w:styleId="CommentReference">
    <w:name w:val="annotation reference"/>
    <w:uiPriority w:val="99"/>
    <w:rsid w:val="002D2EA4"/>
    <w:rPr>
      <w:sz w:val="16"/>
      <w:szCs w:val="16"/>
    </w:rPr>
  </w:style>
  <w:style w:type="paragraph" w:styleId="CommentText">
    <w:name w:val="annotation text"/>
    <w:basedOn w:val="Normal"/>
    <w:link w:val="CommentTextChar"/>
    <w:uiPriority w:val="99"/>
    <w:rsid w:val="002D2EA4"/>
    <w:rPr>
      <w:szCs w:val="20"/>
    </w:rPr>
  </w:style>
  <w:style w:type="character" w:customStyle="1" w:styleId="CommentTextChar">
    <w:name w:val="Comment Text Char"/>
    <w:basedOn w:val="DefaultParagraphFont"/>
    <w:link w:val="CommentText"/>
    <w:uiPriority w:val="99"/>
    <w:rsid w:val="002D2EA4"/>
  </w:style>
  <w:style w:type="paragraph" w:styleId="CommentSubject">
    <w:name w:val="annotation subject"/>
    <w:basedOn w:val="CommentText"/>
    <w:next w:val="CommentText"/>
    <w:link w:val="CommentSubjectChar"/>
    <w:rsid w:val="002D2EA4"/>
    <w:rPr>
      <w:b/>
      <w:bCs/>
    </w:rPr>
  </w:style>
  <w:style w:type="character" w:customStyle="1" w:styleId="CommentSubjectChar">
    <w:name w:val="Comment Subject Char"/>
    <w:link w:val="CommentSubject"/>
    <w:rsid w:val="002D2EA4"/>
    <w:rPr>
      <w:b/>
      <w:bCs/>
    </w:rPr>
  </w:style>
  <w:style w:type="character" w:customStyle="1" w:styleId="normaltextrun">
    <w:name w:val="normaltextrun"/>
    <w:rsid w:val="00012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dc:description/>
  <cp:lastModifiedBy>Mitch Bryman</cp:lastModifiedBy>
  <cp:revision>2</cp:revision>
  <dcterms:created xsi:type="dcterms:W3CDTF">2020-06-05T18:18:00Z</dcterms:created>
  <dcterms:modified xsi:type="dcterms:W3CDTF">2020-06-05T18:18:00Z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848181785</vt:i4>
  </property>
  <property fmtid="{D5CDD505-2E9C-101B-9397-08002B2CF9AE}" pid="4" name="_EmailSubject">
    <vt:lpwstr>Follow Up &gt; RE: CMS-10398 OMB 0938-1148 #64 – Medicaid Section 1115 SUD Demo </vt:lpwstr>
  </property>
  <property fmtid="{D5CDD505-2E9C-101B-9397-08002B2CF9AE}" pid="5" name="_AuthorEmail">
    <vt:lpwstr>Danielle.Daly@cms.hhs.gov</vt:lpwstr>
  </property>
  <property fmtid="{D5CDD505-2E9C-101B-9397-08002B2CF9AE}" pid="6" name="_AuthorEmailDisplayName">
    <vt:lpwstr>Daly, Danielle N. (CMS/CMCS)</vt:lpwstr>
  </property>
  <property fmtid="{D5CDD505-2E9C-101B-9397-08002B2CF9AE}" pid="7" name="_PreviousAdHocReviewCycleID">
    <vt:i4>1467120022</vt:i4>
  </property>
  <property fmtid="{D5CDD505-2E9C-101B-9397-08002B2CF9AE}" pid="8" name="_ReviewingToolsShownOnce">
    <vt:lpwstr/>
  </property>
</Properties>
</file>