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02" w:rsidRPr="00530846" w:rsidRDefault="00927302" w:rsidP="00530846">
      <w:pPr>
        <w:spacing w:after="240" w:line="240" w:lineRule="auto"/>
        <w:jc w:val="center"/>
        <w:rPr>
          <w:rFonts w:ascii="Arial" w:hAnsi="Arial" w:cs="Arial"/>
          <w:b/>
          <w:sz w:val="24"/>
          <w:szCs w:val="24"/>
        </w:rPr>
      </w:pPr>
      <w:bookmarkStart w:id="0" w:name="_GoBack"/>
      <w:bookmarkEnd w:id="0"/>
      <w:r w:rsidRPr="00530846">
        <w:rPr>
          <w:rFonts w:ascii="Arial" w:hAnsi="Arial" w:cs="Arial"/>
          <w:b/>
          <w:sz w:val="24"/>
          <w:szCs w:val="24"/>
        </w:rPr>
        <w:t>Proposed Implementation Plan</w:t>
      </w:r>
    </w:p>
    <w:p w:rsidR="00927302" w:rsidRPr="00530846" w:rsidRDefault="00927302" w:rsidP="00530846">
      <w:pPr>
        <w:spacing w:after="240" w:line="240" w:lineRule="auto"/>
        <w:ind w:left="1440" w:hanging="1440"/>
        <w:rPr>
          <w:rFonts w:ascii="Arial" w:hAnsi="Arial" w:cs="Arial"/>
          <w:sz w:val="23"/>
          <w:szCs w:val="23"/>
        </w:rPr>
      </w:pPr>
      <w:r w:rsidRPr="00530846">
        <w:rPr>
          <w:rFonts w:ascii="Arial" w:hAnsi="Arial" w:cs="Arial"/>
          <w:b/>
          <w:sz w:val="23"/>
          <w:szCs w:val="23"/>
        </w:rPr>
        <w:t>Purpose:</w:t>
      </w:r>
      <w:r w:rsidRPr="00530846">
        <w:rPr>
          <w:rFonts w:ascii="Arial" w:hAnsi="Arial" w:cs="Arial"/>
          <w:sz w:val="23"/>
          <w:szCs w:val="23"/>
        </w:rPr>
        <w:tab/>
        <w:t xml:space="preserve">To obtain constructive feedback from victims and their families, who have obtained financial assistance from ITVERP, in order to improve and enhance service delivery and develop program matrix for trend analysis and reporting.  </w:t>
      </w:r>
    </w:p>
    <w:p w:rsidR="00F07352" w:rsidRPr="00530846" w:rsidRDefault="00927302">
      <w:pPr>
        <w:spacing w:after="120" w:line="240" w:lineRule="auto"/>
        <w:ind w:left="1440" w:hanging="1440"/>
        <w:rPr>
          <w:rFonts w:ascii="Arial" w:hAnsi="Arial" w:cs="Arial"/>
          <w:sz w:val="23"/>
          <w:szCs w:val="23"/>
        </w:rPr>
      </w:pPr>
      <w:r w:rsidRPr="00530846">
        <w:rPr>
          <w:rFonts w:ascii="Arial" w:hAnsi="Arial" w:cs="Arial"/>
          <w:b/>
          <w:sz w:val="23"/>
          <w:szCs w:val="23"/>
        </w:rPr>
        <w:t>Rational:</w:t>
      </w:r>
      <w:r w:rsidRPr="00530846">
        <w:rPr>
          <w:rFonts w:ascii="Arial" w:hAnsi="Arial" w:cs="Arial"/>
          <w:sz w:val="23"/>
          <w:szCs w:val="23"/>
        </w:rPr>
        <w:tab/>
      </w:r>
      <w:r w:rsidR="00043AC8">
        <w:rPr>
          <w:rFonts w:ascii="Arial" w:hAnsi="Arial" w:cs="Arial"/>
          <w:sz w:val="23"/>
          <w:szCs w:val="23"/>
        </w:rPr>
        <w:t xml:space="preserve">Because the ITVERP claimant pool is small, the method must maximize response rates.  </w:t>
      </w:r>
      <w:r w:rsidR="00F07352" w:rsidRPr="00530846">
        <w:rPr>
          <w:rFonts w:ascii="Arial" w:hAnsi="Arial" w:cs="Arial"/>
          <w:sz w:val="23"/>
          <w:szCs w:val="23"/>
        </w:rPr>
        <w:t xml:space="preserve">If ITVERP were to mail a questionnaire to claimants, it is unlikely </w:t>
      </w:r>
      <w:r w:rsidR="001D4D0B">
        <w:rPr>
          <w:rFonts w:ascii="Arial" w:hAnsi="Arial" w:cs="Arial"/>
          <w:sz w:val="23"/>
          <w:szCs w:val="23"/>
        </w:rPr>
        <w:t xml:space="preserve">enough </w:t>
      </w:r>
      <w:r w:rsidR="00043AC8">
        <w:rPr>
          <w:rFonts w:ascii="Arial" w:hAnsi="Arial" w:cs="Arial"/>
          <w:sz w:val="23"/>
          <w:szCs w:val="23"/>
        </w:rPr>
        <w:t xml:space="preserve">would be </w:t>
      </w:r>
      <w:r w:rsidR="00F07352" w:rsidRPr="00530846">
        <w:rPr>
          <w:rFonts w:ascii="Arial" w:hAnsi="Arial" w:cs="Arial"/>
          <w:sz w:val="23"/>
          <w:szCs w:val="23"/>
        </w:rPr>
        <w:t xml:space="preserve">completed </w:t>
      </w:r>
      <w:r w:rsidR="00043AC8">
        <w:rPr>
          <w:rFonts w:ascii="Arial" w:hAnsi="Arial" w:cs="Arial"/>
          <w:sz w:val="23"/>
          <w:szCs w:val="23"/>
        </w:rPr>
        <w:t xml:space="preserve">and </w:t>
      </w:r>
      <w:r w:rsidR="00F07352" w:rsidRPr="00530846">
        <w:rPr>
          <w:rFonts w:ascii="Arial" w:hAnsi="Arial" w:cs="Arial"/>
          <w:sz w:val="23"/>
          <w:szCs w:val="23"/>
        </w:rPr>
        <w:t xml:space="preserve">returned </w:t>
      </w:r>
      <w:r w:rsidR="001D4D0B">
        <w:rPr>
          <w:rFonts w:ascii="Arial" w:hAnsi="Arial" w:cs="Arial"/>
          <w:sz w:val="23"/>
          <w:szCs w:val="23"/>
        </w:rPr>
        <w:t xml:space="preserve">to </w:t>
      </w:r>
      <w:r w:rsidR="00F07352" w:rsidRPr="00530846">
        <w:rPr>
          <w:rFonts w:ascii="Arial" w:hAnsi="Arial" w:cs="Arial"/>
          <w:sz w:val="23"/>
          <w:szCs w:val="23"/>
        </w:rPr>
        <w:t xml:space="preserve">produce </w:t>
      </w:r>
      <w:r w:rsidR="00043AC8">
        <w:rPr>
          <w:rFonts w:ascii="Arial" w:hAnsi="Arial" w:cs="Arial"/>
          <w:sz w:val="23"/>
          <w:szCs w:val="23"/>
        </w:rPr>
        <w:t xml:space="preserve">sufficient data </w:t>
      </w:r>
      <w:r w:rsidR="00C43D06">
        <w:rPr>
          <w:rFonts w:ascii="Arial" w:hAnsi="Arial" w:cs="Arial"/>
          <w:sz w:val="23"/>
          <w:szCs w:val="23"/>
        </w:rPr>
        <w:t xml:space="preserve">upon which to base program improvements and/or trend analysis. </w:t>
      </w:r>
    </w:p>
    <w:p w:rsidR="00F07352" w:rsidRPr="00530846" w:rsidRDefault="00F07352" w:rsidP="00530846">
      <w:pPr>
        <w:spacing w:after="120" w:line="240" w:lineRule="auto"/>
        <w:ind w:left="1440"/>
        <w:rPr>
          <w:rFonts w:ascii="Arial" w:hAnsi="Arial" w:cs="Arial"/>
          <w:sz w:val="23"/>
          <w:szCs w:val="23"/>
        </w:rPr>
      </w:pPr>
      <w:r w:rsidRPr="00530846">
        <w:rPr>
          <w:rFonts w:ascii="Arial" w:hAnsi="Arial" w:cs="Arial"/>
          <w:sz w:val="23"/>
          <w:szCs w:val="23"/>
        </w:rPr>
        <w:t>If ITVERP were to ask claimants to complete an electronic</w:t>
      </w:r>
      <w:r w:rsidR="00043AC8">
        <w:rPr>
          <w:rFonts w:ascii="Arial" w:hAnsi="Arial" w:cs="Arial"/>
          <w:sz w:val="23"/>
          <w:szCs w:val="23"/>
        </w:rPr>
        <w:t>/</w:t>
      </w:r>
      <w:r w:rsidR="00927302" w:rsidRPr="00530846">
        <w:rPr>
          <w:rFonts w:ascii="Arial" w:hAnsi="Arial" w:cs="Arial"/>
          <w:sz w:val="23"/>
          <w:szCs w:val="23"/>
        </w:rPr>
        <w:t xml:space="preserve">on-line </w:t>
      </w:r>
      <w:r w:rsidRPr="00530846">
        <w:rPr>
          <w:rFonts w:ascii="Arial" w:hAnsi="Arial" w:cs="Arial"/>
          <w:sz w:val="23"/>
          <w:szCs w:val="23"/>
        </w:rPr>
        <w:t xml:space="preserve">survey, it </w:t>
      </w:r>
      <w:r w:rsidR="00927302" w:rsidRPr="00530846">
        <w:rPr>
          <w:rFonts w:ascii="Arial" w:hAnsi="Arial" w:cs="Arial"/>
          <w:sz w:val="23"/>
          <w:szCs w:val="23"/>
        </w:rPr>
        <w:t xml:space="preserve">could limit the kind of qualitative responses ITVERP is seeking </w:t>
      </w:r>
      <w:r w:rsidRPr="00530846">
        <w:rPr>
          <w:rFonts w:ascii="Arial" w:hAnsi="Arial" w:cs="Arial"/>
          <w:sz w:val="23"/>
          <w:szCs w:val="23"/>
        </w:rPr>
        <w:t xml:space="preserve">because </w:t>
      </w:r>
      <w:r w:rsidR="001D4D0B">
        <w:rPr>
          <w:rFonts w:ascii="Arial" w:hAnsi="Arial" w:cs="Arial"/>
          <w:sz w:val="23"/>
          <w:szCs w:val="23"/>
        </w:rPr>
        <w:t xml:space="preserve">many on-line tools are in the form of multiple choice questions. </w:t>
      </w:r>
      <w:r w:rsidR="006078B1" w:rsidRPr="00530846">
        <w:rPr>
          <w:rFonts w:ascii="Arial" w:hAnsi="Arial" w:cs="Arial"/>
          <w:sz w:val="23"/>
          <w:szCs w:val="23"/>
        </w:rPr>
        <w:t>Further, a</w:t>
      </w:r>
      <w:r w:rsidRPr="00530846">
        <w:rPr>
          <w:rFonts w:ascii="Arial" w:hAnsi="Arial" w:cs="Arial"/>
          <w:sz w:val="23"/>
          <w:szCs w:val="23"/>
        </w:rPr>
        <w:t>n electronic on-line tool</w:t>
      </w:r>
      <w:r w:rsidR="006078B1" w:rsidRPr="00530846">
        <w:rPr>
          <w:rFonts w:ascii="Arial" w:hAnsi="Arial" w:cs="Arial"/>
          <w:sz w:val="23"/>
          <w:szCs w:val="23"/>
        </w:rPr>
        <w:t xml:space="preserve"> </w:t>
      </w:r>
      <w:r w:rsidR="00927302" w:rsidRPr="00530846">
        <w:rPr>
          <w:rFonts w:ascii="Arial" w:hAnsi="Arial" w:cs="Arial"/>
          <w:sz w:val="23"/>
          <w:szCs w:val="23"/>
        </w:rPr>
        <w:t>assumes access</w:t>
      </w:r>
      <w:r w:rsidRPr="00530846">
        <w:rPr>
          <w:rFonts w:ascii="Arial" w:hAnsi="Arial" w:cs="Arial"/>
          <w:sz w:val="23"/>
          <w:szCs w:val="23"/>
        </w:rPr>
        <w:t xml:space="preserve"> </w:t>
      </w:r>
      <w:r w:rsidR="006078B1" w:rsidRPr="00530846">
        <w:rPr>
          <w:rFonts w:ascii="Arial" w:hAnsi="Arial" w:cs="Arial"/>
          <w:sz w:val="23"/>
          <w:szCs w:val="23"/>
        </w:rPr>
        <w:t>to</w:t>
      </w:r>
      <w:r w:rsidR="001D4D0B">
        <w:rPr>
          <w:rFonts w:ascii="Arial" w:hAnsi="Arial" w:cs="Arial"/>
          <w:sz w:val="23"/>
          <w:szCs w:val="23"/>
        </w:rPr>
        <w:t>,</w:t>
      </w:r>
      <w:r w:rsidR="006078B1" w:rsidRPr="00530846">
        <w:rPr>
          <w:rFonts w:ascii="Arial" w:hAnsi="Arial" w:cs="Arial"/>
          <w:sz w:val="23"/>
          <w:szCs w:val="23"/>
        </w:rPr>
        <w:t xml:space="preserve"> </w:t>
      </w:r>
      <w:r w:rsidRPr="00530846">
        <w:rPr>
          <w:rFonts w:ascii="Arial" w:hAnsi="Arial" w:cs="Arial"/>
          <w:sz w:val="23"/>
          <w:szCs w:val="23"/>
        </w:rPr>
        <w:t>and</w:t>
      </w:r>
      <w:r w:rsidR="00043AC8">
        <w:rPr>
          <w:rFonts w:ascii="Arial" w:hAnsi="Arial" w:cs="Arial"/>
          <w:sz w:val="23"/>
          <w:szCs w:val="23"/>
        </w:rPr>
        <w:t>/or</w:t>
      </w:r>
      <w:r w:rsidRPr="00530846">
        <w:rPr>
          <w:rFonts w:ascii="Arial" w:hAnsi="Arial" w:cs="Arial"/>
          <w:sz w:val="23"/>
          <w:szCs w:val="23"/>
        </w:rPr>
        <w:t xml:space="preserve"> experience with</w:t>
      </w:r>
      <w:r w:rsidR="001D4D0B">
        <w:rPr>
          <w:rFonts w:ascii="Arial" w:hAnsi="Arial" w:cs="Arial"/>
          <w:sz w:val="23"/>
          <w:szCs w:val="23"/>
        </w:rPr>
        <w:t>,</w:t>
      </w:r>
      <w:r w:rsidRPr="00530846">
        <w:rPr>
          <w:rFonts w:ascii="Arial" w:hAnsi="Arial" w:cs="Arial"/>
          <w:sz w:val="23"/>
          <w:szCs w:val="23"/>
        </w:rPr>
        <w:t xml:space="preserve"> the internet which not all ITVERP claimants have, particularly older victims and Foreign Service nationals</w:t>
      </w:r>
      <w:r w:rsidR="00927302" w:rsidRPr="00530846">
        <w:rPr>
          <w:rFonts w:ascii="Arial" w:hAnsi="Arial" w:cs="Arial"/>
          <w:sz w:val="23"/>
          <w:szCs w:val="23"/>
        </w:rPr>
        <w:t xml:space="preserve">. </w:t>
      </w:r>
    </w:p>
    <w:p w:rsidR="00043AC8" w:rsidRDefault="00927302" w:rsidP="00530846">
      <w:pPr>
        <w:spacing w:after="240" w:line="240" w:lineRule="auto"/>
        <w:ind w:left="1440"/>
        <w:rPr>
          <w:rFonts w:ascii="Arial" w:hAnsi="Arial" w:cs="Arial"/>
          <w:sz w:val="23"/>
          <w:szCs w:val="23"/>
        </w:rPr>
      </w:pPr>
      <w:r w:rsidRPr="00530846">
        <w:rPr>
          <w:rFonts w:ascii="Arial" w:hAnsi="Arial" w:cs="Arial"/>
          <w:sz w:val="23"/>
          <w:szCs w:val="23"/>
        </w:rPr>
        <w:t xml:space="preserve">Calling claimants </w:t>
      </w:r>
      <w:r w:rsidR="00F07352" w:rsidRPr="00530846">
        <w:rPr>
          <w:rFonts w:ascii="Arial" w:hAnsi="Arial" w:cs="Arial"/>
          <w:sz w:val="23"/>
          <w:szCs w:val="23"/>
        </w:rPr>
        <w:t xml:space="preserve">and speaking with them is </w:t>
      </w:r>
      <w:r w:rsidR="00937D66" w:rsidRPr="00530846">
        <w:rPr>
          <w:rFonts w:ascii="Arial" w:hAnsi="Arial" w:cs="Arial"/>
          <w:sz w:val="23"/>
          <w:szCs w:val="23"/>
        </w:rPr>
        <w:t xml:space="preserve">consistent with </w:t>
      </w:r>
      <w:r w:rsidR="001D4D0B">
        <w:rPr>
          <w:rFonts w:ascii="Arial" w:hAnsi="Arial" w:cs="Arial"/>
          <w:sz w:val="23"/>
          <w:szCs w:val="23"/>
        </w:rPr>
        <w:t xml:space="preserve">current </w:t>
      </w:r>
      <w:r w:rsidR="006078B1" w:rsidRPr="00530846">
        <w:rPr>
          <w:rFonts w:ascii="Arial" w:hAnsi="Arial" w:cs="Arial"/>
          <w:sz w:val="23"/>
          <w:szCs w:val="23"/>
        </w:rPr>
        <w:t xml:space="preserve">ITVERP </w:t>
      </w:r>
      <w:r w:rsidR="00937D66" w:rsidRPr="00530846">
        <w:rPr>
          <w:rFonts w:ascii="Arial" w:hAnsi="Arial" w:cs="Arial"/>
          <w:sz w:val="23"/>
          <w:szCs w:val="23"/>
        </w:rPr>
        <w:t>case management practices</w:t>
      </w:r>
      <w:r w:rsidR="001D4D0B">
        <w:rPr>
          <w:rFonts w:ascii="Arial" w:hAnsi="Arial" w:cs="Arial"/>
          <w:sz w:val="23"/>
          <w:szCs w:val="23"/>
        </w:rPr>
        <w:t xml:space="preserve">. It continues to build upon </w:t>
      </w:r>
      <w:r w:rsidR="006078B1" w:rsidRPr="00530846">
        <w:rPr>
          <w:rFonts w:ascii="Arial" w:hAnsi="Arial" w:cs="Arial"/>
          <w:sz w:val="23"/>
          <w:szCs w:val="23"/>
        </w:rPr>
        <w:t xml:space="preserve">the rapport already </w:t>
      </w:r>
      <w:r w:rsidRPr="00530846">
        <w:rPr>
          <w:rFonts w:ascii="Arial" w:hAnsi="Arial" w:cs="Arial"/>
          <w:sz w:val="23"/>
          <w:szCs w:val="23"/>
        </w:rPr>
        <w:t xml:space="preserve">developed with </w:t>
      </w:r>
      <w:r w:rsidR="00937D66" w:rsidRPr="00530846">
        <w:rPr>
          <w:rFonts w:ascii="Arial" w:hAnsi="Arial" w:cs="Arial"/>
          <w:sz w:val="23"/>
          <w:szCs w:val="23"/>
        </w:rPr>
        <w:t xml:space="preserve">individual </w:t>
      </w:r>
      <w:r w:rsidRPr="00530846">
        <w:rPr>
          <w:rFonts w:ascii="Arial" w:hAnsi="Arial" w:cs="Arial"/>
          <w:sz w:val="23"/>
          <w:szCs w:val="23"/>
        </w:rPr>
        <w:t>claimants</w:t>
      </w:r>
      <w:r w:rsidR="00043AC8">
        <w:rPr>
          <w:rFonts w:ascii="Arial" w:hAnsi="Arial" w:cs="Arial"/>
          <w:sz w:val="23"/>
          <w:szCs w:val="23"/>
        </w:rPr>
        <w:t xml:space="preserve"> and </w:t>
      </w:r>
      <w:r w:rsidR="006078B1" w:rsidRPr="00530846">
        <w:rPr>
          <w:rFonts w:ascii="Arial" w:hAnsi="Arial" w:cs="Arial"/>
          <w:sz w:val="23"/>
          <w:szCs w:val="23"/>
        </w:rPr>
        <w:t xml:space="preserve">demonstrates </w:t>
      </w:r>
      <w:r w:rsidR="00043AC8">
        <w:rPr>
          <w:rFonts w:ascii="Arial" w:hAnsi="Arial" w:cs="Arial"/>
          <w:sz w:val="23"/>
          <w:szCs w:val="23"/>
        </w:rPr>
        <w:t xml:space="preserve">an awareness of the difficulty involved in going through the ITVERP process. It also provides for personal closure of the claim. </w:t>
      </w:r>
      <w:r w:rsidR="00937D66" w:rsidRPr="00530846">
        <w:rPr>
          <w:rFonts w:ascii="Arial" w:hAnsi="Arial" w:cs="Arial"/>
          <w:sz w:val="23"/>
          <w:szCs w:val="23"/>
        </w:rPr>
        <w:t xml:space="preserve">Lastly, </w:t>
      </w:r>
      <w:r w:rsidR="006078B1" w:rsidRPr="00530846">
        <w:rPr>
          <w:rFonts w:ascii="Arial" w:hAnsi="Arial" w:cs="Arial"/>
          <w:sz w:val="23"/>
          <w:szCs w:val="23"/>
        </w:rPr>
        <w:t xml:space="preserve">having a final conversation with the claimant </w:t>
      </w:r>
      <w:r w:rsidR="00937D66" w:rsidRPr="00530846">
        <w:rPr>
          <w:rFonts w:ascii="Arial" w:hAnsi="Arial" w:cs="Arial"/>
          <w:sz w:val="23"/>
          <w:szCs w:val="23"/>
        </w:rPr>
        <w:t xml:space="preserve">gives case managers an additional opportunity to remind claimant’s about </w:t>
      </w:r>
      <w:r w:rsidRPr="00530846">
        <w:rPr>
          <w:rFonts w:ascii="Arial" w:hAnsi="Arial" w:cs="Arial"/>
          <w:sz w:val="23"/>
          <w:szCs w:val="23"/>
        </w:rPr>
        <w:t>filing supplemental claims if they identify additional expenses in the future</w:t>
      </w:r>
      <w:r w:rsidR="00937D66" w:rsidRPr="00530846">
        <w:rPr>
          <w:rFonts w:ascii="Arial" w:hAnsi="Arial" w:cs="Arial"/>
          <w:sz w:val="23"/>
          <w:szCs w:val="23"/>
        </w:rPr>
        <w:t>, and to encourage claimants to share information about ITVERP with other victims they may know</w:t>
      </w:r>
      <w:r w:rsidRPr="00530846">
        <w:rPr>
          <w:rFonts w:ascii="Arial" w:hAnsi="Arial" w:cs="Arial"/>
          <w:sz w:val="23"/>
          <w:szCs w:val="23"/>
        </w:rPr>
        <w:t xml:space="preserve">. </w:t>
      </w:r>
    </w:p>
    <w:p w:rsidR="00043AC8" w:rsidRPr="008070EA" w:rsidRDefault="00043AC8" w:rsidP="00043AC8">
      <w:pPr>
        <w:spacing w:after="120" w:line="240" w:lineRule="auto"/>
        <w:rPr>
          <w:rFonts w:ascii="Arial" w:hAnsi="Arial" w:cs="Arial"/>
          <w:sz w:val="23"/>
          <w:szCs w:val="23"/>
        </w:rPr>
      </w:pPr>
      <w:r w:rsidRPr="008070EA">
        <w:rPr>
          <w:rFonts w:ascii="Arial" w:hAnsi="Arial" w:cs="Arial"/>
          <w:b/>
          <w:sz w:val="23"/>
          <w:szCs w:val="23"/>
        </w:rPr>
        <w:t>Method:</w:t>
      </w:r>
      <w:r w:rsidRPr="008070EA">
        <w:rPr>
          <w:rFonts w:ascii="Arial" w:hAnsi="Arial" w:cs="Arial"/>
          <w:sz w:val="23"/>
          <w:szCs w:val="23"/>
        </w:rPr>
        <w:tab/>
        <w:t xml:space="preserve">Brief phone interview in </w:t>
      </w:r>
      <w:r>
        <w:rPr>
          <w:rFonts w:ascii="Arial" w:hAnsi="Arial" w:cs="Arial"/>
          <w:sz w:val="23"/>
          <w:szCs w:val="23"/>
        </w:rPr>
        <w:t xml:space="preserve">the </w:t>
      </w:r>
      <w:r w:rsidRPr="008070EA">
        <w:rPr>
          <w:rFonts w:ascii="Arial" w:hAnsi="Arial" w:cs="Arial"/>
          <w:sz w:val="23"/>
          <w:szCs w:val="23"/>
        </w:rPr>
        <w:t xml:space="preserve">context of case closure. </w:t>
      </w:r>
    </w:p>
    <w:p w:rsidR="00043AC8" w:rsidRPr="008070EA" w:rsidRDefault="00043AC8" w:rsidP="00043AC8">
      <w:pPr>
        <w:spacing w:after="240" w:line="240" w:lineRule="auto"/>
        <w:ind w:left="1440"/>
        <w:rPr>
          <w:rFonts w:ascii="Arial" w:hAnsi="Arial" w:cs="Arial"/>
          <w:sz w:val="23"/>
          <w:szCs w:val="23"/>
        </w:rPr>
      </w:pPr>
      <w:r w:rsidRPr="008070EA">
        <w:rPr>
          <w:rFonts w:ascii="Arial" w:hAnsi="Arial" w:cs="Arial"/>
          <w:sz w:val="23"/>
          <w:szCs w:val="23"/>
        </w:rPr>
        <w:t>When ITVERP case managers contact claimants’ to confirm their banking information, case mangers</w:t>
      </w:r>
      <w:r w:rsidR="006365CA">
        <w:rPr>
          <w:rFonts w:ascii="Arial" w:hAnsi="Arial" w:cs="Arial"/>
          <w:sz w:val="23"/>
          <w:szCs w:val="23"/>
        </w:rPr>
        <w:t>’</w:t>
      </w:r>
      <w:r w:rsidRPr="008070EA">
        <w:rPr>
          <w:rFonts w:ascii="Arial" w:hAnsi="Arial" w:cs="Arial"/>
          <w:sz w:val="23"/>
          <w:szCs w:val="23"/>
        </w:rPr>
        <w:t xml:space="preserve"> will inform the claimant that ITVERP will be c</w:t>
      </w:r>
      <w:r>
        <w:rPr>
          <w:rFonts w:ascii="Arial" w:hAnsi="Arial" w:cs="Arial"/>
          <w:sz w:val="23"/>
          <w:szCs w:val="23"/>
        </w:rPr>
        <w:t xml:space="preserve">ontacting </w:t>
      </w:r>
      <w:r w:rsidRPr="008070EA">
        <w:rPr>
          <w:rFonts w:ascii="Arial" w:hAnsi="Arial" w:cs="Arial"/>
          <w:sz w:val="23"/>
          <w:szCs w:val="23"/>
        </w:rPr>
        <w:t xml:space="preserve">them within the next two weeks to confirm receipt of the funds and to ask them a few questions about the claims process in order to obtain any feedback they may have and close their claim. This may be a scheduled call, or may not, depending on the claimant’s preference. Case managers will make a least three attempts to </w:t>
      </w:r>
      <w:r>
        <w:rPr>
          <w:rFonts w:ascii="Arial" w:hAnsi="Arial" w:cs="Arial"/>
          <w:sz w:val="23"/>
          <w:szCs w:val="23"/>
        </w:rPr>
        <w:t xml:space="preserve">speak </w:t>
      </w:r>
      <w:r w:rsidRPr="008070EA">
        <w:rPr>
          <w:rFonts w:ascii="Arial" w:hAnsi="Arial" w:cs="Arial"/>
          <w:sz w:val="23"/>
          <w:szCs w:val="23"/>
        </w:rPr>
        <w:t xml:space="preserve">with the claimant – at different times in the day – in order to increase responsiveness. This will become the final “step” in the claims process. </w:t>
      </w:r>
      <w:r>
        <w:rPr>
          <w:rFonts w:ascii="Arial" w:hAnsi="Arial" w:cs="Arial"/>
          <w:sz w:val="23"/>
          <w:szCs w:val="23"/>
        </w:rPr>
        <w:t>However, i</w:t>
      </w:r>
      <w:r w:rsidRPr="008070EA">
        <w:rPr>
          <w:rFonts w:ascii="Arial" w:hAnsi="Arial" w:cs="Arial"/>
          <w:sz w:val="23"/>
          <w:szCs w:val="23"/>
        </w:rPr>
        <w:t xml:space="preserve">f for some reason, the claimant prefers to communicate by email, the case manager will send the questions via email. </w:t>
      </w:r>
    </w:p>
    <w:p w:rsidR="006365CA" w:rsidRPr="00530846" w:rsidRDefault="00937D66" w:rsidP="00530846">
      <w:pPr>
        <w:spacing w:after="240" w:line="240" w:lineRule="auto"/>
        <w:ind w:left="1440" w:hanging="1440"/>
        <w:rPr>
          <w:rFonts w:ascii="Arial" w:hAnsi="Arial" w:cs="Arial"/>
          <w:sz w:val="23"/>
          <w:szCs w:val="23"/>
        </w:rPr>
      </w:pPr>
      <w:r w:rsidRPr="00530846">
        <w:rPr>
          <w:rFonts w:ascii="Arial" w:hAnsi="Arial" w:cs="Arial"/>
          <w:b/>
          <w:sz w:val="23"/>
          <w:szCs w:val="23"/>
        </w:rPr>
        <w:t>Procedure:</w:t>
      </w:r>
      <w:r w:rsidRPr="00530846">
        <w:rPr>
          <w:rFonts w:ascii="Arial" w:hAnsi="Arial" w:cs="Arial"/>
          <w:sz w:val="23"/>
          <w:szCs w:val="23"/>
        </w:rPr>
        <w:tab/>
        <w:t xml:space="preserve">The </w:t>
      </w:r>
      <w:r w:rsidR="00053D23" w:rsidRPr="00530846">
        <w:rPr>
          <w:rFonts w:ascii="Arial" w:hAnsi="Arial" w:cs="Arial"/>
          <w:sz w:val="23"/>
          <w:szCs w:val="23"/>
        </w:rPr>
        <w:t>interview form will be completed while speaking with the claimant. It will be put into the claimant’s e-file and hard copy file, and a special e-folder will be created on the G: drive in the ITVERP folder to house all the responses. The responses will be reviewed monthly by the PM and reported on at different intervals that will be determined in consultation with the COR.</w:t>
      </w:r>
    </w:p>
    <w:p w:rsidR="006365CA" w:rsidRPr="008070EA" w:rsidRDefault="006365CA" w:rsidP="006365CA">
      <w:pPr>
        <w:spacing w:after="240" w:line="240" w:lineRule="auto"/>
        <w:ind w:left="1440" w:hanging="1440"/>
        <w:rPr>
          <w:rFonts w:ascii="Arial" w:hAnsi="Arial" w:cs="Arial"/>
          <w:sz w:val="23"/>
          <w:szCs w:val="23"/>
        </w:rPr>
      </w:pPr>
      <w:r w:rsidRPr="008070EA">
        <w:rPr>
          <w:rFonts w:ascii="Arial" w:hAnsi="Arial" w:cs="Arial"/>
          <w:b/>
          <w:sz w:val="23"/>
          <w:szCs w:val="23"/>
        </w:rPr>
        <w:t>Duration:</w:t>
      </w:r>
      <w:r w:rsidRPr="008070EA">
        <w:rPr>
          <w:rFonts w:ascii="Arial" w:hAnsi="Arial" w:cs="Arial"/>
          <w:sz w:val="23"/>
          <w:szCs w:val="23"/>
        </w:rPr>
        <w:t xml:space="preserve"> </w:t>
      </w:r>
      <w:r w:rsidRPr="008070EA">
        <w:rPr>
          <w:rFonts w:ascii="Arial" w:hAnsi="Arial" w:cs="Arial"/>
          <w:sz w:val="23"/>
          <w:szCs w:val="23"/>
        </w:rPr>
        <w:tab/>
        <w:t>This will depend on the claimant’s level of engagement with their case manager, but the call is intended to be brief - between 5 -10 minutes.</w:t>
      </w:r>
    </w:p>
    <w:p w:rsidR="00053D23" w:rsidRPr="00CA31C3" w:rsidRDefault="00927302">
      <w:pPr>
        <w:jc w:val="center"/>
        <w:rPr>
          <w:rFonts w:ascii="Arial" w:hAnsi="Arial" w:cs="Arial"/>
          <w:b/>
          <w:sz w:val="24"/>
          <w:szCs w:val="24"/>
        </w:rPr>
      </w:pPr>
      <w:r>
        <w:rPr>
          <w:rFonts w:ascii="Arial" w:hAnsi="Arial" w:cs="Arial"/>
          <w:b/>
          <w:sz w:val="24"/>
          <w:szCs w:val="24"/>
        </w:rPr>
        <w:br w:type="page"/>
      </w:r>
      <w:r w:rsidR="00481A95">
        <w:rPr>
          <w:rFonts w:ascii="Arial" w:hAnsi="Arial" w:cs="Arial"/>
          <w:b/>
          <w:sz w:val="24"/>
          <w:szCs w:val="24"/>
        </w:rPr>
        <w:lastRenderedPageBreak/>
        <w:t>Proposed Questions/Format</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620"/>
        <w:gridCol w:w="4410"/>
        <w:gridCol w:w="4158"/>
      </w:tblGrid>
      <w:tr w:rsidR="00053D23" w:rsidRPr="00053D23" w:rsidTr="00530846">
        <w:tc>
          <w:tcPr>
            <w:tcW w:w="1620" w:type="dxa"/>
          </w:tcPr>
          <w:p w:rsidR="00053D23" w:rsidRPr="00530846" w:rsidRDefault="00481A95" w:rsidP="00530846">
            <w:pPr>
              <w:spacing w:before="120" w:after="120"/>
              <w:ind w:left="-450" w:firstLine="342"/>
              <w:rPr>
                <w:rFonts w:ascii="Arial" w:hAnsi="Arial" w:cs="Arial"/>
                <w:b/>
              </w:rPr>
            </w:pPr>
            <w:r w:rsidRPr="00530846">
              <w:rPr>
                <w:rFonts w:ascii="Arial" w:hAnsi="Arial" w:cs="Arial"/>
                <w:b/>
              </w:rPr>
              <w:t xml:space="preserve"> </w:t>
            </w:r>
            <w:r w:rsidR="00053D23" w:rsidRPr="00530846">
              <w:rPr>
                <w:rFonts w:ascii="Arial" w:hAnsi="Arial" w:cs="Arial"/>
                <w:b/>
              </w:rPr>
              <w:t>Date:</w:t>
            </w:r>
          </w:p>
        </w:tc>
        <w:tc>
          <w:tcPr>
            <w:tcW w:w="4410" w:type="dxa"/>
          </w:tcPr>
          <w:p w:rsidR="00053D23" w:rsidRPr="00530846" w:rsidRDefault="00C1459D" w:rsidP="00530846">
            <w:pPr>
              <w:spacing w:before="120" w:after="120"/>
              <w:ind w:left="-108"/>
              <w:rPr>
                <w:rFonts w:ascii="Arial" w:hAnsi="Arial" w:cs="Arial"/>
                <w:b/>
              </w:rPr>
            </w:pPr>
            <w:r>
              <w:rPr>
                <w:rFonts w:ascii="Arial" w:hAnsi="Arial" w:cs="Arial"/>
                <w:b/>
              </w:rPr>
              <w:t xml:space="preserve">  </w:t>
            </w:r>
            <w:r w:rsidR="00053D23" w:rsidRPr="00530846">
              <w:rPr>
                <w:rFonts w:ascii="Arial" w:hAnsi="Arial" w:cs="Arial"/>
                <w:b/>
              </w:rPr>
              <w:t>Claimant Name:</w:t>
            </w:r>
          </w:p>
        </w:tc>
        <w:tc>
          <w:tcPr>
            <w:tcW w:w="4158" w:type="dxa"/>
          </w:tcPr>
          <w:p w:rsidR="00053D23" w:rsidRPr="00530846" w:rsidRDefault="00053D23" w:rsidP="00530846">
            <w:pPr>
              <w:spacing w:before="120" w:after="120"/>
              <w:ind w:left="-108"/>
              <w:rPr>
                <w:rFonts w:ascii="Arial" w:hAnsi="Arial" w:cs="Arial"/>
                <w:b/>
              </w:rPr>
            </w:pPr>
            <w:r w:rsidRPr="00530846">
              <w:rPr>
                <w:rFonts w:ascii="Arial" w:hAnsi="Arial" w:cs="Arial"/>
                <w:b/>
              </w:rPr>
              <w:t>Case Manager:</w:t>
            </w:r>
          </w:p>
        </w:tc>
      </w:tr>
    </w:tbl>
    <w:p w:rsidR="00053D23" w:rsidRDefault="00053D23">
      <w:pPr>
        <w:spacing w:after="0" w:line="240" w:lineRule="auto"/>
        <w:rPr>
          <w:rFonts w:ascii="Arial" w:hAnsi="Arial" w:cs="Arial"/>
          <w:b/>
        </w:rPr>
      </w:pPr>
    </w:p>
    <w:p w:rsidR="00053D23" w:rsidRDefault="00053D23" w:rsidP="00530846">
      <w:pPr>
        <w:spacing w:after="0" w:line="240" w:lineRule="auto"/>
        <w:ind w:left="1440" w:hanging="1440"/>
        <w:rPr>
          <w:rFonts w:ascii="Arial" w:hAnsi="Arial" w:cs="Arial"/>
          <w:sz w:val="24"/>
          <w:szCs w:val="24"/>
        </w:rPr>
      </w:pPr>
      <w:r w:rsidRPr="00530846">
        <w:rPr>
          <w:rFonts w:ascii="Arial" w:hAnsi="Arial" w:cs="Arial"/>
          <w:b/>
          <w:sz w:val="24"/>
          <w:szCs w:val="24"/>
        </w:rPr>
        <w:t xml:space="preserve">CM </w:t>
      </w:r>
      <w:r w:rsidR="00937D66" w:rsidRPr="00530846">
        <w:rPr>
          <w:rFonts w:ascii="Arial" w:hAnsi="Arial" w:cs="Arial"/>
          <w:b/>
          <w:sz w:val="24"/>
          <w:szCs w:val="24"/>
        </w:rPr>
        <w:t>Script:</w:t>
      </w:r>
      <w:r w:rsidR="00937D66" w:rsidRPr="00530846">
        <w:rPr>
          <w:rFonts w:ascii="Arial" w:hAnsi="Arial" w:cs="Arial"/>
          <w:sz w:val="24"/>
          <w:szCs w:val="24"/>
        </w:rPr>
        <w:tab/>
        <w:t xml:space="preserve">I wanted to touch base with you and confirm you received your ITVERP award. </w:t>
      </w:r>
    </w:p>
    <w:p w:rsidR="00937D66" w:rsidRPr="00530846" w:rsidRDefault="00937D66" w:rsidP="00530846">
      <w:pPr>
        <w:spacing w:after="0" w:line="240" w:lineRule="auto"/>
        <w:ind w:left="1440"/>
        <w:rPr>
          <w:rFonts w:ascii="Arial" w:hAnsi="Arial" w:cs="Arial"/>
          <w:sz w:val="24"/>
          <w:szCs w:val="24"/>
        </w:rPr>
      </w:pPr>
      <w:r w:rsidRPr="00530846">
        <w:rPr>
          <w:rFonts w:ascii="Arial" w:hAnsi="Arial" w:cs="Arial"/>
          <w:sz w:val="24"/>
          <w:szCs w:val="24"/>
        </w:rPr>
        <w:t xml:space="preserve">I also wanted to take a few minutes and get your feedback about the ITVERP process before we close your claim. This will only take a few minutes as I just have a few questions for you. </w:t>
      </w:r>
    </w:p>
    <w:p w:rsidR="00937D66" w:rsidRDefault="00937D66" w:rsidP="00B753D7">
      <w:pPr>
        <w:spacing w:after="0" w:line="240" w:lineRule="auto"/>
        <w:rPr>
          <w:rFonts w:ascii="Arial" w:hAnsi="Arial" w:cs="Arial"/>
          <w:b/>
        </w:rPr>
      </w:pPr>
    </w:p>
    <w:p w:rsidR="00053D23" w:rsidRPr="00530846" w:rsidRDefault="00053D23" w:rsidP="00530846">
      <w:pPr>
        <w:spacing w:after="0" w:line="240" w:lineRule="auto"/>
        <w:rPr>
          <w:rFonts w:ascii="Arial" w:hAnsi="Arial" w:cs="Arial"/>
          <w:b/>
          <w:sz w:val="24"/>
          <w:szCs w:val="24"/>
        </w:rPr>
      </w:pPr>
      <w:r w:rsidRPr="00530846">
        <w:rPr>
          <w:rFonts w:ascii="Arial" w:hAnsi="Arial" w:cs="Arial"/>
          <w:b/>
          <w:sz w:val="24"/>
          <w:szCs w:val="24"/>
        </w:rPr>
        <w:t>Questions:</w:t>
      </w:r>
    </w:p>
    <w:p w:rsidR="00053D23" w:rsidRDefault="00053D23" w:rsidP="00530846">
      <w:pPr>
        <w:spacing w:after="0" w:line="240" w:lineRule="auto"/>
        <w:rPr>
          <w:rFonts w:ascii="Arial" w:hAnsi="Arial" w:cs="Arial"/>
          <w:b/>
        </w:rPr>
      </w:pPr>
    </w:p>
    <w:p w:rsidR="003D3F93" w:rsidRPr="00530846" w:rsidRDefault="00481A95" w:rsidP="00530846">
      <w:pPr>
        <w:spacing w:after="0" w:line="240" w:lineRule="auto"/>
        <w:rPr>
          <w:rFonts w:ascii="Arial" w:hAnsi="Arial" w:cs="Arial"/>
          <w:sz w:val="24"/>
          <w:szCs w:val="24"/>
        </w:rPr>
      </w:pPr>
      <w:r>
        <w:rPr>
          <w:rFonts w:ascii="Arial" w:hAnsi="Arial" w:cs="Arial"/>
          <w:sz w:val="24"/>
          <w:szCs w:val="24"/>
        </w:rPr>
        <w:t xml:space="preserve">1.  </w:t>
      </w:r>
      <w:r w:rsidR="00937D66" w:rsidRPr="00530846">
        <w:rPr>
          <w:rFonts w:ascii="Arial" w:hAnsi="Arial" w:cs="Arial"/>
          <w:sz w:val="24"/>
          <w:szCs w:val="24"/>
        </w:rPr>
        <w:t>To go back t</w:t>
      </w:r>
      <w:r>
        <w:rPr>
          <w:rFonts w:ascii="Arial" w:hAnsi="Arial" w:cs="Arial"/>
          <w:sz w:val="24"/>
          <w:szCs w:val="24"/>
        </w:rPr>
        <w:t>o the beginning of this process - W</w:t>
      </w:r>
      <w:r w:rsidR="003D3F93" w:rsidRPr="00530846">
        <w:rPr>
          <w:rFonts w:ascii="Arial" w:hAnsi="Arial" w:cs="Arial"/>
          <w:sz w:val="24"/>
          <w:szCs w:val="24"/>
        </w:rPr>
        <w:t>hat was most challenging about completing the application?</w:t>
      </w:r>
    </w:p>
    <w:p w:rsidR="003D3F93" w:rsidRPr="00530846" w:rsidRDefault="003D3F93" w:rsidP="00E1636D">
      <w:pPr>
        <w:spacing w:after="0" w:line="240" w:lineRule="auto"/>
        <w:rPr>
          <w:rFonts w:ascii="Arial" w:hAnsi="Arial" w:cs="Arial"/>
          <w:b/>
        </w:rPr>
      </w:pPr>
    </w:p>
    <w:p w:rsidR="00245608" w:rsidRDefault="00245608" w:rsidP="00B753D7">
      <w:pPr>
        <w:spacing w:after="0" w:line="240" w:lineRule="auto"/>
        <w:rPr>
          <w:rFonts w:ascii="Arial" w:hAnsi="Arial" w:cs="Arial"/>
        </w:rPr>
      </w:pPr>
    </w:p>
    <w:p w:rsidR="00927302" w:rsidRPr="00B753D7" w:rsidRDefault="00927302" w:rsidP="00B753D7">
      <w:pPr>
        <w:spacing w:after="0" w:line="240" w:lineRule="auto"/>
        <w:rPr>
          <w:rFonts w:ascii="Arial" w:hAnsi="Arial" w:cs="Arial"/>
        </w:rPr>
      </w:pPr>
    </w:p>
    <w:p w:rsidR="00927302" w:rsidRDefault="00927302" w:rsidP="00530846">
      <w:pPr>
        <w:spacing w:after="0" w:line="240" w:lineRule="auto"/>
        <w:rPr>
          <w:rFonts w:ascii="Arial" w:hAnsi="Arial" w:cs="Arial"/>
        </w:rPr>
      </w:pPr>
    </w:p>
    <w:p w:rsidR="003D3F93" w:rsidRPr="00530846" w:rsidRDefault="00481A95" w:rsidP="00530846">
      <w:pPr>
        <w:spacing w:after="0" w:line="240" w:lineRule="auto"/>
        <w:rPr>
          <w:rFonts w:ascii="Arial" w:hAnsi="Arial" w:cs="Arial"/>
          <w:sz w:val="24"/>
          <w:szCs w:val="24"/>
        </w:rPr>
      </w:pPr>
      <w:r>
        <w:rPr>
          <w:rFonts w:ascii="Arial" w:hAnsi="Arial" w:cs="Arial"/>
          <w:sz w:val="24"/>
          <w:szCs w:val="24"/>
        </w:rPr>
        <w:t xml:space="preserve">2.  </w:t>
      </w:r>
      <w:r w:rsidR="003D3F93" w:rsidRPr="00530846">
        <w:rPr>
          <w:rFonts w:ascii="Arial" w:hAnsi="Arial" w:cs="Arial"/>
          <w:sz w:val="24"/>
          <w:szCs w:val="24"/>
        </w:rPr>
        <w:t>What if any</w:t>
      </w:r>
      <w:r w:rsidR="00245608" w:rsidRPr="00530846">
        <w:rPr>
          <w:rFonts w:ascii="Arial" w:hAnsi="Arial" w:cs="Arial"/>
          <w:sz w:val="24"/>
          <w:szCs w:val="24"/>
        </w:rPr>
        <w:t>thing</w:t>
      </w:r>
      <w:r w:rsidR="003D3F93" w:rsidRPr="00530846">
        <w:rPr>
          <w:rFonts w:ascii="Arial" w:hAnsi="Arial" w:cs="Arial"/>
          <w:sz w:val="24"/>
          <w:szCs w:val="24"/>
        </w:rPr>
        <w:t xml:space="preserve">, was unclear about the application? </w:t>
      </w:r>
    </w:p>
    <w:p w:rsidR="003D3F93" w:rsidRPr="00B753D7" w:rsidRDefault="003D3F93" w:rsidP="00E1636D">
      <w:pPr>
        <w:spacing w:after="0" w:line="240" w:lineRule="auto"/>
        <w:rPr>
          <w:rFonts w:ascii="Arial" w:hAnsi="Arial" w:cs="Arial"/>
        </w:rPr>
      </w:pPr>
    </w:p>
    <w:p w:rsidR="00245608" w:rsidRPr="00B753D7" w:rsidRDefault="00245608" w:rsidP="00B753D7">
      <w:pPr>
        <w:spacing w:after="120" w:line="240" w:lineRule="auto"/>
        <w:rPr>
          <w:rFonts w:ascii="Arial" w:hAnsi="Arial" w:cs="Arial"/>
        </w:rPr>
      </w:pPr>
    </w:p>
    <w:p w:rsidR="00927302" w:rsidRDefault="00927302" w:rsidP="00530846">
      <w:pPr>
        <w:spacing w:after="120" w:line="240" w:lineRule="auto"/>
        <w:rPr>
          <w:rFonts w:ascii="Arial" w:hAnsi="Arial" w:cs="Arial"/>
        </w:rPr>
      </w:pPr>
    </w:p>
    <w:p w:rsidR="00245608" w:rsidRPr="00530846" w:rsidRDefault="00481A95" w:rsidP="00530846">
      <w:pPr>
        <w:spacing w:after="120" w:line="240" w:lineRule="auto"/>
        <w:rPr>
          <w:rFonts w:ascii="Arial" w:hAnsi="Arial" w:cs="Arial"/>
          <w:sz w:val="24"/>
          <w:szCs w:val="24"/>
        </w:rPr>
      </w:pPr>
      <w:r>
        <w:rPr>
          <w:rFonts w:ascii="Arial" w:hAnsi="Arial" w:cs="Arial"/>
          <w:sz w:val="24"/>
          <w:szCs w:val="24"/>
        </w:rPr>
        <w:t xml:space="preserve">3.  </w:t>
      </w:r>
      <w:r w:rsidR="003D3F93" w:rsidRPr="00530846">
        <w:rPr>
          <w:rFonts w:ascii="Arial" w:hAnsi="Arial" w:cs="Arial"/>
          <w:sz w:val="24"/>
          <w:szCs w:val="24"/>
        </w:rPr>
        <w:t xml:space="preserve">How much time </w:t>
      </w:r>
      <w:r w:rsidR="00937D66" w:rsidRPr="00530846">
        <w:rPr>
          <w:rFonts w:ascii="Arial" w:hAnsi="Arial" w:cs="Arial"/>
          <w:sz w:val="24"/>
          <w:szCs w:val="24"/>
        </w:rPr>
        <w:t xml:space="preserve">would you say you spent </w:t>
      </w:r>
      <w:r w:rsidR="005D6FA8" w:rsidRPr="00530846">
        <w:rPr>
          <w:rFonts w:ascii="Arial" w:hAnsi="Arial" w:cs="Arial"/>
          <w:sz w:val="24"/>
          <w:szCs w:val="24"/>
        </w:rPr>
        <w:t xml:space="preserve">completing </w:t>
      </w:r>
      <w:r w:rsidR="003D3F93" w:rsidRPr="00530846">
        <w:rPr>
          <w:rFonts w:ascii="Arial" w:hAnsi="Arial" w:cs="Arial"/>
          <w:sz w:val="24"/>
          <w:szCs w:val="24"/>
        </w:rPr>
        <w:t xml:space="preserve">the application? </w:t>
      </w:r>
    </w:p>
    <w:p w:rsidR="003D3F93" w:rsidRPr="00481A95" w:rsidRDefault="00245608" w:rsidP="00530846">
      <w:pPr>
        <w:spacing w:after="0" w:line="240" w:lineRule="auto"/>
        <w:rPr>
          <w:rFonts w:ascii="Arial" w:hAnsi="Arial" w:cs="Arial"/>
          <w:sz w:val="24"/>
          <w:szCs w:val="24"/>
        </w:rPr>
      </w:pPr>
      <w:r w:rsidRPr="00481A95">
        <w:rPr>
          <w:rFonts w:ascii="Arial" w:hAnsi="Arial" w:cs="Arial"/>
          <w:sz w:val="40"/>
          <w:szCs w:val="40"/>
        </w:rPr>
        <w:t xml:space="preserve"> □</w:t>
      </w:r>
      <w:r w:rsidR="003D3F93" w:rsidRPr="00530846">
        <w:rPr>
          <w:rFonts w:ascii="Arial" w:hAnsi="Arial" w:cs="Arial"/>
          <w:sz w:val="24"/>
          <w:szCs w:val="24"/>
        </w:rPr>
        <w:t xml:space="preserve">1 – </w:t>
      </w:r>
      <w:r w:rsidR="00E1636D" w:rsidRPr="00530846">
        <w:rPr>
          <w:rFonts w:ascii="Arial" w:hAnsi="Arial" w:cs="Arial"/>
          <w:sz w:val="24"/>
          <w:szCs w:val="24"/>
        </w:rPr>
        <w:t>4</w:t>
      </w:r>
      <w:r w:rsidR="003D3F93" w:rsidRPr="00530846">
        <w:rPr>
          <w:rFonts w:ascii="Arial" w:hAnsi="Arial" w:cs="Arial"/>
          <w:sz w:val="24"/>
          <w:szCs w:val="24"/>
        </w:rPr>
        <w:t xml:space="preserve"> hours</w:t>
      </w:r>
      <w:r w:rsidR="005D6FA8" w:rsidRPr="00481A95">
        <w:rPr>
          <w:rFonts w:ascii="Arial" w:hAnsi="Arial" w:cs="Arial"/>
          <w:sz w:val="24"/>
          <w:szCs w:val="24"/>
        </w:rPr>
        <w:t xml:space="preserve"> </w:t>
      </w:r>
      <w:r w:rsidRPr="00481A95">
        <w:rPr>
          <w:rFonts w:ascii="Arial" w:hAnsi="Arial" w:cs="Arial"/>
          <w:sz w:val="24"/>
          <w:szCs w:val="24"/>
        </w:rPr>
        <w:tab/>
      </w:r>
      <w:r w:rsidRPr="00481A95">
        <w:rPr>
          <w:rFonts w:ascii="Arial" w:hAnsi="Arial" w:cs="Arial"/>
          <w:sz w:val="40"/>
          <w:szCs w:val="40"/>
        </w:rPr>
        <w:t>□</w:t>
      </w:r>
      <w:r w:rsidR="00927302" w:rsidRPr="00481A95">
        <w:rPr>
          <w:rFonts w:ascii="Arial" w:hAnsi="Arial" w:cs="Arial"/>
          <w:sz w:val="40"/>
          <w:szCs w:val="40"/>
        </w:rPr>
        <w:t xml:space="preserve"> </w:t>
      </w:r>
      <w:r w:rsidR="00E1636D" w:rsidRPr="00530846">
        <w:rPr>
          <w:rFonts w:ascii="Arial" w:hAnsi="Arial" w:cs="Arial"/>
          <w:sz w:val="24"/>
          <w:szCs w:val="24"/>
        </w:rPr>
        <w:t>5 - 10</w:t>
      </w:r>
      <w:r w:rsidR="003D3F93" w:rsidRPr="00530846">
        <w:rPr>
          <w:rFonts w:ascii="Arial" w:hAnsi="Arial" w:cs="Arial"/>
          <w:sz w:val="24"/>
          <w:szCs w:val="24"/>
        </w:rPr>
        <w:t xml:space="preserve"> hours </w:t>
      </w:r>
      <w:r w:rsidRPr="00481A95">
        <w:rPr>
          <w:rFonts w:ascii="Arial" w:hAnsi="Arial" w:cs="Arial"/>
          <w:sz w:val="24"/>
          <w:szCs w:val="24"/>
        </w:rPr>
        <w:t xml:space="preserve">      </w:t>
      </w:r>
      <w:r w:rsidRPr="00481A95">
        <w:rPr>
          <w:rFonts w:ascii="Arial" w:hAnsi="Arial" w:cs="Arial"/>
          <w:sz w:val="40"/>
          <w:szCs w:val="40"/>
        </w:rPr>
        <w:t>□</w:t>
      </w:r>
      <w:r w:rsidRPr="00481A95">
        <w:rPr>
          <w:rFonts w:ascii="Arial" w:hAnsi="Arial" w:cs="Arial"/>
          <w:sz w:val="24"/>
          <w:szCs w:val="24"/>
        </w:rPr>
        <w:t xml:space="preserve"> </w:t>
      </w:r>
      <w:r w:rsidR="003D3F93" w:rsidRPr="00530846">
        <w:rPr>
          <w:rFonts w:ascii="Arial" w:hAnsi="Arial" w:cs="Arial"/>
          <w:sz w:val="24"/>
          <w:szCs w:val="24"/>
        </w:rPr>
        <w:t xml:space="preserve">more than </w:t>
      </w:r>
      <w:r w:rsidR="00E1636D" w:rsidRPr="00530846">
        <w:rPr>
          <w:rFonts w:ascii="Arial" w:hAnsi="Arial" w:cs="Arial"/>
          <w:sz w:val="24"/>
          <w:szCs w:val="24"/>
        </w:rPr>
        <w:t>10</w:t>
      </w:r>
      <w:r w:rsidR="003D3F93" w:rsidRPr="00530846">
        <w:rPr>
          <w:rFonts w:ascii="Arial" w:hAnsi="Arial" w:cs="Arial"/>
          <w:sz w:val="24"/>
          <w:szCs w:val="24"/>
        </w:rPr>
        <w:t xml:space="preserve"> hours </w:t>
      </w:r>
      <w:r w:rsidR="00937D66" w:rsidRPr="00481A95">
        <w:rPr>
          <w:rFonts w:ascii="Arial" w:hAnsi="Arial" w:cs="Arial"/>
          <w:sz w:val="24"/>
          <w:szCs w:val="24"/>
        </w:rPr>
        <w:t xml:space="preserve">   other ______________</w:t>
      </w:r>
    </w:p>
    <w:p w:rsidR="00FD512B" w:rsidRPr="00CA31C3" w:rsidRDefault="00FD512B" w:rsidP="00E1636D">
      <w:pPr>
        <w:spacing w:after="0" w:line="240" w:lineRule="auto"/>
        <w:rPr>
          <w:rFonts w:ascii="Arial" w:hAnsi="Arial" w:cs="Arial"/>
          <w:sz w:val="24"/>
          <w:szCs w:val="24"/>
        </w:rPr>
      </w:pPr>
    </w:p>
    <w:p w:rsidR="00CA31C3" w:rsidRPr="00B753D7" w:rsidRDefault="00CA31C3" w:rsidP="00E1636D">
      <w:pPr>
        <w:spacing w:after="0" w:line="240" w:lineRule="auto"/>
        <w:rPr>
          <w:rFonts w:ascii="Arial" w:hAnsi="Arial" w:cs="Arial"/>
          <w:b/>
        </w:rPr>
      </w:pPr>
    </w:p>
    <w:p w:rsidR="005D6FA8" w:rsidRPr="00B753D7" w:rsidRDefault="005D6FA8" w:rsidP="00E1636D">
      <w:pPr>
        <w:spacing w:after="0" w:line="240" w:lineRule="auto"/>
        <w:rPr>
          <w:rFonts w:ascii="Arial" w:hAnsi="Arial" w:cs="Arial"/>
        </w:rPr>
      </w:pPr>
    </w:p>
    <w:p w:rsidR="005D6FA8" w:rsidRPr="00530846" w:rsidRDefault="00481A95" w:rsidP="00530846">
      <w:pPr>
        <w:spacing w:after="0" w:line="240" w:lineRule="auto"/>
        <w:rPr>
          <w:rFonts w:ascii="Arial" w:hAnsi="Arial" w:cs="Arial"/>
          <w:sz w:val="24"/>
          <w:szCs w:val="24"/>
        </w:rPr>
      </w:pPr>
      <w:r>
        <w:rPr>
          <w:rFonts w:ascii="Arial" w:hAnsi="Arial" w:cs="Arial"/>
          <w:sz w:val="24"/>
          <w:szCs w:val="24"/>
        </w:rPr>
        <w:t xml:space="preserve">4.  </w:t>
      </w:r>
      <w:r w:rsidR="005D6FA8" w:rsidRPr="00530846">
        <w:rPr>
          <w:rFonts w:ascii="Arial" w:hAnsi="Arial" w:cs="Arial"/>
          <w:sz w:val="24"/>
          <w:szCs w:val="24"/>
        </w:rPr>
        <w:t xml:space="preserve">How did ITVERP </w:t>
      </w:r>
      <w:r w:rsidR="00927302" w:rsidRPr="00530846">
        <w:rPr>
          <w:rFonts w:ascii="Arial" w:hAnsi="Arial" w:cs="Arial"/>
          <w:sz w:val="24"/>
          <w:szCs w:val="24"/>
        </w:rPr>
        <w:t xml:space="preserve">case managers </w:t>
      </w:r>
      <w:r w:rsidR="005D6FA8" w:rsidRPr="00530846">
        <w:rPr>
          <w:rFonts w:ascii="Arial" w:hAnsi="Arial" w:cs="Arial"/>
          <w:sz w:val="24"/>
          <w:szCs w:val="24"/>
        </w:rPr>
        <w:t>assist to you throughout the claims process?</w:t>
      </w:r>
    </w:p>
    <w:p w:rsidR="007F034A" w:rsidRPr="00530846" w:rsidRDefault="007F034A" w:rsidP="00E1636D">
      <w:pPr>
        <w:spacing w:after="0" w:line="240" w:lineRule="auto"/>
        <w:rPr>
          <w:rFonts w:ascii="Arial" w:hAnsi="Arial" w:cs="Arial"/>
          <w:b/>
        </w:rPr>
      </w:pPr>
    </w:p>
    <w:p w:rsidR="00245608" w:rsidRPr="00530846" w:rsidRDefault="00245608" w:rsidP="00B753D7">
      <w:pPr>
        <w:spacing w:after="120" w:line="240" w:lineRule="auto"/>
        <w:rPr>
          <w:rFonts w:ascii="Arial" w:hAnsi="Arial" w:cs="Arial"/>
          <w:b/>
        </w:rPr>
      </w:pPr>
    </w:p>
    <w:p w:rsidR="00927302" w:rsidRPr="00530846" w:rsidRDefault="00927302" w:rsidP="00530846">
      <w:pPr>
        <w:spacing w:after="120" w:line="240" w:lineRule="auto"/>
        <w:rPr>
          <w:rFonts w:ascii="Arial" w:hAnsi="Arial" w:cs="Arial"/>
          <w:b/>
        </w:rPr>
      </w:pPr>
    </w:p>
    <w:p w:rsidR="00E1636D" w:rsidRPr="00530846" w:rsidRDefault="00481A95" w:rsidP="00530846">
      <w:pPr>
        <w:spacing w:after="120" w:line="240" w:lineRule="auto"/>
        <w:rPr>
          <w:rFonts w:ascii="Arial" w:hAnsi="Arial" w:cs="Arial"/>
          <w:sz w:val="24"/>
          <w:szCs w:val="24"/>
        </w:rPr>
      </w:pPr>
      <w:r>
        <w:rPr>
          <w:rFonts w:ascii="Arial" w:hAnsi="Arial" w:cs="Arial"/>
          <w:sz w:val="24"/>
          <w:szCs w:val="24"/>
        </w:rPr>
        <w:t xml:space="preserve">5.  </w:t>
      </w:r>
      <w:r w:rsidR="00E1636D" w:rsidRPr="00530846">
        <w:rPr>
          <w:rFonts w:ascii="Arial" w:hAnsi="Arial" w:cs="Arial"/>
          <w:sz w:val="24"/>
          <w:szCs w:val="24"/>
        </w:rPr>
        <w:t xml:space="preserve">Would you recommend ITVERP to other victims of international terrorism? </w:t>
      </w:r>
      <w:r w:rsidR="00245608" w:rsidRPr="00530846">
        <w:rPr>
          <w:rFonts w:ascii="Arial" w:hAnsi="Arial" w:cs="Arial"/>
          <w:sz w:val="24"/>
          <w:szCs w:val="24"/>
        </w:rPr>
        <w:t xml:space="preserve"> </w:t>
      </w:r>
      <w:r w:rsidR="00E1636D" w:rsidRPr="00530846">
        <w:rPr>
          <w:rFonts w:ascii="Arial" w:hAnsi="Arial" w:cs="Arial"/>
          <w:sz w:val="24"/>
          <w:szCs w:val="24"/>
        </w:rPr>
        <w:t>Why or Why not?</w:t>
      </w:r>
    </w:p>
    <w:p w:rsidR="003924AE" w:rsidRPr="00530846" w:rsidRDefault="003924AE" w:rsidP="00E1636D">
      <w:pPr>
        <w:spacing w:after="0" w:line="240" w:lineRule="auto"/>
        <w:rPr>
          <w:rFonts w:ascii="Arial" w:hAnsi="Arial" w:cs="Arial"/>
          <w:b/>
          <w:i/>
        </w:rPr>
      </w:pPr>
    </w:p>
    <w:p w:rsidR="00927302" w:rsidRDefault="00927302" w:rsidP="00530846">
      <w:pPr>
        <w:rPr>
          <w:rFonts w:ascii="Arial" w:hAnsi="Arial" w:cs="Arial"/>
          <w:u w:val="single"/>
        </w:rPr>
      </w:pPr>
    </w:p>
    <w:p w:rsidR="00245608" w:rsidRPr="00530846" w:rsidRDefault="00481A95" w:rsidP="00530846">
      <w:pPr>
        <w:rPr>
          <w:rFonts w:ascii="Arial" w:hAnsi="Arial" w:cs="Arial"/>
          <w:sz w:val="24"/>
          <w:szCs w:val="24"/>
        </w:rPr>
      </w:pPr>
      <w:r w:rsidRPr="00530846">
        <w:rPr>
          <w:rFonts w:ascii="Arial" w:hAnsi="Arial" w:cs="Arial"/>
          <w:sz w:val="24"/>
          <w:szCs w:val="24"/>
        </w:rPr>
        <w:t xml:space="preserve">6.  </w:t>
      </w:r>
      <w:r w:rsidR="00245608" w:rsidRPr="00530846">
        <w:rPr>
          <w:rFonts w:ascii="Arial" w:hAnsi="Arial" w:cs="Arial"/>
          <w:sz w:val="24"/>
          <w:szCs w:val="24"/>
        </w:rPr>
        <w:t xml:space="preserve">Do you have any additional comments you would like to share about your experience with ITVERP? </w:t>
      </w:r>
    </w:p>
    <w:p w:rsidR="00245608" w:rsidRDefault="00245608" w:rsidP="00B753D7">
      <w:pPr>
        <w:rPr>
          <w:rFonts w:ascii="Arial" w:hAnsi="Arial" w:cs="Arial"/>
        </w:rPr>
      </w:pPr>
    </w:p>
    <w:p w:rsidR="00481A95" w:rsidRDefault="00481A95" w:rsidP="00530846">
      <w:pPr>
        <w:spacing w:after="0" w:line="240" w:lineRule="auto"/>
        <w:rPr>
          <w:rFonts w:ascii="Arial" w:hAnsi="Arial" w:cs="Arial"/>
          <w:sz w:val="24"/>
          <w:szCs w:val="24"/>
        </w:rPr>
      </w:pPr>
      <w:r>
        <w:rPr>
          <w:rFonts w:ascii="Arial" w:hAnsi="Arial" w:cs="Arial"/>
          <w:b/>
          <w:sz w:val="24"/>
          <w:szCs w:val="24"/>
        </w:rPr>
        <w:t xml:space="preserve">CM </w:t>
      </w:r>
      <w:r w:rsidR="00937D66" w:rsidRPr="00530846">
        <w:rPr>
          <w:rFonts w:ascii="Arial" w:hAnsi="Arial" w:cs="Arial"/>
          <w:b/>
          <w:sz w:val="24"/>
          <w:szCs w:val="24"/>
        </w:rPr>
        <w:t xml:space="preserve">Script:  </w:t>
      </w:r>
      <w:r>
        <w:rPr>
          <w:rFonts w:ascii="Arial" w:hAnsi="Arial" w:cs="Arial"/>
          <w:b/>
          <w:sz w:val="24"/>
          <w:szCs w:val="24"/>
        </w:rPr>
        <w:t xml:space="preserve"> </w:t>
      </w:r>
      <w:r w:rsidRPr="00530846">
        <w:rPr>
          <w:rFonts w:ascii="Arial" w:hAnsi="Arial" w:cs="Arial"/>
          <w:sz w:val="24"/>
          <w:szCs w:val="24"/>
        </w:rPr>
        <w:t xml:space="preserve">That is all the questions I had. </w:t>
      </w:r>
      <w:r w:rsidR="00937D66" w:rsidRPr="00530846">
        <w:rPr>
          <w:rFonts w:ascii="Arial" w:hAnsi="Arial" w:cs="Arial"/>
          <w:sz w:val="24"/>
          <w:szCs w:val="24"/>
        </w:rPr>
        <w:t>It was nice to work with you and please do</w:t>
      </w:r>
      <w:r w:rsidR="00C1459D">
        <w:rPr>
          <w:rFonts w:ascii="Arial" w:hAnsi="Arial" w:cs="Arial"/>
          <w:sz w:val="24"/>
          <w:szCs w:val="24"/>
        </w:rPr>
        <w:t xml:space="preserve"> </w:t>
      </w:r>
      <w:r w:rsidR="00937D66" w:rsidRPr="00530846">
        <w:rPr>
          <w:rFonts w:ascii="Arial" w:hAnsi="Arial" w:cs="Arial"/>
          <w:sz w:val="24"/>
          <w:szCs w:val="24"/>
        </w:rPr>
        <w:t>n</w:t>
      </w:r>
      <w:r w:rsidR="00C1459D">
        <w:rPr>
          <w:rFonts w:ascii="Arial" w:hAnsi="Arial" w:cs="Arial"/>
          <w:sz w:val="24"/>
          <w:szCs w:val="24"/>
        </w:rPr>
        <w:t>o</w:t>
      </w:r>
      <w:r w:rsidR="00937D66" w:rsidRPr="00530846">
        <w:rPr>
          <w:rFonts w:ascii="Arial" w:hAnsi="Arial" w:cs="Arial"/>
          <w:sz w:val="24"/>
          <w:szCs w:val="24"/>
        </w:rPr>
        <w:t xml:space="preserve">t </w:t>
      </w:r>
    </w:p>
    <w:p w:rsidR="00823DC1" w:rsidRDefault="00937D66" w:rsidP="00530846">
      <w:pPr>
        <w:spacing w:after="0" w:line="240" w:lineRule="auto"/>
        <w:ind w:left="1440"/>
      </w:pPr>
      <w:r w:rsidRPr="00530846">
        <w:rPr>
          <w:rFonts w:ascii="Arial" w:hAnsi="Arial" w:cs="Arial"/>
          <w:sz w:val="24"/>
          <w:szCs w:val="24"/>
        </w:rPr>
        <w:t xml:space="preserve">hesitate to call in the future if you have any questions about additional expenses </w:t>
      </w:r>
      <w:r w:rsidR="00481A95">
        <w:rPr>
          <w:rFonts w:ascii="Arial" w:hAnsi="Arial" w:cs="Arial"/>
          <w:sz w:val="24"/>
          <w:szCs w:val="24"/>
        </w:rPr>
        <w:t xml:space="preserve">- </w:t>
      </w:r>
      <w:r w:rsidRPr="00530846">
        <w:rPr>
          <w:rFonts w:ascii="Arial" w:hAnsi="Arial" w:cs="Arial"/>
          <w:sz w:val="24"/>
          <w:szCs w:val="24"/>
        </w:rPr>
        <w:t>and remember</w:t>
      </w:r>
      <w:r w:rsidR="00481A95">
        <w:rPr>
          <w:rFonts w:ascii="Arial" w:hAnsi="Arial" w:cs="Arial"/>
          <w:sz w:val="24"/>
          <w:szCs w:val="24"/>
        </w:rPr>
        <w:t xml:space="preserve"> </w:t>
      </w:r>
      <w:r w:rsidRPr="00530846">
        <w:rPr>
          <w:rFonts w:ascii="Arial" w:hAnsi="Arial" w:cs="Arial"/>
          <w:sz w:val="24"/>
          <w:szCs w:val="24"/>
        </w:rPr>
        <w:t xml:space="preserve">you can always file a supplemental application if you do identify additional expenses in the future. </w:t>
      </w:r>
      <w:r w:rsidR="00481A95" w:rsidRPr="008070EA">
        <w:rPr>
          <w:rFonts w:ascii="Arial" w:hAnsi="Arial" w:cs="Arial"/>
          <w:sz w:val="24"/>
          <w:szCs w:val="24"/>
        </w:rPr>
        <w:t>Thank you very much for your time.</w:t>
      </w:r>
    </w:p>
    <w:p w:rsidR="00C732B9" w:rsidRPr="00823DC1" w:rsidRDefault="00823DC1" w:rsidP="003B32E4">
      <w:pPr>
        <w:tabs>
          <w:tab w:val="left" w:pos="3630"/>
        </w:tabs>
      </w:pPr>
      <w:r>
        <w:tab/>
      </w:r>
    </w:p>
    <w:sectPr w:rsidR="00C732B9" w:rsidRPr="00823DC1" w:rsidSect="0053084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848" w:rsidRDefault="00454848" w:rsidP="00B55608">
      <w:pPr>
        <w:spacing w:after="0" w:line="240" w:lineRule="auto"/>
      </w:pPr>
      <w:r>
        <w:separator/>
      </w:r>
    </w:p>
  </w:endnote>
  <w:endnote w:type="continuationSeparator" w:id="0">
    <w:p w:rsidR="00454848" w:rsidRDefault="00454848" w:rsidP="00B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E4" w:rsidRDefault="003B3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C1" w:rsidRDefault="00823DC1" w:rsidP="00823DC1">
    <w:pPr>
      <w:pStyle w:val="Footer"/>
      <w:rPr>
        <w:sz w:val="20"/>
        <w:szCs w:val="20"/>
      </w:rPr>
    </w:pPr>
    <w:r>
      <w:rPr>
        <w:sz w:val="20"/>
        <w:szCs w:val="20"/>
      </w:rPr>
      <w:t>OMB Number 1121-0309</w:t>
    </w:r>
  </w:p>
  <w:p w:rsidR="00B55608" w:rsidRDefault="00823DC1">
    <w:pPr>
      <w:pStyle w:val="Footer"/>
    </w:pPr>
    <w:r>
      <w:rPr>
        <w:sz w:val="20"/>
        <w:szCs w:val="20"/>
      </w:rPr>
      <w:t>Expiration: 0</w:t>
    </w:r>
    <w:r w:rsidR="003B32E4">
      <w:rPr>
        <w:sz w:val="20"/>
        <w:szCs w:val="20"/>
      </w:rPr>
      <w:t>9</w:t>
    </w:r>
    <w:r>
      <w:rPr>
        <w:sz w:val="20"/>
        <w:szCs w:val="20"/>
      </w:rPr>
      <w:t>/3</w:t>
    </w:r>
    <w:r w:rsidR="003B32E4">
      <w:rPr>
        <w:sz w:val="20"/>
        <w:szCs w:val="20"/>
      </w:rPr>
      <w:t>0</w:t>
    </w:r>
    <w:r>
      <w:rPr>
        <w:sz w:val="20"/>
        <w:szCs w:val="20"/>
      </w:rPr>
      <w:t xml:space="preserve">/2014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E4" w:rsidRDefault="003B3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848" w:rsidRDefault="00454848" w:rsidP="00B55608">
      <w:pPr>
        <w:spacing w:after="0" w:line="240" w:lineRule="auto"/>
      </w:pPr>
      <w:r>
        <w:separator/>
      </w:r>
    </w:p>
  </w:footnote>
  <w:footnote w:type="continuationSeparator" w:id="0">
    <w:p w:rsidR="00454848" w:rsidRDefault="00454848" w:rsidP="00B55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E4" w:rsidRDefault="003B32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08" w:rsidRPr="00530846" w:rsidRDefault="00481A95" w:rsidP="00530846">
    <w:pPr>
      <w:spacing w:after="120" w:line="240" w:lineRule="auto"/>
      <w:jc w:val="center"/>
      <w:rPr>
        <w:rFonts w:ascii="Arial" w:hAnsi="Arial" w:cs="Arial"/>
        <w:b/>
        <w:smallCaps/>
        <w:sz w:val="24"/>
        <w:szCs w:val="24"/>
      </w:rPr>
    </w:pPr>
    <w:r w:rsidRPr="008070EA">
      <w:rPr>
        <w:rFonts w:ascii="Arial" w:hAnsi="Arial" w:cs="Arial"/>
        <w:b/>
        <w:smallCaps/>
        <w:sz w:val="24"/>
        <w:szCs w:val="24"/>
      </w:rPr>
      <w:t>ITVERP Customer Satisfaction/Claimant Feedback Loop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E4" w:rsidRDefault="003B3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DCD"/>
    <w:multiLevelType w:val="hybridMultilevel"/>
    <w:tmpl w:val="DA22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019AA"/>
    <w:multiLevelType w:val="hybridMultilevel"/>
    <w:tmpl w:val="8EDA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72B48"/>
    <w:multiLevelType w:val="multilevel"/>
    <w:tmpl w:val="5BA8A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0F42"/>
    <w:multiLevelType w:val="hybridMultilevel"/>
    <w:tmpl w:val="9D2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83305"/>
    <w:multiLevelType w:val="hybridMultilevel"/>
    <w:tmpl w:val="EE26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842FE"/>
    <w:multiLevelType w:val="hybridMultilevel"/>
    <w:tmpl w:val="8D7A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0160A"/>
    <w:multiLevelType w:val="hybridMultilevel"/>
    <w:tmpl w:val="465C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21DB1"/>
    <w:multiLevelType w:val="hybridMultilevel"/>
    <w:tmpl w:val="82B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17F19"/>
    <w:multiLevelType w:val="hybridMultilevel"/>
    <w:tmpl w:val="90B4B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52B86"/>
    <w:multiLevelType w:val="hybridMultilevel"/>
    <w:tmpl w:val="EF74F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3A349F"/>
    <w:multiLevelType w:val="hybridMultilevel"/>
    <w:tmpl w:val="EE2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D732F"/>
    <w:multiLevelType w:val="hybridMultilevel"/>
    <w:tmpl w:val="E90E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20DFB"/>
    <w:multiLevelType w:val="hybridMultilevel"/>
    <w:tmpl w:val="FB62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9"/>
  </w:num>
  <w:num w:numId="5">
    <w:abstractNumId w:val="12"/>
  </w:num>
  <w:num w:numId="6">
    <w:abstractNumId w:val="11"/>
  </w:num>
  <w:num w:numId="7">
    <w:abstractNumId w:val="4"/>
  </w:num>
  <w:num w:numId="8">
    <w:abstractNumId w:val="5"/>
  </w:num>
  <w:num w:numId="9">
    <w:abstractNumId w:val="10"/>
  </w:num>
  <w:num w:numId="10">
    <w:abstractNumId w:val="8"/>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05"/>
    <w:rsid w:val="000018EB"/>
    <w:rsid w:val="000404E4"/>
    <w:rsid w:val="00043AC8"/>
    <w:rsid w:val="00053D23"/>
    <w:rsid w:val="0013229D"/>
    <w:rsid w:val="0013789B"/>
    <w:rsid w:val="001A0680"/>
    <w:rsid w:val="001A58AB"/>
    <w:rsid w:val="001D4D0B"/>
    <w:rsid w:val="001E5C80"/>
    <w:rsid w:val="00200D04"/>
    <w:rsid w:val="00245608"/>
    <w:rsid w:val="00250901"/>
    <w:rsid w:val="002827E2"/>
    <w:rsid w:val="002F1574"/>
    <w:rsid w:val="0038733D"/>
    <w:rsid w:val="003924AE"/>
    <w:rsid w:val="003B32E4"/>
    <w:rsid w:val="003D3F93"/>
    <w:rsid w:val="00454848"/>
    <w:rsid w:val="00481A95"/>
    <w:rsid w:val="004915BA"/>
    <w:rsid w:val="00530846"/>
    <w:rsid w:val="00561D11"/>
    <w:rsid w:val="0059310B"/>
    <w:rsid w:val="005B4EF3"/>
    <w:rsid w:val="005D5BAD"/>
    <w:rsid w:val="005D6FA8"/>
    <w:rsid w:val="006078B1"/>
    <w:rsid w:val="006365CA"/>
    <w:rsid w:val="0069210D"/>
    <w:rsid w:val="006D5F20"/>
    <w:rsid w:val="006F7A75"/>
    <w:rsid w:val="007129BC"/>
    <w:rsid w:val="007277C6"/>
    <w:rsid w:val="007C76CA"/>
    <w:rsid w:val="007F034A"/>
    <w:rsid w:val="00823DC1"/>
    <w:rsid w:val="00893E8F"/>
    <w:rsid w:val="008D1E46"/>
    <w:rsid w:val="00927302"/>
    <w:rsid w:val="00937D66"/>
    <w:rsid w:val="00963F59"/>
    <w:rsid w:val="00B36DB8"/>
    <w:rsid w:val="00B55608"/>
    <w:rsid w:val="00B753D7"/>
    <w:rsid w:val="00BC6D77"/>
    <w:rsid w:val="00BD3265"/>
    <w:rsid w:val="00BF231B"/>
    <w:rsid w:val="00C1459D"/>
    <w:rsid w:val="00C43D06"/>
    <w:rsid w:val="00C60188"/>
    <w:rsid w:val="00C720C6"/>
    <w:rsid w:val="00C732B9"/>
    <w:rsid w:val="00C9230C"/>
    <w:rsid w:val="00CA31C3"/>
    <w:rsid w:val="00D15AE3"/>
    <w:rsid w:val="00DF28F5"/>
    <w:rsid w:val="00E003BC"/>
    <w:rsid w:val="00E1636D"/>
    <w:rsid w:val="00E25123"/>
    <w:rsid w:val="00E94305"/>
    <w:rsid w:val="00F07352"/>
    <w:rsid w:val="00F94F15"/>
    <w:rsid w:val="00FA3B16"/>
    <w:rsid w:val="00FD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5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5F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5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5F2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5F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20"/>
    <w:pPr>
      <w:ind w:left="720"/>
      <w:contextualSpacing/>
    </w:pPr>
  </w:style>
  <w:style w:type="paragraph" w:styleId="NoSpacing">
    <w:name w:val="No Spacing"/>
    <w:uiPriority w:val="1"/>
    <w:qFormat/>
    <w:rsid w:val="006D5F20"/>
    <w:pPr>
      <w:spacing w:after="0" w:line="240" w:lineRule="auto"/>
    </w:pPr>
  </w:style>
  <w:style w:type="character" w:customStyle="1" w:styleId="Heading1Char">
    <w:name w:val="Heading 1 Char"/>
    <w:basedOn w:val="DefaultParagraphFont"/>
    <w:link w:val="Heading1"/>
    <w:uiPriority w:val="9"/>
    <w:rsid w:val="006D5F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5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5F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5F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D5F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D5F20"/>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93E8F"/>
    <w:rPr>
      <w:b/>
      <w:bCs/>
    </w:rPr>
  </w:style>
  <w:style w:type="paragraph" w:customStyle="1" w:styleId="Default">
    <w:name w:val="Default"/>
    <w:rsid w:val="00FD51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F1574"/>
    <w:rPr>
      <w:sz w:val="16"/>
      <w:szCs w:val="16"/>
    </w:rPr>
  </w:style>
  <w:style w:type="paragraph" w:styleId="CommentText">
    <w:name w:val="annotation text"/>
    <w:basedOn w:val="Normal"/>
    <w:link w:val="CommentTextChar"/>
    <w:uiPriority w:val="99"/>
    <w:semiHidden/>
    <w:unhideWhenUsed/>
    <w:rsid w:val="002F1574"/>
    <w:pPr>
      <w:spacing w:line="240" w:lineRule="auto"/>
    </w:pPr>
    <w:rPr>
      <w:sz w:val="20"/>
      <w:szCs w:val="20"/>
    </w:rPr>
  </w:style>
  <w:style w:type="character" w:customStyle="1" w:styleId="CommentTextChar">
    <w:name w:val="Comment Text Char"/>
    <w:basedOn w:val="DefaultParagraphFont"/>
    <w:link w:val="CommentText"/>
    <w:uiPriority w:val="99"/>
    <w:semiHidden/>
    <w:rsid w:val="002F1574"/>
    <w:rPr>
      <w:sz w:val="20"/>
      <w:szCs w:val="20"/>
    </w:rPr>
  </w:style>
  <w:style w:type="paragraph" w:styleId="CommentSubject">
    <w:name w:val="annotation subject"/>
    <w:basedOn w:val="CommentText"/>
    <w:next w:val="CommentText"/>
    <w:link w:val="CommentSubjectChar"/>
    <w:uiPriority w:val="99"/>
    <w:semiHidden/>
    <w:unhideWhenUsed/>
    <w:rsid w:val="002F1574"/>
    <w:rPr>
      <w:b/>
      <w:bCs/>
    </w:rPr>
  </w:style>
  <w:style w:type="character" w:customStyle="1" w:styleId="CommentSubjectChar">
    <w:name w:val="Comment Subject Char"/>
    <w:basedOn w:val="CommentTextChar"/>
    <w:link w:val="CommentSubject"/>
    <w:uiPriority w:val="99"/>
    <w:semiHidden/>
    <w:rsid w:val="002F1574"/>
    <w:rPr>
      <w:b/>
      <w:bCs/>
      <w:sz w:val="20"/>
      <w:szCs w:val="20"/>
    </w:rPr>
  </w:style>
  <w:style w:type="paragraph" w:styleId="BalloonText">
    <w:name w:val="Balloon Text"/>
    <w:basedOn w:val="Normal"/>
    <w:link w:val="BalloonTextChar"/>
    <w:uiPriority w:val="99"/>
    <w:semiHidden/>
    <w:unhideWhenUsed/>
    <w:rsid w:val="002F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74"/>
    <w:rPr>
      <w:rFonts w:ascii="Tahoma" w:hAnsi="Tahoma" w:cs="Tahoma"/>
      <w:sz w:val="16"/>
      <w:szCs w:val="16"/>
    </w:rPr>
  </w:style>
  <w:style w:type="paragraph" w:styleId="Header">
    <w:name w:val="header"/>
    <w:basedOn w:val="Normal"/>
    <w:link w:val="HeaderChar"/>
    <w:uiPriority w:val="99"/>
    <w:unhideWhenUsed/>
    <w:rsid w:val="00B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08"/>
  </w:style>
  <w:style w:type="paragraph" w:styleId="Footer">
    <w:name w:val="footer"/>
    <w:basedOn w:val="Normal"/>
    <w:link w:val="FooterChar"/>
    <w:uiPriority w:val="99"/>
    <w:unhideWhenUsed/>
    <w:rsid w:val="00B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08"/>
  </w:style>
  <w:style w:type="table" w:styleId="TableGrid">
    <w:name w:val="Table Grid"/>
    <w:basedOn w:val="TableNormal"/>
    <w:uiPriority w:val="59"/>
    <w:rsid w:val="0005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5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5F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5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5F2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5F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20"/>
    <w:pPr>
      <w:ind w:left="720"/>
      <w:contextualSpacing/>
    </w:pPr>
  </w:style>
  <w:style w:type="paragraph" w:styleId="NoSpacing">
    <w:name w:val="No Spacing"/>
    <w:uiPriority w:val="1"/>
    <w:qFormat/>
    <w:rsid w:val="006D5F20"/>
    <w:pPr>
      <w:spacing w:after="0" w:line="240" w:lineRule="auto"/>
    </w:pPr>
  </w:style>
  <w:style w:type="character" w:customStyle="1" w:styleId="Heading1Char">
    <w:name w:val="Heading 1 Char"/>
    <w:basedOn w:val="DefaultParagraphFont"/>
    <w:link w:val="Heading1"/>
    <w:uiPriority w:val="9"/>
    <w:rsid w:val="006D5F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5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5F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5F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D5F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D5F20"/>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93E8F"/>
    <w:rPr>
      <w:b/>
      <w:bCs/>
    </w:rPr>
  </w:style>
  <w:style w:type="paragraph" w:customStyle="1" w:styleId="Default">
    <w:name w:val="Default"/>
    <w:rsid w:val="00FD51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F1574"/>
    <w:rPr>
      <w:sz w:val="16"/>
      <w:szCs w:val="16"/>
    </w:rPr>
  </w:style>
  <w:style w:type="paragraph" w:styleId="CommentText">
    <w:name w:val="annotation text"/>
    <w:basedOn w:val="Normal"/>
    <w:link w:val="CommentTextChar"/>
    <w:uiPriority w:val="99"/>
    <w:semiHidden/>
    <w:unhideWhenUsed/>
    <w:rsid w:val="002F1574"/>
    <w:pPr>
      <w:spacing w:line="240" w:lineRule="auto"/>
    </w:pPr>
    <w:rPr>
      <w:sz w:val="20"/>
      <w:szCs w:val="20"/>
    </w:rPr>
  </w:style>
  <w:style w:type="character" w:customStyle="1" w:styleId="CommentTextChar">
    <w:name w:val="Comment Text Char"/>
    <w:basedOn w:val="DefaultParagraphFont"/>
    <w:link w:val="CommentText"/>
    <w:uiPriority w:val="99"/>
    <w:semiHidden/>
    <w:rsid w:val="002F1574"/>
    <w:rPr>
      <w:sz w:val="20"/>
      <w:szCs w:val="20"/>
    </w:rPr>
  </w:style>
  <w:style w:type="paragraph" w:styleId="CommentSubject">
    <w:name w:val="annotation subject"/>
    <w:basedOn w:val="CommentText"/>
    <w:next w:val="CommentText"/>
    <w:link w:val="CommentSubjectChar"/>
    <w:uiPriority w:val="99"/>
    <w:semiHidden/>
    <w:unhideWhenUsed/>
    <w:rsid w:val="002F1574"/>
    <w:rPr>
      <w:b/>
      <w:bCs/>
    </w:rPr>
  </w:style>
  <w:style w:type="character" w:customStyle="1" w:styleId="CommentSubjectChar">
    <w:name w:val="Comment Subject Char"/>
    <w:basedOn w:val="CommentTextChar"/>
    <w:link w:val="CommentSubject"/>
    <w:uiPriority w:val="99"/>
    <w:semiHidden/>
    <w:rsid w:val="002F1574"/>
    <w:rPr>
      <w:b/>
      <w:bCs/>
      <w:sz w:val="20"/>
      <w:szCs w:val="20"/>
    </w:rPr>
  </w:style>
  <w:style w:type="paragraph" w:styleId="BalloonText">
    <w:name w:val="Balloon Text"/>
    <w:basedOn w:val="Normal"/>
    <w:link w:val="BalloonTextChar"/>
    <w:uiPriority w:val="99"/>
    <w:semiHidden/>
    <w:unhideWhenUsed/>
    <w:rsid w:val="002F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74"/>
    <w:rPr>
      <w:rFonts w:ascii="Tahoma" w:hAnsi="Tahoma" w:cs="Tahoma"/>
      <w:sz w:val="16"/>
      <w:szCs w:val="16"/>
    </w:rPr>
  </w:style>
  <w:style w:type="paragraph" w:styleId="Header">
    <w:name w:val="header"/>
    <w:basedOn w:val="Normal"/>
    <w:link w:val="HeaderChar"/>
    <w:uiPriority w:val="99"/>
    <w:unhideWhenUsed/>
    <w:rsid w:val="00B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08"/>
  </w:style>
  <w:style w:type="paragraph" w:styleId="Footer">
    <w:name w:val="footer"/>
    <w:basedOn w:val="Normal"/>
    <w:link w:val="FooterChar"/>
    <w:uiPriority w:val="99"/>
    <w:unhideWhenUsed/>
    <w:rsid w:val="00B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08"/>
  </w:style>
  <w:style w:type="table" w:styleId="TableGrid">
    <w:name w:val="Table Grid"/>
    <w:basedOn w:val="TableNormal"/>
    <w:uiPriority w:val="59"/>
    <w:rsid w:val="0005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15585">
      <w:bodyDiv w:val="1"/>
      <w:marLeft w:val="0"/>
      <w:marRight w:val="0"/>
      <w:marTop w:val="0"/>
      <w:marBottom w:val="15"/>
      <w:divBdr>
        <w:top w:val="none" w:sz="0" w:space="0" w:color="auto"/>
        <w:left w:val="none" w:sz="0" w:space="0" w:color="auto"/>
        <w:bottom w:val="none" w:sz="0" w:space="0" w:color="auto"/>
        <w:right w:val="none" w:sz="0" w:space="0" w:color="auto"/>
      </w:divBdr>
      <w:divsChild>
        <w:div w:id="855074179">
          <w:marLeft w:val="0"/>
          <w:marRight w:val="0"/>
          <w:marTop w:val="0"/>
          <w:marBottom w:val="0"/>
          <w:divBdr>
            <w:top w:val="none" w:sz="0" w:space="0" w:color="auto"/>
            <w:left w:val="none" w:sz="0" w:space="0" w:color="auto"/>
            <w:bottom w:val="none" w:sz="0" w:space="0" w:color="auto"/>
            <w:right w:val="none" w:sz="0" w:space="0" w:color="auto"/>
          </w:divBdr>
          <w:divsChild>
            <w:div w:id="1117454978">
              <w:marLeft w:val="0"/>
              <w:marRight w:val="0"/>
              <w:marTop w:val="0"/>
              <w:marBottom w:val="0"/>
              <w:divBdr>
                <w:top w:val="none" w:sz="0" w:space="0" w:color="auto"/>
                <w:left w:val="none" w:sz="0" w:space="0" w:color="auto"/>
                <w:bottom w:val="none" w:sz="0" w:space="0" w:color="auto"/>
                <w:right w:val="none" w:sz="0" w:space="0" w:color="auto"/>
              </w:divBdr>
              <w:divsChild>
                <w:div w:id="765030900">
                  <w:marLeft w:val="0"/>
                  <w:marRight w:val="0"/>
                  <w:marTop w:val="0"/>
                  <w:marBottom w:val="0"/>
                  <w:divBdr>
                    <w:top w:val="none" w:sz="0" w:space="0" w:color="auto"/>
                    <w:left w:val="none" w:sz="0" w:space="0" w:color="auto"/>
                    <w:bottom w:val="none" w:sz="0" w:space="0" w:color="auto"/>
                    <w:right w:val="none" w:sz="0" w:space="0" w:color="auto"/>
                  </w:divBdr>
                  <w:divsChild>
                    <w:div w:id="198321115">
                      <w:marLeft w:val="0"/>
                      <w:marRight w:val="0"/>
                      <w:marTop w:val="0"/>
                      <w:marBottom w:val="0"/>
                      <w:divBdr>
                        <w:top w:val="none" w:sz="0" w:space="0" w:color="auto"/>
                        <w:left w:val="none" w:sz="0" w:space="0" w:color="auto"/>
                        <w:bottom w:val="none" w:sz="0" w:space="0" w:color="auto"/>
                        <w:right w:val="none" w:sz="0" w:space="0" w:color="auto"/>
                      </w:divBdr>
                      <w:divsChild>
                        <w:div w:id="377824282">
                          <w:marLeft w:val="0"/>
                          <w:marRight w:val="0"/>
                          <w:marTop w:val="0"/>
                          <w:marBottom w:val="0"/>
                          <w:divBdr>
                            <w:top w:val="none" w:sz="0" w:space="0" w:color="auto"/>
                            <w:left w:val="none" w:sz="0" w:space="0" w:color="auto"/>
                            <w:bottom w:val="none" w:sz="0" w:space="0" w:color="auto"/>
                            <w:right w:val="none" w:sz="0" w:space="0" w:color="auto"/>
                          </w:divBdr>
                          <w:divsChild>
                            <w:div w:id="2024818076">
                              <w:marLeft w:val="0"/>
                              <w:marRight w:val="0"/>
                              <w:marTop w:val="0"/>
                              <w:marBottom w:val="0"/>
                              <w:divBdr>
                                <w:top w:val="none" w:sz="0" w:space="0" w:color="auto"/>
                                <w:left w:val="none" w:sz="0" w:space="0" w:color="auto"/>
                                <w:bottom w:val="none" w:sz="0" w:space="0" w:color="auto"/>
                                <w:right w:val="none" w:sz="0" w:space="0" w:color="auto"/>
                              </w:divBdr>
                              <w:divsChild>
                                <w:div w:id="104426120">
                                  <w:marLeft w:val="150"/>
                                  <w:marRight w:val="150"/>
                                  <w:marTop w:val="0"/>
                                  <w:marBottom w:val="0"/>
                                  <w:divBdr>
                                    <w:top w:val="none" w:sz="0" w:space="0" w:color="auto"/>
                                    <w:left w:val="none" w:sz="0" w:space="0" w:color="auto"/>
                                    <w:bottom w:val="none" w:sz="0" w:space="0" w:color="auto"/>
                                    <w:right w:val="none" w:sz="0" w:space="0" w:color="auto"/>
                                  </w:divBdr>
                                  <w:divsChild>
                                    <w:div w:id="917640454">
                                      <w:marLeft w:val="0"/>
                                      <w:marRight w:val="0"/>
                                      <w:marTop w:val="0"/>
                                      <w:marBottom w:val="0"/>
                                      <w:divBdr>
                                        <w:top w:val="none" w:sz="0" w:space="0" w:color="auto"/>
                                        <w:left w:val="none" w:sz="0" w:space="0" w:color="auto"/>
                                        <w:bottom w:val="none" w:sz="0" w:space="0" w:color="auto"/>
                                        <w:right w:val="none" w:sz="0" w:space="0" w:color="auto"/>
                                      </w:divBdr>
                                      <w:divsChild>
                                        <w:div w:id="312032355">
                                          <w:marLeft w:val="0"/>
                                          <w:marRight w:val="0"/>
                                          <w:marTop w:val="150"/>
                                          <w:marBottom w:val="150"/>
                                          <w:divBdr>
                                            <w:top w:val="none" w:sz="0" w:space="0" w:color="auto"/>
                                            <w:left w:val="none" w:sz="0" w:space="0" w:color="auto"/>
                                            <w:bottom w:val="none" w:sz="0" w:space="0" w:color="auto"/>
                                            <w:right w:val="none" w:sz="0" w:space="0" w:color="auto"/>
                                          </w:divBdr>
                                          <w:divsChild>
                                            <w:div w:id="1247349935">
                                              <w:marLeft w:val="0"/>
                                              <w:marRight w:val="0"/>
                                              <w:marTop w:val="0"/>
                                              <w:marBottom w:val="0"/>
                                              <w:divBdr>
                                                <w:top w:val="none" w:sz="0" w:space="0" w:color="auto"/>
                                                <w:left w:val="none" w:sz="0" w:space="0" w:color="auto"/>
                                                <w:bottom w:val="none" w:sz="0" w:space="0" w:color="auto"/>
                                                <w:right w:val="none" w:sz="0" w:space="0" w:color="auto"/>
                                              </w:divBdr>
                                              <w:divsChild>
                                                <w:div w:id="1875733367">
                                                  <w:marLeft w:val="0"/>
                                                  <w:marRight w:val="0"/>
                                                  <w:marTop w:val="0"/>
                                                  <w:marBottom w:val="0"/>
                                                  <w:divBdr>
                                                    <w:top w:val="none" w:sz="0" w:space="0" w:color="auto"/>
                                                    <w:left w:val="none" w:sz="0" w:space="0" w:color="auto"/>
                                                    <w:bottom w:val="none" w:sz="0" w:space="0" w:color="auto"/>
                                                    <w:right w:val="none" w:sz="0" w:space="0" w:color="auto"/>
                                                  </w:divBdr>
                                                  <w:divsChild>
                                                    <w:div w:id="167409208">
                                                      <w:marLeft w:val="0"/>
                                                      <w:marRight w:val="0"/>
                                                      <w:marTop w:val="0"/>
                                                      <w:marBottom w:val="0"/>
                                                      <w:divBdr>
                                                        <w:top w:val="none" w:sz="0" w:space="0" w:color="auto"/>
                                                        <w:left w:val="none" w:sz="0" w:space="0" w:color="auto"/>
                                                        <w:bottom w:val="none" w:sz="0" w:space="0" w:color="auto"/>
                                                        <w:right w:val="none" w:sz="0" w:space="0" w:color="auto"/>
                                                      </w:divBdr>
                                                      <w:divsChild>
                                                        <w:div w:id="1598438378">
                                                          <w:marLeft w:val="0"/>
                                                          <w:marRight w:val="0"/>
                                                          <w:marTop w:val="0"/>
                                                          <w:marBottom w:val="0"/>
                                                          <w:divBdr>
                                                            <w:top w:val="none" w:sz="0" w:space="0" w:color="auto"/>
                                                            <w:left w:val="none" w:sz="0" w:space="0" w:color="auto"/>
                                                            <w:bottom w:val="none" w:sz="0" w:space="0" w:color="auto"/>
                                                            <w:right w:val="none" w:sz="0" w:space="0" w:color="auto"/>
                                                          </w:divBdr>
                                                          <w:divsChild>
                                                            <w:div w:id="1900357744">
                                                              <w:marLeft w:val="0"/>
                                                              <w:marRight w:val="0"/>
                                                              <w:marTop w:val="0"/>
                                                              <w:marBottom w:val="0"/>
                                                              <w:divBdr>
                                                                <w:top w:val="none" w:sz="0" w:space="0" w:color="auto"/>
                                                                <w:left w:val="none" w:sz="0" w:space="0" w:color="auto"/>
                                                                <w:bottom w:val="none" w:sz="0" w:space="0" w:color="auto"/>
                                                                <w:right w:val="none" w:sz="0" w:space="0" w:color="auto"/>
                                                              </w:divBdr>
                                                              <w:divsChild>
                                                                <w:div w:id="1576086350">
                                                                  <w:marLeft w:val="0"/>
                                                                  <w:marRight w:val="0"/>
                                                                  <w:marTop w:val="0"/>
                                                                  <w:marBottom w:val="225"/>
                                                                  <w:divBdr>
                                                                    <w:top w:val="none" w:sz="0" w:space="0" w:color="auto"/>
                                                                    <w:left w:val="none" w:sz="0" w:space="0" w:color="auto"/>
                                                                    <w:bottom w:val="none" w:sz="0" w:space="0" w:color="auto"/>
                                                                    <w:right w:val="none" w:sz="0" w:space="0" w:color="auto"/>
                                                                  </w:divBdr>
                                                                  <w:divsChild>
                                                                    <w:div w:id="4008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SYSTEM</cp:lastModifiedBy>
  <cp:revision>2</cp:revision>
  <cp:lastPrinted>2013-03-14T13:16:00Z</cp:lastPrinted>
  <dcterms:created xsi:type="dcterms:W3CDTF">2017-12-28T23:44:00Z</dcterms:created>
  <dcterms:modified xsi:type="dcterms:W3CDTF">2017-12-28T23:44:00Z</dcterms:modified>
</cp:coreProperties>
</file>