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9D3A1D">
        <w:rPr>
          <w:b/>
          <w:sz w:val="28"/>
          <w:szCs w:val="28"/>
        </w:rPr>
        <w:t xml:space="preserve"> – INFORMATIONAL FLYER</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9D3A1D">
        <w:rPr>
          <w:b/>
          <w:sz w:val="28"/>
          <w:szCs w:val="28"/>
        </w:rPr>
        <w:t>M-1061, Information About the Customer Profile Management System - IDENTity Verification Tool (CPMS-IVT)</w:t>
      </w:r>
    </w:p>
    <w:p w:rsidR="00483DCD" w:rsidRDefault="00483DCD" w:rsidP="00D71B67">
      <w:pPr>
        <w:jc w:val="center"/>
        <w:rPr>
          <w:b/>
          <w:sz w:val="28"/>
          <w:szCs w:val="28"/>
        </w:rPr>
      </w:pPr>
      <w:r>
        <w:rPr>
          <w:b/>
          <w:sz w:val="28"/>
          <w:szCs w:val="28"/>
        </w:rPr>
        <w:t>OMB Number: 1615-</w:t>
      </w:r>
      <w:r w:rsidR="009D3A1D">
        <w:rPr>
          <w:b/>
          <w:sz w:val="28"/>
          <w:szCs w:val="28"/>
        </w:rPr>
        <w:t>0125</w:t>
      </w:r>
    </w:p>
    <w:p w:rsidR="009377EB" w:rsidRDefault="000A757A" w:rsidP="00D71B67">
      <w:pPr>
        <w:jc w:val="center"/>
        <w:rPr>
          <w:b/>
          <w:sz w:val="28"/>
          <w:szCs w:val="28"/>
        </w:rPr>
      </w:pPr>
      <w:r>
        <w:rPr>
          <w:b/>
          <w:sz w:val="28"/>
          <w:szCs w:val="28"/>
        </w:rPr>
        <w:t>11/</w:t>
      </w:r>
      <w:r w:rsidR="004963AA">
        <w:rPr>
          <w:b/>
          <w:sz w:val="28"/>
          <w:szCs w:val="28"/>
        </w:rPr>
        <w:t>20</w:t>
      </w:r>
      <w:r w:rsidR="009D3A1D">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7208A6" w:rsidRPr="007208A6" w:rsidRDefault="00483DCD" w:rsidP="007208A6">
            <w:pPr>
              <w:rPr>
                <w:sz w:val="22"/>
                <w:szCs w:val="22"/>
              </w:rPr>
            </w:pPr>
            <w:r w:rsidRPr="00D7268F">
              <w:rPr>
                <w:b/>
                <w:sz w:val="22"/>
                <w:szCs w:val="22"/>
              </w:rPr>
              <w:t>Reason for Revision:</w:t>
            </w:r>
            <w:r w:rsidR="009D3A1D">
              <w:rPr>
                <w:b/>
                <w:sz w:val="22"/>
                <w:szCs w:val="22"/>
              </w:rPr>
              <w:t xml:space="preserve"> </w:t>
            </w:r>
            <w:r w:rsidR="007208A6">
              <w:rPr>
                <w:sz w:val="22"/>
                <w:szCs w:val="22"/>
              </w:rPr>
              <w:t>Minor language updates, including standard language, and changes to the USCIS Privacy Notice.</w:t>
            </w:r>
          </w:p>
          <w:p w:rsidR="007208A6" w:rsidRDefault="007208A6" w:rsidP="007208A6">
            <w:pPr>
              <w:rPr>
                <w:b/>
                <w:sz w:val="22"/>
                <w:szCs w:val="22"/>
              </w:rPr>
            </w:pPr>
          </w:p>
          <w:p w:rsidR="007208A6" w:rsidRPr="00EE00F1" w:rsidRDefault="007208A6" w:rsidP="007208A6">
            <w:pPr>
              <w:rPr>
                <w:sz w:val="24"/>
                <w:szCs w:val="24"/>
              </w:rPr>
            </w:pPr>
            <w:r w:rsidRPr="00EE00F1">
              <w:rPr>
                <w:sz w:val="24"/>
                <w:szCs w:val="24"/>
              </w:rPr>
              <w:t>Legend for Proposed Text:</w:t>
            </w:r>
          </w:p>
          <w:p w:rsidR="007208A6" w:rsidRPr="00637C0D" w:rsidRDefault="007208A6" w:rsidP="007208A6">
            <w:pPr>
              <w:pStyle w:val="ListParagraph"/>
              <w:numPr>
                <w:ilvl w:val="0"/>
                <w:numId w:val="2"/>
              </w:numPr>
              <w:spacing w:after="0"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7208A6" w:rsidRDefault="007208A6" w:rsidP="007208A6">
            <w:pPr>
              <w:pStyle w:val="ListParagraph"/>
              <w:numPr>
                <w:ilvl w:val="0"/>
                <w:numId w:val="2"/>
              </w:numPr>
              <w:spacing w:after="0"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7208A6" w:rsidRDefault="007208A6" w:rsidP="007208A6">
            <w:pPr>
              <w:pStyle w:val="ListParagraph"/>
              <w:numPr>
                <w:ilvl w:val="0"/>
                <w:numId w:val="2"/>
              </w:numPr>
              <w:spacing w:after="0" w:line="240" w:lineRule="auto"/>
              <w:rPr>
                <w:rFonts w:ascii="Times New Roman" w:hAnsi="Times New Roman" w:cs="Times New Roman"/>
                <w:sz w:val="24"/>
                <w:szCs w:val="24"/>
              </w:rPr>
            </w:pPr>
            <w:r w:rsidRPr="007208A6">
              <w:rPr>
                <w:rFonts w:ascii="Times New Roman" w:hAnsi="Times New Roman" w:cs="Times New Roman"/>
                <w:color w:val="FF0000"/>
                <w:sz w:val="24"/>
                <w:szCs w:val="24"/>
              </w:rPr>
              <w:t xml:space="preserve">Red font </w:t>
            </w:r>
            <w:r w:rsidRPr="007208A6">
              <w:rPr>
                <w:rFonts w:ascii="Times New Roman" w:hAnsi="Times New Roman" w:cs="Times New Roman"/>
                <w:sz w:val="24"/>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9D3A1D" w:rsidP="003463DC">
            <w:pPr>
              <w:rPr>
                <w:b/>
                <w:sz w:val="24"/>
                <w:szCs w:val="24"/>
              </w:rPr>
            </w:pPr>
            <w:r>
              <w:rPr>
                <w:b/>
                <w:sz w:val="24"/>
                <w:szCs w:val="24"/>
              </w:rPr>
              <w:t>Page 1, What Is the Purpose of This Tool?</w:t>
            </w:r>
          </w:p>
        </w:tc>
        <w:tc>
          <w:tcPr>
            <w:tcW w:w="4095" w:type="dxa"/>
          </w:tcPr>
          <w:p w:rsidR="00016C07" w:rsidRPr="009D3A1D" w:rsidRDefault="009D3A1D" w:rsidP="003463DC">
            <w:pPr>
              <w:rPr>
                <w:sz w:val="22"/>
              </w:rPr>
            </w:pPr>
            <w:r w:rsidRPr="009D3A1D">
              <w:rPr>
                <w:b/>
                <w:sz w:val="22"/>
              </w:rPr>
              <w:t>[Page 1]</w:t>
            </w:r>
          </w:p>
          <w:p w:rsidR="009D3A1D" w:rsidRPr="009D3A1D" w:rsidRDefault="009D3A1D" w:rsidP="009D3A1D">
            <w:pPr>
              <w:ind w:firstLine="720"/>
              <w:rPr>
                <w:sz w:val="22"/>
              </w:rPr>
            </w:pPr>
          </w:p>
          <w:p w:rsidR="009D3A1D" w:rsidRDefault="009D3A1D" w:rsidP="003463DC">
            <w:pPr>
              <w:rPr>
                <w:b/>
                <w:sz w:val="22"/>
              </w:rPr>
            </w:pPr>
            <w:r>
              <w:rPr>
                <w:b/>
                <w:sz w:val="22"/>
              </w:rPr>
              <w:t>What Is the Purpose of This Tool?</w:t>
            </w:r>
          </w:p>
          <w:p w:rsidR="009D3A1D" w:rsidRPr="009D3A1D" w:rsidRDefault="009D3A1D" w:rsidP="003463DC">
            <w:pPr>
              <w:rPr>
                <w:sz w:val="22"/>
              </w:rPr>
            </w:pPr>
          </w:p>
          <w:p w:rsidR="009D3A1D" w:rsidRPr="009D3A1D" w:rsidRDefault="009D3A1D" w:rsidP="009D3A1D">
            <w:pPr>
              <w:rPr>
                <w:b/>
                <w:sz w:val="22"/>
              </w:rPr>
            </w:pPr>
            <w:r w:rsidRPr="009D3A1D">
              <w:rPr>
                <w:sz w:val="22"/>
              </w:rPr>
              <w:t>U.S. Citizenship and Immigration Services (USCIS) is implementing the Customer Identity Verification program by using the Customer Profile Management System - IDENTity Verification Tool (CPMS-IVT) to verify our customer’s identity.  CPMS-IVT processes, retrieves, and displays biometric and biographic data from the De</w:t>
            </w:r>
            <w:r>
              <w:rPr>
                <w:sz w:val="22"/>
              </w:rPr>
              <w:t xml:space="preserve">partment of Homeland Security's </w:t>
            </w:r>
            <w:r w:rsidRPr="009D3A1D">
              <w:rPr>
                <w:sz w:val="22"/>
              </w:rPr>
              <w:t>fingerprint identity system, the Automated Biometric Identification System (IDENT).  USCIS trained staff in USCIS District or Field Offices will use CPMS-IVT to verify your identity at the time of an interview in connection with an immigration or naturalization benefit request, or when you appear at a USCIS District or Field Office to receive a document evidencing an immigration benefit.</w:t>
            </w:r>
          </w:p>
        </w:tc>
        <w:tc>
          <w:tcPr>
            <w:tcW w:w="4095" w:type="dxa"/>
          </w:tcPr>
          <w:p w:rsidR="009D3A1D" w:rsidRPr="009D3A1D" w:rsidRDefault="009D3A1D" w:rsidP="009D3A1D">
            <w:pPr>
              <w:rPr>
                <w:sz w:val="22"/>
              </w:rPr>
            </w:pPr>
            <w:r w:rsidRPr="009D3A1D">
              <w:rPr>
                <w:b/>
                <w:sz w:val="22"/>
              </w:rPr>
              <w:t>[Page 1]</w:t>
            </w:r>
          </w:p>
          <w:p w:rsidR="009D3A1D" w:rsidRPr="00304949" w:rsidRDefault="009D3A1D" w:rsidP="009D3A1D">
            <w:pPr>
              <w:ind w:firstLine="720"/>
              <w:rPr>
                <w:sz w:val="22"/>
                <w:szCs w:val="22"/>
              </w:rPr>
            </w:pPr>
          </w:p>
          <w:p w:rsidR="009D3A1D" w:rsidRPr="00304949" w:rsidRDefault="009D3A1D" w:rsidP="009D3A1D">
            <w:pPr>
              <w:rPr>
                <w:b/>
                <w:sz w:val="22"/>
                <w:szCs w:val="22"/>
              </w:rPr>
            </w:pPr>
            <w:r w:rsidRPr="00304949">
              <w:rPr>
                <w:b/>
                <w:sz w:val="22"/>
                <w:szCs w:val="22"/>
              </w:rPr>
              <w:t>What Is the Purpose of This Tool?</w:t>
            </w:r>
          </w:p>
          <w:p w:rsidR="00016C07" w:rsidRPr="00304949" w:rsidRDefault="00016C07" w:rsidP="003463DC">
            <w:pPr>
              <w:rPr>
                <w:sz w:val="22"/>
                <w:szCs w:val="22"/>
              </w:rPr>
            </w:pPr>
          </w:p>
          <w:p w:rsidR="00304949" w:rsidRPr="00304949" w:rsidRDefault="00304949" w:rsidP="00304949">
            <w:pPr>
              <w:autoSpaceDE w:val="0"/>
              <w:autoSpaceDN w:val="0"/>
              <w:adjustRightInd w:val="0"/>
              <w:rPr>
                <w:sz w:val="22"/>
                <w:szCs w:val="22"/>
              </w:rPr>
            </w:pPr>
            <w:r w:rsidRPr="00304949">
              <w:rPr>
                <w:sz w:val="22"/>
                <w:szCs w:val="22"/>
              </w:rPr>
              <w:t>U.S. Citizenship a</w:t>
            </w:r>
            <w:r>
              <w:rPr>
                <w:sz w:val="22"/>
                <w:szCs w:val="22"/>
              </w:rPr>
              <w:t xml:space="preserve">nd Immigration Services (USCIS) </w:t>
            </w:r>
            <w:r w:rsidRPr="00304949">
              <w:rPr>
                <w:color w:val="FF0000"/>
                <w:sz w:val="22"/>
                <w:szCs w:val="22"/>
              </w:rPr>
              <w:t xml:space="preserve">uses </w:t>
            </w:r>
            <w:r w:rsidRPr="00304949">
              <w:rPr>
                <w:sz w:val="22"/>
                <w:szCs w:val="22"/>
              </w:rPr>
              <w:t xml:space="preserve">the Customer Profile Management System - IDENTity Verification Tool (CPMS-IVT) to verify </w:t>
            </w:r>
            <w:r w:rsidRPr="00304949">
              <w:rPr>
                <w:color w:val="FF0000"/>
                <w:sz w:val="22"/>
                <w:szCs w:val="22"/>
              </w:rPr>
              <w:t xml:space="preserve">each </w:t>
            </w:r>
            <w:r w:rsidRPr="00304949">
              <w:rPr>
                <w:sz w:val="22"/>
                <w:szCs w:val="22"/>
              </w:rPr>
              <w:t xml:space="preserve">customer’s identity. </w:t>
            </w:r>
            <w:r>
              <w:rPr>
                <w:sz w:val="22"/>
                <w:szCs w:val="22"/>
              </w:rPr>
              <w:t xml:space="preserve"> </w:t>
            </w:r>
            <w:r w:rsidRPr="00304949">
              <w:rPr>
                <w:sz w:val="22"/>
                <w:szCs w:val="22"/>
              </w:rPr>
              <w:t xml:space="preserve">CPMS-IVT processes, retrieves, and displays biometric and biographic data from the Department of Homeland Security's </w:t>
            </w:r>
            <w:r w:rsidRPr="00304949">
              <w:rPr>
                <w:color w:val="FF0000"/>
                <w:sz w:val="22"/>
                <w:szCs w:val="22"/>
              </w:rPr>
              <w:t xml:space="preserve">(DHS’s) </w:t>
            </w:r>
            <w:r w:rsidRPr="00304949">
              <w:rPr>
                <w:sz w:val="22"/>
                <w:szCs w:val="22"/>
              </w:rPr>
              <w:t xml:space="preserve">fingerprint identity system, the Automated Biometric Identification System (IDENT). </w:t>
            </w:r>
            <w:r>
              <w:rPr>
                <w:sz w:val="22"/>
                <w:szCs w:val="22"/>
              </w:rPr>
              <w:t xml:space="preserve"> </w:t>
            </w:r>
            <w:r w:rsidRPr="00304949">
              <w:rPr>
                <w:color w:val="FF0000"/>
                <w:sz w:val="22"/>
                <w:szCs w:val="22"/>
              </w:rPr>
              <w:t>USCIS</w:t>
            </w:r>
            <w:r w:rsidRPr="00304949">
              <w:rPr>
                <w:color w:val="FF0000"/>
                <w:sz w:val="22"/>
                <w:szCs w:val="22"/>
              </w:rPr>
              <w:noBreakHyphen/>
              <w:t xml:space="preserve">trained </w:t>
            </w:r>
            <w:r w:rsidRPr="00304949">
              <w:rPr>
                <w:sz w:val="22"/>
                <w:szCs w:val="22"/>
              </w:rPr>
              <w:t xml:space="preserve">staff in USCIS </w:t>
            </w:r>
            <w:r w:rsidRPr="00304949">
              <w:rPr>
                <w:color w:val="FF0000"/>
                <w:sz w:val="22"/>
                <w:szCs w:val="22"/>
              </w:rPr>
              <w:t xml:space="preserve">district </w:t>
            </w:r>
            <w:r w:rsidRPr="00304949">
              <w:rPr>
                <w:sz w:val="22"/>
                <w:szCs w:val="22"/>
              </w:rPr>
              <w:t xml:space="preserve">or </w:t>
            </w:r>
            <w:r w:rsidRPr="00304949">
              <w:rPr>
                <w:color w:val="FF0000"/>
                <w:sz w:val="22"/>
                <w:szCs w:val="22"/>
              </w:rPr>
              <w:t>field offices</w:t>
            </w:r>
            <w:r w:rsidRPr="00304949">
              <w:rPr>
                <w:rStyle w:val="CommentReference"/>
                <w:color w:val="FF0000"/>
                <w:sz w:val="22"/>
                <w:szCs w:val="22"/>
              </w:rPr>
              <w:t xml:space="preserve"> </w:t>
            </w:r>
            <w:r w:rsidRPr="00304949">
              <w:rPr>
                <w:sz w:val="22"/>
                <w:szCs w:val="22"/>
              </w:rPr>
              <w:t xml:space="preserve">will use CPMS-IVT to verify your identity </w:t>
            </w:r>
            <w:r w:rsidRPr="00304949">
              <w:rPr>
                <w:color w:val="FF0000"/>
                <w:sz w:val="22"/>
                <w:szCs w:val="22"/>
              </w:rPr>
              <w:t xml:space="preserve">when you appear for a naturalization or immigration benefit interview, </w:t>
            </w:r>
            <w:r w:rsidRPr="00304949">
              <w:rPr>
                <w:sz w:val="22"/>
                <w:szCs w:val="22"/>
              </w:rPr>
              <w:t xml:space="preserve">or when you appear at a USCIS </w:t>
            </w:r>
            <w:r w:rsidRPr="00304949">
              <w:rPr>
                <w:color w:val="FF0000"/>
                <w:sz w:val="22"/>
                <w:szCs w:val="22"/>
              </w:rPr>
              <w:t xml:space="preserve">district </w:t>
            </w:r>
            <w:r w:rsidRPr="00304949">
              <w:rPr>
                <w:sz w:val="22"/>
                <w:szCs w:val="22"/>
              </w:rPr>
              <w:t xml:space="preserve">or </w:t>
            </w:r>
            <w:r w:rsidRPr="00304949">
              <w:rPr>
                <w:color w:val="FF0000"/>
                <w:sz w:val="22"/>
                <w:szCs w:val="22"/>
              </w:rPr>
              <w:t xml:space="preserve">field office </w:t>
            </w:r>
            <w:r w:rsidRPr="00304949">
              <w:rPr>
                <w:sz w:val="22"/>
                <w:szCs w:val="22"/>
              </w:rPr>
              <w:t xml:space="preserve">to receive a </w:t>
            </w:r>
            <w:r w:rsidRPr="00304949">
              <w:rPr>
                <w:color w:val="FF0000"/>
                <w:sz w:val="22"/>
                <w:szCs w:val="22"/>
              </w:rPr>
              <w:t xml:space="preserve">USCIS-issued </w:t>
            </w:r>
            <w:r w:rsidRPr="00304949">
              <w:rPr>
                <w:sz w:val="22"/>
                <w:szCs w:val="22"/>
              </w:rPr>
              <w:t xml:space="preserve">document evidencing an immigration benefit.  </w:t>
            </w:r>
          </w:p>
          <w:p w:rsidR="009D3A1D" w:rsidRPr="009D3A1D" w:rsidRDefault="009D3A1D" w:rsidP="003463DC">
            <w:pPr>
              <w:rPr>
                <w:sz w:val="22"/>
              </w:rPr>
            </w:pPr>
          </w:p>
        </w:tc>
      </w:tr>
      <w:tr w:rsidR="00A277E7" w:rsidRPr="007228B5" w:rsidTr="002D6271">
        <w:tc>
          <w:tcPr>
            <w:tcW w:w="2808" w:type="dxa"/>
          </w:tcPr>
          <w:p w:rsidR="00A277E7" w:rsidRPr="004B3E2B" w:rsidRDefault="009D3A1D" w:rsidP="003463DC">
            <w:pPr>
              <w:rPr>
                <w:b/>
                <w:sz w:val="24"/>
                <w:szCs w:val="24"/>
              </w:rPr>
            </w:pPr>
            <w:r>
              <w:rPr>
                <w:b/>
                <w:sz w:val="24"/>
                <w:szCs w:val="24"/>
              </w:rPr>
              <w:t>Page 1, How Does Use of This Tool Affect Me?</w:t>
            </w:r>
          </w:p>
        </w:tc>
        <w:tc>
          <w:tcPr>
            <w:tcW w:w="4095" w:type="dxa"/>
          </w:tcPr>
          <w:p w:rsidR="00A277E7" w:rsidRDefault="009D3A1D" w:rsidP="003463DC">
            <w:pPr>
              <w:rPr>
                <w:sz w:val="22"/>
              </w:rPr>
            </w:pPr>
            <w:r>
              <w:rPr>
                <w:b/>
                <w:sz w:val="22"/>
              </w:rPr>
              <w:t>[Page 1]</w:t>
            </w:r>
          </w:p>
          <w:p w:rsidR="009D3A1D" w:rsidRDefault="009D3A1D" w:rsidP="003463DC">
            <w:pPr>
              <w:rPr>
                <w:sz w:val="22"/>
              </w:rPr>
            </w:pPr>
          </w:p>
          <w:p w:rsidR="009D3A1D" w:rsidRPr="009D3A1D" w:rsidRDefault="009D3A1D" w:rsidP="003463DC">
            <w:pPr>
              <w:rPr>
                <w:sz w:val="22"/>
              </w:rPr>
            </w:pPr>
            <w:r>
              <w:rPr>
                <w:b/>
                <w:sz w:val="22"/>
              </w:rPr>
              <w:t>How Does Use of This Tool Affect Me?</w:t>
            </w:r>
          </w:p>
          <w:p w:rsidR="009D3A1D" w:rsidRDefault="009D3A1D" w:rsidP="003463DC">
            <w:pPr>
              <w:rPr>
                <w:sz w:val="22"/>
              </w:rPr>
            </w:pPr>
          </w:p>
          <w:p w:rsidR="009D3A1D" w:rsidRPr="009D3A1D" w:rsidRDefault="009D3A1D" w:rsidP="009D3A1D">
            <w:pPr>
              <w:rPr>
                <w:sz w:val="22"/>
              </w:rPr>
            </w:pPr>
            <w:r w:rsidRPr="009D3A1D">
              <w:rPr>
                <w:sz w:val="22"/>
              </w:rPr>
              <w:t xml:space="preserve">You will be asked to place your left and right index fingers on the fingerprint scanner where they will be scanned electronically.  You will also have your picture taken electronically.  Photographs and fingerprints will be sent to IDENT where they are compared with your photograph and fingerprints on file. </w:t>
            </w:r>
          </w:p>
          <w:p w:rsidR="009D3A1D" w:rsidRDefault="009D3A1D" w:rsidP="009D3A1D">
            <w:pPr>
              <w:rPr>
                <w:sz w:val="22"/>
              </w:rPr>
            </w:pPr>
          </w:p>
          <w:p w:rsidR="00304949" w:rsidRPr="009D3A1D" w:rsidRDefault="00304949" w:rsidP="009D3A1D">
            <w:pPr>
              <w:rPr>
                <w:sz w:val="22"/>
              </w:rPr>
            </w:pPr>
          </w:p>
          <w:p w:rsidR="009D3A1D" w:rsidRPr="009D3A1D" w:rsidRDefault="009D3A1D" w:rsidP="009D3A1D">
            <w:pPr>
              <w:rPr>
                <w:sz w:val="22"/>
              </w:rPr>
            </w:pPr>
            <w:r w:rsidRPr="009D3A1D">
              <w:rPr>
                <w:sz w:val="22"/>
              </w:rPr>
              <w:t xml:space="preserve">USCIS will use CPMS-IVT and IDENT to verify your identity and determine if there are any other known identities or A-Numbers associated with you.  USCIS will also use this tool to see if there are any watch list warnings or warrants from the FBI or Department of State, or immigration offenses. </w:t>
            </w:r>
          </w:p>
          <w:p w:rsidR="009D3A1D" w:rsidRPr="009D3A1D" w:rsidRDefault="009D3A1D" w:rsidP="009D3A1D">
            <w:pPr>
              <w:rPr>
                <w:sz w:val="22"/>
              </w:rPr>
            </w:pPr>
          </w:p>
          <w:p w:rsidR="009D3A1D" w:rsidRPr="009D3A1D" w:rsidRDefault="009D3A1D" w:rsidP="009D3A1D">
            <w:pPr>
              <w:rPr>
                <w:sz w:val="22"/>
              </w:rPr>
            </w:pPr>
            <w:r w:rsidRPr="009D3A1D">
              <w:rPr>
                <w:sz w:val="22"/>
              </w:rPr>
              <w:t>This is the same information and process that was used as if you entered the United States through a port of entry and were processed through IDENT.</w:t>
            </w:r>
          </w:p>
        </w:tc>
        <w:tc>
          <w:tcPr>
            <w:tcW w:w="4095" w:type="dxa"/>
          </w:tcPr>
          <w:p w:rsidR="00304949" w:rsidRDefault="00304949" w:rsidP="00304949">
            <w:pPr>
              <w:rPr>
                <w:sz w:val="22"/>
              </w:rPr>
            </w:pPr>
            <w:r>
              <w:rPr>
                <w:b/>
                <w:sz w:val="22"/>
              </w:rPr>
              <w:lastRenderedPageBreak/>
              <w:t>[Page 1]</w:t>
            </w:r>
          </w:p>
          <w:p w:rsidR="00304949" w:rsidRDefault="00304949" w:rsidP="00304949">
            <w:pPr>
              <w:rPr>
                <w:sz w:val="22"/>
              </w:rPr>
            </w:pPr>
          </w:p>
          <w:p w:rsidR="00304949" w:rsidRPr="009D3A1D" w:rsidRDefault="00304949" w:rsidP="00304949">
            <w:pPr>
              <w:rPr>
                <w:sz w:val="22"/>
              </w:rPr>
            </w:pPr>
            <w:r>
              <w:rPr>
                <w:b/>
                <w:sz w:val="22"/>
              </w:rPr>
              <w:t>How Does Use of This Tool Affect Me?</w:t>
            </w:r>
          </w:p>
          <w:p w:rsidR="00A277E7" w:rsidRDefault="00A277E7" w:rsidP="003463DC">
            <w:pPr>
              <w:rPr>
                <w:sz w:val="22"/>
              </w:rPr>
            </w:pPr>
          </w:p>
          <w:p w:rsidR="00304949" w:rsidRPr="00304949" w:rsidRDefault="00304949" w:rsidP="00304949">
            <w:pPr>
              <w:rPr>
                <w:sz w:val="22"/>
              </w:rPr>
            </w:pPr>
            <w:r w:rsidRPr="00304949">
              <w:rPr>
                <w:sz w:val="22"/>
              </w:rPr>
              <w:t xml:space="preserve">You will be asked to place your left and right index fingers on the fingerprint scanner where they will be scanned electronically. </w:t>
            </w:r>
            <w:r>
              <w:rPr>
                <w:sz w:val="22"/>
              </w:rPr>
              <w:t xml:space="preserve"> </w:t>
            </w:r>
            <w:r w:rsidRPr="00304949">
              <w:rPr>
                <w:sz w:val="22"/>
              </w:rPr>
              <w:t xml:space="preserve">You will also have your picture taken electronically. </w:t>
            </w:r>
            <w:r>
              <w:rPr>
                <w:sz w:val="22"/>
              </w:rPr>
              <w:t xml:space="preserve"> </w:t>
            </w:r>
            <w:r w:rsidRPr="00304949">
              <w:rPr>
                <w:color w:val="FF0000"/>
                <w:sz w:val="22"/>
              </w:rPr>
              <w:t xml:space="preserve">Your photograph </w:t>
            </w:r>
            <w:r w:rsidRPr="00304949">
              <w:rPr>
                <w:sz w:val="22"/>
              </w:rPr>
              <w:t xml:space="preserve">and fingerprints will </w:t>
            </w:r>
            <w:r w:rsidRPr="00304949">
              <w:rPr>
                <w:color w:val="FF0000"/>
                <w:sz w:val="22"/>
              </w:rPr>
              <w:t xml:space="preserve">then </w:t>
            </w:r>
            <w:r w:rsidRPr="00304949">
              <w:rPr>
                <w:sz w:val="22"/>
              </w:rPr>
              <w:t xml:space="preserve">be sent to IDENT where they are compared with your photograph and fingerprints on </w:t>
            </w:r>
            <w:r w:rsidRPr="00304949">
              <w:rPr>
                <w:sz w:val="22"/>
              </w:rPr>
              <w:lastRenderedPageBreak/>
              <w:t xml:space="preserve">file. </w:t>
            </w:r>
          </w:p>
          <w:p w:rsidR="00304949" w:rsidRPr="00304949" w:rsidRDefault="00304949" w:rsidP="00304949">
            <w:pPr>
              <w:rPr>
                <w:sz w:val="22"/>
              </w:rPr>
            </w:pPr>
          </w:p>
          <w:p w:rsidR="00304949" w:rsidRPr="00304949" w:rsidRDefault="00304949" w:rsidP="00304949">
            <w:pPr>
              <w:rPr>
                <w:sz w:val="22"/>
              </w:rPr>
            </w:pPr>
            <w:r w:rsidRPr="00304949">
              <w:rPr>
                <w:sz w:val="22"/>
              </w:rPr>
              <w:t xml:space="preserve">USCIS will use CPMS-IVT and IDENT to verify your identity and determine if there are any other known identities or A-Numbers associated with you. </w:t>
            </w:r>
            <w:r>
              <w:rPr>
                <w:sz w:val="22"/>
              </w:rPr>
              <w:t xml:space="preserve"> </w:t>
            </w:r>
            <w:r w:rsidRPr="00304949">
              <w:rPr>
                <w:sz w:val="22"/>
              </w:rPr>
              <w:t xml:space="preserve">USCIS will also use this tool to see if </w:t>
            </w:r>
            <w:r w:rsidRPr="00304949">
              <w:rPr>
                <w:color w:val="FF0000"/>
                <w:sz w:val="22"/>
              </w:rPr>
              <w:t xml:space="preserve">you have </w:t>
            </w:r>
            <w:r w:rsidRPr="00304949">
              <w:rPr>
                <w:sz w:val="22"/>
              </w:rPr>
              <w:t xml:space="preserve">any </w:t>
            </w:r>
            <w:r w:rsidRPr="00304949">
              <w:rPr>
                <w:color w:val="FF0000"/>
                <w:sz w:val="22"/>
              </w:rPr>
              <w:t xml:space="preserve">immigration offenses or </w:t>
            </w:r>
            <w:r w:rsidRPr="00304949">
              <w:rPr>
                <w:sz w:val="22"/>
              </w:rPr>
              <w:t xml:space="preserve">watch list warnings or warrants from the FBI or Department </w:t>
            </w:r>
            <w:r w:rsidRPr="00C02B23">
              <w:rPr>
                <w:sz w:val="22"/>
              </w:rPr>
              <w:t xml:space="preserve">of </w:t>
            </w:r>
            <w:r w:rsidRPr="00C02B23">
              <w:rPr>
                <w:color w:val="FF0000"/>
                <w:sz w:val="22"/>
              </w:rPr>
              <w:t>State.</w:t>
            </w:r>
            <w:r w:rsidRPr="00304949">
              <w:rPr>
                <w:color w:val="FF0000"/>
                <w:sz w:val="22"/>
              </w:rPr>
              <w:t xml:space="preserve"> </w:t>
            </w:r>
          </w:p>
          <w:p w:rsidR="00304949" w:rsidRPr="00304949" w:rsidRDefault="00304949" w:rsidP="00304949">
            <w:pPr>
              <w:rPr>
                <w:sz w:val="22"/>
              </w:rPr>
            </w:pPr>
          </w:p>
          <w:p w:rsidR="00304949" w:rsidRPr="009D3A1D" w:rsidRDefault="00304949" w:rsidP="00304949">
            <w:pPr>
              <w:rPr>
                <w:sz w:val="22"/>
              </w:rPr>
            </w:pPr>
            <w:r w:rsidRPr="00304949">
              <w:rPr>
                <w:sz w:val="22"/>
              </w:rPr>
              <w:t xml:space="preserve">This is the same information and process that </w:t>
            </w:r>
            <w:r w:rsidRPr="00304949">
              <w:rPr>
                <w:color w:val="FF0000"/>
                <w:sz w:val="22"/>
              </w:rPr>
              <w:t xml:space="preserve">DHS uses when you enter </w:t>
            </w:r>
            <w:r w:rsidRPr="00304949">
              <w:rPr>
                <w:sz w:val="22"/>
              </w:rPr>
              <w:t xml:space="preserve">the United States through a port of entry and </w:t>
            </w:r>
            <w:r w:rsidRPr="00304949">
              <w:rPr>
                <w:color w:val="FF0000"/>
                <w:sz w:val="22"/>
              </w:rPr>
              <w:t xml:space="preserve">are </w:t>
            </w:r>
            <w:r w:rsidRPr="00304949">
              <w:rPr>
                <w:sz w:val="22"/>
              </w:rPr>
              <w:t>processed through IDENT.</w:t>
            </w:r>
          </w:p>
        </w:tc>
      </w:tr>
      <w:tr w:rsidR="00016C07" w:rsidRPr="007228B5" w:rsidTr="002D6271">
        <w:tc>
          <w:tcPr>
            <w:tcW w:w="2808" w:type="dxa"/>
          </w:tcPr>
          <w:p w:rsidR="00016C07" w:rsidRPr="004B3E2B" w:rsidRDefault="009D3A1D" w:rsidP="003463DC">
            <w:pPr>
              <w:rPr>
                <w:b/>
                <w:sz w:val="24"/>
                <w:szCs w:val="24"/>
              </w:rPr>
            </w:pPr>
            <w:r>
              <w:rPr>
                <w:b/>
                <w:sz w:val="24"/>
                <w:szCs w:val="24"/>
              </w:rPr>
              <w:lastRenderedPageBreak/>
              <w:t>Page 1, USCIS Privacy Act Statement</w:t>
            </w:r>
          </w:p>
        </w:tc>
        <w:tc>
          <w:tcPr>
            <w:tcW w:w="4095" w:type="dxa"/>
          </w:tcPr>
          <w:p w:rsidR="00016C07" w:rsidRDefault="009D3A1D" w:rsidP="003463DC">
            <w:pPr>
              <w:rPr>
                <w:sz w:val="22"/>
              </w:rPr>
            </w:pPr>
            <w:r>
              <w:rPr>
                <w:b/>
                <w:sz w:val="22"/>
              </w:rPr>
              <w:t>[Page 1]</w:t>
            </w:r>
          </w:p>
          <w:p w:rsidR="009D3A1D" w:rsidRPr="009D3A1D" w:rsidRDefault="009D3A1D" w:rsidP="003463DC">
            <w:pPr>
              <w:rPr>
                <w:sz w:val="22"/>
                <w:szCs w:val="22"/>
              </w:rPr>
            </w:pPr>
          </w:p>
          <w:p w:rsidR="009D3A1D" w:rsidRPr="009D3A1D" w:rsidRDefault="009D3A1D" w:rsidP="003463DC">
            <w:pPr>
              <w:rPr>
                <w:sz w:val="22"/>
                <w:szCs w:val="22"/>
              </w:rPr>
            </w:pPr>
            <w:r w:rsidRPr="009D3A1D">
              <w:rPr>
                <w:b/>
                <w:sz w:val="22"/>
                <w:szCs w:val="22"/>
              </w:rPr>
              <w:t>USCIS Privacy Act Statement</w:t>
            </w:r>
          </w:p>
          <w:p w:rsidR="009D3A1D" w:rsidRPr="009D3A1D" w:rsidRDefault="009D3A1D" w:rsidP="003463DC">
            <w:pPr>
              <w:rPr>
                <w:sz w:val="22"/>
                <w:szCs w:val="22"/>
              </w:rPr>
            </w:pPr>
          </w:p>
          <w:p w:rsidR="009D3A1D" w:rsidRPr="009D3A1D" w:rsidRDefault="009D3A1D" w:rsidP="009D3A1D">
            <w:pPr>
              <w:autoSpaceDE w:val="0"/>
              <w:autoSpaceDN w:val="0"/>
              <w:adjustRightInd w:val="0"/>
              <w:rPr>
                <w:b/>
                <w:bCs/>
                <w:sz w:val="22"/>
                <w:szCs w:val="22"/>
              </w:rPr>
            </w:pPr>
            <w:r w:rsidRPr="009D3A1D">
              <w:rPr>
                <w:b/>
                <w:bCs/>
                <w:sz w:val="22"/>
                <w:szCs w:val="22"/>
              </w:rPr>
              <w:t xml:space="preserve">AUTHORITIES: </w:t>
            </w:r>
            <w:r w:rsidRPr="009D3A1D">
              <w:rPr>
                <w:sz w:val="22"/>
                <w:szCs w:val="22"/>
              </w:rPr>
              <w:t xml:space="preserve"> 8 CFR 103.2(b)(9) and (e) authorize USCIS to collect the requested biometric information for use in the Customer Identity Verification system.</w:t>
            </w:r>
            <w:r w:rsidRPr="009D3A1D">
              <w:rPr>
                <w:b/>
                <w:bCs/>
                <w:sz w:val="22"/>
                <w:szCs w:val="22"/>
              </w:rPr>
              <w:t xml:space="preserve"> </w:t>
            </w:r>
          </w:p>
          <w:p w:rsidR="009D3A1D" w:rsidRPr="009D3A1D" w:rsidRDefault="009D3A1D" w:rsidP="009D3A1D">
            <w:pPr>
              <w:autoSpaceDE w:val="0"/>
              <w:autoSpaceDN w:val="0"/>
              <w:adjustRightInd w:val="0"/>
              <w:rPr>
                <w:b/>
                <w:bCs/>
                <w:sz w:val="22"/>
                <w:szCs w:val="22"/>
              </w:rPr>
            </w:pPr>
          </w:p>
          <w:p w:rsidR="009D3A1D" w:rsidRPr="009D3A1D" w:rsidRDefault="009D3A1D" w:rsidP="009D3A1D">
            <w:pPr>
              <w:autoSpaceDE w:val="0"/>
              <w:autoSpaceDN w:val="0"/>
              <w:adjustRightInd w:val="0"/>
              <w:rPr>
                <w:b/>
                <w:bCs/>
                <w:sz w:val="22"/>
                <w:szCs w:val="22"/>
              </w:rPr>
            </w:pPr>
            <w:r w:rsidRPr="009D3A1D">
              <w:rPr>
                <w:b/>
                <w:bCs/>
                <w:sz w:val="22"/>
                <w:szCs w:val="22"/>
              </w:rPr>
              <w:t xml:space="preserve">PURPOSE: </w:t>
            </w:r>
            <w:r w:rsidRPr="009D3A1D">
              <w:rPr>
                <w:sz w:val="22"/>
                <w:szCs w:val="22"/>
              </w:rPr>
              <w:t xml:space="preserve"> The primary purpose for providing your biometric information (fingerprints and photograph) to USCIS is to verify your identity and other information relevant to determining if you are eligible for the immigration benefit you seek.</w:t>
            </w:r>
            <w:r w:rsidRPr="009D3A1D">
              <w:rPr>
                <w:b/>
                <w:bCs/>
                <w:sz w:val="22"/>
                <w:szCs w:val="22"/>
              </w:rPr>
              <w:t xml:space="preserve"> </w:t>
            </w:r>
          </w:p>
          <w:p w:rsidR="009D3A1D" w:rsidRDefault="009D3A1D" w:rsidP="009D3A1D">
            <w:pPr>
              <w:autoSpaceDE w:val="0"/>
              <w:autoSpaceDN w:val="0"/>
              <w:adjustRightInd w:val="0"/>
              <w:rPr>
                <w:b/>
                <w:bCs/>
                <w:sz w:val="22"/>
                <w:szCs w:val="22"/>
              </w:rPr>
            </w:pPr>
          </w:p>
          <w:p w:rsidR="007208A6" w:rsidRDefault="007208A6" w:rsidP="009D3A1D">
            <w:pPr>
              <w:autoSpaceDE w:val="0"/>
              <w:autoSpaceDN w:val="0"/>
              <w:adjustRightInd w:val="0"/>
              <w:rPr>
                <w:b/>
                <w:bCs/>
                <w:sz w:val="22"/>
                <w:szCs w:val="22"/>
              </w:rPr>
            </w:pPr>
          </w:p>
          <w:p w:rsidR="007208A6" w:rsidRPr="009D3A1D" w:rsidRDefault="007208A6" w:rsidP="009D3A1D">
            <w:pPr>
              <w:autoSpaceDE w:val="0"/>
              <w:autoSpaceDN w:val="0"/>
              <w:adjustRightInd w:val="0"/>
              <w:rPr>
                <w:b/>
                <w:bCs/>
                <w:sz w:val="22"/>
                <w:szCs w:val="22"/>
              </w:rPr>
            </w:pPr>
          </w:p>
          <w:p w:rsidR="009D3A1D" w:rsidRPr="009D3A1D" w:rsidRDefault="009D3A1D" w:rsidP="009D3A1D">
            <w:pPr>
              <w:autoSpaceDE w:val="0"/>
              <w:autoSpaceDN w:val="0"/>
              <w:adjustRightInd w:val="0"/>
              <w:rPr>
                <w:b/>
                <w:bCs/>
                <w:sz w:val="22"/>
                <w:szCs w:val="22"/>
              </w:rPr>
            </w:pPr>
            <w:r w:rsidRPr="009D3A1D">
              <w:rPr>
                <w:b/>
                <w:bCs/>
                <w:sz w:val="22"/>
                <w:szCs w:val="22"/>
              </w:rPr>
              <w:t xml:space="preserve">DISCLOSURE: </w:t>
            </w:r>
            <w:r w:rsidRPr="009D3A1D">
              <w:rPr>
                <w:sz w:val="22"/>
                <w:szCs w:val="22"/>
              </w:rPr>
              <w:t xml:space="preserve"> The information you provide is voluntary.  However, failure to provide the requested information, and any requested evidence, may delay a final decision or result in denial of your request.</w:t>
            </w:r>
            <w:r w:rsidRPr="009D3A1D">
              <w:rPr>
                <w:b/>
                <w:bCs/>
                <w:sz w:val="22"/>
                <w:szCs w:val="22"/>
              </w:rPr>
              <w:t xml:space="preserve"> </w:t>
            </w:r>
          </w:p>
          <w:p w:rsidR="009D3A1D" w:rsidRDefault="009D3A1D" w:rsidP="009D3A1D">
            <w:pPr>
              <w:autoSpaceDE w:val="0"/>
              <w:autoSpaceDN w:val="0"/>
              <w:adjustRightInd w:val="0"/>
              <w:rPr>
                <w:b/>
                <w:bCs/>
                <w:sz w:val="22"/>
                <w:szCs w:val="22"/>
              </w:rPr>
            </w:pPr>
          </w:p>
          <w:p w:rsidR="007208A6" w:rsidRDefault="007208A6" w:rsidP="009D3A1D">
            <w:pPr>
              <w:autoSpaceDE w:val="0"/>
              <w:autoSpaceDN w:val="0"/>
              <w:adjustRightInd w:val="0"/>
              <w:rPr>
                <w:b/>
                <w:bCs/>
                <w:sz w:val="22"/>
                <w:szCs w:val="22"/>
              </w:rPr>
            </w:pPr>
          </w:p>
          <w:p w:rsidR="007208A6" w:rsidRPr="009D3A1D" w:rsidRDefault="007208A6" w:rsidP="009D3A1D">
            <w:pPr>
              <w:autoSpaceDE w:val="0"/>
              <w:autoSpaceDN w:val="0"/>
              <w:adjustRightInd w:val="0"/>
              <w:rPr>
                <w:b/>
                <w:bCs/>
                <w:sz w:val="22"/>
                <w:szCs w:val="22"/>
              </w:rPr>
            </w:pPr>
          </w:p>
          <w:p w:rsidR="009D3A1D" w:rsidRPr="009D3A1D" w:rsidRDefault="009D3A1D" w:rsidP="009D3A1D">
            <w:pPr>
              <w:autoSpaceDE w:val="0"/>
              <w:autoSpaceDN w:val="0"/>
              <w:adjustRightInd w:val="0"/>
              <w:rPr>
                <w:b/>
                <w:bCs/>
                <w:sz w:val="22"/>
                <w:szCs w:val="22"/>
              </w:rPr>
            </w:pPr>
            <w:r w:rsidRPr="009D3A1D">
              <w:rPr>
                <w:b/>
                <w:bCs/>
                <w:sz w:val="22"/>
                <w:szCs w:val="22"/>
              </w:rPr>
              <w:t xml:space="preserve">ROUTINE USES: </w:t>
            </w:r>
            <w:r w:rsidRPr="009D3A1D">
              <w:rPr>
                <w:sz w:val="22"/>
                <w:szCs w:val="22"/>
              </w:rPr>
              <w:t xml:space="preserve"> USCIS</w:t>
            </w:r>
            <w:r w:rsidRPr="009D3A1D">
              <w:rPr>
                <w:spacing w:val="-4"/>
                <w:sz w:val="22"/>
                <w:szCs w:val="22"/>
              </w:rPr>
              <w:t xml:space="preserve"> </w:t>
            </w:r>
            <w:r w:rsidRPr="009D3A1D">
              <w:rPr>
                <w:sz w:val="22"/>
                <w:szCs w:val="22"/>
              </w:rPr>
              <w:t xml:space="preserve">may share the information you provide with other Federal, State, local, and foreign government agencies and authorized organizations.  DHS follows approved routine uses described in the associated published system of records notices [DHS-USCIS-001 - Alien File, Index, and National File Tracking System of Records and DHS/USVISIT-001 - DHS Automated Biometric Identification System (IDENT)] which you can find at </w:t>
            </w:r>
            <w:hyperlink r:id="rId8" w:history="1">
              <w:r w:rsidRPr="00E443EE">
                <w:rPr>
                  <w:rStyle w:val="Hyperlink"/>
                  <w:b/>
                  <w:bCs/>
                  <w:sz w:val="22"/>
                  <w:szCs w:val="22"/>
                </w:rPr>
                <w:t>www.dhs.gov/privacy</w:t>
              </w:r>
            </w:hyperlink>
            <w:r>
              <w:rPr>
                <w:b/>
                <w:bCs/>
                <w:sz w:val="22"/>
                <w:szCs w:val="22"/>
              </w:rPr>
              <w:t xml:space="preserve">.  </w:t>
            </w:r>
            <w:r w:rsidRPr="009D3A1D">
              <w:rPr>
                <w:sz w:val="22"/>
                <w:szCs w:val="22"/>
              </w:rPr>
              <w:t xml:space="preserve">DHS may also </w:t>
            </w:r>
            <w:r w:rsidRPr="009D3A1D">
              <w:rPr>
                <w:sz w:val="22"/>
                <w:szCs w:val="22"/>
              </w:rPr>
              <w:lastRenderedPageBreak/>
              <w:t xml:space="preserve">make the information available, as appropriate, for law enforcement purposes or in the interest of national security. </w:t>
            </w:r>
            <w:r w:rsidRPr="009D3A1D">
              <w:rPr>
                <w:b/>
                <w:bCs/>
                <w:sz w:val="22"/>
                <w:szCs w:val="22"/>
              </w:rPr>
              <w:t xml:space="preserve"> </w:t>
            </w:r>
          </w:p>
          <w:p w:rsidR="009D3A1D" w:rsidRPr="009D3A1D" w:rsidRDefault="009D3A1D" w:rsidP="003463DC">
            <w:pPr>
              <w:rPr>
                <w:sz w:val="22"/>
              </w:rPr>
            </w:pPr>
          </w:p>
        </w:tc>
        <w:tc>
          <w:tcPr>
            <w:tcW w:w="4095" w:type="dxa"/>
          </w:tcPr>
          <w:p w:rsidR="00304949" w:rsidRDefault="00304949" w:rsidP="00304949">
            <w:pPr>
              <w:rPr>
                <w:sz w:val="22"/>
              </w:rPr>
            </w:pPr>
            <w:r>
              <w:rPr>
                <w:b/>
                <w:sz w:val="22"/>
              </w:rPr>
              <w:lastRenderedPageBreak/>
              <w:t>[Page 1]</w:t>
            </w:r>
          </w:p>
          <w:p w:rsidR="00304949" w:rsidRPr="00304949" w:rsidRDefault="00304949" w:rsidP="00304949">
            <w:pPr>
              <w:rPr>
                <w:sz w:val="22"/>
                <w:szCs w:val="22"/>
              </w:rPr>
            </w:pPr>
          </w:p>
          <w:p w:rsidR="00304949" w:rsidRPr="00304949" w:rsidRDefault="00304949" w:rsidP="00304949">
            <w:pPr>
              <w:rPr>
                <w:color w:val="7030A0"/>
                <w:sz w:val="22"/>
                <w:szCs w:val="22"/>
              </w:rPr>
            </w:pPr>
            <w:r w:rsidRPr="00304949">
              <w:rPr>
                <w:b/>
                <w:color w:val="7030A0"/>
                <w:sz w:val="22"/>
                <w:szCs w:val="22"/>
              </w:rPr>
              <w:t>USCIS Privacy</w:t>
            </w:r>
            <w:r w:rsidR="007208A6">
              <w:rPr>
                <w:b/>
                <w:color w:val="7030A0"/>
                <w:sz w:val="22"/>
                <w:szCs w:val="22"/>
              </w:rPr>
              <w:t xml:space="preserve"> </w:t>
            </w:r>
            <w:r w:rsidR="007208A6" w:rsidRPr="007208A6">
              <w:rPr>
                <w:b/>
                <w:color w:val="FF0000"/>
                <w:sz w:val="22"/>
                <w:szCs w:val="22"/>
              </w:rPr>
              <w:t>Notice</w:t>
            </w:r>
          </w:p>
          <w:p w:rsidR="00016C07" w:rsidRPr="00304949" w:rsidRDefault="00016C07" w:rsidP="003463DC">
            <w:pPr>
              <w:rPr>
                <w:sz w:val="22"/>
                <w:szCs w:val="22"/>
              </w:rPr>
            </w:pPr>
          </w:p>
          <w:p w:rsidR="00304949" w:rsidRPr="00304949" w:rsidRDefault="00304949" w:rsidP="00304949">
            <w:pPr>
              <w:autoSpaceDE w:val="0"/>
              <w:autoSpaceDN w:val="0"/>
              <w:adjustRightInd w:val="0"/>
              <w:rPr>
                <w:b/>
                <w:bCs/>
                <w:color w:val="7030A0"/>
                <w:sz w:val="22"/>
                <w:szCs w:val="22"/>
              </w:rPr>
            </w:pPr>
            <w:r w:rsidRPr="00304949">
              <w:rPr>
                <w:b/>
                <w:bCs/>
                <w:color w:val="7030A0"/>
                <w:sz w:val="22"/>
                <w:szCs w:val="22"/>
              </w:rPr>
              <w:t xml:space="preserve">AUTHORITIES: </w:t>
            </w:r>
            <w:r w:rsidRPr="00304949">
              <w:rPr>
                <w:color w:val="7030A0"/>
                <w:sz w:val="22"/>
                <w:szCs w:val="22"/>
              </w:rPr>
              <w:t xml:space="preserve"> </w:t>
            </w:r>
            <w:r w:rsidR="007208A6" w:rsidRPr="007208A6">
              <w:rPr>
                <w:color w:val="FF0000"/>
                <w:sz w:val="22"/>
                <w:szCs w:val="22"/>
              </w:rPr>
              <w:t>The information requested for use by the CPMS-IVT is collected under 8 CFR 103.2(b)(9) and (e).</w:t>
            </w:r>
            <w:r w:rsidRPr="007208A6">
              <w:rPr>
                <w:b/>
                <w:bCs/>
                <w:color w:val="FF0000"/>
                <w:sz w:val="22"/>
                <w:szCs w:val="22"/>
              </w:rPr>
              <w:t xml:space="preserve"> </w:t>
            </w:r>
          </w:p>
          <w:p w:rsidR="00304949" w:rsidRDefault="00304949" w:rsidP="00304949">
            <w:pPr>
              <w:autoSpaceDE w:val="0"/>
              <w:autoSpaceDN w:val="0"/>
              <w:adjustRightInd w:val="0"/>
              <w:rPr>
                <w:b/>
                <w:bCs/>
                <w:color w:val="7030A0"/>
                <w:sz w:val="22"/>
                <w:szCs w:val="22"/>
              </w:rPr>
            </w:pPr>
          </w:p>
          <w:p w:rsidR="007208A6" w:rsidRPr="00304949" w:rsidRDefault="007208A6" w:rsidP="00304949">
            <w:pPr>
              <w:autoSpaceDE w:val="0"/>
              <w:autoSpaceDN w:val="0"/>
              <w:adjustRightInd w:val="0"/>
              <w:rPr>
                <w:b/>
                <w:bCs/>
                <w:color w:val="7030A0"/>
                <w:sz w:val="22"/>
                <w:szCs w:val="22"/>
              </w:rPr>
            </w:pPr>
          </w:p>
          <w:p w:rsidR="00304949" w:rsidRPr="007208A6" w:rsidRDefault="00304949" w:rsidP="00304949">
            <w:pPr>
              <w:autoSpaceDE w:val="0"/>
              <w:autoSpaceDN w:val="0"/>
              <w:adjustRightInd w:val="0"/>
              <w:rPr>
                <w:b/>
                <w:bCs/>
                <w:color w:val="FF0000"/>
                <w:sz w:val="22"/>
                <w:szCs w:val="22"/>
              </w:rPr>
            </w:pPr>
            <w:r w:rsidRPr="00304949">
              <w:rPr>
                <w:b/>
                <w:bCs/>
                <w:color w:val="7030A0"/>
                <w:sz w:val="22"/>
                <w:szCs w:val="22"/>
              </w:rPr>
              <w:t xml:space="preserve">PURPOSE: </w:t>
            </w:r>
            <w:r w:rsidRPr="00304949">
              <w:rPr>
                <w:color w:val="7030A0"/>
                <w:sz w:val="22"/>
                <w:szCs w:val="22"/>
              </w:rPr>
              <w:t xml:space="preserve"> The primary purpose for providing your biometric information (fingerprints and photograph) to USCIS is to verify your identity and other information relevant to determining if you are eligible for the immigration benefit you </w:t>
            </w:r>
            <w:r w:rsidR="007208A6" w:rsidRPr="007208A6">
              <w:rPr>
                <w:color w:val="FF0000"/>
                <w:sz w:val="22"/>
                <w:szCs w:val="22"/>
              </w:rPr>
              <w:t>are seeking.  DHS uses the information you provide to grant or deny the immigration benefit you are seeking.</w:t>
            </w:r>
          </w:p>
          <w:p w:rsidR="00304949" w:rsidRPr="00304949" w:rsidRDefault="00304949" w:rsidP="00304949">
            <w:pPr>
              <w:autoSpaceDE w:val="0"/>
              <w:autoSpaceDN w:val="0"/>
              <w:adjustRightInd w:val="0"/>
              <w:rPr>
                <w:b/>
                <w:bCs/>
                <w:color w:val="7030A0"/>
                <w:sz w:val="22"/>
                <w:szCs w:val="22"/>
              </w:rPr>
            </w:pPr>
          </w:p>
          <w:p w:rsidR="00304949" w:rsidRPr="00304949" w:rsidRDefault="00304949" w:rsidP="00304949">
            <w:pPr>
              <w:autoSpaceDE w:val="0"/>
              <w:autoSpaceDN w:val="0"/>
              <w:adjustRightInd w:val="0"/>
              <w:rPr>
                <w:b/>
                <w:bCs/>
                <w:color w:val="7030A0"/>
                <w:sz w:val="22"/>
                <w:szCs w:val="22"/>
              </w:rPr>
            </w:pPr>
            <w:r w:rsidRPr="00304949">
              <w:rPr>
                <w:b/>
                <w:bCs/>
                <w:color w:val="7030A0"/>
                <w:sz w:val="22"/>
                <w:szCs w:val="22"/>
              </w:rPr>
              <w:t xml:space="preserve">DISCLOSURE: </w:t>
            </w:r>
            <w:r w:rsidRPr="00304949">
              <w:rPr>
                <w:color w:val="7030A0"/>
                <w:sz w:val="22"/>
                <w:szCs w:val="22"/>
              </w:rPr>
              <w:t xml:space="preserve"> The information you provide is voluntary.  However, failure to provide the requested </w:t>
            </w:r>
            <w:r w:rsidRPr="007208A6">
              <w:rPr>
                <w:color w:val="FF0000"/>
                <w:sz w:val="22"/>
                <w:szCs w:val="22"/>
              </w:rPr>
              <w:t xml:space="preserve">information, </w:t>
            </w:r>
            <w:r w:rsidR="007208A6" w:rsidRPr="007208A6">
              <w:rPr>
                <w:color w:val="FF0000"/>
                <w:sz w:val="22"/>
                <w:szCs w:val="22"/>
              </w:rPr>
              <w:t xml:space="preserve">including your Social Security Number, if applicable, </w:t>
            </w:r>
            <w:r w:rsidRPr="00304949">
              <w:rPr>
                <w:color w:val="7030A0"/>
                <w:sz w:val="22"/>
                <w:szCs w:val="22"/>
              </w:rPr>
              <w:t xml:space="preserve">and any requested evidence, may delay a final decision or result in </w:t>
            </w:r>
            <w:r w:rsidR="007208A6" w:rsidRPr="007208A6">
              <w:rPr>
                <w:color w:val="FF0000"/>
                <w:sz w:val="22"/>
                <w:szCs w:val="22"/>
              </w:rPr>
              <w:t xml:space="preserve">the </w:t>
            </w:r>
            <w:r w:rsidRPr="00304949">
              <w:rPr>
                <w:color w:val="7030A0"/>
                <w:sz w:val="22"/>
                <w:szCs w:val="22"/>
              </w:rPr>
              <w:t>denial of your</w:t>
            </w:r>
            <w:r w:rsidR="007208A6">
              <w:rPr>
                <w:color w:val="7030A0"/>
                <w:sz w:val="22"/>
                <w:szCs w:val="22"/>
              </w:rPr>
              <w:t xml:space="preserve"> </w:t>
            </w:r>
            <w:r w:rsidR="007208A6" w:rsidRPr="007208A6">
              <w:rPr>
                <w:color w:val="FF0000"/>
                <w:sz w:val="22"/>
                <w:szCs w:val="22"/>
              </w:rPr>
              <w:t>immigration benefit.</w:t>
            </w:r>
          </w:p>
          <w:p w:rsidR="00304949" w:rsidRPr="00304949" w:rsidRDefault="00304949" w:rsidP="00304949">
            <w:pPr>
              <w:autoSpaceDE w:val="0"/>
              <w:autoSpaceDN w:val="0"/>
              <w:adjustRightInd w:val="0"/>
              <w:rPr>
                <w:b/>
                <w:bCs/>
                <w:color w:val="7030A0"/>
                <w:sz w:val="22"/>
                <w:szCs w:val="22"/>
              </w:rPr>
            </w:pPr>
          </w:p>
          <w:p w:rsidR="00304949" w:rsidRPr="009D3A1D" w:rsidRDefault="00304949" w:rsidP="007208A6">
            <w:pPr>
              <w:rPr>
                <w:sz w:val="22"/>
              </w:rPr>
            </w:pPr>
            <w:r w:rsidRPr="00304949">
              <w:rPr>
                <w:b/>
                <w:bCs/>
                <w:color w:val="7030A0"/>
                <w:sz w:val="22"/>
                <w:szCs w:val="22"/>
              </w:rPr>
              <w:t xml:space="preserve">ROUTINE USES: </w:t>
            </w:r>
            <w:r w:rsidRPr="00304949">
              <w:rPr>
                <w:color w:val="7030A0"/>
                <w:sz w:val="22"/>
                <w:szCs w:val="22"/>
              </w:rPr>
              <w:t xml:space="preserve"> </w:t>
            </w:r>
            <w:r w:rsidRPr="00304949">
              <w:rPr>
                <w:color w:val="FF0000"/>
                <w:sz w:val="22"/>
                <w:szCs w:val="22"/>
              </w:rPr>
              <w:t>DHS</w:t>
            </w:r>
            <w:r w:rsidRPr="00304949">
              <w:rPr>
                <w:color w:val="FF0000"/>
                <w:spacing w:val="-4"/>
                <w:sz w:val="22"/>
                <w:szCs w:val="22"/>
              </w:rPr>
              <w:t xml:space="preserve"> </w:t>
            </w:r>
            <w:r w:rsidRPr="00304949">
              <w:rPr>
                <w:color w:val="7030A0"/>
                <w:sz w:val="22"/>
                <w:szCs w:val="22"/>
              </w:rPr>
              <w:t>may share the information you provide</w:t>
            </w:r>
            <w:r w:rsidR="007208A6">
              <w:rPr>
                <w:color w:val="7030A0"/>
                <w:sz w:val="22"/>
                <w:szCs w:val="22"/>
              </w:rPr>
              <w:t xml:space="preserve"> </w:t>
            </w:r>
            <w:r w:rsidR="007208A6" w:rsidRPr="007208A6">
              <w:rPr>
                <w:color w:val="FF0000"/>
                <w:sz w:val="22"/>
                <w:szCs w:val="22"/>
              </w:rPr>
              <w:t>through CPMS-IVT</w:t>
            </w:r>
            <w:r w:rsidRPr="00304949">
              <w:rPr>
                <w:color w:val="7030A0"/>
                <w:sz w:val="22"/>
                <w:szCs w:val="22"/>
              </w:rPr>
              <w:t xml:space="preserve"> with other Federal, </w:t>
            </w:r>
            <w:r w:rsidR="007208A6" w:rsidRPr="007208A6">
              <w:rPr>
                <w:color w:val="FF0000"/>
                <w:sz w:val="22"/>
                <w:szCs w:val="22"/>
              </w:rPr>
              <w:t>s</w:t>
            </w:r>
            <w:r w:rsidRPr="007208A6">
              <w:rPr>
                <w:color w:val="FF0000"/>
                <w:sz w:val="22"/>
                <w:szCs w:val="22"/>
              </w:rPr>
              <w:t xml:space="preserve">tate, </w:t>
            </w:r>
            <w:r w:rsidRPr="00304949">
              <w:rPr>
                <w:color w:val="7030A0"/>
                <w:sz w:val="22"/>
                <w:szCs w:val="22"/>
              </w:rPr>
              <w:t xml:space="preserve">local, and foreign government agencies and authorized organizations.  DHS follows approved routine uses described in the associated published system of records notices </w:t>
            </w:r>
            <w:r w:rsidRPr="00304949">
              <w:rPr>
                <w:color w:val="FF0000"/>
                <w:sz w:val="22"/>
                <w:szCs w:val="22"/>
              </w:rPr>
              <w:t>[</w:t>
            </w:r>
            <w:r w:rsidR="007208A6">
              <w:rPr>
                <w:color w:val="FF0000"/>
                <w:sz w:val="22"/>
                <w:szCs w:val="22"/>
              </w:rPr>
              <w:t>DHS/USCIS-002 - Background Check Service and DHS/USCIS-003 - Biometric Storage Syst</w:t>
            </w:r>
            <w:r w:rsidR="007208A6" w:rsidRPr="007208A6">
              <w:rPr>
                <w:color w:val="FF0000"/>
                <w:sz w:val="22"/>
                <w:szCs w:val="22"/>
              </w:rPr>
              <w:t>em</w:t>
            </w:r>
            <w:r w:rsidRPr="007208A6">
              <w:rPr>
                <w:color w:val="FF0000"/>
                <w:sz w:val="22"/>
                <w:szCs w:val="22"/>
              </w:rPr>
              <w:t xml:space="preserve">] </w:t>
            </w:r>
            <w:r w:rsidR="007208A6" w:rsidRPr="007208A6">
              <w:rPr>
                <w:color w:val="FF0000"/>
                <w:sz w:val="22"/>
                <w:szCs w:val="22"/>
              </w:rPr>
              <w:t xml:space="preserve">and the published privacy impact assessments [DHS/USCIS/PIA-060 Customer Profile Management Service] </w:t>
            </w:r>
            <w:r w:rsidRPr="00304949">
              <w:rPr>
                <w:color w:val="7030A0"/>
                <w:sz w:val="22"/>
                <w:szCs w:val="22"/>
              </w:rPr>
              <w:t xml:space="preserve">which you can find </w:t>
            </w:r>
            <w:r w:rsidRPr="00304949">
              <w:rPr>
                <w:color w:val="7030A0"/>
                <w:sz w:val="22"/>
                <w:szCs w:val="22"/>
              </w:rPr>
              <w:lastRenderedPageBreak/>
              <w:t xml:space="preserve">at </w:t>
            </w:r>
            <w:hyperlink r:id="rId9" w:history="1">
              <w:r w:rsidRPr="00E443EE">
                <w:rPr>
                  <w:rStyle w:val="Hyperlink"/>
                  <w:b/>
                  <w:bCs/>
                  <w:sz w:val="22"/>
                  <w:szCs w:val="22"/>
                </w:rPr>
                <w:t>www.dhs.gov/privacy</w:t>
              </w:r>
            </w:hyperlink>
            <w:r>
              <w:rPr>
                <w:b/>
                <w:bCs/>
                <w:sz w:val="22"/>
                <w:szCs w:val="22"/>
              </w:rPr>
              <w:t xml:space="preserve">.  </w:t>
            </w:r>
            <w:r w:rsidRPr="00304949">
              <w:rPr>
                <w:color w:val="7030A0"/>
                <w:sz w:val="22"/>
                <w:szCs w:val="22"/>
              </w:rPr>
              <w:t xml:space="preserve">DHS may also </w:t>
            </w:r>
            <w:r w:rsidRPr="00304949">
              <w:rPr>
                <w:color w:val="FF0000"/>
                <w:sz w:val="22"/>
                <w:szCs w:val="22"/>
              </w:rPr>
              <w:t xml:space="preserve">share </w:t>
            </w:r>
            <w:r w:rsidRPr="00304949">
              <w:rPr>
                <w:color w:val="7030A0"/>
                <w:sz w:val="22"/>
                <w:szCs w:val="22"/>
              </w:rPr>
              <w:t xml:space="preserve">the </w:t>
            </w:r>
            <w:r w:rsidRPr="00304949">
              <w:rPr>
                <w:color w:val="FF0000"/>
                <w:sz w:val="22"/>
                <w:szCs w:val="22"/>
              </w:rPr>
              <w:t>information,</w:t>
            </w:r>
            <w:r w:rsidRPr="00304949">
              <w:rPr>
                <w:color w:val="7030A0"/>
                <w:sz w:val="22"/>
                <w:szCs w:val="22"/>
              </w:rPr>
              <w:t xml:space="preserve"> as appropriate, for law enforcement purposes or in the interest of national security.</w:t>
            </w:r>
          </w:p>
        </w:tc>
      </w:tr>
      <w:tr w:rsidR="00016C07" w:rsidRPr="007228B5" w:rsidTr="002D6271">
        <w:tc>
          <w:tcPr>
            <w:tcW w:w="2808" w:type="dxa"/>
          </w:tcPr>
          <w:p w:rsidR="00016C07" w:rsidRPr="004B3E2B" w:rsidRDefault="009D3A1D" w:rsidP="003463DC">
            <w:pPr>
              <w:rPr>
                <w:b/>
                <w:sz w:val="24"/>
                <w:szCs w:val="24"/>
              </w:rPr>
            </w:pPr>
            <w:r>
              <w:rPr>
                <w:b/>
                <w:sz w:val="24"/>
                <w:szCs w:val="24"/>
              </w:rPr>
              <w:lastRenderedPageBreak/>
              <w:t>Page 1, Paperwork Reduction Act</w:t>
            </w:r>
          </w:p>
        </w:tc>
        <w:tc>
          <w:tcPr>
            <w:tcW w:w="4095" w:type="dxa"/>
          </w:tcPr>
          <w:p w:rsidR="00016C07" w:rsidRDefault="009D3A1D" w:rsidP="003463DC">
            <w:pPr>
              <w:rPr>
                <w:b/>
                <w:sz w:val="22"/>
              </w:rPr>
            </w:pPr>
            <w:r>
              <w:rPr>
                <w:b/>
                <w:sz w:val="22"/>
              </w:rPr>
              <w:t>[Page 1]</w:t>
            </w:r>
          </w:p>
          <w:p w:rsidR="009D3A1D" w:rsidRDefault="009D3A1D" w:rsidP="003463DC">
            <w:pPr>
              <w:rPr>
                <w:sz w:val="22"/>
              </w:rPr>
            </w:pPr>
          </w:p>
          <w:p w:rsidR="009D3A1D" w:rsidRDefault="009D3A1D" w:rsidP="003463DC">
            <w:pPr>
              <w:rPr>
                <w:sz w:val="22"/>
              </w:rPr>
            </w:pPr>
            <w:r>
              <w:rPr>
                <w:b/>
                <w:sz w:val="22"/>
              </w:rPr>
              <w:t>Paperwork Reduction Act</w:t>
            </w:r>
          </w:p>
          <w:p w:rsidR="009D3A1D" w:rsidRDefault="009D3A1D" w:rsidP="003463DC">
            <w:pPr>
              <w:rPr>
                <w:sz w:val="22"/>
              </w:rPr>
            </w:pPr>
          </w:p>
          <w:p w:rsidR="009D3A1D" w:rsidRPr="009D3A1D" w:rsidRDefault="009D3A1D" w:rsidP="009D3A1D">
            <w:pPr>
              <w:rPr>
                <w:sz w:val="22"/>
              </w:rPr>
            </w:pPr>
            <w:r w:rsidRPr="009D3A1D">
              <w:rPr>
                <w:sz w:val="22"/>
              </w:rPr>
              <w:t xml:space="preserve">An agency may not conduct or sponsor an information collection, and a person is not required to respond to a collection of information unless it displays a currently valid </w:t>
            </w:r>
            <w:r>
              <w:rPr>
                <w:sz w:val="22"/>
              </w:rPr>
              <w:t>OMB</w:t>
            </w:r>
            <w:r w:rsidRPr="009D3A1D">
              <w:rPr>
                <w:sz w:val="22"/>
              </w:rPr>
              <w:t xml:space="preserve"> control number.  The public reporting burden for this collection of information is estimated at 5 minutes per response, including the time for receiving instructions and providing required biometric data.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1615-0125. </w:t>
            </w:r>
            <w:r>
              <w:rPr>
                <w:sz w:val="22"/>
              </w:rPr>
              <w:t xml:space="preserve"> </w:t>
            </w:r>
            <w:r w:rsidRPr="009D3A1D">
              <w:rPr>
                <w:b/>
                <w:sz w:val="22"/>
              </w:rPr>
              <w:t>Do not mail completed petitions, applications, or requests to this address.</w:t>
            </w:r>
          </w:p>
        </w:tc>
        <w:tc>
          <w:tcPr>
            <w:tcW w:w="4095" w:type="dxa"/>
          </w:tcPr>
          <w:p w:rsidR="00304949" w:rsidRDefault="00304949" w:rsidP="00304949">
            <w:pPr>
              <w:rPr>
                <w:b/>
                <w:sz w:val="22"/>
              </w:rPr>
            </w:pPr>
            <w:r>
              <w:rPr>
                <w:b/>
                <w:sz w:val="22"/>
              </w:rPr>
              <w:t xml:space="preserve">[Page </w:t>
            </w:r>
            <w:r w:rsidR="007208A6">
              <w:rPr>
                <w:b/>
                <w:sz w:val="22"/>
              </w:rPr>
              <w:t>2</w:t>
            </w:r>
            <w:r>
              <w:rPr>
                <w:b/>
                <w:sz w:val="22"/>
              </w:rPr>
              <w:t>]</w:t>
            </w:r>
          </w:p>
          <w:p w:rsidR="00304949" w:rsidRPr="00304949" w:rsidRDefault="00304949" w:rsidP="00304949">
            <w:pPr>
              <w:rPr>
                <w:sz w:val="22"/>
                <w:szCs w:val="22"/>
              </w:rPr>
            </w:pPr>
          </w:p>
          <w:p w:rsidR="00304949" w:rsidRPr="00304949" w:rsidRDefault="00304949" w:rsidP="00304949">
            <w:pPr>
              <w:rPr>
                <w:sz w:val="22"/>
                <w:szCs w:val="22"/>
              </w:rPr>
            </w:pPr>
            <w:r w:rsidRPr="00304949">
              <w:rPr>
                <w:b/>
                <w:sz w:val="22"/>
                <w:szCs w:val="22"/>
              </w:rPr>
              <w:t>Paperwork Reduction Act</w:t>
            </w:r>
          </w:p>
          <w:p w:rsidR="00016C07" w:rsidRPr="00304949" w:rsidRDefault="00016C07" w:rsidP="003463DC">
            <w:pPr>
              <w:rPr>
                <w:b/>
                <w:sz w:val="22"/>
                <w:szCs w:val="22"/>
              </w:rPr>
            </w:pPr>
          </w:p>
          <w:p w:rsidR="00304949" w:rsidRPr="00304949" w:rsidRDefault="00304949" w:rsidP="00304949">
            <w:pPr>
              <w:autoSpaceDE w:val="0"/>
              <w:autoSpaceDN w:val="0"/>
              <w:adjustRightInd w:val="0"/>
              <w:rPr>
                <w:color w:val="7030A0"/>
                <w:sz w:val="22"/>
                <w:szCs w:val="22"/>
              </w:rPr>
            </w:pPr>
            <w:r w:rsidRPr="00304949">
              <w:rPr>
                <w:color w:val="7030A0"/>
                <w:sz w:val="22"/>
                <w:szCs w:val="22"/>
              </w:rPr>
              <w:t xml:space="preserve">An agency may not conduct or sponsor an information collection, and a person is not required to respond to a collection of information unless it displays a currently </w:t>
            </w:r>
            <w:r w:rsidRPr="00C02B23">
              <w:rPr>
                <w:color w:val="7030A0"/>
                <w:sz w:val="22"/>
                <w:szCs w:val="22"/>
              </w:rPr>
              <w:t xml:space="preserve">valid </w:t>
            </w:r>
            <w:r w:rsidRPr="00C02B23">
              <w:rPr>
                <w:color w:val="FF0000"/>
                <w:sz w:val="22"/>
                <w:szCs w:val="22"/>
              </w:rPr>
              <w:t xml:space="preserve">Office of Management and Budget (OMB) </w:t>
            </w:r>
            <w:r w:rsidRPr="00C02B23">
              <w:rPr>
                <w:color w:val="7030A0"/>
                <w:sz w:val="22"/>
                <w:szCs w:val="22"/>
              </w:rPr>
              <w:t>control</w:t>
            </w:r>
            <w:r w:rsidRPr="00304949">
              <w:rPr>
                <w:color w:val="7030A0"/>
                <w:sz w:val="22"/>
                <w:szCs w:val="22"/>
              </w:rPr>
              <w:t xml:space="preserve"> number.  The public reporting burden for this collection of information is estimated at 5 minutes per response, including the time for receiving instructions and providing required biometric data.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1615-0125. </w:t>
            </w:r>
            <w:r w:rsidRPr="00304949">
              <w:rPr>
                <w:b/>
                <w:bCs/>
                <w:color w:val="7030A0"/>
                <w:sz w:val="22"/>
                <w:szCs w:val="22"/>
              </w:rPr>
              <w:t>Do not mail completed petitions, applications, or requests to this address.</w:t>
            </w:r>
          </w:p>
          <w:p w:rsidR="00304949" w:rsidRPr="009D3A1D" w:rsidRDefault="00304949" w:rsidP="003463DC">
            <w:pPr>
              <w:rPr>
                <w:b/>
                <w:sz w:val="22"/>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211F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57A"/>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4B27"/>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949"/>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3AA"/>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8A6"/>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16"/>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11FE"/>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546"/>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A1D"/>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B23"/>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A9D"/>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04949"/>
    <w:rPr>
      <w:sz w:val="16"/>
      <w:szCs w:val="16"/>
    </w:rPr>
  </w:style>
  <w:style w:type="paragraph" w:styleId="CommentText">
    <w:name w:val="annotation text"/>
    <w:basedOn w:val="Normal"/>
    <w:link w:val="CommentTextChar"/>
    <w:rsid w:val="00274B27"/>
  </w:style>
  <w:style w:type="character" w:customStyle="1" w:styleId="CommentTextChar">
    <w:name w:val="Comment Text Char"/>
    <w:basedOn w:val="DefaultParagraphFont"/>
    <w:link w:val="CommentText"/>
    <w:rsid w:val="00274B27"/>
  </w:style>
  <w:style w:type="paragraph" w:styleId="CommentSubject">
    <w:name w:val="annotation subject"/>
    <w:basedOn w:val="CommentText"/>
    <w:next w:val="CommentText"/>
    <w:link w:val="CommentSubjectChar"/>
    <w:rsid w:val="00274B27"/>
    <w:rPr>
      <w:b/>
      <w:bCs/>
    </w:rPr>
  </w:style>
  <w:style w:type="character" w:customStyle="1" w:styleId="CommentSubjectChar">
    <w:name w:val="Comment Subject Char"/>
    <w:basedOn w:val="CommentTextChar"/>
    <w:link w:val="CommentSubject"/>
    <w:rsid w:val="00274B27"/>
    <w:rPr>
      <w:b/>
      <w:bCs/>
    </w:rPr>
  </w:style>
  <w:style w:type="paragraph" w:styleId="ListParagraph">
    <w:name w:val="List Paragraph"/>
    <w:basedOn w:val="Normal"/>
    <w:uiPriority w:val="34"/>
    <w:qFormat/>
    <w:rsid w:val="007208A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04949"/>
    <w:rPr>
      <w:sz w:val="16"/>
      <w:szCs w:val="16"/>
    </w:rPr>
  </w:style>
  <w:style w:type="paragraph" w:styleId="CommentText">
    <w:name w:val="annotation text"/>
    <w:basedOn w:val="Normal"/>
    <w:link w:val="CommentTextChar"/>
    <w:rsid w:val="00274B27"/>
  </w:style>
  <w:style w:type="character" w:customStyle="1" w:styleId="CommentTextChar">
    <w:name w:val="Comment Text Char"/>
    <w:basedOn w:val="DefaultParagraphFont"/>
    <w:link w:val="CommentText"/>
    <w:rsid w:val="00274B27"/>
  </w:style>
  <w:style w:type="paragraph" w:styleId="CommentSubject">
    <w:name w:val="annotation subject"/>
    <w:basedOn w:val="CommentText"/>
    <w:next w:val="CommentText"/>
    <w:link w:val="CommentSubjectChar"/>
    <w:rsid w:val="00274B27"/>
    <w:rPr>
      <w:b/>
      <w:bCs/>
    </w:rPr>
  </w:style>
  <w:style w:type="character" w:customStyle="1" w:styleId="CommentSubjectChar">
    <w:name w:val="Comment Subject Char"/>
    <w:basedOn w:val="CommentTextChar"/>
    <w:link w:val="CommentSubject"/>
    <w:rsid w:val="00274B27"/>
    <w:rPr>
      <w:b/>
      <w:bCs/>
    </w:rPr>
  </w:style>
  <w:style w:type="paragraph" w:styleId="ListParagraph">
    <w:name w:val="List Paragraph"/>
    <w:basedOn w:val="Normal"/>
    <w:uiPriority w:val="34"/>
    <w:qFormat/>
    <w:rsid w:val="007208A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2017-12-28T21:54:00Z</dcterms:created>
  <dcterms:modified xsi:type="dcterms:W3CDTF">2017-12-28T21:54:00Z</dcterms:modified>
</cp:coreProperties>
</file>