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FF" w:rsidRDefault="000350FF" w:rsidP="00E0048F">
      <w:pPr>
        <w:pStyle w:val="PlainText"/>
        <w:rPr>
          <w:sz w:val="24"/>
          <w:szCs w:val="24"/>
        </w:rPr>
      </w:pPr>
      <w:bookmarkStart w:id="0" w:name="_GoBack"/>
      <w:bookmarkEnd w:id="0"/>
    </w:p>
    <w:p w:rsidR="000350FF" w:rsidRDefault="000350FF" w:rsidP="00E0048F">
      <w:pPr>
        <w:pStyle w:val="PlainText"/>
        <w:rPr>
          <w:sz w:val="24"/>
          <w:szCs w:val="24"/>
        </w:rPr>
      </w:pPr>
    </w:p>
    <w:p w:rsidR="000350FF" w:rsidRDefault="000350FF" w:rsidP="00E0048F">
      <w:pPr>
        <w:pStyle w:val="PlainText"/>
        <w:rPr>
          <w:sz w:val="24"/>
          <w:szCs w:val="24"/>
        </w:rPr>
      </w:pPr>
    </w:p>
    <w:p w:rsidR="000350FF" w:rsidRDefault="000350FF" w:rsidP="00E0048F">
      <w:pPr>
        <w:pStyle w:val="PlainText"/>
        <w:rPr>
          <w:sz w:val="24"/>
          <w:szCs w:val="24"/>
        </w:rPr>
      </w:pPr>
    </w:p>
    <w:p w:rsidR="000350FF" w:rsidRPr="00612397" w:rsidRDefault="000350FF" w:rsidP="00E0048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12397">
        <w:rPr>
          <w:rFonts w:ascii="Times New Roman" w:hAnsi="Times New Roman" w:cs="Times New Roman"/>
          <w:sz w:val="24"/>
          <w:szCs w:val="24"/>
        </w:rPr>
        <w:t>Name</w:t>
      </w:r>
    </w:p>
    <w:p w:rsidR="000350FF" w:rsidRPr="00612397" w:rsidRDefault="000350FF" w:rsidP="00E0048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12397">
        <w:rPr>
          <w:rFonts w:ascii="Times New Roman" w:hAnsi="Times New Roman" w:cs="Times New Roman"/>
          <w:sz w:val="24"/>
          <w:szCs w:val="24"/>
        </w:rPr>
        <w:t>Title</w:t>
      </w:r>
    </w:p>
    <w:p w:rsidR="000350FF" w:rsidRPr="00612397" w:rsidRDefault="000350FF" w:rsidP="00E0048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12397">
        <w:rPr>
          <w:rFonts w:ascii="Times New Roman" w:hAnsi="Times New Roman" w:cs="Times New Roman"/>
          <w:sz w:val="24"/>
          <w:szCs w:val="24"/>
        </w:rPr>
        <w:t>Company</w:t>
      </w:r>
    </w:p>
    <w:p w:rsidR="000350FF" w:rsidRPr="00612397" w:rsidRDefault="000350FF" w:rsidP="00E004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397">
        <w:rPr>
          <w:rFonts w:ascii="Times New Roman" w:hAnsi="Times New Roman"/>
          <w:sz w:val="24"/>
          <w:szCs w:val="24"/>
        </w:rPr>
        <w:t>Street Address</w:t>
      </w:r>
    </w:p>
    <w:p w:rsidR="000350FF" w:rsidRPr="00612397" w:rsidRDefault="000350FF" w:rsidP="00E004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397">
        <w:rPr>
          <w:rFonts w:ascii="Times New Roman" w:hAnsi="Times New Roman"/>
          <w:sz w:val="24"/>
          <w:szCs w:val="24"/>
        </w:rPr>
        <w:t>City, State, Zip</w:t>
      </w:r>
    </w:p>
    <w:p w:rsidR="000350FF" w:rsidRPr="00612397" w:rsidRDefault="000350FF" w:rsidP="00E0048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350FF" w:rsidRPr="00612397" w:rsidRDefault="000350FF" w:rsidP="00E0048F">
      <w:pPr>
        <w:spacing w:line="240" w:lineRule="auto"/>
        <w:rPr>
          <w:rFonts w:ascii="Times New Roman" w:hAnsi="Times New Roman"/>
          <w:sz w:val="24"/>
          <w:szCs w:val="24"/>
        </w:rPr>
      </w:pPr>
      <w:r w:rsidRPr="00612397">
        <w:rPr>
          <w:rFonts w:ascii="Times New Roman" w:hAnsi="Times New Roman"/>
          <w:sz w:val="24"/>
          <w:szCs w:val="24"/>
        </w:rPr>
        <w:t>Dear Respondent,</w:t>
      </w:r>
    </w:p>
    <w:p w:rsidR="000350FF" w:rsidRPr="00612397" w:rsidRDefault="000350FF" w:rsidP="00E0048F">
      <w:pPr>
        <w:spacing w:line="240" w:lineRule="auto"/>
        <w:rPr>
          <w:rFonts w:ascii="Times New Roman" w:hAnsi="Times New Roman"/>
          <w:sz w:val="24"/>
          <w:szCs w:val="24"/>
        </w:rPr>
      </w:pPr>
      <w:r w:rsidRPr="00612397">
        <w:rPr>
          <w:rFonts w:ascii="Times New Roman" w:hAnsi="Times New Roman"/>
          <w:sz w:val="24"/>
          <w:szCs w:val="24"/>
        </w:rPr>
        <w:t xml:space="preserve">The </w:t>
      </w:r>
      <w:r w:rsidR="00EE16E7">
        <w:rPr>
          <w:rFonts w:ascii="Times New Roman" w:hAnsi="Times New Roman"/>
          <w:sz w:val="24"/>
          <w:szCs w:val="24"/>
        </w:rPr>
        <w:t xml:space="preserve">U.S. </w:t>
      </w:r>
      <w:r w:rsidRPr="00612397">
        <w:rPr>
          <w:rFonts w:ascii="Times New Roman" w:hAnsi="Times New Roman"/>
          <w:sz w:val="24"/>
          <w:szCs w:val="24"/>
        </w:rPr>
        <w:t xml:space="preserve">Energy Information Administration (EIA), in support of the Office of </w:t>
      </w:r>
      <w:r w:rsidR="00EE16E7">
        <w:rPr>
          <w:rFonts w:ascii="Times New Roman" w:hAnsi="Times New Roman"/>
          <w:sz w:val="24"/>
          <w:szCs w:val="24"/>
        </w:rPr>
        <w:t xml:space="preserve">the </w:t>
      </w:r>
      <w:r w:rsidRPr="00612397">
        <w:rPr>
          <w:rFonts w:ascii="Times New Roman" w:hAnsi="Times New Roman"/>
          <w:sz w:val="24"/>
          <w:szCs w:val="24"/>
        </w:rPr>
        <w:t>General Counsel (GC), is conducting its survey of spent nuclear fuel,</w:t>
      </w:r>
      <w:r w:rsidR="00DF6D14">
        <w:rPr>
          <w:rFonts w:ascii="Times New Roman" w:hAnsi="Times New Roman"/>
          <w:sz w:val="24"/>
          <w:szCs w:val="24"/>
        </w:rPr>
        <w:t xml:space="preserve"> </w:t>
      </w:r>
      <w:r w:rsidRPr="00612397">
        <w:rPr>
          <w:rFonts w:ascii="Times New Roman" w:hAnsi="Times New Roman"/>
          <w:sz w:val="24"/>
          <w:szCs w:val="24"/>
        </w:rPr>
        <w:t xml:space="preserve">discharges, inventories, storage capacities, etc. Form GC-859 </w:t>
      </w:r>
      <w:r w:rsidRPr="003B07BC">
        <w:rPr>
          <w:rFonts w:ascii="Times New Roman" w:hAnsi="Times New Roman"/>
          <w:i/>
          <w:sz w:val="24"/>
          <w:szCs w:val="24"/>
        </w:rPr>
        <w:t>Nuclear Fuel Data</w:t>
      </w:r>
      <w:r w:rsidR="00DF6D14">
        <w:rPr>
          <w:rFonts w:ascii="Times New Roman" w:hAnsi="Times New Roman"/>
          <w:sz w:val="24"/>
          <w:szCs w:val="24"/>
        </w:rPr>
        <w:t xml:space="preserve"> </w:t>
      </w:r>
      <w:r w:rsidRPr="00612397">
        <w:rPr>
          <w:rFonts w:ascii="Times New Roman" w:hAnsi="Times New Roman"/>
          <w:sz w:val="24"/>
          <w:szCs w:val="24"/>
        </w:rPr>
        <w:t>collect</w:t>
      </w:r>
      <w:r w:rsidR="00DF6D14">
        <w:rPr>
          <w:rFonts w:ascii="Times New Roman" w:hAnsi="Times New Roman"/>
          <w:sz w:val="24"/>
          <w:szCs w:val="24"/>
        </w:rPr>
        <w:t>s</w:t>
      </w:r>
      <w:r w:rsidRPr="00612397">
        <w:rPr>
          <w:rFonts w:ascii="Times New Roman" w:hAnsi="Times New Roman"/>
          <w:sz w:val="24"/>
          <w:szCs w:val="24"/>
        </w:rPr>
        <w:t xml:space="preserve"> information from all operators of commercial nuclear reactors and owners of spent nuclear fuel. The current survey will collect data </w:t>
      </w:r>
      <w:r w:rsidR="004A4F7D">
        <w:rPr>
          <w:rFonts w:ascii="Times New Roman" w:hAnsi="Times New Roman"/>
          <w:sz w:val="24"/>
          <w:szCs w:val="24"/>
        </w:rPr>
        <w:t>from June 30, 2013 through</w:t>
      </w:r>
      <w:r w:rsidRPr="00612397">
        <w:rPr>
          <w:rFonts w:ascii="Times New Roman" w:hAnsi="Times New Roman"/>
          <w:sz w:val="24"/>
          <w:szCs w:val="24"/>
        </w:rPr>
        <w:t xml:space="preserve"> </w:t>
      </w:r>
      <w:r w:rsidR="006E171C">
        <w:rPr>
          <w:rFonts w:ascii="Times New Roman" w:hAnsi="Times New Roman"/>
          <w:sz w:val="24"/>
          <w:szCs w:val="24"/>
        </w:rPr>
        <w:t>December</w:t>
      </w:r>
      <w:r w:rsidRPr="00612397">
        <w:rPr>
          <w:rFonts w:ascii="Times New Roman" w:hAnsi="Times New Roman"/>
          <w:sz w:val="24"/>
          <w:szCs w:val="24"/>
        </w:rPr>
        <w:t xml:space="preserve"> 3</w:t>
      </w:r>
      <w:r w:rsidR="006E171C">
        <w:rPr>
          <w:rFonts w:ascii="Times New Roman" w:hAnsi="Times New Roman"/>
          <w:sz w:val="24"/>
          <w:szCs w:val="24"/>
        </w:rPr>
        <w:t>1</w:t>
      </w:r>
      <w:r w:rsidRPr="00612397">
        <w:rPr>
          <w:rFonts w:ascii="Times New Roman" w:hAnsi="Times New Roman"/>
          <w:sz w:val="24"/>
          <w:szCs w:val="24"/>
        </w:rPr>
        <w:t>, 201</w:t>
      </w:r>
      <w:r w:rsidR="006E171C">
        <w:rPr>
          <w:rFonts w:ascii="Times New Roman" w:hAnsi="Times New Roman"/>
          <w:sz w:val="24"/>
          <w:szCs w:val="24"/>
        </w:rPr>
        <w:t>7</w:t>
      </w:r>
      <w:r w:rsidR="004A4F7D">
        <w:rPr>
          <w:rFonts w:ascii="Times New Roman" w:hAnsi="Times New Roman"/>
          <w:sz w:val="24"/>
          <w:szCs w:val="24"/>
        </w:rPr>
        <w:t xml:space="preserve">, a </w:t>
      </w:r>
      <w:r w:rsidR="006E171C">
        <w:rPr>
          <w:rFonts w:ascii="Times New Roman" w:hAnsi="Times New Roman"/>
          <w:sz w:val="24"/>
          <w:szCs w:val="24"/>
        </w:rPr>
        <w:t>4</w:t>
      </w:r>
      <w:r w:rsidR="004A4F7D">
        <w:rPr>
          <w:rFonts w:ascii="Times New Roman" w:hAnsi="Times New Roman"/>
          <w:sz w:val="24"/>
          <w:szCs w:val="24"/>
        </w:rPr>
        <w:t>.5</w:t>
      </w:r>
      <w:r w:rsidR="00C00559">
        <w:rPr>
          <w:rFonts w:ascii="Times New Roman" w:hAnsi="Times New Roman"/>
          <w:sz w:val="24"/>
          <w:szCs w:val="24"/>
        </w:rPr>
        <w:t xml:space="preserve"> year</w:t>
      </w:r>
      <w:r w:rsidRPr="00612397">
        <w:rPr>
          <w:rFonts w:ascii="Times New Roman" w:hAnsi="Times New Roman"/>
          <w:sz w:val="24"/>
          <w:szCs w:val="24"/>
        </w:rPr>
        <w:t xml:space="preserve"> perio</w:t>
      </w:r>
      <w:r w:rsidR="00C00559">
        <w:rPr>
          <w:rFonts w:ascii="Times New Roman" w:hAnsi="Times New Roman"/>
          <w:sz w:val="24"/>
          <w:szCs w:val="24"/>
        </w:rPr>
        <w:t>d</w:t>
      </w:r>
      <w:r w:rsidRPr="00612397">
        <w:rPr>
          <w:rFonts w:ascii="Times New Roman" w:hAnsi="Times New Roman"/>
          <w:sz w:val="24"/>
          <w:szCs w:val="24"/>
        </w:rPr>
        <w:t>.</w:t>
      </w:r>
    </w:p>
    <w:p w:rsidR="00111312" w:rsidRDefault="000350FF" w:rsidP="00E0048F">
      <w:pPr>
        <w:spacing w:line="240" w:lineRule="auto"/>
        <w:rPr>
          <w:rFonts w:ascii="Times New Roman" w:hAnsi="Times New Roman"/>
          <w:sz w:val="24"/>
          <w:szCs w:val="24"/>
        </w:rPr>
      </w:pPr>
      <w:r w:rsidRPr="00612397">
        <w:rPr>
          <w:rFonts w:ascii="Times New Roman" w:hAnsi="Times New Roman"/>
          <w:sz w:val="24"/>
          <w:szCs w:val="24"/>
        </w:rPr>
        <w:t xml:space="preserve">Information collected on this form will be used to design and operate a system for disposal of spent nuclear fuel and high-level nuclear waste generated by </w:t>
      </w:r>
      <w:r w:rsidR="00BD605B">
        <w:rPr>
          <w:rFonts w:ascii="Times New Roman" w:hAnsi="Times New Roman"/>
          <w:sz w:val="24"/>
          <w:szCs w:val="24"/>
        </w:rPr>
        <w:t>commercial nuclear</w:t>
      </w:r>
      <w:r w:rsidRPr="00612397">
        <w:rPr>
          <w:rFonts w:ascii="Times New Roman" w:hAnsi="Times New Roman"/>
          <w:sz w:val="24"/>
          <w:szCs w:val="24"/>
        </w:rPr>
        <w:t xml:space="preserve"> utilities in the United States. Response to this data coll</w:t>
      </w:r>
      <w:r w:rsidR="006C7BA1">
        <w:rPr>
          <w:rFonts w:ascii="Times New Roman" w:hAnsi="Times New Roman"/>
          <w:sz w:val="24"/>
          <w:szCs w:val="24"/>
        </w:rPr>
        <w:t>ection is mandatory pursuant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2397">
        <w:rPr>
          <w:rFonts w:ascii="Times New Roman" w:hAnsi="Times New Roman"/>
          <w:sz w:val="24"/>
          <w:szCs w:val="24"/>
        </w:rPr>
        <w:t xml:space="preserve">15 USC </w:t>
      </w:r>
      <w:r w:rsidR="006C7BA1">
        <w:rPr>
          <w:rFonts w:ascii="Times New Roman" w:hAnsi="Times New Roman"/>
          <w:sz w:val="24"/>
          <w:szCs w:val="24"/>
        </w:rPr>
        <w:t>§</w:t>
      </w:r>
      <w:r w:rsidRPr="0061239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72(b) and 15 USC </w:t>
      </w:r>
      <w:r w:rsidR="006C7BA1">
        <w:rPr>
          <w:rFonts w:ascii="Times New Roman" w:hAnsi="Times New Roman"/>
          <w:sz w:val="24"/>
          <w:szCs w:val="24"/>
        </w:rPr>
        <w:t>§764(b)</w:t>
      </w:r>
      <w:r>
        <w:rPr>
          <w:rFonts w:ascii="Times New Roman" w:hAnsi="Times New Roman"/>
          <w:sz w:val="24"/>
          <w:szCs w:val="24"/>
        </w:rPr>
        <w:t>.</w:t>
      </w:r>
      <w:r w:rsidR="007B5B55">
        <w:rPr>
          <w:rFonts w:ascii="Times New Roman" w:hAnsi="Times New Roman"/>
          <w:sz w:val="24"/>
          <w:szCs w:val="24"/>
        </w:rPr>
        <w:t xml:space="preserve"> </w:t>
      </w:r>
      <w:r w:rsidR="007B5B55" w:rsidRPr="007B5B55">
        <w:rPr>
          <w:rFonts w:ascii="Times New Roman" w:hAnsi="Times New Roman"/>
          <w:sz w:val="24"/>
          <w:szCs w:val="24"/>
        </w:rPr>
        <w:t>Your company's mandatory participation in this survey will continue into the future unless your company ceases to maintain an operational reactor or keep stocks of spent nuclear fuel and high-level nuclear waste.</w:t>
      </w:r>
      <w:r w:rsidR="007B5B55">
        <w:rPr>
          <w:rFonts w:ascii="Times New Roman" w:hAnsi="Times New Roman"/>
          <w:sz w:val="24"/>
          <w:szCs w:val="24"/>
        </w:rPr>
        <w:t xml:space="preserve"> </w:t>
      </w:r>
      <w:r w:rsidR="007B5B55" w:rsidRPr="007B5B55">
        <w:rPr>
          <w:rFonts w:ascii="Times New Roman" w:hAnsi="Times New Roman"/>
          <w:sz w:val="24"/>
          <w:szCs w:val="24"/>
        </w:rPr>
        <w:t>The data collected on this form are not considered confidential. EIA estimates the average reporting burden for this survey is 90 hours.</w:t>
      </w:r>
      <w:r w:rsidRPr="00612397">
        <w:rPr>
          <w:rFonts w:ascii="Times New Roman" w:hAnsi="Times New Roman"/>
          <w:sz w:val="24"/>
          <w:szCs w:val="24"/>
        </w:rPr>
        <w:t xml:space="preserve"> </w:t>
      </w:r>
    </w:p>
    <w:p w:rsidR="000350FF" w:rsidRPr="00AB1A06" w:rsidRDefault="000350FF" w:rsidP="00E0048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Article IV, Section A.1.(a) of the Standard Contract for Disposal of Spent Nuclear Fuel and/or High-Level Radioactive Waste requires the submission of Appendix B </w:t>
      </w:r>
      <w:r w:rsidR="00D91080">
        <w:rPr>
          <w:rFonts w:ascii="Times New Roman" w:hAnsi="Times New Roman"/>
          <w:sz w:val="24"/>
          <w:szCs w:val="24"/>
        </w:rPr>
        <w:t xml:space="preserve">of the </w:t>
      </w:r>
      <w:r>
        <w:rPr>
          <w:rFonts w:ascii="Times New Roman" w:hAnsi="Times New Roman"/>
          <w:sz w:val="24"/>
          <w:szCs w:val="24"/>
        </w:rPr>
        <w:t>Standard Contract</w:t>
      </w:r>
      <w:r w:rsidR="00D91080">
        <w:rPr>
          <w:rFonts w:ascii="Times New Roman" w:hAnsi="Times New Roman"/>
          <w:sz w:val="24"/>
          <w:szCs w:val="24"/>
        </w:rPr>
        <w:t xml:space="preserve"> on a</w:t>
      </w:r>
      <w:r w:rsidR="00111312">
        <w:rPr>
          <w:rFonts w:ascii="Times New Roman" w:hAnsi="Times New Roman"/>
          <w:sz w:val="24"/>
          <w:szCs w:val="24"/>
        </w:rPr>
        <w:t>n</w:t>
      </w:r>
      <w:r w:rsidR="00D91080">
        <w:rPr>
          <w:rFonts w:ascii="Times New Roman" w:hAnsi="Times New Roman"/>
          <w:sz w:val="24"/>
          <w:szCs w:val="24"/>
        </w:rPr>
        <w:t xml:space="preserve"> annual basis</w:t>
      </w:r>
      <w:r>
        <w:rPr>
          <w:rFonts w:ascii="Times New Roman" w:hAnsi="Times New Roman"/>
          <w:sz w:val="24"/>
          <w:szCs w:val="24"/>
        </w:rPr>
        <w:t xml:space="preserve">. A letter sent to all </w:t>
      </w:r>
      <w:r w:rsidR="00111312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ontract holders in 1988 </w:t>
      </w:r>
      <w:r w:rsidR="00111312">
        <w:rPr>
          <w:rFonts w:ascii="Times New Roman" w:hAnsi="Times New Roman"/>
          <w:sz w:val="24"/>
          <w:szCs w:val="24"/>
        </w:rPr>
        <w:t>removed</w:t>
      </w:r>
      <w:r>
        <w:rPr>
          <w:rFonts w:ascii="Times New Roman" w:hAnsi="Times New Roman"/>
          <w:sz w:val="24"/>
          <w:szCs w:val="24"/>
        </w:rPr>
        <w:t xml:space="preserve"> the requirement of filing Appendix B </w:t>
      </w:r>
      <w:r w:rsidR="00D91080">
        <w:rPr>
          <w:rFonts w:ascii="Times New Roman" w:hAnsi="Times New Roman"/>
          <w:sz w:val="24"/>
          <w:szCs w:val="24"/>
        </w:rPr>
        <w:t xml:space="preserve">by stating that timely submission </w:t>
      </w:r>
      <w:r>
        <w:rPr>
          <w:rFonts w:ascii="Times New Roman" w:hAnsi="Times New Roman"/>
          <w:sz w:val="24"/>
          <w:szCs w:val="24"/>
        </w:rPr>
        <w:t>of</w:t>
      </w:r>
      <w:r w:rsidRPr="00AB1A06">
        <w:rPr>
          <w:rFonts w:ascii="Times New Roman" w:hAnsi="Times New Roman"/>
          <w:sz w:val="24"/>
          <w:szCs w:val="24"/>
        </w:rPr>
        <w:t xml:space="preserve"> Form RW-859 (now the Form GC-859)</w:t>
      </w:r>
      <w:r w:rsidR="00D91080">
        <w:rPr>
          <w:rFonts w:ascii="Times New Roman" w:hAnsi="Times New Roman"/>
          <w:sz w:val="24"/>
          <w:szCs w:val="24"/>
        </w:rPr>
        <w:t xml:space="preserve"> satisf</w:t>
      </w:r>
      <w:r w:rsidR="00111312">
        <w:rPr>
          <w:rFonts w:ascii="Times New Roman" w:hAnsi="Times New Roman"/>
          <w:sz w:val="24"/>
          <w:szCs w:val="24"/>
        </w:rPr>
        <w:t>ied</w:t>
      </w:r>
      <w:r w:rsidR="00D91080">
        <w:rPr>
          <w:rFonts w:ascii="Times New Roman" w:hAnsi="Times New Roman"/>
          <w:sz w:val="24"/>
          <w:szCs w:val="24"/>
        </w:rPr>
        <w:t xml:space="preserve"> the requirement of filing Appendix B</w:t>
      </w:r>
      <w:r w:rsidRPr="00AB1A06">
        <w:rPr>
          <w:rFonts w:ascii="Times New Roman" w:hAnsi="Times New Roman"/>
          <w:sz w:val="24"/>
          <w:szCs w:val="24"/>
        </w:rPr>
        <w:t>. The data collected on this form is not considered confidential.</w:t>
      </w:r>
    </w:p>
    <w:p w:rsidR="000350FF" w:rsidRPr="00AB1A06" w:rsidRDefault="000350FF" w:rsidP="00E0048F">
      <w:pPr>
        <w:spacing w:line="240" w:lineRule="auto"/>
        <w:rPr>
          <w:rFonts w:ascii="Times New Roman" w:hAnsi="Times New Roman"/>
          <w:sz w:val="24"/>
          <w:szCs w:val="24"/>
        </w:rPr>
      </w:pPr>
      <w:r w:rsidRPr="00AB1A06">
        <w:rPr>
          <w:rFonts w:ascii="Times New Roman" w:hAnsi="Times New Roman"/>
          <w:sz w:val="24"/>
          <w:szCs w:val="24"/>
        </w:rPr>
        <w:t>The following items are enclosed</w:t>
      </w:r>
      <w:r w:rsidR="00D64CF1">
        <w:rPr>
          <w:rFonts w:ascii="Times New Roman" w:hAnsi="Times New Roman"/>
          <w:sz w:val="24"/>
          <w:szCs w:val="24"/>
        </w:rPr>
        <w:t xml:space="preserve"> on DVD or CD</w:t>
      </w:r>
      <w:r w:rsidRPr="00AB1A06">
        <w:rPr>
          <w:rFonts w:ascii="Times New Roman" w:hAnsi="Times New Roman"/>
          <w:sz w:val="24"/>
          <w:szCs w:val="24"/>
        </w:rPr>
        <w:t>:</w:t>
      </w:r>
    </w:p>
    <w:p w:rsidR="000350FF" w:rsidRDefault="00D64CF1" w:rsidP="00EB63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</w:t>
      </w:r>
      <w:r w:rsidR="000350FF" w:rsidRPr="00AB1A06">
        <w:rPr>
          <w:rFonts w:ascii="Times New Roman" w:hAnsi="Times New Roman"/>
          <w:sz w:val="24"/>
          <w:szCs w:val="24"/>
        </w:rPr>
        <w:t xml:space="preserve">lank </w:t>
      </w:r>
      <w:r>
        <w:rPr>
          <w:rFonts w:ascii="Times New Roman" w:hAnsi="Times New Roman"/>
          <w:sz w:val="24"/>
          <w:szCs w:val="24"/>
        </w:rPr>
        <w:t xml:space="preserve">electronic </w:t>
      </w:r>
      <w:r w:rsidR="000350FF" w:rsidRPr="00AB1A06">
        <w:rPr>
          <w:rFonts w:ascii="Times New Roman" w:hAnsi="Times New Roman"/>
          <w:sz w:val="24"/>
          <w:szCs w:val="24"/>
        </w:rPr>
        <w:t>copy of the Form GC-859 Survey</w:t>
      </w:r>
    </w:p>
    <w:p w:rsidR="00D64CF1" w:rsidRDefault="00D64CF1" w:rsidP="00D64CF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AB1A06">
        <w:rPr>
          <w:rFonts w:ascii="Times New Roman" w:hAnsi="Times New Roman"/>
          <w:sz w:val="24"/>
          <w:szCs w:val="24"/>
        </w:rPr>
        <w:t>he Form GC-859 Dat</w:t>
      </w:r>
      <w:r>
        <w:rPr>
          <w:rFonts w:ascii="Times New Roman" w:hAnsi="Times New Roman"/>
          <w:sz w:val="24"/>
          <w:szCs w:val="24"/>
        </w:rPr>
        <w:t>a Collection System</w:t>
      </w:r>
    </w:p>
    <w:p w:rsidR="00D64CF1" w:rsidRPr="00AB1A06" w:rsidRDefault="00D64CF1" w:rsidP="00EB63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Software instructions for the Data Collection System</w:t>
      </w:r>
    </w:p>
    <w:p w:rsidR="000350FF" w:rsidRPr="00AB1A06" w:rsidRDefault="000350FF" w:rsidP="00EB63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B1A06">
        <w:rPr>
          <w:rFonts w:ascii="Times New Roman" w:hAnsi="Times New Roman"/>
          <w:sz w:val="24"/>
          <w:szCs w:val="24"/>
        </w:rPr>
        <w:t xml:space="preserve">A copy of the 1988 letter to Standard Contract holders informing them that submission of the Form RW-859 satisfies the requirement to submit Appendix B.  </w:t>
      </w:r>
    </w:p>
    <w:p w:rsidR="00D64CF1" w:rsidRPr="00303547" w:rsidRDefault="00D64CF1" w:rsidP="00D64CF1">
      <w:pPr>
        <w:spacing w:line="240" w:lineRule="auto"/>
        <w:rPr>
          <w:rFonts w:ascii="Times New Roman" w:hAnsi="Times New Roman"/>
          <w:sz w:val="24"/>
          <w:szCs w:val="24"/>
        </w:rPr>
      </w:pPr>
      <w:r w:rsidRPr="00303547">
        <w:rPr>
          <w:rFonts w:ascii="Times New Roman" w:hAnsi="Times New Roman"/>
          <w:sz w:val="24"/>
          <w:szCs w:val="24"/>
        </w:rPr>
        <w:t>Instructions for filling out the form</w:t>
      </w:r>
      <w:r>
        <w:rPr>
          <w:rFonts w:ascii="Times New Roman" w:hAnsi="Times New Roman"/>
          <w:sz w:val="24"/>
          <w:szCs w:val="24"/>
        </w:rPr>
        <w:t xml:space="preserve"> are included in the Form GC-859 Survey</w:t>
      </w:r>
      <w:r w:rsidR="00BE21E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3547">
        <w:rPr>
          <w:rFonts w:ascii="Times New Roman" w:hAnsi="Times New Roman"/>
          <w:sz w:val="24"/>
          <w:szCs w:val="24"/>
        </w:rPr>
        <w:t>General instructions for are in Appendix A</w:t>
      </w:r>
      <w:r>
        <w:rPr>
          <w:rFonts w:ascii="Times New Roman" w:hAnsi="Times New Roman"/>
          <w:sz w:val="24"/>
          <w:szCs w:val="24"/>
        </w:rPr>
        <w:t xml:space="preserve"> and s</w:t>
      </w:r>
      <w:r w:rsidRPr="00303547">
        <w:rPr>
          <w:rFonts w:ascii="Times New Roman" w:hAnsi="Times New Roman"/>
          <w:sz w:val="24"/>
          <w:szCs w:val="24"/>
        </w:rPr>
        <w:t xml:space="preserve">pecific instructions pertaining to each section of the survey form are included within the schedules. </w:t>
      </w:r>
    </w:p>
    <w:p w:rsidR="00D64CF1" w:rsidRDefault="00D64CF1" w:rsidP="00AB1A06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D64CF1" w:rsidRPr="00AB1A06" w:rsidRDefault="00D64CF1" w:rsidP="00AB1A06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C262E7" w:rsidRDefault="00111312" w:rsidP="00C262E7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</w:t>
      </w:r>
      <w:r w:rsidR="00DF6D14">
        <w:rPr>
          <w:rFonts w:ascii="Times New Roman" w:hAnsi="Times New Roman"/>
          <w:sz w:val="24"/>
          <w:szCs w:val="24"/>
        </w:rPr>
        <w:t xml:space="preserve"> </w:t>
      </w:r>
      <w:r w:rsidR="000350FF" w:rsidRPr="00AB1A06">
        <w:rPr>
          <w:rFonts w:ascii="Times New Roman" w:hAnsi="Times New Roman"/>
          <w:sz w:val="24"/>
          <w:szCs w:val="24"/>
        </w:rPr>
        <w:t>Form GC-859 Data Collection System contained on the DVD</w:t>
      </w:r>
      <w:r w:rsidR="00212E48">
        <w:rPr>
          <w:rFonts w:ascii="Times New Roman" w:hAnsi="Times New Roman"/>
          <w:sz w:val="24"/>
          <w:szCs w:val="24"/>
        </w:rPr>
        <w:t xml:space="preserve"> or CD</w:t>
      </w:r>
      <w:r w:rsidR="000350FF" w:rsidRPr="00AB1A06">
        <w:rPr>
          <w:rFonts w:ascii="Times New Roman" w:hAnsi="Times New Roman"/>
          <w:sz w:val="24"/>
          <w:szCs w:val="24"/>
        </w:rPr>
        <w:t xml:space="preserve"> was</w:t>
      </w:r>
      <w:r w:rsidR="00AD3F88">
        <w:rPr>
          <w:rFonts w:ascii="Times New Roman" w:hAnsi="Times New Roman"/>
          <w:sz w:val="24"/>
          <w:szCs w:val="24"/>
        </w:rPr>
        <w:t xml:space="preserve"> developed in Microsoft Access.</w:t>
      </w:r>
      <w:r w:rsidR="00651A41">
        <w:rPr>
          <w:rFonts w:ascii="Times New Roman" w:hAnsi="Times New Roman"/>
          <w:sz w:val="24"/>
          <w:szCs w:val="24"/>
        </w:rPr>
        <w:t xml:space="preserve"> If you do not have Microsoft Access installed on your computer system, please contact EIA to obtain </w:t>
      </w:r>
      <w:r w:rsidR="000350FF" w:rsidRPr="00AB1A06">
        <w:rPr>
          <w:rFonts w:ascii="Times New Roman" w:hAnsi="Times New Roman"/>
          <w:sz w:val="24"/>
          <w:szCs w:val="24"/>
        </w:rPr>
        <w:t xml:space="preserve">a self-contained </w:t>
      </w:r>
      <w:r w:rsidR="00651A41">
        <w:rPr>
          <w:rFonts w:ascii="Times New Roman" w:hAnsi="Times New Roman"/>
          <w:sz w:val="24"/>
          <w:szCs w:val="24"/>
        </w:rPr>
        <w:t>version of the Data Collection System</w:t>
      </w:r>
      <w:r w:rsidR="00BE21EC">
        <w:rPr>
          <w:rFonts w:ascii="Times New Roman" w:hAnsi="Times New Roman"/>
          <w:sz w:val="24"/>
          <w:szCs w:val="24"/>
        </w:rPr>
        <w:t>.</w:t>
      </w:r>
      <w:r w:rsidR="00C262E7">
        <w:rPr>
          <w:rFonts w:ascii="Times New Roman" w:hAnsi="Times New Roman"/>
          <w:sz w:val="24"/>
          <w:szCs w:val="24"/>
        </w:rPr>
        <w:t xml:space="preserve"> </w:t>
      </w:r>
      <w:r w:rsidR="00C262E7" w:rsidRPr="002A3A2D">
        <w:rPr>
          <w:rFonts w:ascii="Times New Roman" w:hAnsi="Times New Roman"/>
          <w:sz w:val="24"/>
          <w:szCs w:val="24"/>
        </w:rPr>
        <w:t>Unless otherwise indicated, data on the form should reflect the spent fuel discharged from July 1, 2013 - December 31, 2017.</w:t>
      </w:r>
    </w:p>
    <w:p w:rsidR="00C262E7" w:rsidRDefault="00C262E7" w:rsidP="00AB1A06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C262E7" w:rsidRPr="002A3A2D" w:rsidRDefault="00C262E7" w:rsidP="00C262E7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2A3A2D">
        <w:rPr>
          <w:rFonts w:ascii="Times New Roman" w:hAnsi="Times New Roman"/>
          <w:sz w:val="24"/>
          <w:szCs w:val="24"/>
        </w:rPr>
        <w:t xml:space="preserve">To the greatest extent practicable, respondents will provide data either in the data collection system or as any commonly readable, present-day electronic spreadsheet </w:t>
      </w:r>
      <w:r w:rsidR="00BE21EC">
        <w:rPr>
          <w:rFonts w:ascii="Times New Roman" w:hAnsi="Times New Roman"/>
          <w:sz w:val="24"/>
          <w:szCs w:val="24"/>
        </w:rPr>
        <w:t>file type.</w:t>
      </w:r>
      <w:r w:rsidRPr="002A3A2D">
        <w:rPr>
          <w:rFonts w:ascii="Times New Roman" w:hAnsi="Times New Roman"/>
          <w:sz w:val="24"/>
          <w:szCs w:val="24"/>
        </w:rPr>
        <w:t xml:space="preserve"> Survey response can be provided by em</w:t>
      </w:r>
      <w:r w:rsidR="00BE21EC">
        <w:rPr>
          <w:rFonts w:ascii="Times New Roman" w:hAnsi="Times New Roman"/>
          <w:sz w:val="24"/>
          <w:szCs w:val="24"/>
        </w:rPr>
        <w:t>ail (recommended) or on CD/DVD.</w:t>
      </w:r>
      <w:r w:rsidRPr="002A3A2D">
        <w:rPr>
          <w:rFonts w:ascii="Times New Roman" w:hAnsi="Times New Roman"/>
          <w:sz w:val="24"/>
          <w:szCs w:val="24"/>
        </w:rPr>
        <w:t xml:space="preserve"> If the respondent is unable to provide the data in commonly readable present-day electronic spreadsheet format, the respondent will be required to re-verify any data which is manually input</w:t>
      </w:r>
      <w:r w:rsidR="00AD3F88">
        <w:rPr>
          <w:rFonts w:ascii="Times New Roman" w:hAnsi="Times New Roman"/>
          <w:sz w:val="24"/>
          <w:szCs w:val="24"/>
        </w:rPr>
        <w:t>ted</w:t>
      </w:r>
      <w:r w:rsidRPr="002A3A2D">
        <w:rPr>
          <w:rFonts w:ascii="Times New Roman" w:hAnsi="Times New Roman"/>
          <w:sz w:val="24"/>
          <w:szCs w:val="24"/>
        </w:rPr>
        <w:t xml:space="preserve"> by DOE.</w:t>
      </w:r>
    </w:p>
    <w:p w:rsidR="000350FF" w:rsidRPr="00AB1A06" w:rsidRDefault="000350FF" w:rsidP="00AB1A06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0350FF" w:rsidRPr="00AB1A06" w:rsidRDefault="000350FF" w:rsidP="0047774C">
      <w:pPr>
        <w:spacing w:line="240" w:lineRule="auto"/>
        <w:rPr>
          <w:rFonts w:ascii="Times New Roman" w:hAnsi="Times New Roman"/>
          <w:sz w:val="24"/>
          <w:szCs w:val="24"/>
        </w:rPr>
      </w:pPr>
      <w:r w:rsidRPr="00AB1A06">
        <w:rPr>
          <w:rFonts w:ascii="Times New Roman" w:hAnsi="Times New Roman"/>
          <w:sz w:val="24"/>
          <w:szCs w:val="24"/>
        </w:rPr>
        <w:t>We request that the completed form be submitted by</w:t>
      </w:r>
      <w:r w:rsidR="00C262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4F7D">
        <w:rPr>
          <w:rFonts w:ascii="Times New Roman" w:hAnsi="Times New Roman"/>
          <w:sz w:val="24"/>
          <w:szCs w:val="24"/>
        </w:rPr>
        <w:t>[INSERT DUE DATE]</w:t>
      </w:r>
      <w:r w:rsidR="00BE21EC">
        <w:rPr>
          <w:rFonts w:ascii="Times New Roman" w:hAnsi="Times New Roman"/>
          <w:sz w:val="24"/>
          <w:szCs w:val="24"/>
        </w:rPr>
        <w:t>.</w:t>
      </w:r>
      <w:r w:rsidR="00C262E7">
        <w:rPr>
          <w:rFonts w:ascii="Times New Roman" w:hAnsi="Times New Roman"/>
          <w:sz w:val="24"/>
          <w:szCs w:val="24"/>
        </w:rPr>
        <w:t xml:space="preserve"> </w:t>
      </w:r>
      <w:r w:rsidRPr="00AB1A06">
        <w:rPr>
          <w:rFonts w:ascii="Times New Roman" w:hAnsi="Times New Roman"/>
          <w:sz w:val="24"/>
          <w:szCs w:val="24"/>
        </w:rPr>
        <w:t>Please contact the following EIA representative if you will experience difficulty in meeting the requested due date.</w:t>
      </w:r>
    </w:p>
    <w:p w:rsidR="000350FF" w:rsidRPr="00AB1A06" w:rsidRDefault="000350FF" w:rsidP="0047774C">
      <w:pPr>
        <w:spacing w:line="240" w:lineRule="auto"/>
        <w:rPr>
          <w:rFonts w:ascii="Times New Roman" w:hAnsi="Times New Roman"/>
          <w:sz w:val="24"/>
          <w:szCs w:val="24"/>
        </w:rPr>
      </w:pPr>
      <w:r w:rsidRPr="00AB1A06">
        <w:rPr>
          <w:rFonts w:ascii="Times New Roman" w:hAnsi="Times New Roman"/>
          <w:sz w:val="24"/>
          <w:szCs w:val="24"/>
        </w:rPr>
        <w:t xml:space="preserve">If you have any questions, please </w:t>
      </w:r>
      <w:r w:rsidR="00B3596C">
        <w:rPr>
          <w:rFonts w:ascii="Times New Roman" w:hAnsi="Times New Roman"/>
          <w:sz w:val="24"/>
          <w:szCs w:val="24"/>
        </w:rPr>
        <w:t xml:space="preserve">contact </w:t>
      </w:r>
      <w:r w:rsidRPr="00AB1A06">
        <w:rPr>
          <w:rFonts w:ascii="Times New Roman" w:hAnsi="Times New Roman"/>
          <w:sz w:val="24"/>
          <w:szCs w:val="24"/>
        </w:rPr>
        <w:t>Marta Gospodarczyk at (202) 586-0527</w:t>
      </w:r>
      <w:r w:rsidR="00B3596C">
        <w:rPr>
          <w:rFonts w:ascii="Times New Roman" w:hAnsi="Times New Roman"/>
          <w:sz w:val="24"/>
          <w:szCs w:val="24"/>
        </w:rPr>
        <w:t xml:space="preserve"> or Marta.Gospodarczyk@eia.gov</w:t>
      </w:r>
      <w:r w:rsidRPr="00AB1A06">
        <w:rPr>
          <w:rFonts w:ascii="Times New Roman" w:hAnsi="Times New Roman"/>
          <w:sz w:val="24"/>
          <w:szCs w:val="24"/>
        </w:rPr>
        <w:t xml:space="preserve">. </w:t>
      </w:r>
    </w:p>
    <w:p w:rsidR="000350FF" w:rsidRPr="00AB1A06" w:rsidRDefault="000350FF" w:rsidP="00E0048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350FF" w:rsidRPr="00612397" w:rsidRDefault="000350FF" w:rsidP="00E0048F">
      <w:pPr>
        <w:spacing w:line="240" w:lineRule="auto"/>
        <w:rPr>
          <w:rFonts w:ascii="Times New Roman" w:hAnsi="Times New Roman"/>
          <w:sz w:val="24"/>
          <w:szCs w:val="24"/>
        </w:rPr>
      </w:pPr>
      <w:r w:rsidRPr="00612397">
        <w:rPr>
          <w:rFonts w:ascii="Times New Roman" w:hAnsi="Times New Roman"/>
          <w:sz w:val="24"/>
          <w:szCs w:val="24"/>
        </w:rPr>
        <w:tab/>
      </w:r>
      <w:r w:rsidRPr="00612397">
        <w:rPr>
          <w:rFonts w:ascii="Times New Roman" w:hAnsi="Times New Roman"/>
          <w:sz w:val="24"/>
          <w:szCs w:val="24"/>
        </w:rPr>
        <w:tab/>
      </w:r>
      <w:r w:rsidRPr="00612397">
        <w:rPr>
          <w:rFonts w:ascii="Times New Roman" w:hAnsi="Times New Roman"/>
          <w:sz w:val="24"/>
          <w:szCs w:val="24"/>
        </w:rPr>
        <w:tab/>
      </w:r>
      <w:r w:rsidRPr="00612397">
        <w:rPr>
          <w:rFonts w:ascii="Times New Roman" w:hAnsi="Times New Roman"/>
          <w:sz w:val="24"/>
          <w:szCs w:val="24"/>
        </w:rPr>
        <w:tab/>
      </w:r>
      <w:r w:rsidRPr="00612397">
        <w:rPr>
          <w:rFonts w:ascii="Times New Roman" w:hAnsi="Times New Roman"/>
          <w:sz w:val="24"/>
          <w:szCs w:val="24"/>
        </w:rPr>
        <w:tab/>
        <w:t>Sincerely,</w:t>
      </w:r>
    </w:p>
    <w:p w:rsidR="000350FF" w:rsidRPr="00612397" w:rsidRDefault="000350FF" w:rsidP="00E0048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</w:t>
      </w:r>
    </w:p>
    <w:p w:rsidR="000350FF" w:rsidRPr="00612397" w:rsidRDefault="000350FF" w:rsidP="00DC1F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397">
        <w:rPr>
          <w:rFonts w:ascii="Times New Roman" w:hAnsi="Times New Roman"/>
          <w:sz w:val="24"/>
          <w:szCs w:val="24"/>
        </w:rPr>
        <w:tab/>
      </w:r>
      <w:r w:rsidRPr="00612397">
        <w:rPr>
          <w:rFonts w:ascii="Times New Roman" w:hAnsi="Times New Roman"/>
          <w:sz w:val="24"/>
          <w:szCs w:val="24"/>
        </w:rPr>
        <w:tab/>
      </w:r>
      <w:r w:rsidRPr="00612397">
        <w:rPr>
          <w:rFonts w:ascii="Times New Roman" w:hAnsi="Times New Roman"/>
          <w:sz w:val="24"/>
          <w:szCs w:val="24"/>
        </w:rPr>
        <w:tab/>
      </w:r>
      <w:r w:rsidRPr="00612397">
        <w:rPr>
          <w:rFonts w:ascii="Times New Roman" w:hAnsi="Times New Roman"/>
          <w:sz w:val="24"/>
          <w:szCs w:val="24"/>
        </w:rPr>
        <w:tab/>
      </w:r>
      <w:r w:rsidRPr="00612397">
        <w:rPr>
          <w:rFonts w:ascii="Times New Roman" w:hAnsi="Times New Roman"/>
          <w:sz w:val="24"/>
          <w:szCs w:val="24"/>
        </w:rPr>
        <w:tab/>
      </w:r>
      <w:r w:rsidR="00C262E7">
        <w:rPr>
          <w:rFonts w:ascii="Times New Roman" w:hAnsi="Times New Roman"/>
          <w:sz w:val="24"/>
          <w:szCs w:val="24"/>
        </w:rPr>
        <w:t>James Diefenderfer</w:t>
      </w:r>
      <w:r w:rsidRPr="00612397">
        <w:rPr>
          <w:rFonts w:ascii="Times New Roman" w:hAnsi="Times New Roman"/>
          <w:sz w:val="24"/>
          <w:szCs w:val="24"/>
        </w:rPr>
        <w:tab/>
      </w:r>
      <w:r w:rsidRPr="00612397">
        <w:rPr>
          <w:rFonts w:ascii="Times New Roman" w:hAnsi="Times New Roman"/>
          <w:sz w:val="24"/>
          <w:szCs w:val="24"/>
        </w:rPr>
        <w:tab/>
      </w:r>
      <w:r w:rsidRPr="00612397">
        <w:rPr>
          <w:rFonts w:ascii="Times New Roman" w:hAnsi="Times New Roman"/>
          <w:sz w:val="24"/>
          <w:szCs w:val="24"/>
        </w:rPr>
        <w:tab/>
      </w:r>
      <w:r w:rsidRPr="00612397">
        <w:rPr>
          <w:rFonts w:ascii="Times New Roman" w:hAnsi="Times New Roman"/>
          <w:sz w:val="24"/>
          <w:szCs w:val="24"/>
        </w:rPr>
        <w:tab/>
      </w:r>
      <w:r w:rsidRPr="00612397">
        <w:rPr>
          <w:rFonts w:ascii="Times New Roman" w:hAnsi="Times New Roman"/>
          <w:sz w:val="24"/>
          <w:szCs w:val="24"/>
        </w:rPr>
        <w:tab/>
      </w:r>
    </w:p>
    <w:p w:rsidR="000350FF" w:rsidRPr="00612397" w:rsidRDefault="000350FF" w:rsidP="00DC1F54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  <w:r w:rsidRPr="00612397">
        <w:rPr>
          <w:rFonts w:ascii="Times New Roman" w:hAnsi="Times New Roman"/>
          <w:sz w:val="24"/>
          <w:szCs w:val="24"/>
        </w:rPr>
        <w:t>Director, Office of Electricity, Coal, Nuclear and Renewables Analysis</w:t>
      </w:r>
    </w:p>
    <w:p w:rsidR="000350FF" w:rsidRDefault="000350FF" w:rsidP="00DC1F54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  <w:r w:rsidRPr="00612397">
        <w:rPr>
          <w:rFonts w:ascii="Times New Roman" w:hAnsi="Times New Roman"/>
          <w:sz w:val="24"/>
          <w:szCs w:val="24"/>
        </w:rPr>
        <w:t>Energy Information Administration</w:t>
      </w:r>
      <w:r w:rsidRPr="00612397">
        <w:rPr>
          <w:rFonts w:ascii="Times New Roman" w:hAnsi="Times New Roman"/>
          <w:sz w:val="24"/>
          <w:szCs w:val="24"/>
        </w:rPr>
        <w:tab/>
      </w:r>
    </w:p>
    <w:p w:rsidR="000350FF" w:rsidRDefault="000350FF" w:rsidP="00DC1F54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:rsidR="000350FF" w:rsidRDefault="000350FF" w:rsidP="00DC1F54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:rsidR="000350FF" w:rsidRDefault="000350FF" w:rsidP="00DC1F54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0350FF" w:rsidRDefault="000350FF" w:rsidP="00DC1F54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:rsidR="000350FF" w:rsidRDefault="00C262E7" w:rsidP="00DC1F54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Constance Barton</w:t>
      </w:r>
    </w:p>
    <w:p w:rsidR="000350FF" w:rsidRDefault="000350FF" w:rsidP="00DC1F54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Contracting Officer</w:t>
      </w:r>
    </w:p>
    <w:p w:rsidR="000350FF" w:rsidRDefault="005A747D" w:rsidP="00DC1F54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</w:t>
      </w:r>
      <w:r w:rsidR="00D02C7D">
        <w:rPr>
          <w:rFonts w:ascii="Times New Roman" w:hAnsi="Times New Roman"/>
          <w:sz w:val="24"/>
          <w:szCs w:val="24"/>
        </w:rPr>
        <w:t xml:space="preserve">, </w:t>
      </w:r>
      <w:r w:rsidR="000350FF">
        <w:rPr>
          <w:rFonts w:ascii="Times New Roman" w:hAnsi="Times New Roman"/>
          <w:sz w:val="24"/>
          <w:szCs w:val="24"/>
        </w:rPr>
        <w:t>Office of Standard Contract Management</w:t>
      </w:r>
    </w:p>
    <w:p w:rsidR="000350FF" w:rsidRDefault="000350FF" w:rsidP="00DC1F54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Office of the General Counsel</w:t>
      </w:r>
    </w:p>
    <w:p w:rsidR="000350FF" w:rsidRDefault="000350FF" w:rsidP="00DC1F54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:rsidR="000350FF" w:rsidRPr="00612397" w:rsidRDefault="000350FF" w:rsidP="00DC1F54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sectPr w:rsidR="000350FF" w:rsidRPr="00612397" w:rsidSect="00CA446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A41" w:rsidRDefault="00651A41" w:rsidP="00651A41">
      <w:pPr>
        <w:spacing w:after="0" w:line="240" w:lineRule="auto"/>
      </w:pPr>
      <w:r>
        <w:separator/>
      </w:r>
    </w:p>
  </w:endnote>
  <w:endnote w:type="continuationSeparator" w:id="0">
    <w:p w:rsidR="00651A41" w:rsidRDefault="00651A41" w:rsidP="0065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A41" w:rsidRDefault="00651A41" w:rsidP="00651A41">
      <w:pPr>
        <w:spacing w:after="0" w:line="240" w:lineRule="auto"/>
      </w:pPr>
      <w:r>
        <w:separator/>
      </w:r>
    </w:p>
  </w:footnote>
  <w:footnote w:type="continuationSeparator" w:id="0">
    <w:p w:rsidR="00651A41" w:rsidRDefault="00651A41" w:rsidP="0065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4594408"/>
      <w:docPartObj>
        <w:docPartGallery w:val="Watermarks"/>
        <w:docPartUnique/>
      </w:docPartObj>
    </w:sdtPr>
    <w:sdtEndPr/>
    <w:sdtContent>
      <w:p w:rsidR="00651A41" w:rsidRDefault="0011197C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0E697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DB5ABC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AFC60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F8F0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8E7495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848C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2EAD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66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641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1E00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41D7D9B"/>
    <w:multiLevelType w:val="hybridMultilevel"/>
    <w:tmpl w:val="0458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8F"/>
    <w:rsid w:val="000350FF"/>
    <w:rsid w:val="00093414"/>
    <w:rsid w:val="00111312"/>
    <w:rsid w:val="0011197C"/>
    <w:rsid w:val="00196ECF"/>
    <w:rsid w:val="00212E48"/>
    <w:rsid w:val="002A103E"/>
    <w:rsid w:val="00304011"/>
    <w:rsid w:val="00395DEA"/>
    <w:rsid w:val="003A032C"/>
    <w:rsid w:val="003A3445"/>
    <w:rsid w:val="003B07BC"/>
    <w:rsid w:val="004469AF"/>
    <w:rsid w:val="0047774C"/>
    <w:rsid w:val="004A4F7D"/>
    <w:rsid w:val="004D23BA"/>
    <w:rsid w:val="004F1E17"/>
    <w:rsid w:val="00503B60"/>
    <w:rsid w:val="00542F06"/>
    <w:rsid w:val="0055431C"/>
    <w:rsid w:val="00556CD3"/>
    <w:rsid w:val="00570B97"/>
    <w:rsid w:val="005722D2"/>
    <w:rsid w:val="00581A17"/>
    <w:rsid w:val="005A747D"/>
    <w:rsid w:val="00605EBC"/>
    <w:rsid w:val="00606A2A"/>
    <w:rsid w:val="00612397"/>
    <w:rsid w:val="00636737"/>
    <w:rsid w:val="00651A41"/>
    <w:rsid w:val="006C1720"/>
    <w:rsid w:val="006C7BA1"/>
    <w:rsid w:val="006E03CC"/>
    <w:rsid w:val="006E171C"/>
    <w:rsid w:val="00746DEC"/>
    <w:rsid w:val="007521EB"/>
    <w:rsid w:val="00763745"/>
    <w:rsid w:val="007B5B55"/>
    <w:rsid w:val="007C5B4A"/>
    <w:rsid w:val="007E3180"/>
    <w:rsid w:val="008168A2"/>
    <w:rsid w:val="008267FF"/>
    <w:rsid w:val="00884B58"/>
    <w:rsid w:val="008D6B1A"/>
    <w:rsid w:val="009041B5"/>
    <w:rsid w:val="009156FF"/>
    <w:rsid w:val="00953D68"/>
    <w:rsid w:val="009656F9"/>
    <w:rsid w:val="00966A96"/>
    <w:rsid w:val="009678B4"/>
    <w:rsid w:val="00990005"/>
    <w:rsid w:val="009D2540"/>
    <w:rsid w:val="009E1849"/>
    <w:rsid w:val="00A241BC"/>
    <w:rsid w:val="00A4497F"/>
    <w:rsid w:val="00A807A8"/>
    <w:rsid w:val="00AB082C"/>
    <w:rsid w:val="00AB1A06"/>
    <w:rsid w:val="00AD0486"/>
    <w:rsid w:val="00AD3F88"/>
    <w:rsid w:val="00AD6CED"/>
    <w:rsid w:val="00B01829"/>
    <w:rsid w:val="00B22DC7"/>
    <w:rsid w:val="00B3596C"/>
    <w:rsid w:val="00B417D3"/>
    <w:rsid w:val="00BA48D1"/>
    <w:rsid w:val="00BD605B"/>
    <w:rsid w:val="00BE21EC"/>
    <w:rsid w:val="00C00559"/>
    <w:rsid w:val="00C262E7"/>
    <w:rsid w:val="00C35873"/>
    <w:rsid w:val="00C372FF"/>
    <w:rsid w:val="00C81612"/>
    <w:rsid w:val="00C94BAF"/>
    <w:rsid w:val="00CA117D"/>
    <w:rsid w:val="00CA4469"/>
    <w:rsid w:val="00CB72A2"/>
    <w:rsid w:val="00CD52FD"/>
    <w:rsid w:val="00D02C7D"/>
    <w:rsid w:val="00D41410"/>
    <w:rsid w:val="00D64CF1"/>
    <w:rsid w:val="00D91080"/>
    <w:rsid w:val="00DC1F54"/>
    <w:rsid w:val="00DC4E36"/>
    <w:rsid w:val="00DF6D14"/>
    <w:rsid w:val="00E0048F"/>
    <w:rsid w:val="00E015E3"/>
    <w:rsid w:val="00E15671"/>
    <w:rsid w:val="00E621B1"/>
    <w:rsid w:val="00E96C8C"/>
    <w:rsid w:val="00EB2B83"/>
    <w:rsid w:val="00EB6347"/>
    <w:rsid w:val="00EE16E7"/>
    <w:rsid w:val="00F0144A"/>
    <w:rsid w:val="00F3419B"/>
    <w:rsid w:val="00F5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4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E0048F"/>
    <w:pPr>
      <w:spacing w:after="0" w:line="240" w:lineRule="auto"/>
    </w:pPr>
    <w:rPr>
      <w:rFonts w:cs="Calibri"/>
      <w:color w:val="000000"/>
      <w:sz w:val="28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0048F"/>
    <w:rPr>
      <w:rFonts w:ascii="Calibri" w:hAnsi="Calibri" w:cs="Calibri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5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60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B63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A41"/>
  </w:style>
  <w:style w:type="paragraph" w:styleId="Footer">
    <w:name w:val="footer"/>
    <w:basedOn w:val="Normal"/>
    <w:link w:val="FooterChar"/>
    <w:uiPriority w:val="99"/>
    <w:unhideWhenUsed/>
    <w:rsid w:val="0065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4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E0048F"/>
    <w:pPr>
      <w:spacing w:after="0" w:line="240" w:lineRule="auto"/>
    </w:pPr>
    <w:rPr>
      <w:rFonts w:cs="Calibri"/>
      <w:color w:val="000000"/>
      <w:sz w:val="28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0048F"/>
    <w:rPr>
      <w:rFonts w:ascii="Calibri" w:hAnsi="Calibri" w:cs="Calibri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5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60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B63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A41"/>
  </w:style>
  <w:style w:type="paragraph" w:styleId="Footer">
    <w:name w:val="footer"/>
    <w:basedOn w:val="Normal"/>
    <w:link w:val="FooterChar"/>
    <w:uiPriority w:val="99"/>
    <w:unhideWhenUsed/>
    <w:rsid w:val="0065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USCX</dc:creator>
  <cp:keywords/>
  <dc:description/>
  <cp:lastModifiedBy>SYSTEM</cp:lastModifiedBy>
  <cp:revision>2</cp:revision>
  <cp:lastPrinted>2013-03-22T12:15:00Z</cp:lastPrinted>
  <dcterms:created xsi:type="dcterms:W3CDTF">2017-12-20T21:46:00Z</dcterms:created>
  <dcterms:modified xsi:type="dcterms:W3CDTF">2017-12-20T21:46:00Z</dcterms:modified>
</cp:coreProperties>
</file>