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9C" w:rsidRPr="00203A7A" w:rsidRDefault="00A23538" w:rsidP="007C7B4B">
      <w:pPr>
        <w:spacing w:after="0" w:line="240" w:lineRule="auto"/>
        <w:jc w:val="center"/>
        <w:rPr>
          <w:rFonts w:ascii="Times New Roman" w:hAnsi="Times New Roman" w:cs="Times New Roman"/>
          <w:b/>
        </w:rPr>
      </w:pPr>
      <w:bookmarkStart w:id="0" w:name="_GoBack"/>
      <w:bookmarkEnd w:id="0"/>
      <w:r w:rsidRPr="00203A7A">
        <w:rPr>
          <w:rFonts w:ascii="Times New Roman" w:hAnsi="Times New Roman" w:cs="Times New Roman"/>
          <w:b/>
        </w:rPr>
        <w:t xml:space="preserve">Summary of Changes Made </w:t>
      </w:r>
      <w:r w:rsidR="00653F0C" w:rsidRPr="00203A7A">
        <w:rPr>
          <w:rFonts w:ascii="Times New Roman" w:hAnsi="Times New Roman" w:cs="Times New Roman"/>
          <w:b/>
        </w:rPr>
        <w:t>in FY 2018 Housing Counseling NOFA</w:t>
      </w:r>
    </w:p>
    <w:p w:rsidR="001A27C3" w:rsidRPr="00203A7A" w:rsidRDefault="00653F0C" w:rsidP="007C7B4B">
      <w:pPr>
        <w:spacing w:after="0" w:line="240" w:lineRule="auto"/>
        <w:jc w:val="center"/>
        <w:rPr>
          <w:rFonts w:ascii="Times New Roman" w:hAnsi="Times New Roman" w:cs="Times New Roman"/>
          <w:b/>
        </w:rPr>
      </w:pPr>
      <w:r w:rsidRPr="00203A7A">
        <w:rPr>
          <w:rFonts w:ascii="Times New Roman" w:hAnsi="Times New Roman" w:cs="Times New Roman"/>
          <w:b/>
        </w:rPr>
        <w:t>10/24</w:t>
      </w:r>
      <w:r w:rsidR="00A23538" w:rsidRPr="00203A7A">
        <w:rPr>
          <w:rFonts w:ascii="Times New Roman" w:hAnsi="Times New Roman" w:cs="Times New Roman"/>
          <w:b/>
        </w:rPr>
        <w:t>/2017</w:t>
      </w:r>
    </w:p>
    <w:p w:rsidR="00C12086" w:rsidRPr="00203A7A" w:rsidRDefault="00C12086" w:rsidP="007C7B4B">
      <w:pPr>
        <w:spacing w:after="0" w:line="240" w:lineRule="auto"/>
        <w:rPr>
          <w:rFonts w:ascii="Times New Roman" w:hAnsi="Times New Roman" w:cs="Times New Roman"/>
          <w:b/>
        </w:rPr>
      </w:pPr>
    </w:p>
    <w:p w:rsidR="001A27C3" w:rsidRPr="00203A7A" w:rsidRDefault="001A27C3" w:rsidP="007C7B4B">
      <w:pPr>
        <w:spacing w:after="0" w:line="240" w:lineRule="auto"/>
        <w:rPr>
          <w:rFonts w:ascii="Times New Roman" w:hAnsi="Times New Roman" w:cs="Times New Roman"/>
          <w:b/>
        </w:rPr>
      </w:pPr>
      <w:r w:rsidRPr="00203A7A">
        <w:rPr>
          <w:rFonts w:ascii="Times New Roman" w:hAnsi="Times New Roman" w:cs="Times New Roman"/>
          <w:b/>
        </w:rPr>
        <w:t>General</w:t>
      </w:r>
    </w:p>
    <w:p w:rsidR="00653F0C" w:rsidRPr="00203A7A" w:rsidRDefault="00653F0C" w:rsidP="00653F0C">
      <w:pPr>
        <w:pStyle w:val="ListParagraph"/>
        <w:numPr>
          <w:ilvl w:val="0"/>
          <w:numId w:val="4"/>
        </w:numPr>
        <w:spacing w:after="0" w:line="240" w:lineRule="auto"/>
        <w:rPr>
          <w:rFonts w:ascii="Times New Roman" w:hAnsi="Times New Roman" w:cs="Times New Roman"/>
        </w:rPr>
      </w:pPr>
      <w:r w:rsidRPr="00203A7A">
        <w:rPr>
          <w:rFonts w:ascii="Times New Roman" w:hAnsi="Times New Roman" w:cs="Times New Roman"/>
        </w:rPr>
        <w:t xml:space="preserve">There is no longer a General Section to the NOFA. The Grants Management Office (GMO) provided a </w:t>
      </w:r>
      <w:r w:rsidR="00E30657" w:rsidRPr="00203A7A">
        <w:rPr>
          <w:rFonts w:ascii="Times New Roman" w:hAnsi="Times New Roman" w:cs="Times New Roman"/>
        </w:rPr>
        <w:t xml:space="preserve">template to drafters with standardized language that is required content in every NOFA. In the redlined version, the template language is in gray shaded text. </w:t>
      </w:r>
    </w:p>
    <w:p w:rsidR="0088257D" w:rsidRPr="00203A7A" w:rsidRDefault="001A27C3" w:rsidP="007C7B4B">
      <w:pPr>
        <w:pStyle w:val="ListParagraph"/>
        <w:numPr>
          <w:ilvl w:val="0"/>
          <w:numId w:val="1"/>
        </w:numPr>
        <w:spacing w:after="0" w:line="240" w:lineRule="auto"/>
        <w:rPr>
          <w:rFonts w:ascii="Times New Roman" w:hAnsi="Times New Roman" w:cs="Times New Roman"/>
        </w:rPr>
      </w:pPr>
      <w:r w:rsidRPr="00203A7A">
        <w:rPr>
          <w:rFonts w:ascii="Times New Roman" w:hAnsi="Times New Roman" w:cs="Times New Roman"/>
        </w:rPr>
        <w:t xml:space="preserve">LHCA and Intermediary/SHFA/MSOs </w:t>
      </w:r>
      <w:r w:rsidR="00E30657" w:rsidRPr="00203A7A">
        <w:rPr>
          <w:rFonts w:ascii="Times New Roman" w:hAnsi="Times New Roman" w:cs="Times New Roman"/>
        </w:rPr>
        <w:t>will now</w:t>
      </w:r>
      <w:r w:rsidRPr="00203A7A">
        <w:rPr>
          <w:rFonts w:ascii="Times New Roman" w:hAnsi="Times New Roman" w:cs="Times New Roman"/>
        </w:rPr>
        <w:t xml:space="preserve"> have separate sets of application forms.  </w:t>
      </w:r>
    </w:p>
    <w:p w:rsidR="0088257D" w:rsidRPr="00203A7A" w:rsidRDefault="001A27C3" w:rsidP="007C7B4B">
      <w:pPr>
        <w:pStyle w:val="ListParagraph"/>
        <w:numPr>
          <w:ilvl w:val="1"/>
          <w:numId w:val="1"/>
        </w:numPr>
        <w:spacing w:after="0" w:line="240" w:lineRule="auto"/>
        <w:rPr>
          <w:rFonts w:ascii="Times New Roman" w:hAnsi="Times New Roman" w:cs="Times New Roman"/>
        </w:rPr>
      </w:pPr>
      <w:r w:rsidRPr="00203A7A">
        <w:rPr>
          <w:rFonts w:ascii="Times New Roman" w:hAnsi="Times New Roman" w:cs="Times New Roman"/>
        </w:rPr>
        <w:t xml:space="preserve">The LHCA set, HUD-9906-L, is entitled, “Local Housing Counseling Agency (LHCA) Application.” </w:t>
      </w:r>
      <w:r w:rsidR="0088257D" w:rsidRPr="00203A7A">
        <w:rPr>
          <w:rFonts w:ascii="Times New Roman" w:hAnsi="Times New Roman" w:cs="Times New Roman"/>
        </w:rPr>
        <w:t xml:space="preserve">Charts for LHCA applicants are now designated A1, B1, C1, D1, E1, F1, and G1. </w:t>
      </w:r>
    </w:p>
    <w:p w:rsidR="001A27C3" w:rsidRPr="00203A7A" w:rsidRDefault="001A27C3" w:rsidP="007C7B4B">
      <w:pPr>
        <w:pStyle w:val="ListParagraph"/>
        <w:numPr>
          <w:ilvl w:val="1"/>
          <w:numId w:val="1"/>
        </w:numPr>
        <w:spacing w:after="0" w:line="240" w:lineRule="auto"/>
        <w:rPr>
          <w:rFonts w:ascii="Times New Roman" w:hAnsi="Times New Roman" w:cs="Times New Roman"/>
        </w:rPr>
      </w:pPr>
      <w:r w:rsidRPr="00203A7A">
        <w:rPr>
          <w:rFonts w:ascii="Times New Roman" w:hAnsi="Times New Roman" w:cs="Times New Roman"/>
        </w:rPr>
        <w:t xml:space="preserve">The Intermediary/SHFA/MSO set, HUD-9906-P, is entitled, “Intermediary, State Housing Finance Agency, and Multi-State Organization Application.” </w:t>
      </w:r>
      <w:r w:rsidR="0088257D" w:rsidRPr="00203A7A">
        <w:rPr>
          <w:rFonts w:ascii="Times New Roman" w:hAnsi="Times New Roman" w:cs="Times New Roman"/>
        </w:rPr>
        <w:t>Charts for Intermediary/SHFA/MSO applicants are now designated A2, B2, C2, D2, E2, F2, and G2.</w:t>
      </w:r>
      <w:r w:rsidR="00E30657" w:rsidRPr="00203A7A">
        <w:rPr>
          <w:rFonts w:ascii="Times New Roman" w:hAnsi="Times New Roman" w:cs="Times New Roman"/>
        </w:rPr>
        <w:t xml:space="preserve"> Mandatory excel spreadsheets must be submitted with Charts A2 and D2. </w:t>
      </w:r>
    </w:p>
    <w:p w:rsidR="001A27C3" w:rsidRPr="00203A7A" w:rsidRDefault="001A27C3" w:rsidP="007C7B4B">
      <w:pPr>
        <w:pStyle w:val="ListParagraph"/>
        <w:numPr>
          <w:ilvl w:val="0"/>
          <w:numId w:val="1"/>
        </w:numPr>
        <w:spacing w:after="0" w:line="240" w:lineRule="auto"/>
        <w:rPr>
          <w:rFonts w:ascii="Times New Roman" w:hAnsi="Times New Roman" w:cs="Times New Roman"/>
          <w:b/>
        </w:rPr>
      </w:pPr>
      <w:r w:rsidRPr="00203A7A">
        <w:rPr>
          <w:rFonts w:ascii="Times New Roman" w:hAnsi="Times New Roman" w:cs="Times New Roman"/>
        </w:rPr>
        <w:t>Updat</w:t>
      </w:r>
      <w:r w:rsidR="00E30657" w:rsidRPr="00203A7A">
        <w:rPr>
          <w:rFonts w:ascii="Times New Roman" w:hAnsi="Times New Roman" w:cs="Times New Roman"/>
        </w:rPr>
        <w:t>ed dates to reflect grant period.</w:t>
      </w:r>
    </w:p>
    <w:p w:rsidR="00290627" w:rsidRPr="00203A7A" w:rsidRDefault="00290627" w:rsidP="007C7B4B">
      <w:pPr>
        <w:spacing w:after="0" w:line="240" w:lineRule="auto"/>
        <w:rPr>
          <w:rFonts w:ascii="Times New Roman" w:hAnsi="Times New Roman" w:cs="Times New Roman"/>
          <w:b/>
        </w:rPr>
      </w:pPr>
    </w:p>
    <w:p w:rsidR="00E30657" w:rsidRPr="00203A7A" w:rsidRDefault="00E30657" w:rsidP="007C7B4B">
      <w:pPr>
        <w:spacing w:after="0" w:line="240" w:lineRule="auto"/>
        <w:rPr>
          <w:rFonts w:ascii="Times New Roman" w:hAnsi="Times New Roman" w:cs="Times New Roman"/>
        </w:rPr>
      </w:pPr>
      <w:r w:rsidRPr="00203A7A">
        <w:rPr>
          <w:rFonts w:ascii="Times New Roman" w:hAnsi="Times New Roman" w:cs="Times New Roman"/>
          <w:b/>
        </w:rPr>
        <w:t>Preference Points</w:t>
      </w:r>
    </w:p>
    <w:p w:rsidR="00E30657" w:rsidRPr="00203A7A" w:rsidRDefault="00D47DAA" w:rsidP="00E30657">
      <w:pPr>
        <w:pStyle w:val="ListParagraph"/>
        <w:numPr>
          <w:ilvl w:val="0"/>
          <w:numId w:val="4"/>
        </w:numPr>
        <w:spacing w:after="0" w:line="240" w:lineRule="auto"/>
        <w:rPr>
          <w:rFonts w:ascii="Times New Roman" w:hAnsi="Times New Roman" w:cs="Times New Roman"/>
        </w:rPr>
      </w:pPr>
      <w:r w:rsidRPr="00203A7A">
        <w:rPr>
          <w:rFonts w:ascii="Times New Roman" w:hAnsi="Times New Roman" w:cs="Times New Roman"/>
        </w:rPr>
        <w:t>There are no longer Preference Points for Preferred Sustainability Status Communities (PSSC).</w:t>
      </w:r>
    </w:p>
    <w:p w:rsidR="00D47DAA" w:rsidRPr="00203A7A" w:rsidRDefault="00D47DAA" w:rsidP="00E30657">
      <w:pPr>
        <w:pStyle w:val="ListParagraph"/>
        <w:numPr>
          <w:ilvl w:val="0"/>
          <w:numId w:val="4"/>
        </w:numPr>
        <w:spacing w:after="0" w:line="240" w:lineRule="auto"/>
        <w:rPr>
          <w:rFonts w:ascii="Times New Roman" w:hAnsi="Times New Roman" w:cs="Times New Roman"/>
        </w:rPr>
      </w:pPr>
      <w:r w:rsidRPr="00203A7A">
        <w:rPr>
          <w:rFonts w:ascii="Times New Roman" w:hAnsi="Times New Roman" w:cs="Times New Roman"/>
        </w:rPr>
        <w:t xml:space="preserve">New for FY 2018: Applicants will have the opportunity to earn preference points for emergency preparedness and/or disaster recovery. Promise Zone preference points are still available. </w:t>
      </w:r>
    </w:p>
    <w:p w:rsidR="00D47DAA" w:rsidRPr="00203A7A" w:rsidRDefault="00D47DAA" w:rsidP="00D47DAA">
      <w:pPr>
        <w:spacing w:after="0" w:line="240" w:lineRule="auto"/>
        <w:rPr>
          <w:rFonts w:ascii="Times New Roman" w:hAnsi="Times New Roman" w:cs="Times New Roman"/>
        </w:rPr>
      </w:pPr>
    </w:p>
    <w:p w:rsidR="00D47DAA" w:rsidRPr="00203A7A" w:rsidRDefault="00D47DAA" w:rsidP="00D47DAA">
      <w:pPr>
        <w:spacing w:after="0" w:line="240" w:lineRule="auto"/>
        <w:rPr>
          <w:rFonts w:ascii="Times New Roman" w:hAnsi="Times New Roman" w:cs="Times New Roman"/>
          <w:b/>
        </w:rPr>
      </w:pPr>
      <w:r w:rsidRPr="00203A7A">
        <w:rPr>
          <w:rFonts w:ascii="Times New Roman" w:hAnsi="Times New Roman" w:cs="Times New Roman"/>
          <w:b/>
        </w:rPr>
        <w:t>Rating Factor 1</w:t>
      </w:r>
    </w:p>
    <w:p w:rsidR="00D47DAA" w:rsidRPr="00203A7A" w:rsidRDefault="00D47DAA" w:rsidP="00D47DAA">
      <w:pPr>
        <w:pStyle w:val="ListParagraph"/>
        <w:numPr>
          <w:ilvl w:val="0"/>
          <w:numId w:val="5"/>
        </w:numPr>
        <w:spacing w:after="0" w:line="240" w:lineRule="auto"/>
        <w:rPr>
          <w:rFonts w:ascii="Times New Roman" w:hAnsi="Times New Roman" w:cs="Times New Roman"/>
        </w:rPr>
      </w:pPr>
      <w:r w:rsidRPr="00203A7A">
        <w:rPr>
          <w:rFonts w:ascii="Times New Roman" w:hAnsi="Times New Roman" w:cs="Times New Roman"/>
        </w:rPr>
        <w:t xml:space="preserve">HUD-9906 Chart A, Field N: replaced with new language so that applicants may indicate whether they have any HUD-certified housing counselors on staff. </w:t>
      </w:r>
    </w:p>
    <w:p w:rsidR="00807C31" w:rsidRPr="00203A7A" w:rsidRDefault="00807C31" w:rsidP="00807C31">
      <w:pPr>
        <w:spacing w:after="0" w:line="240" w:lineRule="auto"/>
        <w:rPr>
          <w:rFonts w:ascii="Times New Roman" w:hAnsi="Times New Roman" w:cs="Times New Roman"/>
        </w:rPr>
      </w:pPr>
    </w:p>
    <w:p w:rsidR="00807C31" w:rsidRPr="00203A7A" w:rsidRDefault="00807C31" w:rsidP="00807C31">
      <w:pPr>
        <w:spacing w:after="0" w:line="240" w:lineRule="auto"/>
        <w:rPr>
          <w:rFonts w:ascii="Times New Roman" w:hAnsi="Times New Roman" w:cs="Times New Roman"/>
          <w:b/>
        </w:rPr>
      </w:pPr>
      <w:r w:rsidRPr="00203A7A">
        <w:rPr>
          <w:rFonts w:ascii="Times New Roman" w:hAnsi="Times New Roman" w:cs="Times New Roman"/>
          <w:b/>
        </w:rPr>
        <w:t>Rating Factor 2</w:t>
      </w:r>
    </w:p>
    <w:p w:rsidR="00807C31" w:rsidRPr="00203A7A" w:rsidRDefault="00807C31" w:rsidP="00807C31">
      <w:pPr>
        <w:pStyle w:val="ListParagraph"/>
        <w:numPr>
          <w:ilvl w:val="0"/>
          <w:numId w:val="5"/>
        </w:numPr>
        <w:spacing w:after="0" w:line="240" w:lineRule="auto"/>
        <w:rPr>
          <w:rFonts w:ascii="Times New Roman" w:hAnsi="Times New Roman" w:cs="Times New Roman"/>
        </w:rPr>
      </w:pPr>
      <w:r w:rsidRPr="00203A7A">
        <w:rPr>
          <w:rFonts w:ascii="Times New Roman" w:hAnsi="Times New Roman" w:cs="Times New Roman"/>
        </w:rPr>
        <w:t xml:space="preserve">Changed “geographically isolated agency” language to “Sole Agency Providing Housing Counseling Services in Target Area” </w:t>
      </w:r>
      <w:r w:rsidR="00CB0D77" w:rsidRPr="00203A7A">
        <w:rPr>
          <w:rFonts w:ascii="Times New Roman" w:hAnsi="Times New Roman" w:cs="Times New Roman"/>
        </w:rPr>
        <w:t>because applicants may have misunderstood or misinterpreted “geographically isolated” to mean “rural.”</w:t>
      </w:r>
      <w:r w:rsidRPr="00203A7A">
        <w:rPr>
          <w:rFonts w:ascii="Times New Roman" w:hAnsi="Times New Roman" w:cs="Times New Roman"/>
        </w:rPr>
        <w:t xml:space="preserve"> </w:t>
      </w:r>
    </w:p>
    <w:p w:rsidR="00807C31" w:rsidRPr="00203A7A" w:rsidRDefault="00807C31" w:rsidP="00807C31">
      <w:pPr>
        <w:spacing w:after="0" w:line="240" w:lineRule="auto"/>
        <w:rPr>
          <w:rFonts w:ascii="Times New Roman" w:hAnsi="Times New Roman" w:cs="Times New Roman"/>
        </w:rPr>
      </w:pPr>
    </w:p>
    <w:p w:rsidR="00807C31" w:rsidRPr="00203A7A" w:rsidRDefault="00807C31" w:rsidP="00807C31">
      <w:pPr>
        <w:spacing w:after="0" w:line="240" w:lineRule="auto"/>
        <w:rPr>
          <w:rFonts w:ascii="Times New Roman" w:hAnsi="Times New Roman" w:cs="Times New Roman"/>
          <w:b/>
        </w:rPr>
      </w:pPr>
      <w:r w:rsidRPr="00203A7A">
        <w:rPr>
          <w:rFonts w:ascii="Times New Roman" w:hAnsi="Times New Roman" w:cs="Times New Roman"/>
          <w:b/>
        </w:rPr>
        <w:t>Rating Factor 5</w:t>
      </w:r>
    </w:p>
    <w:p w:rsidR="00807C31" w:rsidRPr="00203A7A" w:rsidRDefault="00CB0D77" w:rsidP="00807C31">
      <w:pPr>
        <w:pStyle w:val="ListParagraph"/>
        <w:numPr>
          <w:ilvl w:val="0"/>
          <w:numId w:val="5"/>
        </w:numPr>
        <w:spacing w:after="0" w:line="240" w:lineRule="auto"/>
        <w:rPr>
          <w:rFonts w:ascii="Times New Roman" w:hAnsi="Times New Roman" w:cs="Times New Roman"/>
        </w:rPr>
      </w:pPr>
      <w:r w:rsidRPr="00203A7A">
        <w:rPr>
          <w:rFonts w:ascii="Times New Roman" w:hAnsi="Times New Roman" w:cs="Times New Roman"/>
        </w:rPr>
        <w:t>Adjusted point value of Program Evaluation on Chart A. Decreased to 5 points (from 6 points).</w:t>
      </w:r>
      <w:r w:rsidR="00C404BA" w:rsidRPr="00203A7A">
        <w:rPr>
          <w:rFonts w:ascii="Times New Roman" w:hAnsi="Times New Roman" w:cs="Times New Roman"/>
        </w:rPr>
        <w:t xml:space="preserve"> Moved extra point to Grant Expenditure History (below).</w:t>
      </w:r>
    </w:p>
    <w:p w:rsidR="00CB0D77" w:rsidRPr="00203A7A" w:rsidRDefault="00CB0D77" w:rsidP="00807C31">
      <w:pPr>
        <w:pStyle w:val="ListParagraph"/>
        <w:numPr>
          <w:ilvl w:val="0"/>
          <w:numId w:val="5"/>
        </w:numPr>
        <w:spacing w:after="0" w:line="240" w:lineRule="auto"/>
        <w:rPr>
          <w:rFonts w:ascii="Times New Roman" w:hAnsi="Times New Roman" w:cs="Times New Roman"/>
        </w:rPr>
      </w:pPr>
      <w:r w:rsidRPr="00203A7A">
        <w:rPr>
          <w:rFonts w:ascii="Times New Roman" w:hAnsi="Times New Roman" w:cs="Times New Roman"/>
        </w:rPr>
        <w:t>Adjusted point value of Grant Expenditure History. Increased to 3 points (from 2 points).</w:t>
      </w:r>
      <w:r w:rsidR="00CC29CA" w:rsidRPr="00203A7A">
        <w:rPr>
          <w:rFonts w:ascii="Times New Roman" w:hAnsi="Times New Roman" w:cs="Times New Roman"/>
        </w:rPr>
        <w:t xml:space="preserve"> </w:t>
      </w:r>
      <w:r w:rsidR="00C404BA" w:rsidRPr="00203A7A">
        <w:rPr>
          <w:rFonts w:ascii="Times New Roman" w:hAnsi="Times New Roman" w:cs="Times New Roman"/>
        </w:rPr>
        <w:t xml:space="preserve">Applicants will earn points based on amount of funds expended during performance period. </w:t>
      </w:r>
    </w:p>
    <w:p w:rsidR="00CB0D77" w:rsidRPr="00203A7A" w:rsidRDefault="00CB0D77" w:rsidP="00CB0D77">
      <w:pPr>
        <w:spacing w:after="0" w:line="240" w:lineRule="auto"/>
        <w:rPr>
          <w:rFonts w:ascii="Times New Roman" w:hAnsi="Times New Roman" w:cs="Times New Roman"/>
        </w:rPr>
      </w:pPr>
    </w:p>
    <w:p w:rsidR="00CB0D77" w:rsidRPr="00203A7A" w:rsidRDefault="00CB0D77" w:rsidP="00CB0D77">
      <w:pPr>
        <w:spacing w:after="0" w:line="240" w:lineRule="auto"/>
        <w:rPr>
          <w:rFonts w:ascii="Times New Roman" w:hAnsi="Times New Roman" w:cs="Times New Roman"/>
        </w:rPr>
      </w:pPr>
      <w:r w:rsidRPr="00203A7A">
        <w:rPr>
          <w:rFonts w:ascii="Times New Roman" w:hAnsi="Times New Roman" w:cs="Times New Roman"/>
          <w:b/>
        </w:rPr>
        <w:t>Reporting Requirements</w:t>
      </w:r>
    </w:p>
    <w:p w:rsidR="00CC29CA" w:rsidRDefault="00CB0D77" w:rsidP="00CC29CA">
      <w:pPr>
        <w:pStyle w:val="ListParagraph"/>
        <w:numPr>
          <w:ilvl w:val="0"/>
          <w:numId w:val="6"/>
        </w:numPr>
        <w:spacing w:after="0" w:line="240" w:lineRule="auto"/>
        <w:rPr>
          <w:rFonts w:ascii="Times New Roman" w:hAnsi="Times New Roman" w:cs="Times New Roman"/>
        </w:rPr>
      </w:pPr>
      <w:r w:rsidRPr="00203A7A">
        <w:rPr>
          <w:rFonts w:ascii="Times New Roman" w:hAnsi="Times New Roman" w:cs="Times New Roman"/>
        </w:rPr>
        <w:t xml:space="preserve">Section VI.C.6: Added </w:t>
      </w:r>
      <w:r w:rsidR="00CC29CA" w:rsidRPr="00203A7A">
        <w:rPr>
          <w:rFonts w:ascii="Times New Roman" w:hAnsi="Times New Roman" w:cs="Times New Roman"/>
        </w:rPr>
        <w:t>new paragraph “Reporting Changes in Composition and/or Number of Network of Sub-grantees and Funded Branches.” By including this paragraph, HUD reserves the right to adjust the award amount granted through the NOFA should the size of the network change significantly from that proposed in the grant application.</w:t>
      </w:r>
    </w:p>
    <w:p w:rsidR="00203A7A" w:rsidRPr="00203A7A" w:rsidRDefault="00203A7A" w:rsidP="00CC29CA">
      <w:pPr>
        <w:pStyle w:val="ListParagraph"/>
        <w:numPr>
          <w:ilvl w:val="0"/>
          <w:numId w:val="6"/>
        </w:numPr>
        <w:spacing w:after="0" w:line="240" w:lineRule="auto"/>
        <w:rPr>
          <w:rFonts w:ascii="Times New Roman" w:hAnsi="Times New Roman" w:cs="Times New Roman"/>
        </w:rPr>
      </w:pPr>
    </w:p>
    <w:p w:rsidR="00F73719" w:rsidRPr="00203A7A" w:rsidRDefault="00F73719" w:rsidP="00F73719">
      <w:pPr>
        <w:spacing w:after="0" w:line="240" w:lineRule="auto"/>
        <w:rPr>
          <w:rFonts w:ascii="Times New Roman" w:hAnsi="Times New Roman" w:cs="Times New Roman"/>
        </w:rPr>
      </w:pPr>
      <w:r w:rsidRPr="00203A7A">
        <w:rPr>
          <w:rFonts w:ascii="Times New Roman" w:hAnsi="Times New Roman" w:cs="Times New Roman"/>
          <w:b/>
        </w:rPr>
        <w:t>Affirmatively Furthering Fair Housing</w:t>
      </w:r>
    </w:p>
    <w:p w:rsidR="00F73719" w:rsidRPr="00203A7A" w:rsidRDefault="00F73719" w:rsidP="00F73719">
      <w:pPr>
        <w:pStyle w:val="ListParagraph"/>
        <w:numPr>
          <w:ilvl w:val="0"/>
          <w:numId w:val="6"/>
        </w:numPr>
        <w:spacing w:after="0" w:line="240" w:lineRule="auto"/>
        <w:rPr>
          <w:rFonts w:ascii="Times New Roman" w:hAnsi="Times New Roman" w:cs="Times New Roman"/>
        </w:rPr>
      </w:pPr>
      <w:r w:rsidRPr="00203A7A">
        <w:rPr>
          <w:rFonts w:ascii="Times New Roman" w:hAnsi="Times New Roman" w:cs="Times New Roman"/>
        </w:rPr>
        <w:t>Other Program and Grant Agreement Requirements and Obligations –See Section III.E.2.l. Added information from HUD AFFH website to clarify definition of AFFH.</w:t>
      </w:r>
    </w:p>
    <w:p w:rsidR="00F73719" w:rsidRPr="00203A7A" w:rsidRDefault="00F73719" w:rsidP="00F73719">
      <w:pPr>
        <w:pStyle w:val="ListParagraph"/>
        <w:numPr>
          <w:ilvl w:val="0"/>
          <w:numId w:val="6"/>
        </w:numPr>
        <w:spacing w:after="0" w:line="240" w:lineRule="auto"/>
        <w:rPr>
          <w:rFonts w:ascii="Times New Roman" w:hAnsi="Times New Roman" w:cs="Times New Roman"/>
        </w:rPr>
      </w:pPr>
      <w:r w:rsidRPr="00203A7A">
        <w:rPr>
          <w:rFonts w:ascii="Times New Roman" w:hAnsi="Times New Roman" w:cs="Times New Roman"/>
        </w:rPr>
        <w:t xml:space="preserve">Consulted with FHEO staff </w:t>
      </w:r>
      <w:r w:rsidR="000630E7" w:rsidRPr="00203A7A">
        <w:rPr>
          <w:rFonts w:ascii="Times New Roman" w:hAnsi="Times New Roman" w:cs="Times New Roman"/>
        </w:rPr>
        <w:t>and it was agreed the NOFA should retain current AFFH language until AFFH guidance is finalized.</w:t>
      </w:r>
    </w:p>
    <w:p w:rsidR="000630E7" w:rsidRPr="00203A7A" w:rsidRDefault="000630E7" w:rsidP="000630E7">
      <w:pPr>
        <w:pStyle w:val="ListParagraph"/>
        <w:spacing w:after="0" w:line="240" w:lineRule="auto"/>
        <w:rPr>
          <w:rFonts w:ascii="Times New Roman" w:hAnsi="Times New Roman" w:cs="Times New Roman"/>
        </w:rPr>
      </w:pPr>
    </w:p>
    <w:sectPr w:rsidR="000630E7" w:rsidRPr="00203A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8E" w:rsidRDefault="009B018E" w:rsidP="007C7B4B">
      <w:pPr>
        <w:spacing w:after="0" w:line="240" w:lineRule="auto"/>
      </w:pPr>
      <w:r>
        <w:separator/>
      </w:r>
    </w:p>
  </w:endnote>
  <w:endnote w:type="continuationSeparator" w:id="0">
    <w:p w:rsidR="009B018E" w:rsidRDefault="009B018E" w:rsidP="007C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8278"/>
      <w:docPartObj>
        <w:docPartGallery w:val="Page Numbers (Bottom of Page)"/>
        <w:docPartUnique/>
      </w:docPartObj>
    </w:sdtPr>
    <w:sdtEndPr>
      <w:rPr>
        <w:rFonts w:ascii="Times New Roman" w:hAnsi="Times New Roman" w:cs="Times New Roman"/>
        <w:noProof/>
      </w:rPr>
    </w:sdtEndPr>
    <w:sdtContent>
      <w:p w:rsidR="00807C31" w:rsidRPr="007C7B4B" w:rsidRDefault="00807C31">
        <w:pPr>
          <w:pStyle w:val="Footer"/>
          <w:jc w:val="center"/>
          <w:rPr>
            <w:rFonts w:ascii="Times New Roman" w:hAnsi="Times New Roman" w:cs="Times New Roman"/>
          </w:rPr>
        </w:pPr>
        <w:r w:rsidRPr="007C7B4B">
          <w:rPr>
            <w:rFonts w:ascii="Times New Roman" w:hAnsi="Times New Roman" w:cs="Times New Roman"/>
          </w:rPr>
          <w:fldChar w:fldCharType="begin"/>
        </w:r>
        <w:r w:rsidRPr="007C7B4B">
          <w:rPr>
            <w:rFonts w:ascii="Times New Roman" w:hAnsi="Times New Roman" w:cs="Times New Roman"/>
          </w:rPr>
          <w:instrText xml:space="preserve"> PAGE   \* MERGEFORMAT </w:instrText>
        </w:r>
        <w:r w:rsidRPr="007C7B4B">
          <w:rPr>
            <w:rFonts w:ascii="Times New Roman" w:hAnsi="Times New Roman" w:cs="Times New Roman"/>
          </w:rPr>
          <w:fldChar w:fldCharType="separate"/>
        </w:r>
        <w:r w:rsidR="002668FE">
          <w:rPr>
            <w:rFonts w:ascii="Times New Roman" w:hAnsi="Times New Roman" w:cs="Times New Roman"/>
            <w:noProof/>
          </w:rPr>
          <w:t>1</w:t>
        </w:r>
        <w:r w:rsidRPr="007C7B4B">
          <w:rPr>
            <w:rFonts w:ascii="Times New Roman" w:hAnsi="Times New Roman" w:cs="Times New Roman"/>
            <w:noProof/>
          </w:rPr>
          <w:fldChar w:fldCharType="end"/>
        </w:r>
      </w:p>
    </w:sdtContent>
  </w:sdt>
  <w:p w:rsidR="00807C31" w:rsidRDefault="00807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8E" w:rsidRDefault="009B018E" w:rsidP="007C7B4B">
      <w:pPr>
        <w:spacing w:after="0" w:line="240" w:lineRule="auto"/>
      </w:pPr>
      <w:r>
        <w:separator/>
      </w:r>
    </w:p>
  </w:footnote>
  <w:footnote w:type="continuationSeparator" w:id="0">
    <w:p w:rsidR="009B018E" w:rsidRDefault="009B018E" w:rsidP="007C7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0B5"/>
    <w:multiLevelType w:val="hybridMultilevel"/>
    <w:tmpl w:val="1004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0E39"/>
    <w:multiLevelType w:val="hybridMultilevel"/>
    <w:tmpl w:val="65BEBC8C"/>
    <w:lvl w:ilvl="0" w:tplc="CF2C4C1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90CB3"/>
    <w:multiLevelType w:val="hybridMultilevel"/>
    <w:tmpl w:val="957C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F42C1"/>
    <w:multiLevelType w:val="hybridMultilevel"/>
    <w:tmpl w:val="B3FC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728BF"/>
    <w:multiLevelType w:val="hybridMultilevel"/>
    <w:tmpl w:val="DE3E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C795C"/>
    <w:multiLevelType w:val="hybridMultilevel"/>
    <w:tmpl w:val="256E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D0D"/>
    <w:rsid w:val="0002269C"/>
    <w:rsid w:val="000630E7"/>
    <w:rsid w:val="00095860"/>
    <w:rsid w:val="001458A8"/>
    <w:rsid w:val="001A27C3"/>
    <w:rsid w:val="00203A7A"/>
    <w:rsid w:val="002668FE"/>
    <w:rsid w:val="00290627"/>
    <w:rsid w:val="002927CE"/>
    <w:rsid w:val="004E7808"/>
    <w:rsid w:val="00537D8B"/>
    <w:rsid w:val="00653F0C"/>
    <w:rsid w:val="00703539"/>
    <w:rsid w:val="007C7B4B"/>
    <w:rsid w:val="00807C31"/>
    <w:rsid w:val="0088257D"/>
    <w:rsid w:val="00934667"/>
    <w:rsid w:val="00980D0D"/>
    <w:rsid w:val="009B018E"/>
    <w:rsid w:val="00A23538"/>
    <w:rsid w:val="00A963EB"/>
    <w:rsid w:val="00C12086"/>
    <w:rsid w:val="00C404BA"/>
    <w:rsid w:val="00CB0D77"/>
    <w:rsid w:val="00CC29CA"/>
    <w:rsid w:val="00D47DAA"/>
    <w:rsid w:val="00E30657"/>
    <w:rsid w:val="00F73719"/>
    <w:rsid w:val="00FA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7C3"/>
    <w:pPr>
      <w:ind w:left="720"/>
      <w:contextualSpacing/>
    </w:pPr>
  </w:style>
  <w:style w:type="paragraph" w:styleId="Header">
    <w:name w:val="header"/>
    <w:basedOn w:val="Normal"/>
    <w:link w:val="HeaderChar"/>
    <w:uiPriority w:val="99"/>
    <w:unhideWhenUsed/>
    <w:rsid w:val="007C7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4B"/>
  </w:style>
  <w:style w:type="paragraph" w:styleId="Footer">
    <w:name w:val="footer"/>
    <w:basedOn w:val="Normal"/>
    <w:link w:val="FooterChar"/>
    <w:uiPriority w:val="99"/>
    <w:unhideWhenUsed/>
    <w:rsid w:val="007C7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7C3"/>
    <w:pPr>
      <w:ind w:left="720"/>
      <w:contextualSpacing/>
    </w:pPr>
  </w:style>
  <w:style w:type="paragraph" w:styleId="Header">
    <w:name w:val="header"/>
    <w:basedOn w:val="Normal"/>
    <w:link w:val="HeaderChar"/>
    <w:uiPriority w:val="99"/>
    <w:unhideWhenUsed/>
    <w:rsid w:val="007C7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4B"/>
  </w:style>
  <w:style w:type="paragraph" w:styleId="Footer">
    <w:name w:val="footer"/>
    <w:basedOn w:val="Normal"/>
    <w:link w:val="FooterChar"/>
    <w:uiPriority w:val="99"/>
    <w:unhideWhenUsed/>
    <w:rsid w:val="007C7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dc:creator>
  <cp:lastModifiedBy>SYSTEM</cp:lastModifiedBy>
  <cp:revision>2</cp:revision>
  <dcterms:created xsi:type="dcterms:W3CDTF">2017-12-18T22:27:00Z</dcterms:created>
  <dcterms:modified xsi:type="dcterms:W3CDTF">2017-12-18T22:27:00Z</dcterms:modified>
</cp:coreProperties>
</file>