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150" w:rsidRDefault="00092150" w:rsidP="00092150">
      <w:pPr>
        <w:jc w:val="center"/>
        <w:rPr>
          <w:b/>
          <w:sz w:val="28"/>
          <w:szCs w:val="28"/>
        </w:rPr>
      </w:pPr>
      <w:bookmarkStart w:id="0" w:name="_GoBack"/>
      <w:bookmarkEnd w:id="0"/>
    </w:p>
    <w:p w:rsidR="00C41DBD" w:rsidRDefault="00092150" w:rsidP="00092150">
      <w:pPr>
        <w:jc w:val="center"/>
        <w:rPr>
          <w:b/>
          <w:sz w:val="28"/>
          <w:szCs w:val="28"/>
        </w:rPr>
      </w:pPr>
      <w:r w:rsidRPr="00092150">
        <w:rPr>
          <w:b/>
          <w:sz w:val="28"/>
          <w:szCs w:val="28"/>
        </w:rPr>
        <w:t>Non</w:t>
      </w:r>
      <w:r>
        <w:rPr>
          <w:b/>
          <w:sz w:val="28"/>
          <w:szCs w:val="28"/>
        </w:rPr>
        <w:t>-</w:t>
      </w:r>
      <w:r w:rsidRPr="00092150">
        <w:rPr>
          <w:b/>
          <w:sz w:val="28"/>
          <w:szCs w:val="28"/>
        </w:rPr>
        <w:t xml:space="preserve">substantive </w:t>
      </w:r>
      <w:r>
        <w:rPr>
          <w:b/>
          <w:sz w:val="28"/>
          <w:szCs w:val="28"/>
        </w:rPr>
        <w:t>C</w:t>
      </w:r>
      <w:r w:rsidRPr="00092150">
        <w:rPr>
          <w:b/>
          <w:sz w:val="28"/>
          <w:szCs w:val="28"/>
        </w:rPr>
        <w:t>hange Request for Collection 3060-</w:t>
      </w:r>
      <w:r w:rsidR="00E204BC">
        <w:rPr>
          <w:b/>
          <w:sz w:val="28"/>
          <w:szCs w:val="28"/>
        </w:rPr>
        <w:t>0214</w:t>
      </w:r>
    </w:p>
    <w:p w:rsidR="00092150" w:rsidRDefault="00092150" w:rsidP="00092150">
      <w:pPr>
        <w:jc w:val="center"/>
        <w:rPr>
          <w:b/>
          <w:sz w:val="28"/>
          <w:szCs w:val="28"/>
        </w:rPr>
      </w:pPr>
    </w:p>
    <w:p w:rsidR="00092150" w:rsidRDefault="00092150" w:rsidP="00092150">
      <w:pPr>
        <w:rPr>
          <w:b/>
          <w:sz w:val="28"/>
          <w:szCs w:val="28"/>
        </w:rPr>
      </w:pPr>
    </w:p>
    <w:p w:rsidR="00092150" w:rsidRPr="00092150" w:rsidRDefault="00092150" w:rsidP="00092150">
      <w:pPr>
        <w:rPr>
          <w:b/>
          <w:sz w:val="28"/>
          <w:szCs w:val="28"/>
        </w:rPr>
      </w:pPr>
      <w:r>
        <w:rPr>
          <w:b/>
          <w:sz w:val="28"/>
          <w:szCs w:val="28"/>
        </w:rPr>
        <w:tab/>
        <w:t xml:space="preserve">The Commission is submitting a non-substantive change request to the Office of Management and Budget (OMB) </w:t>
      </w:r>
      <w:r w:rsidR="00E204BC">
        <w:rPr>
          <w:b/>
          <w:sz w:val="28"/>
          <w:szCs w:val="28"/>
        </w:rPr>
        <w:t xml:space="preserve">with regard to a new sentence in 47 CFR sections 73.3526(c)(1) and 73.3527(c)(1).  </w:t>
      </w:r>
      <w:r w:rsidR="00187ECF">
        <w:rPr>
          <w:b/>
          <w:sz w:val="28"/>
          <w:szCs w:val="28"/>
        </w:rPr>
        <w:t xml:space="preserve">Those rules </w:t>
      </w:r>
      <w:r w:rsidR="00445CAD">
        <w:rPr>
          <w:b/>
          <w:sz w:val="28"/>
          <w:szCs w:val="28"/>
        </w:rPr>
        <w:t xml:space="preserve">address </w:t>
      </w:r>
      <w:r w:rsidR="00187ECF">
        <w:rPr>
          <w:b/>
          <w:sz w:val="28"/>
          <w:szCs w:val="28"/>
        </w:rPr>
        <w:t xml:space="preserve">broadcasters that maintain any portion of their public inspection file locally rather than via the online public file hosted by the Commission.  </w:t>
      </w:r>
      <w:r w:rsidR="00E204BC">
        <w:rPr>
          <w:b/>
          <w:sz w:val="28"/>
          <w:szCs w:val="28"/>
        </w:rPr>
        <w:t xml:space="preserve">As a result of a recent FCC order (see FCC 17-137, rel. Oct. </w:t>
      </w:r>
      <w:r w:rsidR="00187ECF">
        <w:rPr>
          <w:b/>
          <w:sz w:val="28"/>
          <w:szCs w:val="28"/>
        </w:rPr>
        <w:t>24, 2017), the following sentence has been added to each of those rules:  “The applicant, permittee, or licensee must provide information regarding the location of the file, or the applicable portion of the file, within one business day of a request for such information.”  Existing collection 3060-0214 covers sections 73.3256 and 73.3527 of the Commission’s rules, as well as other rules.</w:t>
      </w:r>
      <w:r w:rsidR="00445CAD">
        <w:rPr>
          <w:b/>
          <w:sz w:val="28"/>
          <w:szCs w:val="28"/>
        </w:rPr>
        <w:t xml:space="preserve">  We expect that providing information on the location of a station’s public inspection file, for example in response to a telephone request, will take a very small amount of time.  In addition, as stations complete their transition to the online public file, we expect that a decreasing number of stations will maintain any portion of their public inspection file locally rather than online.  Accordingly, we find that the burden estimates contained in the supporting statement for collection 3060-0214 are sufficient to cover any burdens of providing information regarding the location of the file within one business day of a request for such information.  We submit this non-substantive change request to ensure that any burdens associated with this new requirement are considered part of existing collection 3060-0214.  </w:t>
      </w:r>
      <w:r w:rsidR="00203EA5">
        <w:rPr>
          <w:b/>
          <w:sz w:val="28"/>
          <w:szCs w:val="28"/>
        </w:rPr>
        <w:t>Nothing else is being changed in the collection</w:t>
      </w:r>
      <w:r w:rsidR="000B1ADC">
        <w:rPr>
          <w:b/>
          <w:sz w:val="28"/>
          <w:szCs w:val="28"/>
        </w:rPr>
        <w:t>, including the estimates contained therein</w:t>
      </w:r>
      <w:r w:rsidR="00203EA5">
        <w:rPr>
          <w:b/>
          <w:sz w:val="28"/>
          <w:szCs w:val="28"/>
        </w:rPr>
        <w:t>.</w:t>
      </w:r>
    </w:p>
    <w:sectPr w:rsidR="00092150" w:rsidRPr="00092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DA"/>
    <w:rsid w:val="00092150"/>
    <w:rsid w:val="000B1ADC"/>
    <w:rsid w:val="00187ECF"/>
    <w:rsid w:val="00203EA5"/>
    <w:rsid w:val="00445CAD"/>
    <w:rsid w:val="005E234B"/>
    <w:rsid w:val="00637B47"/>
    <w:rsid w:val="006C6BDA"/>
    <w:rsid w:val="007D162B"/>
    <w:rsid w:val="0092468A"/>
    <w:rsid w:val="00A0026A"/>
    <w:rsid w:val="00C41DBD"/>
    <w:rsid w:val="00C55F60"/>
    <w:rsid w:val="00E204BC"/>
    <w:rsid w:val="00E6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BDA"/>
    <w:pPr>
      <w:widowControl w:val="0"/>
      <w:snapToGri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BDA"/>
    <w:pPr>
      <w:widowControl w:val="0"/>
      <w:snapToGri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SYSTEM</cp:lastModifiedBy>
  <cp:revision>2</cp:revision>
  <cp:lastPrinted>2014-01-08T19:03:00Z</cp:lastPrinted>
  <dcterms:created xsi:type="dcterms:W3CDTF">2017-10-27T00:03:00Z</dcterms:created>
  <dcterms:modified xsi:type="dcterms:W3CDTF">2017-10-27T00:03:00Z</dcterms:modified>
</cp:coreProperties>
</file>