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5A8" w:rsidP="00F06866" w:rsidRDefault="002705A8" w14:paraId="29A96A7C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</w:p>
    <w:p w:rsidR="002705A8" w:rsidP="00F06866" w:rsidRDefault="002705A8" w14:paraId="6366D097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F06866" w:rsidRDefault="00F06866" w14:paraId="7C60D27B" w14:textId="09F8D253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662CA4">
        <w:rPr>
          <w:sz w:val="28"/>
        </w:rPr>
        <w:t xml:space="preserve"> </w:t>
      </w:r>
    </w:p>
    <w:p w:rsidRPr="009239AA" w:rsidR="003A492A" w:rsidP="003A492A" w:rsidRDefault="00662CA4" w14:paraId="5EDB55CE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5EE8CED3" wp14:anchorId="19D6C2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7AF9F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2A363F" w:rsidR="003A492A">
        <w:t>Recreation.gov Post-Contact Survey</w:t>
      </w:r>
    </w:p>
    <w:p w:rsidR="003A492A" w:rsidP="003A492A" w:rsidRDefault="003A492A" w14:paraId="1F77AFA2" w14:textId="77777777"/>
    <w:p w:rsidR="001B0AAA" w:rsidRDefault="00F15956" w14:paraId="2CFE6A88" w14:textId="77777777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Pr="002A363F" w:rsidR="00B05AA0" w:rsidP="006A2758" w:rsidRDefault="00B05AA0" w14:paraId="3749B3F4" w14:textId="4E81501D">
      <w:pPr>
        <w:ind w:left="720"/>
      </w:pPr>
      <w:r w:rsidRPr="002A363F">
        <w:t xml:space="preserve">Recreation.gov is a gateway for the general public to dream, plan, experience, and share their experiences with our federal lands.  We want to track customer satisfaction </w:t>
      </w:r>
      <w:r w:rsidRPr="002A363F" w:rsidR="00F11E36">
        <w:t xml:space="preserve">with their experiences </w:t>
      </w:r>
      <w:r w:rsidRPr="002A363F" w:rsidR="0060493F">
        <w:t>with</w:t>
      </w:r>
      <w:r w:rsidRPr="002A363F" w:rsidR="00F11E36">
        <w:t xml:space="preserve"> </w:t>
      </w:r>
      <w:r w:rsidRPr="002A363F" w:rsidR="0060493F">
        <w:t>our</w:t>
      </w:r>
      <w:r w:rsidRPr="002A363F" w:rsidR="00F11E36">
        <w:t xml:space="preserve"> </w:t>
      </w:r>
      <w:r w:rsidRPr="002A363F" w:rsidR="0060493F">
        <w:t>Contact C</w:t>
      </w:r>
      <w:r w:rsidRPr="002A363F" w:rsidR="00F11E36">
        <w:t>enter</w:t>
      </w:r>
      <w:r w:rsidRPr="002A363F" w:rsidR="0060493F">
        <w:t xml:space="preserve"> agents</w:t>
      </w:r>
      <w:r w:rsidRPr="002A363F" w:rsidR="00F11E36">
        <w:t xml:space="preserve">, </w:t>
      </w:r>
      <w:r w:rsidRPr="002A363F">
        <w:t>to hel</w:t>
      </w:r>
      <w:r w:rsidRPr="002A363F" w:rsidR="00F11E36">
        <w:t xml:space="preserve">p us improve the quality of </w:t>
      </w:r>
      <w:r w:rsidRPr="002A363F" w:rsidR="0060493F">
        <w:t>our</w:t>
      </w:r>
      <w:r w:rsidRPr="002A363F" w:rsidR="00F11E36">
        <w:t xml:space="preserve"> service</w:t>
      </w:r>
      <w:r w:rsidRPr="002A363F">
        <w:t>.</w:t>
      </w:r>
    </w:p>
    <w:p w:rsidRPr="002A363F" w:rsidR="001B0AAA" w:rsidRDefault="001B0AAA" w14:paraId="21897B99" w14:textId="77777777"/>
    <w:p w:rsidRPr="002A363F" w:rsidR="00C8488C" w:rsidRDefault="00C8488C" w14:paraId="32575BE6" w14:textId="77777777"/>
    <w:p w:rsidRPr="002A363F" w:rsidR="00C8488C" w:rsidRDefault="00C8488C" w14:paraId="5C6D4CB0" w14:textId="77777777"/>
    <w:p w:rsidR="00F15956" w:rsidRDefault="00F15956" w14:paraId="6823D660" w14:textId="77777777"/>
    <w:p w:rsidR="00F15956" w:rsidRDefault="00F15956" w14:paraId="41E403EE" w14:textId="77777777"/>
    <w:p w:rsidR="00E26329" w:rsidP="00434E33" w:rsidRDefault="00E26329" w14:paraId="6377A03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7F4B621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9FFA21E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EFB1990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P="00434E33" w:rsidRDefault="00434E33" w14:paraId="721079C8" w14:textId="77777777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Pr="003E1709" w:rsidR="00B05AA0" w:rsidP="006A2758" w:rsidRDefault="00B05AA0" w14:paraId="7D1CF101" w14:textId="0B8CCEFF">
      <w:pPr>
        <w:ind w:left="720"/>
      </w:pPr>
      <w:r w:rsidRPr="002A363F">
        <w:t xml:space="preserve">The types of people that </w:t>
      </w:r>
      <w:r w:rsidRPr="002A363F" w:rsidR="00F11E36">
        <w:t xml:space="preserve">contact our </w:t>
      </w:r>
      <w:r w:rsidRPr="002A363F" w:rsidR="0060493F">
        <w:t>Contact</w:t>
      </w:r>
      <w:r w:rsidRPr="002A363F" w:rsidR="00F11E36">
        <w:t xml:space="preserve"> </w:t>
      </w:r>
      <w:r w:rsidRPr="002A363F" w:rsidR="0060493F">
        <w:t>C</w:t>
      </w:r>
      <w:r w:rsidRPr="002A363F" w:rsidR="00F11E36">
        <w:t>enter</w:t>
      </w:r>
      <w:r w:rsidRPr="002A363F">
        <w:t xml:space="preserve"> include the general public who are interested in outdoor recreation.  This may include international visitors as well.</w:t>
      </w:r>
    </w:p>
    <w:p w:rsidR="00F15956" w:rsidRDefault="00F15956" w14:paraId="5A569D3C" w14:textId="77777777"/>
    <w:p w:rsidR="00C8488C" w:rsidRDefault="00C8488C" w14:paraId="47DAF9F6" w14:textId="77777777"/>
    <w:p w:rsidR="00F15956" w:rsidRDefault="00F15956" w14:paraId="36B4332D" w14:textId="77777777"/>
    <w:p w:rsidR="00434E33" w:rsidRDefault="00434E33" w14:paraId="3A1C12E6" w14:textId="77777777"/>
    <w:p w:rsidR="00E26329" w:rsidRDefault="00E26329" w14:paraId="620DDB51" w14:textId="77777777">
      <w:pPr>
        <w:rPr>
          <w:b/>
        </w:rPr>
      </w:pPr>
    </w:p>
    <w:p w:rsidR="00E26329" w:rsidRDefault="00E26329" w14:paraId="48A3A37E" w14:textId="77777777">
      <w:pPr>
        <w:rPr>
          <w:b/>
        </w:rPr>
      </w:pPr>
    </w:p>
    <w:p w:rsidRPr="00F06866" w:rsidR="00F06866" w:rsidRDefault="00F06866" w14:paraId="48C3F64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20CC1C5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516937C9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</w:t>
      </w:r>
      <w:r w:rsidR="00B05AA0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4C8DFA9A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DD0613" w14:paraId="7DD3C4F3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 ] Focus</w:t>
      </w:r>
      <w:r w:rsidR="00935ADA">
        <w:rPr>
          <w:bCs/>
          <w:sz w:val="24"/>
        </w:rPr>
        <w:t xml:space="preserve"> Group  </w:t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="00935ADA"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037AAC5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329F1139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1B648064" w14:textId="77777777">
      <w:pPr>
        <w:rPr>
          <w:sz w:val="16"/>
          <w:szCs w:val="16"/>
        </w:rPr>
      </w:pPr>
    </w:p>
    <w:p w:rsidRPr="009C13B9" w:rsidR="008101A5" w:rsidP="008101A5" w:rsidRDefault="008101A5" w14:paraId="799E3725" w14:textId="77777777">
      <w:r>
        <w:t xml:space="preserve">I certify the following to be true: </w:t>
      </w:r>
    </w:p>
    <w:p w:rsidR="008101A5" w:rsidP="008101A5" w:rsidRDefault="008101A5" w14:paraId="45B676D5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03F9B4E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1D9DCE7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A07AA0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3131B8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F14A280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45AADDC5" w14:textId="77777777"/>
    <w:p w:rsidR="009C13B9" w:rsidP="009C13B9" w:rsidRDefault="00F4782A" w14:paraId="470A9D2B" w14:textId="39A68ECD">
      <w:r>
        <w:t>Name:_</w:t>
      </w:r>
      <w:r w:rsidRPr="00F4782A" w:rsidR="00F11E36">
        <w:rPr>
          <w:u w:val="single"/>
        </w:rPr>
        <w:t>Kirsten Medhurst</w:t>
      </w:r>
      <w:r w:rsidR="009C13B9">
        <w:t>___________________________________________</w:t>
      </w:r>
    </w:p>
    <w:p w:rsidR="009C13B9" w:rsidP="009C13B9" w:rsidRDefault="009C13B9" w14:paraId="7D3C42D9" w14:textId="77777777">
      <w:pPr>
        <w:pStyle w:val="ListParagraph"/>
        <w:ind w:left="360"/>
      </w:pPr>
    </w:p>
    <w:p w:rsidR="00DD0613" w:rsidP="009C13B9" w:rsidRDefault="00DD0613" w14:paraId="5F399AD7" w14:textId="77777777"/>
    <w:p w:rsidR="009C13B9" w:rsidP="009C13B9" w:rsidRDefault="009C13B9" w14:paraId="3FF60B10" w14:textId="77777777">
      <w:r>
        <w:t>To assist review, please provide answers to the following question:</w:t>
      </w:r>
    </w:p>
    <w:p w:rsidR="009C13B9" w:rsidP="009C13B9" w:rsidRDefault="009C13B9" w14:paraId="5D13404C" w14:textId="77777777">
      <w:pPr>
        <w:pStyle w:val="ListParagraph"/>
        <w:ind w:left="360"/>
      </w:pPr>
    </w:p>
    <w:p w:rsidR="009C13B9" w:rsidP="00C86E91" w:rsidRDefault="00C86E91" w14:paraId="46969B7F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Pr="00C86E91" w:rsidR="00DD0613" w:rsidP="00C86E91" w:rsidRDefault="00DD0613" w14:paraId="1AD82298" w14:textId="77777777">
      <w:pPr>
        <w:rPr>
          <w:b/>
        </w:rPr>
      </w:pPr>
    </w:p>
    <w:p w:rsidR="00C86E91" w:rsidP="00C86E91" w:rsidRDefault="009C13B9" w14:paraId="70B3D152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05AA0">
        <w:t xml:space="preserve">X </w:t>
      </w:r>
      <w:r w:rsidR="009239AA">
        <w:t xml:space="preserve"> ]  No </w:t>
      </w:r>
    </w:p>
    <w:p w:rsidR="00C86E91" w:rsidP="00C86E91" w:rsidRDefault="009C13B9" w14:paraId="3D72282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5F7B59A0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DD0613" w:rsidP="00C86E91" w:rsidRDefault="00DD0613" w14:paraId="1A2A39D3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0F9204D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50592335" w14:textId="77777777">
      <w:r>
        <w:t>Is an incentive (e.g., money or reimbursement of expenses, token of appreciation) provided to participants?  [  ] Yes [</w:t>
      </w:r>
      <w:r w:rsidR="00B05AA0">
        <w:t>X</w:t>
      </w:r>
      <w:r>
        <w:t xml:space="preserve">  ] No  </w:t>
      </w:r>
    </w:p>
    <w:p w:rsidR="004D6E14" w:rsidRDefault="004D6E14" w14:paraId="06A87E0D" w14:textId="77777777">
      <w:pPr>
        <w:rPr>
          <w:b/>
        </w:rPr>
      </w:pPr>
    </w:p>
    <w:p w:rsidR="005E714A" w:rsidP="00C86E91" w:rsidRDefault="005E714A" w14:paraId="08F86B61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3D3C139F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597"/>
        <w:gridCol w:w="1116"/>
      </w:tblGrid>
      <w:tr w:rsidR="00EF2095" w:rsidTr="000A20D4" w14:paraId="7499C786" w14:textId="77777777">
        <w:trPr>
          <w:trHeight w:val="274"/>
        </w:trPr>
        <w:tc>
          <w:tcPr>
            <w:tcW w:w="5418" w:type="dxa"/>
          </w:tcPr>
          <w:p w:rsidRPr="00F6240A" w:rsidR="006832D9" w:rsidP="00C8488C" w:rsidRDefault="00E40B50" w14:paraId="44C99B1F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F6240A" w:rsidR="006832D9" w:rsidP="00843796" w:rsidRDefault="006832D9" w14:paraId="0550BE5F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597" w:type="dxa"/>
          </w:tcPr>
          <w:p w:rsidRPr="00F6240A" w:rsidR="006832D9" w:rsidP="00843796" w:rsidRDefault="006832D9" w14:paraId="05A3E848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16" w:type="dxa"/>
          </w:tcPr>
          <w:p w:rsidRPr="00F6240A" w:rsidR="006832D9" w:rsidP="00843796" w:rsidRDefault="006832D9" w14:paraId="7C12B43F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0A20D4" w14:paraId="552B8FEA" w14:textId="77777777">
        <w:trPr>
          <w:trHeight w:val="274"/>
        </w:trPr>
        <w:tc>
          <w:tcPr>
            <w:tcW w:w="5418" w:type="dxa"/>
          </w:tcPr>
          <w:p w:rsidRPr="002A582A" w:rsidR="006832D9" w:rsidP="00843796" w:rsidRDefault="00F92F7A" w14:paraId="4A885C96" w14:textId="1C9E7136">
            <w:pPr>
              <w:rPr>
                <w:highlight w:val="lightGray"/>
              </w:rPr>
            </w:pPr>
            <w:r w:rsidRPr="002A363F">
              <w:t>All visitors who contact the Recreation.gov Contact Center via phone, email, or chat, wherever an email address is available</w:t>
            </w:r>
          </w:p>
        </w:tc>
        <w:tc>
          <w:tcPr>
            <w:tcW w:w="1530" w:type="dxa"/>
          </w:tcPr>
          <w:p w:rsidRPr="002A582A" w:rsidR="006832D9" w:rsidP="00843796" w:rsidRDefault="00F92F7A" w14:paraId="6C54B889" w14:textId="20680EC6">
            <w:pPr>
              <w:rPr>
                <w:highlight w:val="lightGray"/>
              </w:rPr>
            </w:pPr>
            <w:r w:rsidRPr="002A363F">
              <w:t>500</w:t>
            </w:r>
            <w:r w:rsidRPr="002A363F" w:rsidR="00EF1D18">
              <w:t>,</w:t>
            </w:r>
            <w:r w:rsidRPr="002A363F" w:rsidR="00C159DE">
              <w:t>0</w:t>
            </w:r>
            <w:r w:rsidRPr="002A363F" w:rsidR="00EF1D18">
              <w:t>00</w:t>
            </w:r>
            <w:r w:rsidRPr="002A363F" w:rsidR="000A20D4">
              <w:t xml:space="preserve"> </w:t>
            </w:r>
          </w:p>
        </w:tc>
        <w:tc>
          <w:tcPr>
            <w:tcW w:w="1597" w:type="dxa"/>
          </w:tcPr>
          <w:p w:rsidRPr="002A363F" w:rsidR="006832D9" w:rsidP="00843796" w:rsidRDefault="00C56933" w14:paraId="09385C01" w14:textId="4E3021F9">
            <w:r w:rsidRPr="002A363F">
              <w:t>2</w:t>
            </w:r>
            <w:r w:rsidRPr="002A363F" w:rsidR="00B05AA0">
              <w:t xml:space="preserve"> minute</w:t>
            </w:r>
          </w:p>
        </w:tc>
        <w:tc>
          <w:tcPr>
            <w:tcW w:w="1116" w:type="dxa"/>
          </w:tcPr>
          <w:p w:rsidRPr="002A363F" w:rsidR="006832D9" w:rsidP="00C603E6" w:rsidRDefault="00BE15D4" w14:paraId="522E4C22" w14:textId="75EE9F1E">
            <w:r w:rsidRPr="002A363F">
              <w:t>1</w:t>
            </w:r>
            <w:r w:rsidR="00C603E6">
              <w:t>6,667</w:t>
            </w:r>
            <w:r w:rsidRPr="002A363F" w:rsidR="00B05AA0">
              <w:t xml:space="preserve"> min</w:t>
            </w:r>
            <w:r w:rsidRPr="002A363F" w:rsidR="000A20D4">
              <w:t xml:space="preserve"> </w:t>
            </w:r>
          </w:p>
        </w:tc>
      </w:tr>
      <w:tr w:rsidR="00EF2095" w:rsidTr="000A20D4" w14:paraId="4E0B0F83" w14:textId="77777777">
        <w:trPr>
          <w:trHeight w:val="274"/>
        </w:trPr>
        <w:tc>
          <w:tcPr>
            <w:tcW w:w="5418" w:type="dxa"/>
          </w:tcPr>
          <w:p w:rsidR="006832D9" w:rsidP="00843796" w:rsidRDefault="006832D9" w14:paraId="033CDC81" w14:textId="77777777"/>
        </w:tc>
        <w:tc>
          <w:tcPr>
            <w:tcW w:w="1530" w:type="dxa"/>
          </w:tcPr>
          <w:p w:rsidR="006832D9" w:rsidP="00843796" w:rsidRDefault="006832D9" w14:paraId="50E3E1D5" w14:textId="77777777"/>
        </w:tc>
        <w:tc>
          <w:tcPr>
            <w:tcW w:w="1597" w:type="dxa"/>
          </w:tcPr>
          <w:p w:rsidR="006832D9" w:rsidP="00843796" w:rsidRDefault="006832D9" w14:paraId="515B7F39" w14:textId="77777777"/>
        </w:tc>
        <w:tc>
          <w:tcPr>
            <w:tcW w:w="1116" w:type="dxa"/>
          </w:tcPr>
          <w:p w:rsidR="006832D9" w:rsidP="00843796" w:rsidRDefault="006832D9" w14:paraId="3E2C8C31" w14:textId="77777777"/>
        </w:tc>
      </w:tr>
      <w:tr w:rsidR="00EF2095" w:rsidTr="000A20D4" w14:paraId="37136E5E" w14:textId="77777777">
        <w:trPr>
          <w:trHeight w:val="289"/>
        </w:trPr>
        <w:tc>
          <w:tcPr>
            <w:tcW w:w="5418" w:type="dxa"/>
          </w:tcPr>
          <w:p w:rsidRPr="00F6240A" w:rsidR="006832D9" w:rsidP="00843796" w:rsidRDefault="006832D9" w14:paraId="195EFB05" w14:textId="77777777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F6240A" w:rsidR="006832D9" w:rsidP="00843796" w:rsidRDefault="006832D9" w14:paraId="6BD0ADE7" w14:textId="77777777">
            <w:pPr>
              <w:rPr>
                <w:b/>
              </w:rPr>
            </w:pPr>
          </w:p>
        </w:tc>
        <w:tc>
          <w:tcPr>
            <w:tcW w:w="1597" w:type="dxa"/>
          </w:tcPr>
          <w:p w:rsidR="006832D9" w:rsidP="00843796" w:rsidRDefault="006832D9" w14:paraId="3FAC74DF" w14:textId="77777777"/>
        </w:tc>
        <w:tc>
          <w:tcPr>
            <w:tcW w:w="1116" w:type="dxa"/>
          </w:tcPr>
          <w:p w:rsidRPr="00F6240A" w:rsidR="006832D9" w:rsidP="00843796" w:rsidRDefault="006832D9" w14:paraId="560C75E3" w14:textId="77777777">
            <w:pPr>
              <w:rPr>
                <w:b/>
              </w:rPr>
            </w:pPr>
          </w:p>
        </w:tc>
      </w:tr>
    </w:tbl>
    <w:p w:rsidR="00F3170F" w:rsidP="00F3170F" w:rsidRDefault="00F3170F" w14:paraId="7F7DCB02" w14:textId="77777777"/>
    <w:p w:rsidR="00441434" w:rsidP="00F3170F" w:rsidRDefault="00096A50" w14:paraId="17E21B24" w14:textId="445B57EF">
      <w:r>
        <w:tab/>
      </w:r>
    </w:p>
    <w:p w:rsidR="005E714A" w:rsidRDefault="001C39F7" w14:paraId="58380107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</w:t>
      </w:r>
      <w:r w:rsidR="00B05AA0">
        <w:t>$0</w:t>
      </w:r>
      <w:r w:rsidR="00C86E91">
        <w:t>__________</w:t>
      </w:r>
    </w:p>
    <w:p w:rsidR="00ED6492" w:rsidRDefault="00ED6492" w14:paraId="778C5849" w14:textId="77777777">
      <w:pPr>
        <w:rPr>
          <w:b/>
          <w:bCs/>
          <w:u w:val="single"/>
        </w:rPr>
      </w:pPr>
    </w:p>
    <w:p w:rsidR="0069403B" w:rsidP="00F06866" w:rsidRDefault="00ED6492" w14:paraId="5E23D431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1F903664" w14:textId="77777777">
      <w:pPr>
        <w:rPr>
          <w:b/>
        </w:rPr>
      </w:pPr>
    </w:p>
    <w:p w:rsidR="00F06866" w:rsidP="00F06866" w:rsidRDefault="00636621" w14:paraId="7A8364F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1DC4E18C" w14:textId="3FD6C521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4865D9">
        <w:t>X</w:t>
      </w:r>
      <w:r>
        <w:t>] Yes</w:t>
      </w:r>
      <w:r>
        <w:tab/>
        <w:t>[ ] No</w:t>
      </w:r>
    </w:p>
    <w:p w:rsidR="00636621" w:rsidP="00636621" w:rsidRDefault="00636621" w14:paraId="250D89E8" w14:textId="77777777">
      <w:pPr>
        <w:pStyle w:val="ListParagraph"/>
      </w:pPr>
    </w:p>
    <w:p w:rsidR="00636621" w:rsidP="001B0AAA" w:rsidRDefault="00636621" w14:paraId="13705F27" w14:textId="30A59CB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80E" w:rsidP="001B0AAA" w:rsidRDefault="00A4080E" w14:paraId="5C79E295" w14:textId="4AF6609E"/>
    <w:p w:rsidRPr="002A363F" w:rsidR="000A20D4" w:rsidP="000A20D4" w:rsidRDefault="004865D9" w14:paraId="7E98E528" w14:textId="2F647DE5">
      <w:pPr>
        <w:ind w:left="720"/>
      </w:pPr>
      <w:r w:rsidRPr="002A363F">
        <w:t xml:space="preserve">We use the ServiceNow customer management system to keep track of interactions with our </w:t>
      </w:r>
      <w:r w:rsidRPr="002A363F" w:rsidR="000A20D4">
        <w:t>customers</w:t>
      </w:r>
      <w:r w:rsidRPr="002A363F">
        <w:t xml:space="preserve">. </w:t>
      </w:r>
      <w:r w:rsidRPr="002A363F" w:rsidR="000A20D4">
        <w:t xml:space="preserve">Customer accounts </w:t>
      </w:r>
      <w:r w:rsidRPr="002A363F">
        <w:t xml:space="preserve">are uniquely identified by their email addresses.  </w:t>
      </w:r>
    </w:p>
    <w:p w:rsidRPr="002A363F" w:rsidR="000A20D4" w:rsidP="002B0F08" w:rsidRDefault="000A20D4" w14:paraId="6176385B" w14:textId="77777777">
      <w:pPr>
        <w:ind w:left="720"/>
      </w:pPr>
    </w:p>
    <w:p w:rsidRPr="002A363F" w:rsidR="00A4080E" w:rsidP="000A20D4" w:rsidRDefault="000A20D4" w14:paraId="68E57C37" w14:textId="55160E68">
      <w:pPr>
        <w:ind w:left="720"/>
      </w:pPr>
      <w:r w:rsidRPr="002A363F">
        <w:lastRenderedPageBreak/>
        <w:t xml:space="preserve">We will send the survey to those who have an account with Recreation.gov and complete a transaction through the Contact Center (e.g. new reservations, modifying/cancelling reservations, account/password reset). </w:t>
      </w:r>
    </w:p>
    <w:p w:rsidR="002B0F08" w:rsidP="001B0AAA" w:rsidRDefault="002B0F08" w14:paraId="27CCEA69" w14:textId="7B498D0A">
      <w:pPr>
        <w:rPr>
          <w:i/>
          <w:iCs/>
        </w:rPr>
      </w:pPr>
    </w:p>
    <w:p w:rsidR="00DD0613" w:rsidP="00A403BB" w:rsidRDefault="00DD0613" w14:paraId="449EFA57" w14:textId="77777777">
      <w:pPr>
        <w:rPr>
          <w:b/>
        </w:rPr>
      </w:pPr>
    </w:p>
    <w:p w:rsidR="00A403BB" w:rsidP="00A403BB" w:rsidRDefault="00A403BB" w14:paraId="21F6BC57" w14:textId="77777777">
      <w:pPr>
        <w:rPr>
          <w:b/>
        </w:rPr>
      </w:pPr>
      <w:r>
        <w:rPr>
          <w:b/>
        </w:rPr>
        <w:t>Administration of the Instrument</w:t>
      </w:r>
    </w:p>
    <w:p w:rsidR="00DD0613" w:rsidP="00A403BB" w:rsidRDefault="00DD0613" w14:paraId="11A41C31" w14:textId="77777777">
      <w:pPr>
        <w:rPr>
          <w:b/>
        </w:rPr>
      </w:pPr>
    </w:p>
    <w:p w:rsidR="00A403BB" w:rsidP="00A403BB" w:rsidRDefault="001B0AAA" w14:paraId="5FDA3B52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5222A97B" w14:textId="5D578AA9">
      <w:pPr>
        <w:ind w:left="720"/>
      </w:pPr>
      <w:r>
        <w:t>[ ] Web-based</w:t>
      </w:r>
      <w:r w:rsidR="001B0AAA">
        <w:t xml:space="preserve"> or other forms of Social Media </w:t>
      </w:r>
    </w:p>
    <w:p w:rsidR="001B0AAA" w:rsidP="001B0AAA" w:rsidRDefault="00A403BB" w14:paraId="16CCB4B8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463DB2F0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48066E97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39CD62AF" w14:textId="582886E6">
      <w:pPr>
        <w:ind w:left="720"/>
      </w:pPr>
      <w:r>
        <w:t>[</w:t>
      </w:r>
      <w:r w:rsidR="00B1208C">
        <w:t>X</w:t>
      </w:r>
      <w:r>
        <w:t>] Other, Explain</w:t>
      </w:r>
      <w:r w:rsidR="00B1208C">
        <w:t xml:space="preserve">. </w:t>
      </w:r>
      <w:r w:rsidRPr="002A363F" w:rsidR="00B1208C">
        <w:t>Email-invitation to a web-based form.</w:t>
      </w:r>
    </w:p>
    <w:p w:rsidR="00F24CFC" w:rsidP="00F24CFC" w:rsidRDefault="00F24CFC" w14:paraId="174FA686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 </w:t>
      </w:r>
      <w:r w:rsidR="00B05AA0">
        <w:t>X</w:t>
      </w:r>
      <w:r>
        <w:t>] No</w:t>
      </w:r>
    </w:p>
    <w:p w:rsidR="00F24CFC" w:rsidP="00F24CFC" w:rsidRDefault="00F24CFC" w14:paraId="65B41913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4932E929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E1709" w:rsidRDefault="003E1709" w14:paraId="41279C04" w14:textId="77777777">
      <w:pPr>
        <w:rPr>
          <w:sz w:val="28"/>
        </w:rPr>
      </w:pPr>
    </w:p>
    <w:p w:rsidR="004562D8" w:rsidRDefault="004562D8" w14:paraId="041E0964" w14:textId="77777777">
      <w:pPr>
        <w:rPr>
          <w:sz w:val="28"/>
        </w:rPr>
      </w:pPr>
    </w:p>
    <w:p w:rsidRPr="000E73D0" w:rsidR="005E714A" w:rsidP="00AE5C42" w:rsidRDefault="005E714A" w14:paraId="7062D01C" w14:textId="623DAE82">
      <w:pPr>
        <w:rPr>
          <w:b/>
        </w:rPr>
      </w:pPr>
    </w:p>
    <w:sectPr w:rsidRPr="000E73D0"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42E98" w14:textId="77777777" w:rsidR="00A23675" w:rsidRDefault="00A23675">
      <w:r>
        <w:separator/>
      </w:r>
    </w:p>
  </w:endnote>
  <w:endnote w:type="continuationSeparator" w:id="0">
    <w:p w14:paraId="0EEEE822" w14:textId="77777777" w:rsidR="00A23675" w:rsidRDefault="00A2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ADA21" w14:textId="77777777" w:rsidR="008F50D4" w:rsidRDefault="003B4DC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C7E3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230116" w14:textId="77777777" w:rsidR="00A23675" w:rsidRDefault="00A23675">
      <w:r>
        <w:separator/>
      </w:r>
    </w:p>
  </w:footnote>
  <w:footnote w:type="continuationSeparator" w:id="0">
    <w:p w14:paraId="461F5041" w14:textId="77777777" w:rsidR="00A23675" w:rsidRDefault="00A2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03510" w14:textId="27DFF80E" w:rsidR="002705A8" w:rsidRDefault="002705A8">
    <w:pPr>
      <w:pStyle w:val="Head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2705A8">
      <w:rPr>
        <w:sz w:val="22"/>
        <w:szCs w:val="22"/>
      </w:rPr>
      <w:t xml:space="preserve">OMB Control Number: </w:t>
    </w:r>
    <w:r>
      <w:rPr>
        <w:sz w:val="22"/>
        <w:szCs w:val="22"/>
      </w:rPr>
      <w:t xml:space="preserve"> </w:t>
    </w:r>
    <w:r w:rsidRPr="002705A8">
      <w:rPr>
        <w:sz w:val="22"/>
        <w:szCs w:val="22"/>
      </w:rPr>
      <w:t>0596-0226</w:t>
    </w:r>
  </w:p>
  <w:p w14:paraId="7F42CB08" w14:textId="6382B17D" w:rsidR="00BA2105" w:rsidRPr="002705A8" w:rsidRDefault="002705A8">
    <w:pPr>
      <w:pStyle w:val="Header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 w:rsidRPr="002705A8">
      <w:rPr>
        <w:sz w:val="22"/>
        <w:szCs w:val="22"/>
      </w:rPr>
      <w:t>Exp</w:t>
    </w:r>
    <w:r>
      <w:rPr>
        <w:sz w:val="22"/>
        <w:szCs w:val="22"/>
      </w:rPr>
      <w:t>iration date:</w:t>
    </w:r>
    <w:r w:rsidRPr="002705A8">
      <w:rPr>
        <w:sz w:val="22"/>
        <w:szCs w:val="22"/>
      </w:rPr>
      <w:t xml:space="preserve"> 7/31/2021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B63EB"/>
    <w:multiLevelType w:val="hybridMultilevel"/>
    <w:tmpl w:val="E1EA9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1"/>
  </w:num>
  <w:num w:numId="17">
    <w:abstractNumId w:val="4"/>
  </w:num>
  <w:num w:numId="18">
    <w:abstractNumId w:val="5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4544"/>
    <w:rsid w:val="00047A64"/>
    <w:rsid w:val="00067329"/>
    <w:rsid w:val="00096A50"/>
    <w:rsid w:val="000A20D4"/>
    <w:rsid w:val="000B2838"/>
    <w:rsid w:val="000D44CA"/>
    <w:rsid w:val="000E200B"/>
    <w:rsid w:val="000E73D0"/>
    <w:rsid w:val="000F68BE"/>
    <w:rsid w:val="001426C3"/>
    <w:rsid w:val="0014644A"/>
    <w:rsid w:val="001927A4"/>
    <w:rsid w:val="00194AC6"/>
    <w:rsid w:val="001A23B0"/>
    <w:rsid w:val="001A25CC"/>
    <w:rsid w:val="001B0AAA"/>
    <w:rsid w:val="001C39F7"/>
    <w:rsid w:val="001E1ACE"/>
    <w:rsid w:val="001F727F"/>
    <w:rsid w:val="002124A7"/>
    <w:rsid w:val="00237B48"/>
    <w:rsid w:val="0024521E"/>
    <w:rsid w:val="00247493"/>
    <w:rsid w:val="00263C3D"/>
    <w:rsid w:val="002705A8"/>
    <w:rsid w:val="00274D0B"/>
    <w:rsid w:val="002A363F"/>
    <w:rsid w:val="002A582A"/>
    <w:rsid w:val="002B0F08"/>
    <w:rsid w:val="002B3C95"/>
    <w:rsid w:val="002D0B92"/>
    <w:rsid w:val="00360E94"/>
    <w:rsid w:val="003A492A"/>
    <w:rsid w:val="003B4DCC"/>
    <w:rsid w:val="003D5BBE"/>
    <w:rsid w:val="003E1709"/>
    <w:rsid w:val="003E3C61"/>
    <w:rsid w:val="003F1C5B"/>
    <w:rsid w:val="00434E33"/>
    <w:rsid w:val="00441434"/>
    <w:rsid w:val="0045264C"/>
    <w:rsid w:val="004562D8"/>
    <w:rsid w:val="00463C3A"/>
    <w:rsid w:val="004865D9"/>
    <w:rsid w:val="004876EC"/>
    <w:rsid w:val="004D5C4B"/>
    <w:rsid w:val="004D6E14"/>
    <w:rsid w:val="004F3CCA"/>
    <w:rsid w:val="005009B0"/>
    <w:rsid w:val="00535F2F"/>
    <w:rsid w:val="005A1006"/>
    <w:rsid w:val="005B5674"/>
    <w:rsid w:val="005E714A"/>
    <w:rsid w:val="005F05A0"/>
    <w:rsid w:val="0060493F"/>
    <w:rsid w:val="006140A0"/>
    <w:rsid w:val="00636621"/>
    <w:rsid w:val="00642B49"/>
    <w:rsid w:val="0065265E"/>
    <w:rsid w:val="00662CA4"/>
    <w:rsid w:val="0068312B"/>
    <w:rsid w:val="006832D9"/>
    <w:rsid w:val="0069403B"/>
    <w:rsid w:val="006A2758"/>
    <w:rsid w:val="006E3EBE"/>
    <w:rsid w:val="006F3DDE"/>
    <w:rsid w:val="00704678"/>
    <w:rsid w:val="007425E7"/>
    <w:rsid w:val="007C3CF5"/>
    <w:rsid w:val="007F1590"/>
    <w:rsid w:val="00802607"/>
    <w:rsid w:val="008101A5"/>
    <w:rsid w:val="00821B1E"/>
    <w:rsid w:val="00822664"/>
    <w:rsid w:val="00843796"/>
    <w:rsid w:val="008813A2"/>
    <w:rsid w:val="00895229"/>
    <w:rsid w:val="008F0203"/>
    <w:rsid w:val="008F1374"/>
    <w:rsid w:val="008F50D4"/>
    <w:rsid w:val="009239AA"/>
    <w:rsid w:val="009275DD"/>
    <w:rsid w:val="00935ADA"/>
    <w:rsid w:val="00946B6C"/>
    <w:rsid w:val="00955A71"/>
    <w:rsid w:val="0096108F"/>
    <w:rsid w:val="009C13B9"/>
    <w:rsid w:val="009C7E3E"/>
    <w:rsid w:val="009D01A2"/>
    <w:rsid w:val="009F5923"/>
    <w:rsid w:val="00A23675"/>
    <w:rsid w:val="00A403BB"/>
    <w:rsid w:val="00A4080E"/>
    <w:rsid w:val="00A47B45"/>
    <w:rsid w:val="00A674DF"/>
    <w:rsid w:val="00A83AA6"/>
    <w:rsid w:val="00A9658B"/>
    <w:rsid w:val="00AB59D1"/>
    <w:rsid w:val="00AE1809"/>
    <w:rsid w:val="00AE5C42"/>
    <w:rsid w:val="00B05AA0"/>
    <w:rsid w:val="00B1208C"/>
    <w:rsid w:val="00B2400A"/>
    <w:rsid w:val="00B80D76"/>
    <w:rsid w:val="00B87FC5"/>
    <w:rsid w:val="00BA2105"/>
    <w:rsid w:val="00BA7E06"/>
    <w:rsid w:val="00BB43B5"/>
    <w:rsid w:val="00BB6219"/>
    <w:rsid w:val="00BD290F"/>
    <w:rsid w:val="00BE15D4"/>
    <w:rsid w:val="00BF6EE8"/>
    <w:rsid w:val="00C14CC4"/>
    <w:rsid w:val="00C159DE"/>
    <w:rsid w:val="00C33C52"/>
    <w:rsid w:val="00C40D8B"/>
    <w:rsid w:val="00C56933"/>
    <w:rsid w:val="00C603E6"/>
    <w:rsid w:val="00C8407A"/>
    <w:rsid w:val="00C8488C"/>
    <w:rsid w:val="00C86E91"/>
    <w:rsid w:val="00CA2650"/>
    <w:rsid w:val="00CB1078"/>
    <w:rsid w:val="00CC6FAF"/>
    <w:rsid w:val="00D21FEC"/>
    <w:rsid w:val="00D24698"/>
    <w:rsid w:val="00D44F58"/>
    <w:rsid w:val="00D6383F"/>
    <w:rsid w:val="00D70455"/>
    <w:rsid w:val="00DA429E"/>
    <w:rsid w:val="00DB59D0"/>
    <w:rsid w:val="00DC33D3"/>
    <w:rsid w:val="00DD0613"/>
    <w:rsid w:val="00DD7E0F"/>
    <w:rsid w:val="00E26329"/>
    <w:rsid w:val="00E40B50"/>
    <w:rsid w:val="00E50293"/>
    <w:rsid w:val="00E65FFC"/>
    <w:rsid w:val="00E80951"/>
    <w:rsid w:val="00E86CC6"/>
    <w:rsid w:val="00EB56B3"/>
    <w:rsid w:val="00ED6492"/>
    <w:rsid w:val="00EF1D18"/>
    <w:rsid w:val="00EF2095"/>
    <w:rsid w:val="00F06866"/>
    <w:rsid w:val="00F11E36"/>
    <w:rsid w:val="00F15956"/>
    <w:rsid w:val="00F24CFC"/>
    <w:rsid w:val="00F3170F"/>
    <w:rsid w:val="00F42D98"/>
    <w:rsid w:val="00F4782A"/>
    <w:rsid w:val="00F92F7A"/>
    <w:rsid w:val="00F976B0"/>
    <w:rsid w:val="00FA5A2F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2CC525"/>
  <w15:docId w15:val="{D8DD81C6-12C8-4916-960A-E92711A8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425C2-9930-4B63-92DA-DA7EB1A8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Howard-Agu, Edwina -FS</cp:lastModifiedBy>
  <cp:revision>2</cp:revision>
  <cp:lastPrinted>2010-10-04T16:59:00Z</cp:lastPrinted>
  <dcterms:created xsi:type="dcterms:W3CDTF">2020-02-20T21:06:00Z</dcterms:created>
  <dcterms:modified xsi:type="dcterms:W3CDTF">2020-02-20T21:06:00Z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