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7322C" w14:textId="77777777" w:rsidR="00A555A4" w:rsidRPr="00B23CB6" w:rsidRDefault="00A555A4" w:rsidP="004A5D73">
      <w:pPr>
        <w:ind w:left="360"/>
        <w:jc w:val="center"/>
        <w:rPr>
          <w:rFonts w:asciiTheme="majorHAnsi" w:hAnsiTheme="majorHAnsi"/>
          <w:sz w:val="32"/>
        </w:rPr>
      </w:pPr>
      <w:bookmarkStart w:id="0" w:name="_GoBack"/>
      <w:bookmarkEnd w:id="0"/>
    </w:p>
    <w:p w14:paraId="1D660766" w14:textId="77777777" w:rsidR="00492973" w:rsidRDefault="00492973" w:rsidP="00FC23AC">
      <w:pPr>
        <w:pStyle w:val="Heading1"/>
      </w:pPr>
      <w:bookmarkStart w:id="1" w:name="_Toc413836281"/>
      <w:bookmarkStart w:id="2" w:name="_Toc413836495"/>
    </w:p>
    <w:p w14:paraId="7BECA377" w14:textId="77777777" w:rsidR="00492973" w:rsidRDefault="00492973" w:rsidP="00FC23AC">
      <w:pPr>
        <w:pStyle w:val="Heading1"/>
      </w:pPr>
    </w:p>
    <w:p w14:paraId="15F146B5" w14:textId="1B67E5EE" w:rsidR="00FC23AC" w:rsidRPr="006C4F50" w:rsidRDefault="00FC23AC" w:rsidP="00FC23AC">
      <w:pPr>
        <w:pStyle w:val="Heading1"/>
        <w:rPr>
          <w:rFonts w:cs="Arial"/>
        </w:rPr>
      </w:pPr>
      <w:r w:rsidRPr="006C4F50">
        <w:t xml:space="preserve">PUBLIC HEALTH ASSOCIATE PROGRAM (PHAP) </w:t>
      </w:r>
      <w:bookmarkEnd w:id="1"/>
      <w:bookmarkEnd w:id="2"/>
      <w:r w:rsidR="006C4F50" w:rsidRPr="006C4F50">
        <w:t>Assessment of Quality and Value</w:t>
      </w:r>
    </w:p>
    <w:p w14:paraId="214591BF" w14:textId="22CD6ED1" w:rsidR="00072AA3" w:rsidRDefault="00072AA3" w:rsidP="00484011">
      <w:pPr>
        <w:spacing w:after="0"/>
        <w:jc w:val="center"/>
        <w:rPr>
          <w:rFonts w:asciiTheme="majorHAnsi" w:hAnsiTheme="majorHAnsi"/>
          <w:b/>
        </w:rPr>
      </w:pPr>
    </w:p>
    <w:p w14:paraId="3E211361" w14:textId="77777777" w:rsidR="00FC23AC" w:rsidRPr="00B23CB6" w:rsidRDefault="00FC23AC" w:rsidP="00484011">
      <w:pPr>
        <w:spacing w:after="0"/>
        <w:jc w:val="center"/>
        <w:rPr>
          <w:rFonts w:asciiTheme="majorHAnsi" w:hAnsiTheme="majorHAnsi"/>
          <w:b/>
        </w:rPr>
      </w:pPr>
    </w:p>
    <w:p w14:paraId="7BEFB6A3" w14:textId="77777777" w:rsidR="00492973" w:rsidRPr="00492973" w:rsidRDefault="00492973" w:rsidP="00492973">
      <w:pPr>
        <w:spacing w:after="0" w:line="240" w:lineRule="auto"/>
        <w:jc w:val="center"/>
        <w:rPr>
          <w:rFonts w:ascii="Cambria" w:eastAsia="SimSun" w:hAnsi="Cambria" w:cs="Arial"/>
          <w:lang w:eastAsia="zh-CN"/>
        </w:rPr>
      </w:pPr>
      <w:r w:rsidRPr="00492973">
        <w:rPr>
          <w:rFonts w:ascii="Cambria" w:eastAsia="SimSun" w:hAnsi="Cambria" w:cs="Arial"/>
          <w:lang w:eastAsia="zh-CN"/>
        </w:rPr>
        <w:t>OSTLTS Information Collection Request</w:t>
      </w:r>
    </w:p>
    <w:p w14:paraId="363E8712" w14:textId="77777777" w:rsidR="00492973" w:rsidRPr="00492973" w:rsidRDefault="00492973" w:rsidP="00492973">
      <w:pPr>
        <w:spacing w:after="0" w:line="240" w:lineRule="auto"/>
        <w:jc w:val="center"/>
        <w:rPr>
          <w:rFonts w:ascii="Cambria" w:eastAsia="SimSun" w:hAnsi="Cambria" w:cs="Arial"/>
          <w:lang w:eastAsia="zh-CN"/>
        </w:rPr>
      </w:pPr>
      <w:r w:rsidRPr="00492973">
        <w:rPr>
          <w:rFonts w:ascii="Cambria" w:eastAsia="SimSun" w:hAnsi="Cambria" w:cs="Arial"/>
          <w:lang w:eastAsia="zh-CN"/>
        </w:rPr>
        <w:t>OMB No. 0920-1078</w:t>
      </w:r>
    </w:p>
    <w:p w14:paraId="2A5C4EBA" w14:textId="77777777" w:rsidR="009B4A51" w:rsidRDefault="009B4A51" w:rsidP="00716F94">
      <w:pPr>
        <w:spacing w:after="0"/>
        <w:rPr>
          <w:rFonts w:asciiTheme="majorHAnsi" w:hAnsiTheme="majorHAnsi"/>
          <w:b/>
        </w:rPr>
      </w:pPr>
    </w:p>
    <w:p w14:paraId="14A425A6" w14:textId="77777777" w:rsidR="007A6905" w:rsidRPr="00B23CB6" w:rsidRDefault="007A6905" w:rsidP="00716F94">
      <w:pPr>
        <w:spacing w:after="0"/>
        <w:rPr>
          <w:rFonts w:asciiTheme="majorHAnsi" w:hAnsiTheme="majorHAnsi"/>
          <w:b/>
        </w:rPr>
      </w:pPr>
    </w:p>
    <w:p w14:paraId="32450C43" w14:textId="77777777" w:rsidR="00AA3192" w:rsidRPr="00B23CB6" w:rsidRDefault="00AA3192" w:rsidP="00716F94">
      <w:pPr>
        <w:spacing w:after="0"/>
        <w:rPr>
          <w:rFonts w:asciiTheme="majorHAnsi" w:hAnsiTheme="majorHAnsi"/>
          <w:b/>
        </w:rPr>
      </w:pPr>
    </w:p>
    <w:p w14:paraId="1DF44640" w14:textId="77777777" w:rsidR="009B4A51" w:rsidRPr="00B23CB6" w:rsidRDefault="009B4A51" w:rsidP="004A4FE0">
      <w:pPr>
        <w:pStyle w:val="Heading2"/>
      </w:pPr>
      <w:bookmarkStart w:id="3" w:name="_Toc413836282"/>
      <w:bookmarkStart w:id="4" w:name="_Toc413836496"/>
      <w:r w:rsidRPr="00B23CB6">
        <w:t xml:space="preserve">Supporting Statement – Section </w:t>
      </w:r>
      <w:r w:rsidR="00601392" w:rsidRPr="00B23CB6">
        <w:t>B</w:t>
      </w:r>
      <w:bookmarkEnd w:id="3"/>
      <w:bookmarkEnd w:id="4"/>
    </w:p>
    <w:p w14:paraId="3F37CBE8" w14:textId="77777777" w:rsidR="009B4A51" w:rsidRPr="00B23CB6" w:rsidRDefault="009B4A51" w:rsidP="00716F94">
      <w:pPr>
        <w:spacing w:after="0"/>
        <w:rPr>
          <w:rFonts w:asciiTheme="majorHAnsi" w:hAnsiTheme="majorHAnsi"/>
          <w:b/>
        </w:rPr>
      </w:pPr>
    </w:p>
    <w:p w14:paraId="5A966822" w14:textId="77777777" w:rsidR="00484011" w:rsidRPr="00B23CB6" w:rsidRDefault="00484011" w:rsidP="00716F94">
      <w:pPr>
        <w:spacing w:after="0"/>
        <w:rPr>
          <w:rFonts w:asciiTheme="majorHAnsi" w:hAnsiTheme="majorHAnsi"/>
          <w:b/>
        </w:rPr>
      </w:pPr>
    </w:p>
    <w:p w14:paraId="5725CCEC" w14:textId="77777777" w:rsidR="00187D5A" w:rsidRPr="00B23CB6" w:rsidRDefault="00187D5A" w:rsidP="00716F94">
      <w:pPr>
        <w:spacing w:after="0"/>
        <w:rPr>
          <w:rFonts w:asciiTheme="majorHAnsi" w:hAnsiTheme="majorHAnsi"/>
          <w:b/>
        </w:rPr>
      </w:pPr>
    </w:p>
    <w:p w14:paraId="60335B24" w14:textId="6DAA05CF" w:rsidR="009B4A51" w:rsidRPr="00492973" w:rsidRDefault="009B4A51" w:rsidP="009B4A51">
      <w:pPr>
        <w:spacing w:after="0"/>
        <w:jc w:val="center"/>
        <w:rPr>
          <w:rFonts w:asciiTheme="majorHAnsi" w:hAnsiTheme="majorHAnsi"/>
        </w:rPr>
      </w:pPr>
      <w:r w:rsidRPr="00492973">
        <w:rPr>
          <w:rFonts w:asciiTheme="majorHAnsi" w:hAnsiTheme="majorHAnsi"/>
          <w:b/>
        </w:rPr>
        <w:t>Submitted:</w:t>
      </w:r>
      <w:r w:rsidRPr="00492973">
        <w:rPr>
          <w:rFonts w:asciiTheme="majorHAnsi" w:hAnsiTheme="majorHAnsi"/>
        </w:rPr>
        <w:t xml:space="preserve"> </w:t>
      </w:r>
      <w:r w:rsidR="00AB7CBB" w:rsidRPr="00492973">
        <w:rPr>
          <w:rFonts w:asciiTheme="majorHAnsi" w:hAnsiTheme="majorHAnsi"/>
        </w:rPr>
        <w:t xml:space="preserve"> </w:t>
      </w:r>
      <w:sdt>
        <w:sdtPr>
          <w:rPr>
            <w:rFonts w:asciiTheme="majorHAnsi" w:hAnsiTheme="majorHAnsi"/>
          </w:rPr>
          <w:alias w:val="OSC_StateB_Date_Submitted"/>
          <w:tag w:val="OSC_StateB_Date_Submitted"/>
          <w:id w:val="-1721735166"/>
          <w:placeholder>
            <w:docPart w:val="1454581FA8464B2D9293F680378D9559"/>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3:OSC_StateB_Date_Submitted[1]" w:storeItemID="{676B4256-8BE4-4BC7-8DDC-F80A3905D83C}"/>
          <w:date w:fullDate="2017-09-15T00:00:00Z">
            <w:dateFormat w:val="M/d/yyyy"/>
            <w:lid w:val="en-US"/>
            <w:storeMappedDataAs w:val="dateTime"/>
            <w:calendar w:val="gregorian"/>
          </w:date>
        </w:sdtPr>
        <w:sdtEndPr/>
        <w:sdtContent>
          <w:r w:rsidR="00492973" w:rsidRPr="00492973">
            <w:rPr>
              <w:rFonts w:asciiTheme="majorHAnsi" w:hAnsiTheme="majorHAnsi"/>
            </w:rPr>
            <w:t>9/15/2017</w:t>
          </w:r>
        </w:sdtContent>
      </w:sdt>
    </w:p>
    <w:p w14:paraId="2D3C5304" w14:textId="77777777" w:rsidR="009B4A51" w:rsidRPr="00B23CB6" w:rsidRDefault="009B4A51" w:rsidP="00716F94">
      <w:pPr>
        <w:spacing w:after="0"/>
        <w:rPr>
          <w:rFonts w:asciiTheme="majorHAnsi" w:hAnsiTheme="majorHAnsi"/>
          <w:b/>
        </w:rPr>
      </w:pPr>
    </w:p>
    <w:p w14:paraId="7E49793F" w14:textId="77777777" w:rsidR="009B4A51" w:rsidRPr="00B23CB6" w:rsidRDefault="009B4A51" w:rsidP="00716F94">
      <w:pPr>
        <w:spacing w:after="0"/>
        <w:rPr>
          <w:rFonts w:asciiTheme="majorHAnsi" w:hAnsiTheme="majorHAnsi"/>
          <w:b/>
        </w:rPr>
      </w:pPr>
    </w:p>
    <w:p w14:paraId="63BD59F3" w14:textId="77777777" w:rsidR="00AA3192" w:rsidRPr="00B23CB6" w:rsidRDefault="00AA3192" w:rsidP="00716F94">
      <w:pPr>
        <w:spacing w:after="0"/>
        <w:rPr>
          <w:rFonts w:asciiTheme="majorHAnsi" w:hAnsiTheme="majorHAnsi"/>
          <w:b/>
        </w:rPr>
      </w:pPr>
    </w:p>
    <w:p w14:paraId="7230A70D" w14:textId="77777777" w:rsidR="00AA3192" w:rsidRPr="00B23CB6" w:rsidRDefault="00AA3192" w:rsidP="00716F94">
      <w:pPr>
        <w:spacing w:after="0"/>
        <w:rPr>
          <w:rFonts w:asciiTheme="majorHAnsi" w:hAnsiTheme="majorHAnsi"/>
          <w:b/>
        </w:rPr>
      </w:pPr>
    </w:p>
    <w:p w14:paraId="4F858D84" w14:textId="77777777" w:rsidR="009B4A51" w:rsidRPr="00B23CB6" w:rsidRDefault="009B4A51" w:rsidP="00716F94">
      <w:pPr>
        <w:spacing w:after="0"/>
        <w:rPr>
          <w:rFonts w:asciiTheme="majorHAnsi" w:hAnsiTheme="majorHAnsi"/>
          <w:b/>
        </w:rPr>
      </w:pPr>
    </w:p>
    <w:p w14:paraId="5192DB17" w14:textId="77777777" w:rsidR="00667C89" w:rsidRPr="00B23CB6" w:rsidRDefault="00716F94" w:rsidP="00716F94">
      <w:pPr>
        <w:spacing w:after="0"/>
        <w:rPr>
          <w:rFonts w:asciiTheme="majorHAnsi" w:hAnsiTheme="majorHAnsi"/>
          <w:b/>
          <w:u w:val="single"/>
        </w:rPr>
      </w:pPr>
      <w:r w:rsidRPr="00B23CB6">
        <w:rPr>
          <w:rFonts w:asciiTheme="majorHAnsi" w:hAnsiTheme="majorHAnsi"/>
          <w:b/>
          <w:u w:val="single"/>
        </w:rPr>
        <w:t>P</w:t>
      </w:r>
      <w:r w:rsidR="00667C89" w:rsidRPr="00B23CB6">
        <w:rPr>
          <w:rFonts w:asciiTheme="majorHAnsi" w:hAnsiTheme="majorHAnsi"/>
          <w:b/>
          <w:u w:val="single"/>
        </w:rPr>
        <w:t>rogram Official/Project Officer</w:t>
      </w:r>
    </w:p>
    <w:p w14:paraId="09EBEEE7" w14:textId="77777777" w:rsidR="00AB7CBB" w:rsidRPr="00B23CB6" w:rsidRDefault="00AB7CBB" w:rsidP="00716F94">
      <w:pPr>
        <w:spacing w:after="0"/>
        <w:rPr>
          <w:rFonts w:asciiTheme="majorHAnsi" w:hAnsiTheme="majorHAnsi"/>
        </w:rPr>
      </w:pPr>
    </w:p>
    <w:p w14:paraId="5C931B2C" w14:textId="77777777" w:rsidR="003C764D" w:rsidRPr="003C764D" w:rsidRDefault="003C764D" w:rsidP="000A2418">
      <w:pPr>
        <w:spacing w:after="0" w:line="240" w:lineRule="auto"/>
        <w:rPr>
          <w:rFonts w:ascii="Cambria" w:eastAsia="SimSun" w:hAnsi="Cambria" w:cs="Arial"/>
          <w:lang w:eastAsia="zh-CN"/>
        </w:rPr>
      </w:pPr>
      <w:r w:rsidRPr="003C764D">
        <w:rPr>
          <w:rFonts w:ascii="Cambria" w:eastAsia="SimSun" w:hAnsi="Cambria" w:cs="Arial"/>
          <w:b/>
          <w:lang w:eastAsia="zh-CN"/>
        </w:rPr>
        <w:t>Name:</w:t>
      </w:r>
      <w:r w:rsidRPr="003C764D">
        <w:rPr>
          <w:rFonts w:ascii="Cambria" w:eastAsia="SimSun" w:hAnsi="Cambria" w:cs="Arial"/>
          <w:lang w:eastAsia="zh-CN"/>
        </w:rPr>
        <w:t xml:space="preserve">  </w:t>
      </w:r>
      <w:sdt>
        <w:sdtPr>
          <w:rPr>
            <w:rFonts w:ascii="Cambria" w:eastAsia="SimSun" w:hAnsi="Cambria" w:cs="Arial"/>
            <w:lang w:eastAsia="zh-CN"/>
          </w:rPr>
          <w:alias w:val="GenIC PI Name"/>
          <w:tag w:val="GenICPIName"/>
          <w:id w:val="1698118025"/>
          <w:placeholder>
            <w:docPart w:val="DFD5F64823744FB0B4E5139C6D83C64B"/>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Name[1]" w:storeItemID="{90EFC786-FE93-4055-A206-CCA7047FA14F}"/>
          <w:text/>
        </w:sdtPr>
        <w:sdtEndPr/>
        <w:sdtContent>
          <w:r w:rsidRPr="003C764D">
            <w:rPr>
              <w:rFonts w:ascii="Cambria" w:eastAsia="SimSun" w:hAnsi="Cambria" w:cs="Arial"/>
              <w:lang w:eastAsia="zh-CN"/>
            </w:rPr>
            <w:t>Robyn Sobelson, PhD</w:t>
          </w:r>
        </w:sdtContent>
      </w:sdt>
    </w:p>
    <w:p w14:paraId="12863B82" w14:textId="77777777" w:rsidR="003C764D" w:rsidRPr="003C764D" w:rsidRDefault="003C764D" w:rsidP="000A2418">
      <w:pPr>
        <w:spacing w:after="0" w:line="240" w:lineRule="auto"/>
        <w:rPr>
          <w:rFonts w:ascii="Cambria" w:eastAsia="SimSun" w:hAnsi="Cambria" w:cs="Arial"/>
          <w:lang w:eastAsia="zh-CN"/>
        </w:rPr>
      </w:pPr>
      <w:r w:rsidRPr="003C764D">
        <w:rPr>
          <w:rFonts w:ascii="Cambria" w:eastAsia="SimSun" w:hAnsi="Cambria" w:cs="Arial"/>
          <w:b/>
          <w:lang w:eastAsia="zh-CN"/>
        </w:rPr>
        <w:t>Title:</w:t>
      </w:r>
      <w:r w:rsidRPr="003C764D">
        <w:rPr>
          <w:rFonts w:ascii="Cambria" w:eastAsia="SimSun" w:hAnsi="Cambria" w:cs="Arial"/>
          <w:lang w:eastAsia="zh-CN"/>
        </w:rPr>
        <w:t xml:space="preserve">  </w:t>
      </w:r>
      <w:sdt>
        <w:sdtPr>
          <w:rPr>
            <w:rFonts w:ascii="Cambria" w:eastAsia="SimSun" w:hAnsi="Cambria" w:cs="Arial"/>
            <w:lang w:eastAsia="zh-CN"/>
          </w:rPr>
          <w:alias w:val="GenIC PI Title"/>
          <w:tag w:val="GenICPITitle"/>
          <w:id w:val="1802117107"/>
          <w:placeholder>
            <w:docPart w:val="0A0ED167F13E4C5D9A804AAEB83B5C85"/>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Title[1]" w:storeItemID="{90EFC786-FE93-4055-A206-CCA7047FA14F}"/>
          <w:text/>
        </w:sdtPr>
        <w:sdtEndPr/>
        <w:sdtContent>
          <w:r w:rsidRPr="003C764D">
            <w:rPr>
              <w:rFonts w:ascii="Cambria" w:eastAsia="SimSun" w:hAnsi="Cambria" w:cs="Arial"/>
              <w:lang w:eastAsia="zh-CN"/>
            </w:rPr>
            <w:t>Behavioral Scientist</w:t>
          </w:r>
        </w:sdtContent>
      </w:sdt>
    </w:p>
    <w:p w14:paraId="42A59982" w14:textId="77777777" w:rsidR="003C764D" w:rsidRPr="003C764D" w:rsidRDefault="003C764D" w:rsidP="000A2418">
      <w:pPr>
        <w:spacing w:after="0" w:line="240" w:lineRule="auto"/>
        <w:rPr>
          <w:rFonts w:ascii="Cambria" w:eastAsia="SimSun" w:hAnsi="Cambria" w:cs="Arial"/>
          <w:lang w:eastAsia="zh-CN"/>
        </w:rPr>
      </w:pPr>
      <w:r w:rsidRPr="003C764D">
        <w:rPr>
          <w:rFonts w:ascii="Cambria" w:eastAsia="SimSun" w:hAnsi="Cambria" w:cs="Arial"/>
          <w:b/>
          <w:lang w:eastAsia="zh-CN"/>
        </w:rPr>
        <w:t>CIO:</w:t>
      </w:r>
      <w:r w:rsidRPr="003C764D">
        <w:rPr>
          <w:rFonts w:ascii="Cambria" w:eastAsia="SimSun" w:hAnsi="Cambria" w:cs="Arial"/>
          <w:lang w:eastAsia="zh-CN"/>
        </w:rPr>
        <w:t xml:space="preserve">  </w:t>
      </w:r>
      <w:sdt>
        <w:sdtPr>
          <w:rPr>
            <w:rFonts w:ascii="Cambria" w:eastAsia="SimSun" w:hAnsi="Cambria" w:cs="Arial"/>
            <w:lang w:eastAsia="zh-CN"/>
          </w:rPr>
          <w:alias w:val="GenIC PI CIO"/>
          <w:tag w:val="GenICPICIO"/>
          <w:id w:val="-580677466"/>
          <w:placeholder>
            <w:docPart w:val="55E1F7E5D6F549C78286A2EF6FE44C5E"/>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CIO[1]" w:storeItemID="{90EFC786-FE93-4055-A206-CCA7047FA14F}"/>
          <w:text/>
        </w:sdtPr>
        <w:sdtEndPr/>
        <w:sdtContent>
          <w:r w:rsidRPr="003C764D">
            <w:rPr>
              <w:rFonts w:ascii="Cambria" w:eastAsia="SimSun" w:hAnsi="Cambria" w:cs="Arial"/>
              <w:lang w:eastAsia="zh-CN"/>
            </w:rPr>
            <w:t>Office for State, Tribal, Local, and Territorial Support (OSTLTS)</w:t>
          </w:r>
        </w:sdtContent>
      </w:sdt>
    </w:p>
    <w:p w14:paraId="65FEDB4D" w14:textId="77777777" w:rsidR="003C764D" w:rsidRPr="003C764D" w:rsidRDefault="003C764D" w:rsidP="000A2418">
      <w:pPr>
        <w:spacing w:after="0" w:line="240" w:lineRule="auto"/>
        <w:rPr>
          <w:rFonts w:ascii="Cambria" w:eastAsia="SimSun" w:hAnsi="Cambria" w:cs="Arial"/>
          <w:lang w:eastAsia="zh-CN"/>
        </w:rPr>
      </w:pPr>
      <w:r w:rsidRPr="003C764D">
        <w:rPr>
          <w:rFonts w:ascii="Cambria" w:eastAsia="SimSun" w:hAnsi="Cambria" w:cs="Arial"/>
          <w:b/>
          <w:lang w:eastAsia="zh-CN"/>
        </w:rPr>
        <w:t>Division:</w:t>
      </w:r>
      <w:r w:rsidRPr="003C764D">
        <w:rPr>
          <w:rFonts w:ascii="Cambria" w:eastAsia="SimSun" w:hAnsi="Cambria" w:cs="Arial"/>
          <w:lang w:eastAsia="zh-CN"/>
        </w:rPr>
        <w:t xml:space="preserve">  </w:t>
      </w:r>
      <w:sdt>
        <w:sdtPr>
          <w:rPr>
            <w:rFonts w:ascii="Cambria" w:eastAsia="SimSun" w:hAnsi="Cambria" w:cs="Arial"/>
            <w:lang w:eastAsia="zh-CN"/>
          </w:rPr>
          <w:alias w:val="GenIC PI Division OR Office Title"/>
          <w:tag w:val="GenICPIDivisionOROfficeTitle"/>
          <w:id w:val="1614320865"/>
          <w:placeholder>
            <w:docPart w:val="B641EF5C8E24466981680DEE53C7145F"/>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DivisionOROfficeTitle[1]" w:storeItemID="{90EFC786-FE93-4055-A206-CCA7047FA14F}"/>
          <w:text/>
        </w:sdtPr>
        <w:sdtEndPr/>
        <w:sdtContent>
          <w:r w:rsidRPr="003C764D">
            <w:rPr>
              <w:rFonts w:ascii="Cambria" w:eastAsia="SimSun" w:hAnsi="Cambria" w:cs="Arial"/>
              <w:lang w:eastAsia="zh-CN"/>
            </w:rPr>
            <w:t>Division of Public Health Performance Improvement (DPHPI)</w:t>
          </w:r>
        </w:sdtContent>
      </w:sdt>
    </w:p>
    <w:p w14:paraId="7D301952" w14:textId="77777777" w:rsidR="003C764D" w:rsidRPr="003C764D" w:rsidRDefault="003C764D" w:rsidP="000A2418">
      <w:pPr>
        <w:spacing w:after="0" w:line="240" w:lineRule="auto"/>
        <w:rPr>
          <w:rFonts w:ascii="Cambria" w:eastAsia="SimSun" w:hAnsi="Cambria" w:cs="Arial"/>
          <w:lang w:eastAsia="zh-CN"/>
        </w:rPr>
      </w:pPr>
      <w:r w:rsidRPr="003C764D">
        <w:rPr>
          <w:rFonts w:ascii="Cambria" w:eastAsia="SimSun" w:hAnsi="Cambria" w:cs="Arial"/>
          <w:b/>
          <w:lang w:eastAsia="zh-CN"/>
        </w:rPr>
        <w:t>Branch:</w:t>
      </w:r>
      <w:r w:rsidRPr="003C764D">
        <w:rPr>
          <w:rFonts w:ascii="Cambria" w:eastAsia="SimSun" w:hAnsi="Cambria" w:cs="Arial"/>
          <w:lang w:eastAsia="zh-CN"/>
        </w:rPr>
        <w:t xml:space="preserve">  </w:t>
      </w:r>
      <w:sdt>
        <w:sdtPr>
          <w:rPr>
            <w:rFonts w:ascii="Cambria" w:eastAsia="SimSun" w:hAnsi="Cambria" w:cs="Arial"/>
            <w:lang w:eastAsia="zh-CN"/>
          </w:rPr>
          <w:alias w:val="GenIC PI Branch OR Office Title"/>
          <w:tag w:val="GenICPIBranchOROfficeTitle"/>
          <w:id w:val="-156998046"/>
          <w:placeholder>
            <w:docPart w:val="F1BA058AA5E94B7FBA54D6595588EB8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BranchOROfficeTitle[1]" w:storeItemID="{90EFC786-FE93-4055-A206-CCA7047FA14F}"/>
          <w:text/>
        </w:sdtPr>
        <w:sdtEndPr/>
        <w:sdtContent>
          <w:r w:rsidRPr="003C764D">
            <w:rPr>
              <w:rFonts w:ascii="Cambria" w:eastAsia="SimSun" w:hAnsi="Cambria" w:cs="Arial"/>
              <w:lang w:eastAsia="zh-CN"/>
            </w:rPr>
            <w:t>Applied Systems Research and Evaluation Branch (ASREB)</w:t>
          </w:r>
        </w:sdtContent>
      </w:sdt>
    </w:p>
    <w:p w14:paraId="394864C3" w14:textId="77777777" w:rsidR="003C764D" w:rsidRPr="003C764D" w:rsidRDefault="003C764D" w:rsidP="000A2418">
      <w:pPr>
        <w:spacing w:after="0" w:line="240" w:lineRule="auto"/>
        <w:rPr>
          <w:rFonts w:ascii="Cambria" w:eastAsia="SimSun" w:hAnsi="Cambria" w:cs="Arial"/>
          <w:lang w:eastAsia="zh-CN"/>
        </w:rPr>
      </w:pPr>
      <w:r w:rsidRPr="003C764D">
        <w:rPr>
          <w:rFonts w:ascii="Cambria" w:eastAsia="SimSun" w:hAnsi="Cambria" w:cs="Arial"/>
          <w:b/>
          <w:lang w:eastAsia="zh-CN"/>
        </w:rPr>
        <w:t>Address:</w:t>
      </w:r>
      <w:r w:rsidRPr="003C764D">
        <w:rPr>
          <w:rFonts w:ascii="Cambria" w:eastAsia="SimSun" w:hAnsi="Cambria" w:cs="Arial"/>
          <w:lang w:eastAsia="zh-CN"/>
        </w:rPr>
        <w:t xml:space="preserve">  </w:t>
      </w:r>
      <w:sdt>
        <w:sdtPr>
          <w:rPr>
            <w:rFonts w:ascii="Cambria" w:eastAsia="SimSun" w:hAnsi="Cambria" w:cs="Segoe UI"/>
            <w:noProof/>
            <w:lang w:eastAsia="zh-CN"/>
          </w:rPr>
          <w:alias w:val="GenIC PI Work Mailing Address"/>
          <w:tag w:val="GenICPIWorkMailingAddress"/>
          <w:id w:val="-1826894463"/>
          <w:placeholder>
            <w:docPart w:val="7086ECD4AD36471FB76045CE86B78556"/>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WorkMailingAddress[1]" w:storeItemID="{90EFC786-FE93-4055-A206-CCA7047FA14F}"/>
          <w:text/>
        </w:sdtPr>
        <w:sdtEndPr/>
        <w:sdtContent>
          <w:r w:rsidRPr="003C764D">
            <w:rPr>
              <w:rFonts w:ascii="Cambria" w:eastAsia="SimSun" w:hAnsi="Cambria" w:cs="Segoe UI"/>
              <w:noProof/>
              <w:lang w:eastAsia="zh-CN"/>
            </w:rPr>
            <w:t>1825 Century Center</w:t>
          </w:r>
        </w:sdtContent>
      </w:sdt>
    </w:p>
    <w:p w14:paraId="294E5DFD" w14:textId="77777777" w:rsidR="003C764D" w:rsidRPr="003C764D" w:rsidRDefault="003C764D" w:rsidP="000A2418">
      <w:pPr>
        <w:spacing w:after="0" w:line="240" w:lineRule="auto"/>
        <w:jc w:val="both"/>
        <w:rPr>
          <w:rFonts w:ascii="Cambria" w:eastAsia="SimSun" w:hAnsi="Cambria" w:cs="Arial"/>
          <w:lang w:eastAsia="zh-CN"/>
        </w:rPr>
      </w:pPr>
      <w:r w:rsidRPr="003C764D">
        <w:rPr>
          <w:rFonts w:ascii="Cambria" w:eastAsia="SimSun" w:hAnsi="Cambria" w:cs="Arial"/>
          <w:b/>
          <w:lang w:eastAsia="zh-CN"/>
        </w:rPr>
        <w:t>Phone:</w:t>
      </w:r>
      <w:r w:rsidRPr="003C764D">
        <w:rPr>
          <w:rFonts w:ascii="Cambria" w:eastAsia="SimSun" w:hAnsi="Cambria" w:cs="Arial"/>
          <w:lang w:eastAsia="zh-CN"/>
        </w:rPr>
        <w:t xml:space="preserve">  </w:t>
      </w:r>
      <w:sdt>
        <w:sdtPr>
          <w:rPr>
            <w:rFonts w:ascii="Cambria" w:eastAsia="SimSun" w:hAnsi="Cambria" w:cs="Arial"/>
            <w:lang w:eastAsia="zh-CN"/>
          </w:rPr>
          <w:alias w:val="GenIC PI Phone"/>
          <w:tag w:val="GenICPIPhone"/>
          <w:id w:val="-1534803558"/>
          <w:placeholder>
            <w:docPart w:val="FD2A4D96065E4659A162B24CF9E1A2E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Phone[1]" w:storeItemID="{90EFC786-FE93-4055-A206-CCA7047FA14F}"/>
          <w:text/>
        </w:sdtPr>
        <w:sdtEndPr/>
        <w:sdtContent>
          <w:r w:rsidRPr="003C764D">
            <w:rPr>
              <w:rFonts w:ascii="Cambria" w:eastAsia="SimSun" w:hAnsi="Cambria" w:cs="Arial"/>
              <w:lang w:eastAsia="zh-CN"/>
            </w:rPr>
            <w:t>404.498.0227</w:t>
          </w:r>
        </w:sdtContent>
      </w:sdt>
    </w:p>
    <w:p w14:paraId="3E7881E3" w14:textId="77777777" w:rsidR="003C764D" w:rsidRPr="003C764D" w:rsidRDefault="003C764D" w:rsidP="000A2418">
      <w:pPr>
        <w:spacing w:after="0" w:line="240" w:lineRule="auto"/>
        <w:rPr>
          <w:rFonts w:ascii="Cambria" w:eastAsia="SimSun" w:hAnsi="Cambria" w:cs="Arial"/>
          <w:lang w:eastAsia="zh-CN"/>
        </w:rPr>
      </w:pPr>
      <w:r w:rsidRPr="003C764D">
        <w:rPr>
          <w:rFonts w:ascii="Cambria" w:eastAsia="SimSun" w:hAnsi="Cambria" w:cs="Arial"/>
          <w:b/>
          <w:lang w:eastAsia="zh-CN"/>
        </w:rPr>
        <w:t>Fax:</w:t>
      </w:r>
      <w:r w:rsidRPr="003C764D">
        <w:rPr>
          <w:rFonts w:ascii="Cambria" w:eastAsia="SimSun" w:hAnsi="Cambria" w:cs="Arial"/>
          <w:lang w:eastAsia="zh-CN"/>
        </w:rPr>
        <w:t xml:space="preserve">  </w:t>
      </w:r>
      <w:sdt>
        <w:sdtPr>
          <w:rPr>
            <w:rFonts w:ascii="Cambria" w:eastAsia="SimSun" w:hAnsi="Cambria" w:cs="Arial"/>
            <w:lang w:eastAsia="zh-CN"/>
          </w:rPr>
          <w:alias w:val="GenIC PI Fax"/>
          <w:tag w:val="GenICPIFax"/>
          <w:id w:val="-990328523"/>
          <w:placeholder>
            <w:docPart w:val="F80D1A4108AD4467BCB7B3C1DC2A27B2"/>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Fax[1]" w:storeItemID="{90EFC786-FE93-4055-A206-CCA7047FA14F}"/>
          <w:text/>
        </w:sdtPr>
        <w:sdtEndPr/>
        <w:sdtContent>
          <w:r w:rsidRPr="003C764D">
            <w:rPr>
              <w:rFonts w:ascii="Cambria" w:eastAsia="SimSun" w:hAnsi="Cambria" w:cs="Arial"/>
              <w:lang w:eastAsia="zh-CN"/>
            </w:rPr>
            <w:t>404-929-2749</w:t>
          </w:r>
        </w:sdtContent>
      </w:sdt>
    </w:p>
    <w:p w14:paraId="301BA62D" w14:textId="77777777" w:rsidR="003C764D" w:rsidRPr="003C764D" w:rsidRDefault="003C764D" w:rsidP="000A2418">
      <w:pPr>
        <w:spacing w:after="0" w:line="240" w:lineRule="auto"/>
        <w:rPr>
          <w:rFonts w:ascii="Cambria" w:eastAsia="SimSun" w:hAnsi="Cambria" w:cs="Arial"/>
          <w:lang w:eastAsia="zh-CN"/>
        </w:rPr>
      </w:pPr>
      <w:r w:rsidRPr="003C764D">
        <w:rPr>
          <w:rFonts w:ascii="Cambria" w:eastAsia="SimSun" w:hAnsi="Cambria" w:cs="Arial"/>
          <w:b/>
          <w:lang w:eastAsia="zh-CN"/>
        </w:rPr>
        <w:t>Email:</w:t>
      </w:r>
      <w:r w:rsidRPr="003C764D">
        <w:rPr>
          <w:rFonts w:ascii="Cambria" w:eastAsia="SimSun" w:hAnsi="Cambria" w:cs="Arial"/>
          <w:lang w:eastAsia="zh-CN"/>
        </w:rPr>
        <w:t xml:space="preserve">  </w:t>
      </w:r>
      <w:sdt>
        <w:sdtPr>
          <w:rPr>
            <w:rFonts w:ascii="Cambria" w:eastAsia="SimSun" w:hAnsi="Cambria" w:cs="Arial"/>
            <w:lang w:eastAsia="zh-CN"/>
          </w:rPr>
          <w:alias w:val="GenIC PI Email"/>
          <w:tag w:val="GenICPIEmail"/>
          <w:id w:val="1706137242"/>
          <w:placeholder>
            <w:docPart w:val="1DFF5AEF4AA34ABCB27455F0D51CAA3F"/>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Email[1]" w:storeItemID="{90EFC786-FE93-4055-A206-CCA7047FA14F}"/>
          <w:text/>
        </w:sdtPr>
        <w:sdtEndPr/>
        <w:sdtContent>
          <w:r w:rsidRPr="003C764D">
            <w:rPr>
              <w:rFonts w:ascii="Cambria" w:eastAsia="SimSun" w:hAnsi="Cambria" w:cs="Arial"/>
              <w:lang w:eastAsia="zh-CN"/>
            </w:rPr>
            <w:t>rsobelson@cdc.gov</w:t>
          </w:r>
        </w:sdtContent>
      </w:sdt>
    </w:p>
    <w:p w14:paraId="4EBB8C20" w14:textId="6381032E" w:rsidR="003016B2" w:rsidRDefault="003C764D" w:rsidP="00492973">
      <w:pPr>
        <w:pStyle w:val="Heading3"/>
        <w:spacing w:line="240" w:lineRule="auto"/>
      </w:pPr>
      <w:r w:rsidRPr="00B23CB6">
        <w:t xml:space="preserve"> </w:t>
      </w:r>
    </w:p>
    <w:p w14:paraId="2A6F668A" w14:textId="10F862A9" w:rsidR="00B56A22" w:rsidRPr="00C10FE4" w:rsidRDefault="003016B2" w:rsidP="00B56A22">
      <w:pPr>
        <w:pStyle w:val="Heading3"/>
        <w:rPr>
          <w:noProof/>
        </w:rPr>
      </w:pPr>
      <w:bookmarkStart w:id="5" w:name="_Toc413836497"/>
      <w:r>
        <w:lastRenderedPageBreak/>
        <w:t>Table of Contents</w:t>
      </w:r>
      <w:bookmarkEnd w:id="5"/>
      <w:r w:rsidRPr="00C10FE4">
        <w:fldChar w:fldCharType="begin"/>
      </w:r>
      <w:r w:rsidRPr="00C10FE4">
        <w:instrText xml:space="preserve"> TOC \o "1-4" \h \z \t "Balloon Text,4,B1 Body Copy,3" </w:instrText>
      </w:r>
      <w:r w:rsidRPr="00C10FE4">
        <w:fldChar w:fldCharType="separate"/>
      </w:r>
    </w:p>
    <w:p w14:paraId="5961E5E0" w14:textId="39C3582D" w:rsidR="00B56A22" w:rsidRPr="00C10FE4" w:rsidRDefault="00B56A22">
      <w:pPr>
        <w:pStyle w:val="TOC3"/>
        <w:tabs>
          <w:tab w:val="right" w:leader="dot" w:pos="9350"/>
        </w:tabs>
        <w:rPr>
          <w:rFonts w:asciiTheme="majorHAnsi" w:hAnsiTheme="majorHAnsi"/>
          <w:noProof/>
        </w:rPr>
      </w:pPr>
    </w:p>
    <w:p w14:paraId="1BBCAAFA" w14:textId="16DD2E9B" w:rsidR="00B56A22" w:rsidRPr="00C10FE4" w:rsidRDefault="009018DA" w:rsidP="00B56A22">
      <w:pPr>
        <w:pStyle w:val="TOC3"/>
        <w:tabs>
          <w:tab w:val="right" w:leader="dot" w:pos="9350"/>
        </w:tabs>
        <w:ind w:left="0"/>
        <w:rPr>
          <w:rFonts w:asciiTheme="majorHAnsi" w:hAnsiTheme="majorHAnsi"/>
          <w:noProof/>
        </w:rPr>
      </w:pPr>
      <w:hyperlink w:anchor="_Toc413836498" w:history="1">
        <w:r w:rsidR="00B56A22" w:rsidRPr="00C10FE4">
          <w:rPr>
            <w:rStyle w:val="Hyperlink"/>
            <w:rFonts w:asciiTheme="majorHAnsi" w:hAnsiTheme="majorHAnsi"/>
            <w:noProof/>
            <w:color w:val="auto"/>
          </w:rPr>
          <w:t>Section B – Data Collection Procedures</w:t>
        </w:r>
        <w:r w:rsidR="00B56A22" w:rsidRPr="00C10FE4">
          <w:rPr>
            <w:rFonts w:asciiTheme="majorHAnsi" w:hAnsiTheme="majorHAnsi"/>
            <w:noProof/>
            <w:webHidden/>
          </w:rPr>
          <w:tab/>
        </w:r>
        <w:r w:rsidR="00B56A22" w:rsidRPr="00C10FE4">
          <w:rPr>
            <w:rFonts w:asciiTheme="majorHAnsi" w:hAnsiTheme="majorHAnsi"/>
            <w:noProof/>
            <w:webHidden/>
          </w:rPr>
          <w:fldChar w:fldCharType="begin"/>
        </w:r>
        <w:r w:rsidR="00B56A22" w:rsidRPr="00C10FE4">
          <w:rPr>
            <w:rFonts w:asciiTheme="majorHAnsi" w:hAnsiTheme="majorHAnsi"/>
            <w:noProof/>
            <w:webHidden/>
          </w:rPr>
          <w:instrText xml:space="preserve"> PAGEREF _Toc413836498 \h </w:instrText>
        </w:r>
        <w:r w:rsidR="00B56A22" w:rsidRPr="00C10FE4">
          <w:rPr>
            <w:rFonts w:asciiTheme="majorHAnsi" w:hAnsiTheme="majorHAnsi"/>
            <w:noProof/>
            <w:webHidden/>
          </w:rPr>
        </w:r>
        <w:r w:rsidR="00B56A22" w:rsidRPr="00C10FE4">
          <w:rPr>
            <w:rFonts w:asciiTheme="majorHAnsi" w:hAnsiTheme="majorHAnsi"/>
            <w:noProof/>
            <w:webHidden/>
          </w:rPr>
          <w:fldChar w:fldCharType="separate"/>
        </w:r>
        <w:r w:rsidR="00C10FE4">
          <w:rPr>
            <w:rFonts w:asciiTheme="majorHAnsi" w:hAnsiTheme="majorHAnsi"/>
            <w:noProof/>
            <w:webHidden/>
          </w:rPr>
          <w:t>3</w:t>
        </w:r>
        <w:r w:rsidR="00B56A22" w:rsidRPr="00C10FE4">
          <w:rPr>
            <w:rFonts w:asciiTheme="majorHAnsi" w:hAnsiTheme="majorHAnsi"/>
            <w:noProof/>
            <w:webHidden/>
          </w:rPr>
          <w:fldChar w:fldCharType="end"/>
        </w:r>
      </w:hyperlink>
    </w:p>
    <w:p w14:paraId="2FF8022D" w14:textId="7446710A" w:rsidR="00B56A22" w:rsidRPr="00C10FE4" w:rsidRDefault="009018DA" w:rsidP="00B56A22">
      <w:pPr>
        <w:pStyle w:val="TOC4"/>
        <w:tabs>
          <w:tab w:val="left" w:pos="1100"/>
          <w:tab w:val="right" w:leader="dot" w:pos="9350"/>
        </w:tabs>
        <w:ind w:left="0"/>
        <w:rPr>
          <w:rFonts w:asciiTheme="majorHAnsi" w:hAnsiTheme="majorHAnsi"/>
          <w:noProof/>
        </w:rPr>
      </w:pPr>
      <w:hyperlink w:anchor="_Toc413836499" w:history="1">
        <w:r w:rsidR="00B56A22" w:rsidRPr="00C10FE4">
          <w:rPr>
            <w:rStyle w:val="Hyperlink"/>
            <w:rFonts w:asciiTheme="majorHAnsi" w:hAnsiTheme="majorHAnsi"/>
            <w:noProof/>
            <w:color w:val="auto"/>
          </w:rPr>
          <w:t>1.</w:t>
        </w:r>
        <w:r w:rsidR="00B56A22" w:rsidRPr="00C10FE4">
          <w:rPr>
            <w:rFonts w:asciiTheme="majorHAnsi" w:hAnsiTheme="majorHAnsi"/>
            <w:noProof/>
          </w:rPr>
          <w:t xml:space="preserve">  </w:t>
        </w:r>
        <w:r w:rsidR="00B56A22" w:rsidRPr="00C10FE4">
          <w:rPr>
            <w:rStyle w:val="Hyperlink"/>
            <w:rFonts w:asciiTheme="majorHAnsi" w:hAnsiTheme="majorHAnsi"/>
            <w:noProof/>
            <w:color w:val="auto"/>
          </w:rPr>
          <w:t>Respondent Universe and Sampling Methods</w:t>
        </w:r>
        <w:r w:rsidR="00B56A22" w:rsidRPr="00C10FE4">
          <w:rPr>
            <w:rFonts w:asciiTheme="majorHAnsi" w:hAnsiTheme="majorHAnsi"/>
            <w:noProof/>
            <w:webHidden/>
          </w:rPr>
          <w:tab/>
        </w:r>
        <w:r w:rsidR="00B56A22" w:rsidRPr="00C10FE4">
          <w:rPr>
            <w:rFonts w:asciiTheme="majorHAnsi" w:hAnsiTheme="majorHAnsi"/>
            <w:noProof/>
            <w:webHidden/>
          </w:rPr>
          <w:fldChar w:fldCharType="begin"/>
        </w:r>
        <w:r w:rsidR="00B56A22" w:rsidRPr="00C10FE4">
          <w:rPr>
            <w:rFonts w:asciiTheme="majorHAnsi" w:hAnsiTheme="majorHAnsi"/>
            <w:noProof/>
            <w:webHidden/>
          </w:rPr>
          <w:instrText xml:space="preserve"> PAGEREF _Toc413836499 \h </w:instrText>
        </w:r>
        <w:r w:rsidR="00B56A22" w:rsidRPr="00C10FE4">
          <w:rPr>
            <w:rFonts w:asciiTheme="majorHAnsi" w:hAnsiTheme="majorHAnsi"/>
            <w:noProof/>
            <w:webHidden/>
          </w:rPr>
        </w:r>
        <w:r w:rsidR="00B56A22" w:rsidRPr="00C10FE4">
          <w:rPr>
            <w:rFonts w:asciiTheme="majorHAnsi" w:hAnsiTheme="majorHAnsi"/>
            <w:noProof/>
            <w:webHidden/>
          </w:rPr>
          <w:fldChar w:fldCharType="separate"/>
        </w:r>
        <w:r w:rsidR="00C10FE4">
          <w:rPr>
            <w:rFonts w:asciiTheme="majorHAnsi" w:hAnsiTheme="majorHAnsi"/>
            <w:noProof/>
            <w:webHidden/>
          </w:rPr>
          <w:t>3</w:t>
        </w:r>
        <w:r w:rsidR="00B56A22" w:rsidRPr="00C10FE4">
          <w:rPr>
            <w:rFonts w:asciiTheme="majorHAnsi" w:hAnsiTheme="majorHAnsi"/>
            <w:noProof/>
            <w:webHidden/>
          </w:rPr>
          <w:fldChar w:fldCharType="end"/>
        </w:r>
      </w:hyperlink>
    </w:p>
    <w:p w14:paraId="58784B84" w14:textId="5DF3B14D" w:rsidR="00B56A22" w:rsidRPr="00C10FE4" w:rsidRDefault="009018DA" w:rsidP="00B56A22">
      <w:pPr>
        <w:pStyle w:val="TOC4"/>
        <w:tabs>
          <w:tab w:val="left" w:pos="1100"/>
          <w:tab w:val="right" w:leader="dot" w:pos="9350"/>
        </w:tabs>
        <w:ind w:left="0"/>
        <w:rPr>
          <w:rFonts w:asciiTheme="majorHAnsi" w:hAnsiTheme="majorHAnsi"/>
          <w:noProof/>
        </w:rPr>
      </w:pPr>
      <w:hyperlink w:anchor="_Toc413836500" w:history="1">
        <w:r w:rsidR="00B56A22" w:rsidRPr="00C10FE4">
          <w:rPr>
            <w:rStyle w:val="Hyperlink"/>
            <w:rFonts w:asciiTheme="majorHAnsi" w:hAnsiTheme="majorHAnsi"/>
            <w:noProof/>
            <w:color w:val="auto"/>
          </w:rPr>
          <w:t>2.</w:t>
        </w:r>
        <w:r w:rsidR="00B56A22" w:rsidRPr="00C10FE4">
          <w:rPr>
            <w:rFonts w:asciiTheme="majorHAnsi" w:hAnsiTheme="majorHAnsi"/>
            <w:noProof/>
          </w:rPr>
          <w:t xml:space="preserve">  </w:t>
        </w:r>
        <w:r w:rsidR="00B56A22" w:rsidRPr="00C10FE4">
          <w:rPr>
            <w:rStyle w:val="Hyperlink"/>
            <w:rFonts w:asciiTheme="majorHAnsi" w:hAnsiTheme="majorHAnsi"/>
            <w:noProof/>
            <w:color w:val="auto"/>
          </w:rPr>
          <w:t>Procedures for the Collection of Information</w:t>
        </w:r>
        <w:r w:rsidR="00B56A22" w:rsidRPr="00C10FE4">
          <w:rPr>
            <w:rFonts w:asciiTheme="majorHAnsi" w:hAnsiTheme="majorHAnsi"/>
            <w:noProof/>
            <w:webHidden/>
          </w:rPr>
          <w:tab/>
        </w:r>
        <w:r w:rsidR="00B56A22" w:rsidRPr="00C10FE4">
          <w:rPr>
            <w:rFonts w:asciiTheme="majorHAnsi" w:hAnsiTheme="majorHAnsi"/>
            <w:noProof/>
            <w:webHidden/>
          </w:rPr>
          <w:fldChar w:fldCharType="begin"/>
        </w:r>
        <w:r w:rsidR="00B56A22" w:rsidRPr="00C10FE4">
          <w:rPr>
            <w:rFonts w:asciiTheme="majorHAnsi" w:hAnsiTheme="majorHAnsi"/>
            <w:noProof/>
            <w:webHidden/>
          </w:rPr>
          <w:instrText xml:space="preserve"> PAGEREF _Toc413836500 \h </w:instrText>
        </w:r>
        <w:r w:rsidR="00B56A22" w:rsidRPr="00C10FE4">
          <w:rPr>
            <w:rFonts w:asciiTheme="majorHAnsi" w:hAnsiTheme="majorHAnsi"/>
            <w:noProof/>
            <w:webHidden/>
          </w:rPr>
        </w:r>
        <w:r w:rsidR="00B56A22" w:rsidRPr="00C10FE4">
          <w:rPr>
            <w:rFonts w:asciiTheme="majorHAnsi" w:hAnsiTheme="majorHAnsi"/>
            <w:noProof/>
            <w:webHidden/>
          </w:rPr>
          <w:fldChar w:fldCharType="separate"/>
        </w:r>
        <w:r w:rsidR="00C10FE4">
          <w:rPr>
            <w:rFonts w:asciiTheme="majorHAnsi" w:hAnsiTheme="majorHAnsi"/>
            <w:noProof/>
            <w:webHidden/>
          </w:rPr>
          <w:t>3</w:t>
        </w:r>
        <w:r w:rsidR="00B56A22" w:rsidRPr="00C10FE4">
          <w:rPr>
            <w:rFonts w:asciiTheme="majorHAnsi" w:hAnsiTheme="majorHAnsi"/>
            <w:noProof/>
            <w:webHidden/>
          </w:rPr>
          <w:fldChar w:fldCharType="end"/>
        </w:r>
      </w:hyperlink>
    </w:p>
    <w:p w14:paraId="19F5F89F" w14:textId="2E90C88B" w:rsidR="00B56A22" w:rsidRPr="00C10FE4" w:rsidRDefault="009018DA" w:rsidP="00B56A22">
      <w:pPr>
        <w:pStyle w:val="TOC4"/>
        <w:tabs>
          <w:tab w:val="left" w:pos="1100"/>
          <w:tab w:val="right" w:leader="dot" w:pos="9350"/>
        </w:tabs>
        <w:ind w:left="0"/>
        <w:rPr>
          <w:rFonts w:asciiTheme="majorHAnsi" w:hAnsiTheme="majorHAnsi"/>
          <w:noProof/>
        </w:rPr>
      </w:pPr>
      <w:hyperlink w:anchor="_Toc413836501" w:history="1">
        <w:r w:rsidR="00B56A22" w:rsidRPr="00C10FE4">
          <w:rPr>
            <w:rStyle w:val="Hyperlink"/>
            <w:rFonts w:asciiTheme="majorHAnsi" w:hAnsiTheme="majorHAnsi"/>
            <w:noProof/>
            <w:color w:val="auto"/>
          </w:rPr>
          <w:t>3.</w:t>
        </w:r>
        <w:r w:rsidR="00B56A22" w:rsidRPr="00C10FE4">
          <w:rPr>
            <w:rFonts w:asciiTheme="majorHAnsi" w:hAnsiTheme="majorHAnsi"/>
            <w:noProof/>
          </w:rPr>
          <w:t xml:space="preserve">  </w:t>
        </w:r>
        <w:r w:rsidR="00B56A22" w:rsidRPr="00C10FE4">
          <w:rPr>
            <w:rStyle w:val="Hyperlink"/>
            <w:rFonts w:asciiTheme="majorHAnsi" w:hAnsiTheme="majorHAnsi"/>
            <w:noProof/>
            <w:color w:val="auto"/>
          </w:rPr>
          <w:t>Methods to Maximize Response Rates Deal with Nonresponse</w:t>
        </w:r>
        <w:r w:rsidR="00B56A22" w:rsidRPr="00C10FE4">
          <w:rPr>
            <w:rFonts w:asciiTheme="majorHAnsi" w:hAnsiTheme="majorHAnsi"/>
            <w:noProof/>
            <w:webHidden/>
          </w:rPr>
          <w:tab/>
        </w:r>
        <w:r w:rsidR="00B56A22" w:rsidRPr="00C10FE4">
          <w:rPr>
            <w:rFonts w:asciiTheme="majorHAnsi" w:hAnsiTheme="majorHAnsi"/>
            <w:noProof/>
            <w:webHidden/>
          </w:rPr>
          <w:fldChar w:fldCharType="begin"/>
        </w:r>
        <w:r w:rsidR="00B56A22" w:rsidRPr="00C10FE4">
          <w:rPr>
            <w:rFonts w:asciiTheme="majorHAnsi" w:hAnsiTheme="majorHAnsi"/>
            <w:noProof/>
            <w:webHidden/>
          </w:rPr>
          <w:instrText xml:space="preserve"> PAGEREF _Toc413836501 \h </w:instrText>
        </w:r>
        <w:r w:rsidR="00B56A22" w:rsidRPr="00C10FE4">
          <w:rPr>
            <w:rFonts w:asciiTheme="majorHAnsi" w:hAnsiTheme="majorHAnsi"/>
            <w:noProof/>
            <w:webHidden/>
          </w:rPr>
        </w:r>
        <w:r w:rsidR="00B56A22" w:rsidRPr="00C10FE4">
          <w:rPr>
            <w:rFonts w:asciiTheme="majorHAnsi" w:hAnsiTheme="majorHAnsi"/>
            <w:noProof/>
            <w:webHidden/>
          </w:rPr>
          <w:fldChar w:fldCharType="separate"/>
        </w:r>
        <w:r w:rsidR="00C10FE4">
          <w:rPr>
            <w:rFonts w:asciiTheme="majorHAnsi" w:hAnsiTheme="majorHAnsi"/>
            <w:noProof/>
            <w:webHidden/>
          </w:rPr>
          <w:t>4</w:t>
        </w:r>
        <w:r w:rsidR="00B56A22" w:rsidRPr="00C10FE4">
          <w:rPr>
            <w:rFonts w:asciiTheme="majorHAnsi" w:hAnsiTheme="majorHAnsi"/>
            <w:noProof/>
            <w:webHidden/>
          </w:rPr>
          <w:fldChar w:fldCharType="end"/>
        </w:r>
      </w:hyperlink>
    </w:p>
    <w:p w14:paraId="0C4FB44C" w14:textId="57729911" w:rsidR="00B56A22" w:rsidRPr="00C10FE4" w:rsidRDefault="009018DA" w:rsidP="00B56A22">
      <w:pPr>
        <w:pStyle w:val="TOC4"/>
        <w:tabs>
          <w:tab w:val="left" w:pos="1100"/>
          <w:tab w:val="right" w:leader="dot" w:pos="9350"/>
        </w:tabs>
        <w:ind w:left="0"/>
        <w:rPr>
          <w:rFonts w:asciiTheme="majorHAnsi" w:hAnsiTheme="majorHAnsi"/>
          <w:noProof/>
        </w:rPr>
      </w:pPr>
      <w:hyperlink w:anchor="_Toc413836502" w:history="1">
        <w:r w:rsidR="00B56A22" w:rsidRPr="00C10FE4">
          <w:rPr>
            <w:rStyle w:val="Hyperlink"/>
            <w:rFonts w:asciiTheme="majorHAnsi" w:hAnsiTheme="majorHAnsi"/>
            <w:noProof/>
            <w:color w:val="auto"/>
          </w:rPr>
          <w:t>4.</w:t>
        </w:r>
        <w:r w:rsidR="00B56A22" w:rsidRPr="00C10FE4">
          <w:rPr>
            <w:rFonts w:asciiTheme="majorHAnsi" w:hAnsiTheme="majorHAnsi"/>
            <w:noProof/>
          </w:rPr>
          <w:t xml:space="preserve">  </w:t>
        </w:r>
        <w:r w:rsidR="00B56A22" w:rsidRPr="00C10FE4">
          <w:rPr>
            <w:rStyle w:val="Hyperlink"/>
            <w:rFonts w:asciiTheme="majorHAnsi" w:hAnsiTheme="majorHAnsi"/>
            <w:noProof/>
            <w:color w:val="auto"/>
          </w:rPr>
          <w:t>Test of Procedures or Methods to be Undertaken</w:t>
        </w:r>
        <w:r w:rsidR="00B56A22" w:rsidRPr="00C10FE4">
          <w:rPr>
            <w:rFonts w:asciiTheme="majorHAnsi" w:hAnsiTheme="majorHAnsi"/>
            <w:noProof/>
            <w:webHidden/>
          </w:rPr>
          <w:tab/>
        </w:r>
        <w:r w:rsidR="00B56A22" w:rsidRPr="00C10FE4">
          <w:rPr>
            <w:rFonts w:asciiTheme="majorHAnsi" w:hAnsiTheme="majorHAnsi"/>
            <w:noProof/>
            <w:webHidden/>
          </w:rPr>
          <w:fldChar w:fldCharType="begin"/>
        </w:r>
        <w:r w:rsidR="00B56A22" w:rsidRPr="00C10FE4">
          <w:rPr>
            <w:rFonts w:asciiTheme="majorHAnsi" w:hAnsiTheme="majorHAnsi"/>
            <w:noProof/>
            <w:webHidden/>
          </w:rPr>
          <w:instrText xml:space="preserve"> PAGEREF _Toc413836502 \h </w:instrText>
        </w:r>
        <w:r w:rsidR="00B56A22" w:rsidRPr="00C10FE4">
          <w:rPr>
            <w:rFonts w:asciiTheme="majorHAnsi" w:hAnsiTheme="majorHAnsi"/>
            <w:noProof/>
            <w:webHidden/>
          </w:rPr>
        </w:r>
        <w:r w:rsidR="00B56A22" w:rsidRPr="00C10FE4">
          <w:rPr>
            <w:rFonts w:asciiTheme="majorHAnsi" w:hAnsiTheme="majorHAnsi"/>
            <w:noProof/>
            <w:webHidden/>
          </w:rPr>
          <w:fldChar w:fldCharType="separate"/>
        </w:r>
        <w:r w:rsidR="00C10FE4">
          <w:rPr>
            <w:rFonts w:asciiTheme="majorHAnsi" w:hAnsiTheme="majorHAnsi"/>
            <w:noProof/>
            <w:webHidden/>
          </w:rPr>
          <w:t>5</w:t>
        </w:r>
        <w:r w:rsidR="00B56A22" w:rsidRPr="00C10FE4">
          <w:rPr>
            <w:rFonts w:asciiTheme="majorHAnsi" w:hAnsiTheme="majorHAnsi"/>
            <w:noProof/>
            <w:webHidden/>
          </w:rPr>
          <w:fldChar w:fldCharType="end"/>
        </w:r>
      </w:hyperlink>
    </w:p>
    <w:p w14:paraId="68C4747D" w14:textId="624B1954" w:rsidR="00B56A22" w:rsidRPr="00C10FE4" w:rsidRDefault="009018DA" w:rsidP="00B56A22">
      <w:pPr>
        <w:pStyle w:val="TOC4"/>
        <w:tabs>
          <w:tab w:val="left" w:pos="1100"/>
          <w:tab w:val="right" w:leader="dot" w:pos="9350"/>
        </w:tabs>
        <w:ind w:left="0"/>
        <w:rPr>
          <w:rFonts w:asciiTheme="majorHAnsi" w:hAnsiTheme="majorHAnsi"/>
          <w:noProof/>
        </w:rPr>
      </w:pPr>
      <w:hyperlink w:anchor="_Toc413836503" w:history="1">
        <w:r w:rsidR="00B56A22" w:rsidRPr="00C10FE4">
          <w:rPr>
            <w:rStyle w:val="Hyperlink"/>
            <w:rFonts w:asciiTheme="majorHAnsi" w:hAnsiTheme="majorHAnsi"/>
            <w:noProof/>
            <w:color w:val="auto"/>
          </w:rPr>
          <w:t>5.</w:t>
        </w:r>
        <w:r w:rsidR="00B56A22" w:rsidRPr="00C10FE4">
          <w:rPr>
            <w:rFonts w:asciiTheme="majorHAnsi" w:hAnsiTheme="majorHAnsi"/>
            <w:noProof/>
          </w:rPr>
          <w:t xml:space="preserve">  </w:t>
        </w:r>
        <w:r w:rsidR="00B56A22" w:rsidRPr="00C10FE4">
          <w:rPr>
            <w:rStyle w:val="Hyperlink"/>
            <w:rFonts w:asciiTheme="majorHAnsi" w:hAnsiTheme="majorHAnsi"/>
            <w:noProof/>
            <w:color w:val="auto"/>
          </w:rPr>
          <w:t>Individuals Consulted on Statistical Aspects and Individuals Collecting and/or Analyzing Data</w:t>
        </w:r>
        <w:r w:rsidR="00B56A22" w:rsidRPr="00C10FE4">
          <w:rPr>
            <w:rFonts w:asciiTheme="majorHAnsi" w:hAnsiTheme="majorHAnsi"/>
            <w:noProof/>
            <w:webHidden/>
          </w:rPr>
          <w:tab/>
        </w:r>
        <w:r w:rsidR="00B56A22" w:rsidRPr="00C10FE4">
          <w:rPr>
            <w:rFonts w:asciiTheme="majorHAnsi" w:hAnsiTheme="majorHAnsi"/>
            <w:noProof/>
            <w:webHidden/>
          </w:rPr>
          <w:fldChar w:fldCharType="begin"/>
        </w:r>
        <w:r w:rsidR="00B56A22" w:rsidRPr="00C10FE4">
          <w:rPr>
            <w:rFonts w:asciiTheme="majorHAnsi" w:hAnsiTheme="majorHAnsi"/>
            <w:noProof/>
            <w:webHidden/>
          </w:rPr>
          <w:instrText xml:space="preserve"> PAGEREF _Toc413836503 \h </w:instrText>
        </w:r>
        <w:r w:rsidR="00B56A22" w:rsidRPr="00C10FE4">
          <w:rPr>
            <w:rFonts w:asciiTheme="majorHAnsi" w:hAnsiTheme="majorHAnsi"/>
            <w:noProof/>
            <w:webHidden/>
          </w:rPr>
        </w:r>
        <w:r w:rsidR="00B56A22" w:rsidRPr="00C10FE4">
          <w:rPr>
            <w:rFonts w:asciiTheme="majorHAnsi" w:hAnsiTheme="majorHAnsi"/>
            <w:noProof/>
            <w:webHidden/>
          </w:rPr>
          <w:fldChar w:fldCharType="separate"/>
        </w:r>
        <w:r w:rsidR="00C10FE4">
          <w:rPr>
            <w:rFonts w:asciiTheme="majorHAnsi" w:hAnsiTheme="majorHAnsi"/>
            <w:noProof/>
            <w:webHidden/>
          </w:rPr>
          <w:t>5</w:t>
        </w:r>
        <w:r w:rsidR="00B56A22" w:rsidRPr="00C10FE4">
          <w:rPr>
            <w:rFonts w:asciiTheme="majorHAnsi" w:hAnsiTheme="majorHAnsi"/>
            <w:noProof/>
            <w:webHidden/>
          </w:rPr>
          <w:fldChar w:fldCharType="end"/>
        </w:r>
      </w:hyperlink>
    </w:p>
    <w:p w14:paraId="53B5D80B" w14:textId="6C86DEEA" w:rsidR="00B56A22" w:rsidRPr="00C10FE4" w:rsidRDefault="009018DA" w:rsidP="00B56A22">
      <w:pPr>
        <w:pStyle w:val="TOC3"/>
        <w:tabs>
          <w:tab w:val="right" w:leader="dot" w:pos="9350"/>
        </w:tabs>
        <w:ind w:left="0"/>
        <w:rPr>
          <w:noProof/>
        </w:rPr>
      </w:pPr>
      <w:hyperlink w:anchor="_Toc413836504" w:history="1">
        <w:r w:rsidR="00B56A22" w:rsidRPr="00C10FE4">
          <w:rPr>
            <w:rStyle w:val="Hyperlink"/>
            <w:rFonts w:asciiTheme="majorHAnsi" w:hAnsiTheme="majorHAnsi"/>
            <w:noProof/>
            <w:color w:val="auto"/>
          </w:rPr>
          <w:t>LIST OF ATTACHMENTS – Section B</w:t>
        </w:r>
        <w:r w:rsidR="00B56A22" w:rsidRPr="00C10FE4">
          <w:rPr>
            <w:rFonts w:asciiTheme="majorHAnsi" w:hAnsiTheme="majorHAnsi"/>
            <w:noProof/>
            <w:webHidden/>
          </w:rPr>
          <w:tab/>
        </w:r>
        <w:r w:rsidR="00B56A22" w:rsidRPr="00C10FE4">
          <w:rPr>
            <w:rFonts w:asciiTheme="majorHAnsi" w:hAnsiTheme="majorHAnsi"/>
            <w:noProof/>
            <w:webHidden/>
          </w:rPr>
          <w:fldChar w:fldCharType="begin"/>
        </w:r>
        <w:r w:rsidR="00B56A22" w:rsidRPr="00C10FE4">
          <w:rPr>
            <w:rFonts w:asciiTheme="majorHAnsi" w:hAnsiTheme="majorHAnsi"/>
            <w:noProof/>
            <w:webHidden/>
          </w:rPr>
          <w:instrText xml:space="preserve"> PAGEREF _Toc413836504 \h </w:instrText>
        </w:r>
        <w:r w:rsidR="00B56A22" w:rsidRPr="00C10FE4">
          <w:rPr>
            <w:rFonts w:asciiTheme="majorHAnsi" w:hAnsiTheme="majorHAnsi"/>
            <w:noProof/>
            <w:webHidden/>
          </w:rPr>
        </w:r>
        <w:r w:rsidR="00B56A22" w:rsidRPr="00C10FE4">
          <w:rPr>
            <w:rFonts w:asciiTheme="majorHAnsi" w:hAnsiTheme="majorHAnsi"/>
            <w:noProof/>
            <w:webHidden/>
          </w:rPr>
          <w:fldChar w:fldCharType="separate"/>
        </w:r>
        <w:r w:rsidR="00C10FE4">
          <w:rPr>
            <w:rFonts w:asciiTheme="majorHAnsi" w:hAnsiTheme="majorHAnsi"/>
            <w:noProof/>
            <w:webHidden/>
          </w:rPr>
          <w:t>6</w:t>
        </w:r>
        <w:r w:rsidR="00B56A22" w:rsidRPr="00C10FE4">
          <w:rPr>
            <w:rFonts w:asciiTheme="majorHAnsi" w:hAnsiTheme="majorHAnsi"/>
            <w:noProof/>
            <w:webHidden/>
          </w:rPr>
          <w:fldChar w:fldCharType="end"/>
        </w:r>
      </w:hyperlink>
    </w:p>
    <w:p w14:paraId="49BC8E40" w14:textId="03E96A91" w:rsidR="003016B2" w:rsidRPr="00C10FE4" w:rsidRDefault="003016B2" w:rsidP="003016B2">
      <w:r w:rsidRPr="00C10FE4">
        <w:fldChar w:fldCharType="end"/>
      </w:r>
    </w:p>
    <w:p w14:paraId="1214A27C" w14:textId="77777777" w:rsidR="003016B2" w:rsidRDefault="003016B2" w:rsidP="003C764D">
      <w:pPr>
        <w:pStyle w:val="Heading3"/>
        <w:spacing w:line="240" w:lineRule="auto"/>
      </w:pPr>
    </w:p>
    <w:p w14:paraId="3CAA3448" w14:textId="77777777" w:rsidR="003016B2" w:rsidRDefault="003016B2" w:rsidP="003C764D">
      <w:pPr>
        <w:pStyle w:val="Heading3"/>
        <w:spacing w:line="240" w:lineRule="auto"/>
      </w:pPr>
    </w:p>
    <w:p w14:paraId="68A481B3" w14:textId="77777777" w:rsidR="003016B2" w:rsidRDefault="003016B2" w:rsidP="003C764D">
      <w:pPr>
        <w:pStyle w:val="Heading3"/>
        <w:spacing w:line="240" w:lineRule="auto"/>
      </w:pPr>
    </w:p>
    <w:p w14:paraId="0A109E2D" w14:textId="77777777" w:rsidR="003016B2" w:rsidRDefault="003016B2" w:rsidP="003C764D">
      <w:pPr>
        <w:pStyle w:val="Heading3"/>
        <w:spacing w:line="240" w:lineRule="auto"/>
      </w:pPr>
    </w:p>
    <w:p w14:paraId="3A90D846" w14:textId="77777777" w:rsidR="003016B2" w:rsidRDefault="003016B2" w:rsidP="003C764D">
      <w:pPr>
        <w:pStyle w:val="Heading3"/>
        <w:spacing w:line="240" w:lineRule="auto"/>
      </w:pPr>
    </w:p>
    <w:p w14:paraId="61C5CA8C" w14:textId="77777777" w:rsidR="003016B2" w:rsidRDefault="003016B2" w:rsidP="003C764D">
      <w:pPr>
        <w:pStyle w:val="Heading3"/>
        <w:spacing w:line="240" w:lineRule="auto"/>
      </w:pPr>
    </w:p>
    <w:p w14:paraId="7BF843E2" w14:textId="77777777" w:rsidR="003016B2" w:rsidRDefault="003016B2" w:rsidP="003C764D">
      <w:pPr>
        <w:pStyle w:val="Heading3"/>
        <w:spacing w:line="240" w:lineRule="auto"/>
      </w:pPr>
    </w:p>
    <w:p w14:paraId="7E512BEF" w14:textId="77777777" w:rsidR="003016B2" w:rsidRDefault="003016B2" w:rsidP="003C764D">
      <w:pPr>
        <w:pStyle w:val="Heading3"/>
        <w:spacing w:line="240" w:lineRule="auto"/>
      </w:pPr>
    </w:p>
    <w:p w14:paraId="0B0F732D" w14:textId="77777777" w:rsidR="003016B2" w:rsidRDefault="003016B2" w:rsidP="003C764D">
      <w:pPr>
        <w:pStyle w:val="Heading3"/>
        <w:spacing w:line="240" w:lineRule="auto"/>
      </w:pPr>
    </w:p>
    <w:p w14:paraId="6AC248DB" w14:textId="77777777" w:rsidR="003016B2" w:rsidRDefault="003016B2" w:rsidP="003C764D">
      <w:pPr>
        <w:pStyle w:val="Heading3"/>
        <w:spacing w:line="240" w:lineRule="auto"/>
      </w:pPr>
    </w:p>
    <w:p w14:paraId="3A71ECA6" w14:textId="77777777" w:rsidR="003016B2" w:rsidRDefault="003016B2" w:rsidP="003C764D">
      <w:pPr>
        <w:pStyle w:val="Heading3"/>
        <w:spacing w:line="240" w:lineRule="auto"/>
      </w:pPr>
    </w:p>
    <w:p w14:paraId="3F907625" w14:textId="77777777" w:rsidR="003016B2" w:rsidRDefault="003016B2" w:rsidP="003C764D">
      <w:pPr>
        <w:pStyle w:val="Heading3"/>
        <w:spacing w:line="240" w:lineRule="auto"/>
      </w:pPr>
    </w:p>
    <w:p w14:paraId="24113B1E" w14:textId="77777777" w:rsidR="003016B2" w:rsidRDefault="003016B2" w:rsidP="003C764D">
      <w:pPr>
        <w:pStyle w:val="Heading3"/>
        <w:spacing w:line="240" w:lineRule="auto"/>
      </w:pPr>
    </w:p>
    <w:p w14:paraId="4415A0ED" w14:textId="77777777" w:rsidR="003016B2" w:rsidRDefault="003016B2" w:rsidP="003C764D">
      <w:pPr>
        <w:pStyle w:val="Heading3"/>
        <w:spacing w:line="240" w:lineRule="auto"/>
      </w:pPr>
    </w:p>
    <w:p w14:paraId="0CCB7254" w14:textId="77777777" w:rsidR="003016B2" w:rsidRDefault="003016B2" w:rsidP="003C764D">
      <w:pPr>
        <w:pStyle w:val="Heading3"/>
        <w:spacing w:line="240" w:lineRule="auto"/>
      </w:pPr>
    </w:p>
    <w:p w14:paraId="73EDA5E7" w14:textId="77777777" w:rsidR="003016B2" w:rsidRDefault="003016B2" w:rsidP="003C764D">
      <w:pPr>
        <w:pStyle w:val="Heading3"/>
        <w:spacing w:line="240" w:lineRule="auto"/>
      </w:pPr>
    </w:p>
    <w:p w14:paraId="7F028141" w14:textId="77777777" w:rsidR="003016B2" w:rsidRDefault="003016B2" w:rsidP="003C764D">
      <w:pPr>
        <w:pStyle w:val="Heading3"/>
        <w:spacing w:line="240" w:lineRule="auto"/>
      </w:pPr>
    </w:p>
    <w:p w14:paraId="1E25A1DC" w14:textId="77777777" w:rsidR="003016B2" w:rsidRDefault="003016B2" w:rsidP="003C764D">
      <w:pPr>
        <w:pStyle w:val="Heading3"/>
        <w:spacing w:line="240" w:lineRule="auto"/>
      </w:pPr>
    </w:p>
    <w:p w14:paraId="24BF4985" w14:textId="77777777" w:rsidR="003016B2" w:rsidRDefault="003016B2" w:rsidP="003C764D">
      <w:pPr>
        <w:pStyle w:val="Heading3"/>
        <w:spacing w:line="240" w:lineRule="auto"/>
      </w:pPr>
    </w:p>
    <w:p w14:paraId="59742990" w14:textId="77777777" w:rsidR="003016B2" w:rsidRDefault="003016B2" w:rsidP="003C764D">
      <w:pPr>
        <w:pStyle w:val="Heading3"/>
        <w:spacing w:line="240" w:lineRule="auto"/>
      </w:pPr>
    </w:p>
    <w:p w14:paraId="586B66A2" w14:textId="77777777" w:rsidR="003016B2" w:rsidRDefault="003016B2" w:rsidP="003C764D">
      <w:pPr>
        <w:pStyle w:val="Heading3"/>
        <w:spacing w:line="240" w:lineRule="auto"/>
      </w:pPr>
    </w:p>
    <w:p w14:paraId="2B4D2F37" w14:textId="77777777" w:rsidR="003016B2" w:rsidRDefault="003016B2" w:rsidP="003C764D">
      <w:pPr>
        <w:pStyle w:val="Heading3"/>
        <w:spacing w:line="240" w:lineRule="auto"/>
      </w:pPr>
    </w:p>
    <w:p w14:paraId="313F913F" w14:textId="77777777" w:rsidR="00D06686" w:rsidRPr="00D06686" w:rsidRDefault="00D06686" w:rsidP="00D06686"/>
    <w:p w14:paraId="1FE2C815" w14:textId="77777777" w:rsidR="003016B2" w:rsidRDefault="003016B2" w:rsidP="003C764D">
      <w:pPr>
        <w:pStyle w:val="Heading3"/>
        <w:spacing w:line="240" w:lineRule="auto"/>
      </w:pPr>
    </w:p>
    <w:p w14:paraId="5A229E7A" w14:textId="77777777" w:rsidR="003016B2" w:rsidRDefault="003016B2" w:rsidP="003C764D">
      <w:pPr>
        <w:pStyle w:val="Heading3"/>
        <w:spacing w:line="240" w:lineRule="auto"/>
      </w:pPr>
    </w:p>
    <w:p w14:paraId="4B3EF85C" w14:textId="77777777" w:rsidR="00B56A22" w:rsidRDefault="00B56A22" w:rsidP="003C764D">
      <w:pPr>
        <w:pStyle w:val="Heading3"/>
        <w:spacing w:line="240" w:lineRule="auto"/>
      </w:pPr>
      <w:bookmarkStart w:id="6" w:name="_Toc413836498"/>
    </w:p>
    <w:p w14:paraId="638DC1CF" w14:textId="2E3DB936" w:rsidR="00B12F51" w:rsidRPr="00B23CB6" w:rsidRDefault="00B12F51" w:rsidP="003C764D">
      <w:pPr>
        <w:pStyle w:val="Heading3"/>
        <w:spacing w:line="240" w:lineRule="auto"/>
      </w:pPr>
      <w:r w:rsidRPr="00B23CB6">
        <w:lastRenderedPageBreak/>
        <w:t xml:space="preserve">Section B – </w:t>
      </w:r>
      <w:r w:rsidR="00287E2F" w:rsidRPr="00B23CB6">
        <w:t>Data Collection Procedures</w:t>
      </w:r>
      <w:bookmarkEnd w:id="6"/>
    </w:p>
    <w:p w14:paraId="50510BB3" w14:textId="77777777" w:rsidR="00287E2F" w:rsidRPr="00B23CB6" w:rsidRDefault="00287E2F" w:rsidP="0065652B">
      <w:pPr>
        <w:spacing w:after="0" w:line="240" w:lineRule="auto"/>
        <w:rPr>
          <w:rFonts w:asciiTheme="majorHAnsi" w:hAnsiTheme="majorHAnsi"/>
        </w:rPr>
      </w:pPr>
    </w:p>
    <w:p w14:paraId="503AA246" w14:textId="77777777" w:rsidR="00B12F51" w:rsidRPr="00B23CB6" w:rsidRDefault="00795BD3" w:rsidP="0065652B">
      <w:pPr>
        <w:pStyle w:val="Heading4"/>
        <w:spacing w:line="240" w:lineRule="auto"/>
        <w:ind w:left="360"/>
      </w:pPr>
      <w:bookmarkStart w:id="7" w:name="_Toc413836499"/>
      <w:r w:rsidRPr="00B23CB6">
        <w:t>Respondent Universe and Sampling Methods</w:t>
      </w:r>
      <w:bookmarkEnd w:id="7"/>
    </w:p>
    <w:p w14:paraId="4F441C7E" w14:textId="4C57471B" w:rsidR="00877B89" w:rsidRDefault="000D424A" w:rsidP="0065652B">
      <w:pPr>
        <w:spacing w:after="0" w:line="240" w:lineRule="auto"/>
        <w:rPr>
          <w:rFonts w:asciiTheme="majorHAnsi" w:hAnsiTheme="majorHAnsi"/>
        </w:rPr>
      </w:pPr>
      <w:r>
        <w:rPr>
          <w:rFonts w:asciiTheme="majorHAnsi" w:hAnsiTheme="majorHAnsi"/>
        </w:rPr>
        <w:t xml:space="preserve">Data will be collected via two distinct data collection instruments from the following distinct respondent groups: </w:t>
      </w:r>
      <w:r w:rsidR="00877B89">
        <w:rPr>
          <w:rFonts w:asciiTheme="majorHAnsi" w:hAnsiTheme="majorHAnsi"/>
        </w:rPr>
        <w:t xml:space="preserve"> </w:t>
      </w:r>
    </w:p>
    <w:p w14:paraId="7403B523" w14:textId="77777777" w:rsidR="00877B89" w:rsidRDefault="00877B89" w:rsidP="0065652B">
      <w:pPr>
        <w:spacing w:after="0" w:line="240" w:lineRule="auto"/>
        <w:rPr>
          <w:rFonts w:asciiTheme="majorHAnsi" w:hAnsiTheme="majorHAnsi"/>
        </w:rPr>
      </w:pPr>
    </w:p>
    <w:p w14:paraId="42C1278C" w14:textId="4021FAC1" w:rsidR="00877B89" w:rsidRPr="00BF46CC" w:rsidRDefault="00877B89" w:rsidP="006C4F50">
      <w:pPr>
        <w:pStyle w:val="ListParagraph"/>
        <w:spacing w:after="0" w:line="240" w:lineRule="auto"/>
        <w:rPr>
          <w:rFonts w:asciiTheme="majorHAnsi" w:hAnsiTheme="majorHAnsi"/>
        </w:rPr>
      </w:pPr>
      <w:r w:rsidRPr="00877B89">
        <w:rPr>
          <w:rFonts w:asciiTheme="majorHAnsi" w:hAnsiTheme="majorHAnsi"/>
          <w:b/>
        </w:rPr>
        <w:t>PHAP Host Site Supervisors:</w:t>
      </w:r>
      <w:r>
        <w:rPr>
          <w:rFonts w:asciiTheme="majorHAnsi" w:hAnsiTheme="majorHAnsi"/>
        </w:rPr>
        <w:t xml:space="preserve"> </w:t>
      </w:r>
      <w:r w:rsidRPr="00877B89">
        <w:rPr>
          <w:rFonts w:asciiTheme="majorHAnsi" w:hAnsiTheme="majorHAnsi"/>
        </w:rPr>
        <w:t>individuals who serve as host site supervisors of associates currently participating in PHAP</w:t>
      </w:r>
      <w:r>
        <w:rPr>
          <w:rFonts w:asciiTheme="majorHAnsi" w:hAnsiTheme="majorHAnsi"/>
        </w:rPr>
        <w:t xml:space="preserve"> will be invited to participate</w:t>
      </w:r>
      <w:r w:rsidRPr="00877B89">
        <w:rPr>
          <w:rFonts w:asciiTheme="majorHAnsi" w:hAnsiTheme="majorHAnsi"/>
        </w:rPr>
        <w:t xml:space="preserve">. Respondents will be employees of state, tribal, local, territorial, or federal government agencies or non-governmental organizations. Official titles will vary; examples of respondent titles include (but are not limited to): epidemiologist, health </w:t>
      </w:r>
      <w:r w:rsidRPr="00BF46CC">
        <w:rPr>
          <w:rFonts w:asciiTheme="majorHAnsi" w:hAnsiTheme="majorHAnsi"/>
        </w:rPr>
        <w:t xml:space="preserve">department director, TB control program director, quarantine officer, health program director. Up to 400 respondents will be invited to participate each time the survey is deployed (see Attachment </w:t>
      </w:r>
      <w:r w:rsidR="00BF46CC" w:rsidRPr="00BF46CC">
        <w:rPr>
          <w:rFonts w:asciiTheme="majorHAnsi" w:hAnsiTheme="majorHAnsi"/>
        </w:rPr>
        <w:t>D</w:t>
      </w:r>
      <w:r w:rsidRPr="00BF46CC">
        <w:rPr>
          <w:rFonts w:asciiTheme="majorHAnsi" w:hAnsiTheme="majorHAnsi"/>
        </w:rPr>
        <w:t>: PHAP Host Site Supervisor Survey Respondent Infor</w:t>
      </w:r>
      <w:r w:rsidR="008F31AF">
        <w:rPr>
          <w:rFonts w:asciiTheme="majorHAnsi" w:hAnsiTheme="majorHAnsi"/>
        </w:rPr>
        <w:t>mation</w:t>
      </w:r>
      <w:r w:rsidRPr="00BF46CC">
        <w:rPr>
          <w:rFonts w:asciiTheme="majorHAnsi" w:hAnsiTheme="majorHAnsi"/>
        </w:rPr>
        <w:t xml:space="preserve">). </w:t>
      </w:r>
    </w:p>
    <w:p w14:paraId="0C448E84" w14:textId="77777777" w:rsidR="00877B89" w:rsidRDefault="00877B89" w:rsidP="00877B89">
      <w:pPr>
        <w:pStyle w:val="ListParagraph"/>
        <w:spacing w:after="0" w:line="240" w:lineRule="auto"/>
        <w:rPr>
          <w:rFonts w:asciiTheme="majorHAnsi" w:hAnsiTheme="majorHAnsi"/>
        </w:rPr>
      </w:pPr>
    </w:p>
    <w:p w14:paraId="55F46942" w14:textId="276BA16C" w:rsidR="00877B89" w:rsidRPr="00877B89" w:rsidRDefault="00877B89" w:rsidP="006C4F50">
      <w:pPr>
        <w:pStyle w:val="ListParagraph"/>
        <w:spacing w:after="0" w:line="240" w:lineRule="auto"/>
        <w:rPr>
          <w:rFonts w:asciiTheme="majorHAnsi" w:hAnsiTheme="majorHAnsi"/>
        </w:rPr>
      </w:pPr>
      <w:r w:rsidRPr="00877B89">
        <w:rPr>
          <w:rFonts w:asciiTheme="majorHAnsi" w:hAnsiTheme="majorHAnsi"/>
          <w:b/>
        </w:rPr>
        <w:t xml:space="preserve">PHAP </w:t>
      </w:r>
      <w:r w:rsidR="000D424A">
        <w:rPr>
          <w:rFonts w:asciiTheme="majorHAnsi" w:hAnsiTheme="majorHAnsi"/>
          <w:b/>
        </w:rPr>
        <w:t>A</w:t>
      </w:r>
      <w:r w:rsidRPr="00877B89">
        <w:rPr>
          <w:rFonts w:asciiTheme="majorHAnsi" w:hAnsiTheme="majorHAnsi"/>
          <w:b/>
        </w:rPr>
        <w:t>lumni</w:t>
      </w:r>
      <w:r w:rsidRPr="00877B89">
        <w:rPr>
          <w:rFonts w:asciiTheme="majorHAnsi" w:hAnsiTheme="majorHAnsi"/>
        </w:rPr>
        <w:t xml:space="preserve">: alumni </w:t>
      </w:r>
      <w:r w:rsidR="00231145" w:rsidRPr="00877B89">
        <w:rPr>
          <w:rFonts w:asciiTheme="majorHAnsi" w:hAnsiTheme="majorHAnsi"/>
        </w:rPr>
        <w:t>for whom the PHAP evaluation team has a valid, personal email address</w:t>
      </w:r>
      <w:r w:rsidRPr="00877B89">
        <w:rPr>
          <w:rFonts w:asciiTheme="majorHAnsi" w:hAnsiTheme="majorHAnsi"/>
        </w:rPr>
        <w:t xml:space="preserve"> will be invited to participate</w:t>
      </w:r>
      <w:r w:rsidR="00231145" w:rsidRPr="00877B89">
        <w:rPr>
          <w:rFonts w:asciiTheme="majorHAnsi" w:hAnsiTheme="majorHAnsi"/>
        </w:rPr>
        <w:t xml:space="preserve">. </w:t>
      </w:r>
      <w:r w:rsidR="00AE44DD" w:rsidRPr="00877B89">
        <w:rPr>
          <w:rFonts w:asciiTheme="majorHAnsi" w:hAnsiTheme="majorHAnsi"/>
        </w:rPr>
        <w:t>Although the PHAP program was initiated in 2007 and continues today, valid personal email addresses were not systematically collected until 2014. Therefore, the primary respondent pool</w:t>
      </w:r>
      <w:r w:rsidR="00061835" w:rsidRPr="00877B89">
        <w:rPr>
          <w:rFonts w:asciiTheme="majorHAnsi" w:hAnsiTheme="majorHAnsi"/>
        </w:rPr>
        <w:t xml:space="preserve"> </w:t>
      </w:r>
      <w:r w:rsidR="00AE44DD" w:rsidRPr="00877B89">
        <w:rPr>
          <w:rFonts w:asciiTheme="majorHAnsi" w:hAnsiTheme="majorHAnsi"/>
        </w:rPr>
        <w:t xml:space="preserve">for the PHAP Alumni Assessment will focus on alumni who graduated in 2014 and beyond. Each year, the PHAP program enrolls up to 200 associates. Given that the Alumni </w:t>
      </w:r>
      <w:r w:rsidRPr="00877B89">
        <w:rPr>
          <w:rFonts w:asciiTheme="majorHAnsi" w:hAnsiTheme="majorHAnsi"/>
        </w:rPr>
        <w:t>Survey</w:t>
      </w:r>
      <w:r w:rsidR="00AE44DD" w:rsidRPr="00877B89">
        <w:rPr>
          <w:rFonts w:asciiTheme="majorHAnsi" w:hAnsiTheme="majorHAnsi"/>
        </w:rPr>
        <w:t xml:space="preserve"> will be administered at different </w:t>
      </w:r>
      <w:r w:rsidR="00FC50DB" w:rsidRPr="00877B89">
        <w:rPr>
          <w:rFonts w:asciiTheme="majorHAnsi" w:hAnsiTheme="majorHAnsi"/>
        </w:rPr>
        <w:t xml:space="preserve">time periods to different cohorts (1 year, 3 years, and 5 years post-graduation), the maximum number of potential respondents during a given year </w:t>
      </w:r>
      <w:r w:rsidR="006C4F50">
        <w:rPr>
          <w:rFonts w:asciiTheme="majorHAnsi" w:hAnsiTheme="majorHAnsi"/>
        </w:rPr>
        <w:t>will not</w:t>
      </w:r>
      <w:r w:rsidR="00FC50DB" w:rsidRPr="00877B89">
        <w:rPr>
          <w:rFonts w:asciiTheme="majorHAnsi" w:hAnsiTheme="majorHAnsi"/>
        </w:rPr>
        <w:t xml:space="preserve"> exceed </w:t>
      </w:r>
      <w:r w:rsidRPr="000D424A">
        <w:rPr>
          <w:rFonts w:asciiTheme="majorHAnsi" w:hAnsiTheme="majorHAnsi"/>
        </w:rPr>
        <w:t>6</w:t>
      </w:r>
      <w:r w:rsidR="00FC50DB" w:rsidRPr="000D424A">
        <w:rPr>
          <w:rFonts w:asciiTheme="majorHAnsi" w:hAnsiTheme="majorHAnsi"/>
        </w:rPr>
        <w:t xml:space="preserve">00 respondents. </w:t>
      </w:r>
    </w:p>
    <w:p w14:paraId="7DFAE9A0" w14:textId="77777777" w:rsidR="006369BE" w:rsidRDefault="006369BE" w:rsidP="00877B89">
      <w:pPr>
        <w:spacing w:after="0" w:line="240" w:lineRule="auto"/>
        <w:rPr>
          <w:rFonts w:asciiTheme="majorHAnsi" w:hAnsiTheme="majorHAnsi"/>
        </w:rPr>
      </w:pPr>
    </w:p>
    <w:p w14:paraId="7A0A5934" w14:textId="73E39C95" w:rsidR="00D639D2" w:rsidRPr="00877B89" w:rsidRDefault="00D639D2" w:rsidP="00877B89">
      <w:pPr>
        <w:spacing w:after="0" w:line="240" w:lineRule="auto"/>
        <w:rPr>
          <w:rFonts w:asciiTheme="majorHAnsi" w:hAnsiTheme="majorHAnsi"/>
        </w:rPr>
      </w:pPr>
      <w:r w:rsidRPr="00877B89">
        <w:rPr>
          <w:rFonts w:asciiTheme="majorHAnsi" w:hAnsiTheme="majorHAnsi"/>
        </w:rPr>
        <w:t>The data collection efforts described concern the entire universe of potential respondents</w:t>
      </w:r>
      <w:r w:rsidR="00877B89">
        <w:rPr>
          <w:rFonts w:asciiTheme="majorHAnsi" w:hAnsiTheme="majorHAnsi"/>
        </w:rPr>
        <w:t xml:space="preserve"> for both data collection instruments</w:t>
      </w:r>
      <w:r w:rsidRPr="00877B89">
        <w:rPr>
          <w:rFonts w:asciiTheme="majorHAnsi" w:hAnsiTheme="majorHAnsi"/>
        </w:rPr>
        <w:t xml:space="preserve">. As collecting data from the entire population of respondents is feasible, a sampling strategy will not be employed. </w:t>
      </w:r>
    </w:p>
    <w:p w14:paraId="64D7276A" w14:textId="77777777" w:rsidR="00D639D2" w:rsidRDefault="00D639D2" w:rsidP="0065652B">
      <w:pPr>
        <w:spacing w:after="0" w:line="240" w:lineRule="auto"/>
        <w:rPr>
          <w:rFonts w:asciiTheme="majorHAnsi" w:hAnsiTheme="majorHAnsi"/>
        </w:rPr>
      </w:pPr>
    </w:p>
    <w:p w14:paraId="25B82195" w14:textId="77777777" w:rsidR="00287E2F" w:rsidRPr="00B23CB6" w:rsidRDefault="00795BD3" w:rsidP="0065652B">
      <w:pPr>
        <w:pStyle w:val="Heading4"/>
        <w:spacing w:line="240" w:lineRule="auto"/>
        <w:ind w:left="360"/>
      </w:pPr>
      <w:bookmarkStart w:id="8" w:name="_Toc413836500"/>
      <w:r w:rsidRPr="00B23CB6">
        <w:t>Procedures for the Collection of Information</w:t>
      </w:r>
      <w:bookmarkEnd w:id="8"/>
    </w:p>
    <w:p w14:paraId="294896D8" w14:textId="77777777" w:rsidR="00F47144" w:rsidRDefault="00F47144" w:rsidP="0065652B">
      <w:pPr>
        <w:spacing w:after="0" w:line="240" w:lineRule="auto"/>
        <w:rPr>
          <w:rFonts w:asciiTheme="majorHAnsi" w:hAnsiTheme="majorHAnsi"/>
        </w:rPr>
      </w:pPr>
      <w:r>
        <w:rPr>
          <w:rFonts w:asciiTheme="majorHAnsi" w:hAnsiTheme="majorHAnsi"/>
        </w:rPr>
        <w:t xml:space="preserve">Data collection procedures by instrument are described below: </w:t>
      </w:r>
    </w:p>
    <w:p w14:paraId="080DCD22" w14:textId="77777777" w:rsidR="00F47144" w:rsidRDefault="00F47144" w:rsidP="0065652B">
      <w:pPr>
        <w:spacing w:after="0" w:line="240" w:lineRule="auto"/>
        <w:rPr>
          <w:rFonts w:asciiTheme="majorHAnsi" w:hAnsiTheme="majorHAnsi"/>
        </w:rPr>
      </w:pPr>
    </w:p>
    <w:p w14:paraId="49F68267" w14:textId="237BA23B" w:rsidR="007A2DBE" w:rsidRPr="006369BE" w:rsidRDefault="00F47144" w:rsidP="006C4F50">
      <w:pPr>
        <w:tabs>
          <w:tab w:val="left" w:pos="720"/>
        </w:tabs>
        <w:spacing w:after="0" w:line="240" w:lineRule="auto"/>
        <w:ind w:left="720"/>
        <w:rPr>
          <w:rFonts w:asciiTheme="majorHAnsi" w:hAnsiTheme="majorHAnsi"/>
        </w:rPr>
      </w:pPr>
      <w:r w:rsidRPr="006369BE">
        <w:rPr>
          <w:rFonts w:asciiTheme="majorHAnsi" w:hAnsiTheme="majorHAnsi"/>
          <w:b/>
        </w:rPr>
        <w:t>PHAP Host Site Supervisor Survey:</w:t>
      </w:r>
      <w:r w:rsidRPr="006369BE">
        <w:rPr>
          <w:rFonts w:asciiTheme="majorHAnsi" w:hAnsiTheme="majorHAnsi"/>
        </w:rPr>
        <w:t xml:space="preserve"> </w:t>
      </w:r>
      <w:r w:rsidR="007A2DBE" w:rsidRPr="006369BE">
        <w:rPr>
          <w:rFonts w:asciiTheme="majorHAnsi" w:hAnsiTheme="majorHAnsi"/>
        </w:rPr>
        <w:t xml:space="preserve">The </w:t>
      </w:r>
      <w:r w:rsidR="007A2DBE" w:rsidRPr="001B2BAA">
        <w:rPr>
          <w:rFonts w:asciiTheme="majorHAnsi" w:hAnsiTheme="majorHAnsi"/>
        </w:rPr>
        <w:t>PHAP Host Site Supervis</w:t>
      </w:r>
      <w:r w:rsidR="00CB4E22" w:rsidRPr="001B2BAA">
        <w:rPr>
          <w:rFonts w:asciiTheme="majorHAnsi" w:hAnsiTheme="majorHAnsi"/>
        </w:rPr>
        <w:t>or Survey will be deployed every year</w:t>
      </w:r>
      <w:r w:rsidR="007A2DBE" w:rsidRPr="001B2BAA">
        <w:rPr>
          <w:rFonts w:asciiTheme="majorHAnsi" w:hAnsiTheme="majorHAnsi"/>
        </w:rPr>
        <w:t xml:space="preserve"> to all active PHAP Host Site Supervisors. The decision</w:t>
      </w:r>
      <w:r w:rsidR="00CB4E22" w:rsidRPr="001B2BAA">
        <w:rPr>
          <w:rFonts w:asciiTheme="majorHAnsi" w:hAnsiTheme="majorHAnsi"/>
        </w:rPr>
        <w:t xml:space="preserve"> to deploy the survey every year</w:t>
      </w:r>
      <w:r w:rsidR="007A2DBE" w:rsidRPr="001B2BAA">
        <w:rPr>
          <w:rFonts w:asciiTheme="majorHAnsi" w:hAnsiTheme="majorHAnsi"/>
        </w:rPr>
        <w:t xml:space="preserve"> was purposeful, </w:t>
      </w:r>
      <w:r w:rsidR="00CB4E22" w:rsidRPr="001B2BAA">
        <w:rPr>
          <w:rFonts w:asciiTheme="majorHAnsi" w:hAnsiTheme="majorHAnsi"/>
        </w:rPr>
        <w:t xml:space="preserve">to </w:t>
      </w:r>
      <w:r w:rsidR="000D271F" w:rsidRPr="001B2BAA">
        <w:rPr>
          <w:rFonts w:asciiTheme="majorHAnsi" w:hAnsiTheme="majorHAnsi"/>
        </w:rPr>
        <w:t>capture the perspect</w:t>
      </w:r>
      <w:r w:rsidR="00CB4E22" w:rsidRPr="001B2BAA">
        <w:rPr>
          <w:rFonts w:asciiTheme="majorHAnsi" w:hAnsiTheme="majorHAnsi"/>
        </w:rPr>
        <w:t xml:space="preserve">ives of </w:t>
      </w:r>
      <w:r w:rsidR="000D271F" w:rsidRPr="001B2BAA">
        <w:rPr>
          <w:rFonts w:asciiTheme="majorHAnsi" w:hAnsiTheme="majorHAnsi"/>
        </w:rPr>
        <w:t xml:space="preserve"> supervisors as associates rotate in and out of the program.</w:t>
      </w:r>
      <w:r w:rsidR="006369BE" w:rsidRPr="001B2BAA">
        <w:rPr>
          <w:rFonts w:asciiTheme="majorHAnsi" w:hAnsiTheme="majorHAnsi"/>
        </w:rPr>
        <w:t xml:space="preserve"> </w:t>
      </w:r>
      <w:r w:rsidR="007A2DBE" w:rsidRPr="001B2BAA">
        <w:rPr>
          <w:rFonts w:asciiTheme="majorHAnsi" w:hAnsiTheme="majorHAnsi"/>
        </w:rPr>
        <w:t>For each deployment</w:t>
      </w:r>
      <w:r w:rsidR="007A2DBE" w:rsidRPr="006369BE">
        <w:rPr>
          <w:rFonts w:asciiTheme="majorHAnsi" w:hAnsiTheme="majorHAnsi"/>
        </w:rPr>
        <w:t xml:space="preserve"> of the survey, the following steps will be followed: </w:t>
      </w:r>
    </w:p>
    <w:p w14:paraId="3978BFEF" w14:textId="77777777" w:rsidR="007A2DBE" w:rsidRDefault="00F47144" w:rsidP="006C4F50">
      <w:pPr>
        <w:pStyle w:val="ListParagraph"/>
        <w:numPr>
          <w:ilvl w:val="0"/>
          <w:numId w:val="28"/>
        </w:numPr>
        <w:spacing w:before="120" w:after="120" w:line="240" w:lineRule="auto"/>
        <w:contextualSpacing w:val="0"/>
        <w:rPr>
          <w:rFonts w:asciiTheme="majorHAnsi" w:hAnsiTheme="majorHAnsi"/>
        </w:rPr>
      </w:pPr>
      <w:r w:rsidRPr="007A2DBE">
        <w:rPr>
          <w:rFonts w:asciiTheme="majorHAnsi" w:hAnsiTheme="majorHAnsi"/>
        </w:rPr>
        <w:t xml:space="preserve">A list of all active PHAP host site supervisors will be obtained via the PHAP program staff (will include name, email address, host site name, host site type). </w:t>
      </w:r>
    </w:p>
    <w:p w14:paraId="39766360" w14:textId="4E2AA9B3" w:rsidR="007A2DBE" w:rsidRDefault="00F47144" w:rsidP="006C4F50">
      <w:pPr>
        <w:pStyle w:val="ListParagraph"/>
        <w:numPr>
          <w:ilvl w:val="0"/>
          <w:numId w:val="28"/>
        </w:numPr>
        <w:spacing w:before="120" w:after="120" w:line="240" w:lineRule="auto"/>
        <w:contextualSpacing w:val="0"/>
        <w:rPr>
          <w:rFonts w:asciiTheme="majorHAnsi" w:hAnsiTheme="majorHAnsi"/>
        </w:rPr>
      </w:pPr>
      <w:r w:rsidRPr="007A2DBE">
        <w:rPr>
          <w:rFonts w:asciiTheme="majorHAnsi" w:hAnsiTheme="majorHAnsi"/>
        </w:rPr>
        <w:t xml:space="preserve">The web-based survey </w:t>
      </w:r>
      <w:r w:rsidRPr="00C10FE4">
        <w:rPr>
          <w:rFonts w:asciiTheme="majorHAnsi" w:hAnsiTheme="majorHAnsi"/>
        </w:rPr>
        <w:t>(</w:t>
      </w:r>
      <w:r w:rsidR="00BF46CC" w:rsidRPr="00C10FE4">
        <w:rPr>
          <w:rFonts w:asciiTheme="majorHAnsi" w:hAnsiTheme="majorHAnsi"/>
        </w:rPr>
        <w:t>see Attachment E: PHAP Host Site Supervisor Survey Screenshots</w:t>
      </w:r>
      <w:r w:rsidRPr="00C10FE4">
        <w:rPr>
          <w:rFonts w:asciiTheme="majorHAnsi" w:hAnsiTheme="majorHAnsi"/>
        </w:rPr>
        <w:t>) will be sen</w:t>
      </w:r>
      <w:r w:rsidRPr="007A2DBE">
        <w:rPr>
          <w:rFonts w:asciiTheme="majorHAnsi" w:hAnsiTheme="majorHAnsi"/>
        </w:rPr>
        <w:t>t to all active host site supervisors via an email invitat</w:t>
      </w:r>
      <w:r w:rsidRPr="00BF46CC">
        <w:rPr>
          <w:rFonts w:asciiTheme="majorHAnsi" w:hAnsiTheme="majorHAnsi"/>
        </w:rPr>
        <w:t>ion (se</w:t>
      </w:r>
      <w:r w:rsidR="00BF46CC" w:rsidRPr="00BF46CC">
        <w:rPr>
          <w:rFonts w:asciiTheme="majorHAnsi" w:hAnsiTheme="majorHAnsi"/>
        </w:rPr>
        <w:t>e Attachment F</w:t>
      </w:r>
      <w:r w:rsidRPr="00BF46CC">
        <w:rPr>
          <w:rFonts w:asciiTheme="majorHAnsi" w:hAnsiTheme="majorHAnsi"/>
        </w:rPr>
        <w:t xml:space="preserve">: PHAP Host Site Supervisor Survey Email Invitation).  </w:t>
      </w:r>
    </w:p>
    <w:p w14:paraId="28323F7D" w14:textId="77777777" w:rsidR="007A2DBE" w:rsidRDefault="00F47144" w:rsidP="006C4F50">
      <w:pPr>
        <w:pStyle w:val="ListParagraph"/>
        <w:numPr>
          <w:ilvl w:val="0"/>
          <w:numId w:val="28"/>
        </w:numPr>
        <w:spacing w:before="120" w:after="120" w:line="240" w:lineRule="auto"/>
        <w:contextualSpacing w:val="0"/>
        <w:rPr>
          <w:rFonts w:asciiTheme="majorHAnsi" w:hAnsiTheme="majorHAnsi"/>
        </w:rPr>
      </w:pPr>
      <w:r w:rsidRPr="007A2DBE">
        <w:rPr>
          <w:rFonts w:asciiTheme="majorHAnsi" w:hAnsiTheme="majorHAnsi"/>
        </w:rPr>
        <w:t xml:space="preserve">Host Site Supervisors will have 10 business days to respond to the web-based survey. </w:t>
      </w:r>
    </w:p>
    <w:p w14:paraId="524C13CC" w14:textId="3AB5F885" w:rsidR="007A2DBE" w:rsidRDefault="00F47144" w:rsidP="006C4F50">
      <w:pPr>
        <w:pStyle w:val="ListParagraph"/>
        <w:numPr>
          <w:ilvl w:val="0"/>
          <w:numId w:val="28"/>
        </w:numPr>
        <w:spacing w:before="120" w:after="120" w:line="240" w:lineRule="auto"/>
        <w:contextualSpacing w:val="0"/>
        <w:rPr>
          <w:rFonts w:asciiTheme="majorHAnsi" w:hAnsiTheme="majorHAnsi"/>
        </w:rPr>
      </w:pPr>
      <w:r w:rsidRPr="007A2DBE">
        <w:rPr>
          <w:rFonts w:asciiTheme="majorHAnsi" w:hAnsiTheme="majorHAnsi"/>
        </w:rPr>
        <w:t xml:space="preserve">Because the survey is anonymous, up to three reminder </w:t>
      </w:r>
      <w:r w:rsidRPr="00BF46CC">
        <w:rPr>
          <w:rFonts w:asciiTheme="majorHAnsi" w:hAnsiTheme="majorHAnsi"/>
        </w:rPr>
        <w:t>emails will be sent prior to the survey close date to all respondents encouraging participation (</w:t>
      </w:r>
      <w:r w:rsidR="00BF46CC" w:rsidRPr="00BF46CC">
        <w:rPr>
          <w:rFonts w:asciiTheme="majorHAnsi" w:hAnsiTheme="majorHAnsi"/>
        </w:rPr>
        <w:t>see Attachments G-I</w:t>
      </w:r>
      <w:r w:rsidRPr="00BF46CC">
        <w:rPr>
          <w:rFonts w:asciiTheme="majorHAnsi" w:hAnsiTheme="majorHAnsi"/>
        </w:rPr>
        <w:t>: PHAP Host Site Supervisor Survey Reminder Email</w:t>
      </w:r>
      <w:r w:rsidR="00BF46CC" w:rsidRPr="00BF46CC">
        <w:rPr>
          <w:rFonts w:asciiTheme="majorHAnsi" w:hAnsiTheme="majorHAnsi"/>
        </w:rPr>
        <w:t>s</w:t>
      </w:r>
      <w:r w:rsidRPr="00BF46CC">
        <w:rPr>
          <w:rFonts w:asciiTheme="majorHAnsi" w:hAnsiTheme="majorHAnsi"/>
        </w:rPr>
        <w:t xml:space="preserve">). </w:t>
      </w:r>
    </w:p>
    <w:p w14:paraId="03C328BA" w14:textId="5C01F620" w:rsidR="00F47144" w:rsidRPr="007A2DBE" w:rsidRDefault="00F47144" w:rsidP="006C4F50">
      <w:pPr>
        <w:pStyle w:val="ListParagraph"/>
        <w:numPr>
          <w:ilvl w:val="0"/>
          <w:numId w:val="28"/>
        </w:numPr>
        <w:spacing w:before="120" w:after="120" w:line="240" w:lineRule="auto"/>
        <w:contextualSpacing w:val="0"/>
        <w:rPr>
          <w:rFonts w:asciiTheme="majorHAnsi" w:hAnsiTheme="majorHAnsi"/>
        </w:rPr>
      </w:pPr>
      <w:r w:rsidRPr="007A2DBE">
        <w:rPr>
          <w:rFonts w:asciiTheme="majorHAnsi" w:hAnsiTheme="majorHAnsi"/>
        </w:rPr>
        <w:t>The PHAP evaluation team will close the survey no more than 20 business days after initial administration.</w:t>
      </w:r>
    </w:p>
    <w:p w14:paraId="20F1545F" w14:textId="77777777" w:rsidR="00F47144" w:rsidRDefault="00F47144" w:rsidP="0065652B">
      <w:pPr>
        <w:spacing w:after="0" w:line="240" w:lineRule="auto"/>
        <w:rPr>
          <w:rFonts w:asciiTheme="majorHAnsi" w:hAnsiTheme="majorHAnsi"/>
        </w:rPr>
      </w:pPr>
    </w:p>
    <w:p w14:paraId="39546912" w14:textId="77777777" w:rsidR="005A64A5" w:rsidRPr="006369BE" w:rsidRDefault="00F47144" w:rsidP="006C4F50">
      <w:pPr>
        <w:spacing w:after="0" w:line="240" w:lineRule="auto"/>
        <w:ind w:left="720"/>
        <w:rPr>
          <w:rFonts w:asciiTheme="majorHAnsi" w:hAnsiTheme="majorHAnsi"/>
        </w:rPr>
      </w:pPr>
      <w:r w:rsidRPr="005A64A5">
        <w:rPr>
          <w:rFonts w:asciiTheme="majorHAnsi" w:hAnsiTheme="majorHAnsi"/>
          <w:b/>
        </w:rPr>
        <w:t>PHAP Alumni Survey:</w:t>
      </w:r>
      <w:r w:rsidRPr="006C4F50">
        <w:rPr>
          <w:rFonts w:asciiTheme="majorHAnsi" w:hAnsiTheme="majorHAnsi"/>
          <w:b/>
        </w:rPr>
        <w:t xml:space="preserve"> </w:t>
      </w:r>
      <w:r w:rsidR="00EF27CD" w:rsidRPr="006C4F50">
        <w:rPr>
          <w:rFonts w:asciiTheme="majorHAnsi" w:hAnsiTheme="majorHAnsi"/>
        </w:rPr>
        <w:t>Data will be collected through an online data collection instrument distributed to all individuals within the respondent universe at pre-determined data collection administration</w:t>
      </w:r>
      <w:r w:rsidR="00EF27CD" w:rsidRPr="005A64A5">
        <w:rPr>
          <w:rFonts w:asciiTheme="majorHAnsi" w:hAnsiTheme="majorHAnsi"/>
        </w:rPr>
        <w:t xml:space="preserve"> points</w:t>
      </w:r>
      <w:r w:rsidR="008C769B" w:rsidRPr="005A64A5">
        <w:rPr>
          <w:rFonts w:asciiTheme="majorHAnsi" w:hAnsiTheme="majorHAnsi"/>
        </w:rPr>
        <w:t xml:space="preserve">: </w:t>
      </w:r>
      <w:r w:rsidR="00EF27CD" w:rsidRPr="005A64A5">
        <w:rPr>
          <w:rFonts w:asciiTheme="majorHAnsi" w:hAnsiTheme="majorHAnsi"/>
        </w:rPr>
        <w:t xml:space="preserve">1 year, 3 years, and 5 years post-graduation for a PHAP </w:t>
      </w:r>
      <w:r w:rsidRPr="005A64A5">
        <w:rPr>
          <w:rFonts w:asciiTheme="majorHAnsi" w:hAnsiTheme="majorHAnsi"/>
        </w:rPr>
        <w:t>cohort (note: g</w:t>
      </w:r>
      <w:r w:rsidR="008C769B" w:rsidRPr="005A64A5">
        <w:rPr>
          <w:rFonts w:asciiTheme="majorHAnsi" w:hAnsiTheme="majorHAnsi"/>
        </w:rPr>
        <w:t xml:space="preserve">iven that OMB clearance will last for three years, it will be necessary to submit an ICR </w:t>
      </w:r>
      <w:r w:rsidRPr="005A64A5">
        <w:rPr>
          <w:rFonts w:asciiTheme="majorHAnsi" w:hAnsiTheme="majorHAnsi"/>
        </w:rPr>
        <w:t>extension</w:t>
      </w:r>
      <w:r w:rsidR="008C769B" w:rsidRPr="005A64A5">
        <w:rPr>
          <w:rFonts w:asciiTheme="majorHAnsi" w:hAnsiTheme="majorHAnsi"/>
        </w:rPr>
        <w:t xml:space="preserve"> to fulfill data collection at 5 years post-PHAP graduation</w:t>
      </w:r>
      <w:r w:rsidRPr="005A64A5">
        <w:rPr>
          <w:rFonts w:asciiTheme="majorHAnsi" w:hAnsiTheme="majorHAnsi"/>
        </w:rPr>
        <w:t>)</w:t>
      </w:r>
      <w:r w:rsidR="008C769B" w:rsidRPr="005A64A5">
        <w:rPr>
          <w:rFonts w:asciiTheme="majorHAnsi" w:hAnsiTheme="majorHAnsi"/>
        </w:rPr>
        <w:t xml:space="preserve">. </w:t>
      </w:r>
      <w:r w:rsidR="00EF27CD" w:rsidRPr="005A64A5">
        <w:rPr>
          <w:rFonts w:asciiTheme="majorHAnsi" w:hAnsiTheme="majorHAnsi"/>
        </w:rPr>
        <w:t>Respondents will include PHAP alumni for who</w:t>
      </w:r>
      <w:r w:rsidR="00FA28F6" w:rsidRPr="005A64A5">
        <w:rPr>
          <w:rFonts w:asciiTheme="majorHAnsi" w:hAnsiTheme="majorHAnsi"/>
        </w:rPr>
        <w:t>m the PHAP evaluation team has</w:t>
      </w:r>
      <w:r w:rsidR="00EF27CD" w:rsidRPr="005A64A5">
        <w:rPr>
          <w:rFonts w:asciiTheme="majorHAnsi" w:hAnsiTheme="majorHAnsi"/>
        </w:rPr>
        <w:t xml:space="preserve"> valid, personal email address</w:t>
      </w:r>
      <w:r w:rsidR="00FA28F6" w:rsidRPr="005A64A5">
        <w:rPr>
          <w:rFonts w:asciiTheme="majorHAnsi" w:hAnsiTheme="majorHAnsi"/>
        </w:rPr>
        <w:t>es</w:t>
      </w:r>
      <w:r w:rsidR="00EF27CD" w:rsidRPr="005A64A5">
        <w:rPr>
          <w:rFonts w:asciiTheme="majorHAnsi" w:hAnsiTheme="majorHAnsi"/>
        </w:rPr>
        <w:t xml:space="preserve">. </w:t>
      </w:r>
      <w:r w:rsidR="005A64A5" w:rsidRPr="006369BE">
        <w:rPr>
          <w:rFonts w:asciiTheme="majorHAnsi" w:hAnsiTheme="majorHAnsi"/>
        </w:rPr>
        <w:t xml:space="preserve">For each deployment of the survey, the following steps will be followed: </w:t>
      </w:r>
    </w:p>
    <w:p w14:paraId="5283A4E1" w14:textId="2D3FEECB" w:rsidR="005A64A5" w:rsidRPr="00C10FE4" w:rsidRDefault="00EF27CD" w:rsidP="006C4F50">
      <w:pPr>
        <w:pStyle w:val="ListParagraph"/>
        <w:numPr>
          <w:ilvl w:val="0"/>
          <w:numId w:val="30"/>
        </w:numPr>
        <w:spacing w:before="120" w:after="120" w:line="240" w:lineRule="auto"/>
        <w:contextualSpacing w:val="0"/>
        <w:rPr>
          <w:rFonts w:asciiTheme="majorHAnsi" w:hAnsiTheme="majorHAnsi"/>
        </w:rPr>
      </w:pPr>
      <w:r w:rsidRPr="00C10FE4">
        <w:rPr>
          <w:rFonts w:asciiTheme="majorHAnsi" w:hAnsiTheme="majorHAnsi"/>
        </w:rPr>
        <w:t xml:space="preserve">An introductory email notification </w:t>
      </w:r>
      <w:r w:rsidR="00D06686" w:rsidRPr="00C10FE4">
        <w:rPr>
          <w:rFonts w:asciiTheme="majorHAnsi" w:hAnsiTheme="majorHAnsi"/>
        </w:rPr>
        <w:t xml:space="preserve">(see </w:t>
      </w:r>
      <w:r w:rsidR="00BF46CC" w:rsidRPr="00C10FE4">
        <w:rPr>
          <w:rFonts w:asciiTheme="majorHAnsi" w:hAnsiTheme="majorHAnsi"/>
        </w:rPr>
        <w:t>Attachment J: PHAP Alumni Survey Email Invitation</w:t>
      </w:r>
      <w:r w:rsidRPr="00C10FE4">
        <w:rPr>
          <w:rFonts w:asciiTheme="majorHAnsi" w:hAnsiTheme="majorHAnsi"/>
        </w:rPr>
        <w:t xml:space="preserve">) will be sent to all potential respondents informing them of the planned data collection, announcing the dates the data collection will remain open, and providing a link to the </w:t>
      </w:r>
      <w:r w:rsidR="00BF46CC" w:rsidRPr="00C10FE4">
        <w:rPr>
          <w:rFonts w:asciiTheme="majorHAnsi" w:hAnsiTheme="majorHAnsi"/>
        </w:rPr>
        <w:t xml:space="preserve">online </w:t>
      </w:r>
      <w:r w:rsidRPr="00C10FE4">
        <w:rPr>
          <w:rFonts w:asciiTheme="majorHAnsi" w:hAnsiTheme="majorHAnsi"/>
        </w:rPr>
        <w:t>instrument</w:t>
      </w:r>
      <w:r w:rsidR="00BF46CC" w:rsidRPr="00C10FE4">
        <w:rPr>
          <w:rFonts w:asciiTheme="majorHAnsi" w:hAnsiTheme="majorHAnsi"/>
        </w:rPr>
        <w:t xml:space="preserve"> (see Attachment K: PHAP Alumni Survey Screenshots)</w:t>
      </w:r>
      <w:r w:rsidRPr="00C10FE4">
        <w:rPr>
          <w:rFonts w:asciiTheme="majorHAnsi" w:hAnsiTheme="majorHAnsi"/>
        </w:rPr>
        <w:t xml:space="preserve">. </w:t>
      </w:r>
    </w:p>
    <w:p w14:paraId="74C1CA0A" w14:textId="1C4948DC" w:rsidR="005A64A5" w:rsidRDefault="00EF27CD" w:rsidP="006C4F50">
      <w:pPr>
        <w:pStyle w:val="ListParagraph"/>
        <w:numPr>
          <w:ilvl w:val="0"/>
          <w:numId w:val="30"/>
        </w:numPr>
        <w:spacing w:before="120" w:after="120" w:line="240" w:lineRule="auto"/>
        <w:contextualSpacing w:val="0"/>
        <w:rPr>
          <w:rFonts w:asciiTheme="majorHAnsi" w:hAnsiTheme="majorHAnsi"/>
        </w:rPr>
      </w:pPr>
      <w:r w:rsidRPr="005A64A5">
        <w:rPr>
          <w:rFonts w:asciiTheme="majorHAnsi" w:hAnsiTheme="majorHAnsi"/>
        </w:rPr>
        <w:t xml:space="preserve">Respondents will have a period of </w:t>
      </w:r>
      <w:r w:rsidR="000D424A" w:rsidRPr="005A64A5">
        <w:rPr>
          <w:rFonts w:asciiTheme="majorHAnsi" w:hAnsiTheme="majorHAnsi"/>
        </w:rPr>
        <w:t>20</w:t>
      </w:r>
      <w:r w:rsidRPr="005A64A5">
        <w:rPr>
          <w:rFonts w:asciiTheme="majorHAnsi" w:hAnsiTheme="majorHAnsi"/>
        </w:rPr>
        <w:t xml:space="preserve"> days to complete the instrument. </w:t>
      </w:r>
    </w:p>
    <w:p w14:paraId="652BAE0E" w14:textId="174D626C" w:rsidR="00DD3DE0" w:rsidRDefault="00DC44EB" w:rsidP="006C4F50">
      <w:pPr>
        <w:pStyle w:val="ListParagraph"/>
        <w:numPr>
          <w:ilvl w:val="0"/>
          <w:numId w:val="30"/>
        </w:numPr>
        <w:spacing w:before="120" w:after="120" w:line="240" w:lineRule="auto"/>
        <w:contextualSpacing w:val="0"/>
        <w:rPr>
          <w:rFonts w:asciiTheme="majorHAnsi" w:hAnsiTheme="majorHAnsi"/>
        </w:rPr>
      </w:pPr>
      <w:r w:rsidRPr="005A64A5">
        <w:rPr>
          <w:rFonts w:asciiTheme="majorHAnsi" w:hAnsiTheme="majorHAnsi"/>
        </w:rPr>
        <w:t xml:space="preserve">Two reminder emails will be sent to non-responders 1 week </w:t>
      </w:r>
      <w:r w:rsidR="00955BCF" w:rsidRPr="005A64A5">
        <w:rPr>
          <w:rFonts w:asciiTheme="majorHAnsi" w:hAnsiTheme="majorHAnsi"/>
        </w:rPr>
        <w:t xml:space="preserve">following </w:t>
      </w:r>
      <w:r w:rsidR="00F47144" w:rsidRPr="005A64A5">
        <w:rPr>
          <w:rFonts w:asciiTheme="majorHAnsi" w:hAnsiTheme="majorHAnsi"/>
        </w:rPr>
        <w:t>survey</w:t>
      </w:r>
      <w:r w:rsidR="004308FA" w:rsidRPr="005A64A5">
        <w:rPr>
          <w:rFonts w:asciiTheme="majorHAnsi" w:hAnsiTheme="majorHAnsi"/>
        </w:rPr>
        <w:t xml:space="preserve"> distribution </w:t>
      </w:r>
      <w:r w:rsidRPr="005A64A5">
        <w:rPr>
          <w:rFonts w:asciiTheme="majorHAnsi" w:hAnsiTheme="majorHAnsi"/>
        </w:rPr>
        <w:t>and 1 day prior to the</w:t>
      </w:r>
      <w:r w:rsidR="00FA28F6" w:rsidRPr="005A64A5">
        <w:rPr>
          <w:rFonts w:asciiTheme="majorHAnsi" w:hAnsiTheme="majorHAnsi"/>
        </w:rPr>
        <w:t xml:space="preserve"> closure of the</w:t>
      </w:r>
      <w:r w:rsidRPr="005A64A5">
        <w:rPr>
          <w:rFonts w:asciiTheme="majorHAnsi" w:hAnsiTheme="majorHAnsi"/>
        </w:rPr>
        <w:t xml:space="preserve"> data collection </w:t>
      </w:r>
      <w:r w:rsidR="00FA28F6" w:rsidRPr="005A64A5">
        <w:rPr>
          <w:rFonts w:asciiTheme="majorHAnsi" w:hAnsiTheme="majorHAnsi"/>
        </w:rPr>
        <w:t>window</w:t>
      </w:r>
      <w:r w:rsidR="00EF3B4A" w:rsidRPr="005A64A5">
        <w:rPr>
          <w:rFonts w:asciiTheme="majorHAnsi" w:hAnsiTheme="majorHAnsi"/>
        </w:rPr>
        <w:t xml:space="preserve"> (</w:t>
      </w:r>
      <w:r w:rsidR="00BF46CC">
        <w:rPr>
          <w:rFonts w:asciiTheme="majorHAnsi" w:hAnsiTheme="majorHAnsi"/>
        </w:rPr>
        <w:t>Attachments L-M</w:t>
      </w:r>
      <w:r w:rsidR="00BF46CC" w:rsidRPr="00BF46CC">
        <w:rPr>
          <w:rFonts w:asciiTheme="majorHAnsi" w:hAnsiTheme="majorHAnsi"/>
        </w:rPr>
        <w:t xml:space="preserve">: PHAP </w:t>
      </w:r>
      <w:r w:rsidR="00BF46CC">
        <w:rPr>
          <w:rFonts w:asciiTheme="majorHAnsi" w:hAnsiTheme="majorHAnsi"/>
        </w:rPr>
        <w:t xml:space="preserve">Alumni </w:t>
      </w:r>
      <w:r w:rsidR="00BF46CC" w:rsidRPr="00BF46CC">
        <w:rPr>
          <w:rFonts w:asciiTheme="majorHAnsi" w:hAnsiTheme="majorHAnsi"/>
        </w:rPr>
        <w:t>Survey Reminder Emails</w:t>
      </w:r>
      <w:r w:rsidRPr="005A64A5">
        <w:rPr>
          <w:rFonts w:asciiTheme="majorHAnsi" w:hAnsiTheme="majorHAnsi"/>
        </w:rPr>
        <w:t xml:space="preserve">). </w:t>
      </w:r>
    </w:p>
    <w:p w14:paraId="668A15EA" w14:textId="77777777" w:rsidR="006C4F50" w:rsidRPr="007A2DBE" w:rsidRDefault="006C4F50" w:rsidP="006C4F50">
      <w:pPr>
        <w:pStyle w:val="ListParagraph"/>
        <w:numPr>
          <w:ilvl w:val="0"/>
          <w:numId w:val="30"/>
        </w:numPr>
        <w:spacing w:before="120" w:after="120" w:line="240" w:lineRule="auto"/>
        <w:contextualSpacing w:val="0"/>
        <w:rPr>
          <w:rFonts w:asciiTheme="majorHAnsi" w:hAnsiTheme="majorHAnsi"/>
        </w:rPr>
      </w:pPr>
      <w:r w:rsidRPr="007A2DBE">
        <w:rPr>
          <w:rFonts w:asciiTheme="majorHAnsi" w:hAnsiTheme="majorHAnsi"/>
        </w:rPr>
        <w:t>The PHAP evaluation team will close the survey no more than 20 business days after initial administration.</w:t>
      </w:r>
    </w:p>
    <w:p w14:paraId="43D84AEB" w14:textId="78F77BC1" w:rsidR="00EF27CD" w:rsidRDefault="00DD3DE0" w:rsidP="0065652B">
      <w:pPr>
        <w:spacing w:after="0" w:line="240" w:lineRule="auto"/>
        <w:rPr>
          <w:rFonts w:asciiTheme="majorHAnsi" w:hAnsiTheme="majorHAnsi"/>
        </w:rPr>
      </w:pPr>
      <w:r>
        <w:rPr>
          <w:rFonts w:asciiTheme="majorHAnsi" w:hAnsiTheme="majorHAnsi"/>
        </w:rPr>
        <w:t xml:space="preserve">All identifying information will be kept secure, </w:t>
      </w:r>
      <w:r w:rsidR="00FA28F6" w:rsidRPr="00AA4090">
        <w:rPr>
          <w:rFonts w:asciiTheme="majorHAnsi" w:hAnsiTheme="majorHAnsi"/>
        </w:rPr>
        <w:t xml:space="preserve">stored in a password protected file, and will only be accessible by the PHAP evaluation team. </w:t>
      </w:r>
      <w:r>
        <w:rPr>
          <w:rFonts w:asciiTheme="majorHAnsi" w:hAnsiTheme="majorHAnsi"/>
        </w:rPr>
        <w:t xml:space="preserve">Data collected will be downloaded into Microsoft Excel for analysis. </w:t>
      </w:r>
      <w:r w:rsidR="00FA28F6" w:rsidRPr="00AA4090">
        <w:rPr>
          <w:rFonts w:asciiTheme="majorHAnsi" w:hAnsiTheme="majorHAnsi"/>
        </w:rPr>
        <w:t>No identifiable information describing respondents will be included in the analyzed data and aggregate reports.</w:t>
      </w:r>
      <w:r w:rsidR="00FA28F6">
        <w:rPr>
          <w:rFonts w:asciiTheme="majorHAnsi" w:hAnsiTheme="majorHAnsi"/>
        </w:rPr>
        <w:t xml:space="preserve"> </w:t>
      </w:r>
    </w:p>
    <w:p w14:paraId="5BBF008C" w14:textId="77777777" w:rsidR="00EF27CD" w:rsidRDefault="00EF27CD" w:rsidP="0065652B">
      <w:pPr>
        <w:spacing w:after="0" w:line="240" w:lineRule="auto"/>
        <w:rPr>
          <w:rFonts w:asciiTheme="majorHAnsi" w:hAnsiTheme="majorHAnsi"/>
        </w:rPr>
      </w:pPr>
    </w:p>
    <w:p w14:paraId="201587D4" w14:textId="77777777" w:rsidR="00287E2F" w:rsidRPr="00B23CB6" w:rsidRDefault="00795BD3" w:rsidP="0065652B">
      <w:pPr>
        <w:pStyle w:val="Heading4"/>
        <w:spacing w:line="240" w:lineRule="auto"/>
        <w:ind w:left="360"/>
      </w:pPr>
      <w:bookmarkStart w:id="9" w:name="_Toc413836501"/>
      <w:r w:rsidRPr="00B23CB6">
        <w:t>Methods to Maximize Response Rates Deal with Nonresponse</w:t>
      </w:r>
      <w:bookmarkEnd w:id="9"/>
    </w:p>
    <w:p w14:paraId="75089360" w14:textId="77777777" w:rsidR="00B23CB6" w:rsidRDefault="00B23CB6" w:rsidP="0065652B">
      <w:pPr>
        <w:spacing w:after="0" w:line="240" w:lineRule="auto"/>
        <w:rPr>
          <w:rFonts w:asciiTheme="majorHAnsi" w:hAnsiTheme="majorHAnsi"/>
        </w:rPr>
      </w:pPr>
    </w:p>
    <w:p w14:paraId="46B9A2C0" w14:textId="02201E80" w:rsidR="00197102" w:rsidRPr="000A2418" w:rsidRDefault="00197102" w:rsidP="0065652B">
      <w:pPr>
        <w:spacing w:after="0" w:line="240" w:lineRule="auto"/>
        <w:rPr>
          <w:rFonts w:asciiTheme="majorHAnsi" w:hAnsiTheme="majorHAnsi"/>
        </w:rPr>
      </w:pPr>
      <w:r>
        <w:rPr>
          <w:rFonts w:asciiTheme="majorHAnsi" w:hAnsiTheme="majorHAnsi"/>
        </w:rPr>
        <w:t>A</w:t>
      </w:r>
      <w:r w:rsidRPr="00197102">
        <w:rPr>
          <w:rFonts w:asciiTheme="majorHAnsi" w:hAnsiTheme="majorHAnsi"/>
        </w:rPr>
        <w:t xml:space="preserve">dvance notification </w:t>
      </w:r>
      <w:r>
        <w:rPr>
          <w:rFonts w:asciiTheme="majorHAnsi" w:hAnsiTheme="majorHAnsi"/>
        </w:rPr>
        <w:t xml:space="preserve">via the email invitation to the data collection </w:t>
      </w:r>
      <w:r w:rsidR="00D06686">
        <w:rPr>
          <w:rFonts w:asciiTheme="majorHAnsi" w:hAnsiTheme="majorHAnsi"/>
        </w:rPr>
        <w:t>instrument</w:t>
      </w:r>
      <w:r w:rsidR="00F47144">
        <w:rPr>
          <w:rFonts w:asciiTheme="majorHAnsi" w:hAnsiTheme="majorHAnsi"/>
        </w:rPr>
        <w:t>s</w:t>
      </w:r>
      <w:r w:rsidR="00D06686">
        <w:rPr>
          <w:rFonts w:asciiTheme="majorHAnsi" w:hAnsiTheme="majorHAnsi"/>
        </w:rPr>
        <w:t xml:space="preserve"> </w:t>
      </w:r>
      <w:r w:rsidRPr="0021178E">
        <w:rPr>
          <w:rFonts w:asciiTheme="majorHAnsi" w:hAnsiTheme="majorHAnsi"/>
        </w:rPr>
        <w:t>will be utilized to maximize response rates. The email invitation introduction</w:t>
      </w:r>
      <w:r w:rsidR="00714A47">
        <w:rPr>
          <w:rFonts w:asciiTheme="majorHAnsi" w:hAnsiTheme="majorHAnsi"/>
        </w:rPr>
        <w:t>s</w:t>
      </w:r>
      <w:r w:rsidRPr="0021178E">
        <w:rPr>
          <w:rFonts w:asciiTheme="majorHAnsi" w:hAnsiTheme="majorHAnsi"/>
        </w:rPr>
        <w:t xml:space="preserve"> will contain the purpose of the information collection</w:t>
      </w:r>
      <w:r w:rsidR="00F47144">
        <w:rPr>
          <w:rFonts w:asciiTheme="majorHAnsi" w:hAnsiTheme="majorHAnsi"/>
        </w:rPr>
        <w:t>s</w:t>
      </w:r>
      <w:r w:rsidRPr="0021178E">
        <w:rPr>
          <w:rFonts w:asciiTheme="majorHAnsi" w:hAnsiTheme="majorHAnsi"/>
        </w:rPr>
        <w:t xml:space="preserve"> and directions for completing the web-based data collection instrument</w:t>
      </w:r>
      <w:r w:rsidR="00F47144">
        <w:rPr>
          <w:rFonts w:asciiTheme="majorHAnsi" w:hAnsiTheme="majorHAnsi"/>
        </w:rPr>
        <w:t>s</w:t>
      </w:r>
      <w:r w:rsidRPr="0021178E">
        <w:rPr>
          <w:rFonts w:asciiTheme="majorHAnsi" w:hAnsiTheme="majorHAnsi"/>
        </w:rPr>
        <w:t>. The introduction will emphasize the importance of input.  The web-based format is expected to increase the response rate because it will ease administration of the assessment. Additionally remin</w:t>
      </w:r>
      <w:r w:rsidR="00D06686">
        <w:rPr>
          <w:rFonts w:asciiTheme="majorHAnsi" w:hAnsiTheme="majorHAnsi"/>
        </w:rPr>
        <w:t xml:space="preserve">der emails </w:t>
      </w:r>
      <w:r w:rsidRPr="0021178E">
        <w:rPr>
          <w:rFonts w:asciiTheme="majorHAnsi" w:hAnsiTheme="majorHAnsi"/>
        </w:rPr>
        <w:t>will be utilized</w:t>
      </w:r>
      <w:r w:rsidRPr="000A2418">
        <w:rPr>
          <w:rFonts w:asciiTheme="majorHAnsi" w:hAnsiTheme="majorHAnsi"/>
        </w:rPr>
        <w:t xml:space="preserve"> to maximize response rates.  </w:t>
      </w:r>
    </w:p>
    <w:p w14:paraId="71C5F83E" w14:textId="0D2C84BA" w:rsidR="003B7A61" w:rsidRDefault="003B7A61" w:rsidP="0065652B">
      <w:pPr>
        <w:spacing w:after="0" w:line="240" w:lineRule="auto"/>
        <w:rPr>
          <w:rFonts w:asciiTheme="majorHAnsi" w:hAnsiTheme="majorHAnsi"/>
        </w:rPr>
      </w:pPr>
    </w:p>
    <w:p w14:paraId="5434B019" w14:textId="6B8B66A8" w:rsidR="00DD3DE0" w:rsidRDefault="00F47144" w:rsidP="0065652B">
      <w:pPr>
        <w:spacing w:after="0" w:line="240" w:lineRule="auto"/>
        <w:rPr>
          <w:rFonts w:asciiTheme="majorHAnsi" w:hAnsiTheme="majorHAnsi"/>
        </w:rPr>
      </w:pPr>
      <w:r>
        <w:rPr>
          <w:rFonts w:asciiTheme="majorHAnsi" w:hAnsiTheme="majorHAnsi"/>
        </w:rPr>
        <w:t xml:space="preserve">Specifically concerning the PHAP Alumni Survey, prior to associates’ departure from PHAP, the PHAP evaluation team will notify associates of plans to contact alumni to track career progression for the purposes of demonstrating evidence of program outcomes. Associates will have the option of providing personal email addresses to the </w:t>
      </w:r>
      <w:r w:rsidRPr="00776297">
        <w:rPr>
          <w:rFonts w:asciiTheme="majorHAnsi" w:hAnsiTheme="majorHAnsi"/>
        </w:rPr>
        <w:t xml:space="preserve">evaluation team for the purpose of follow-up contact. As the respondent pool will consist of those willing to provide personal contact information for the purpose of continued follow-up, it is expected that the respondent pool will be open to responding to the data collection instrument when it is distributed.  </w:t>
      </w:r>
      <w:r w:rsidR="00E2077F">
        <w:rPr>
          <w:rFonts w:asciiTheme="majorHAnsi" w:hAnsiTheme="majorHAnsi"/>
        </w:rPr>
        <w:t xml:space="preserve">Given </w:t>
      </w:r>
      <w:r w:rsidR="00D25499">
        <w:rPr>
          <w:rFonts w:asciiTheme="majorHAnsi" w:hAnsiTheme="majorHAnsi"/>
        </w:rPr>
        <w:t xml:space="preserve">that data will be collected from alumni who are volunteering to complete the PHAP Alumni Assessment, </w:t>
      </w:r>
      <w:r w:rsidR="00E2077F">
        <w:rPr>
          <w:rFonts w:asciiTheme="majorHAnsi" w:hAnsiTheme="majorHAnsi"/>
        </w:rPr>
        <w:t xml:space="preserve">it is reasonable to expect that the response rates will progressively decline as more time passes between when an alumnus graduated from PHAP and when he/she receives the Alumni </w:t>
      </w:r>
      <w:r w:rsidR="00617739">
        <w:rPr>
          <w:rFonts w:asciiTheme="majorHAnsi" w:hAnsiTheme="majorHAnsi"/>
        </w:rPr>
        <w:t>Survey</w:t>
      </w:r>
      <w:r w:rsidR="00E2077F">
        <w:rPr>
          <w:rFonts w:asciiTheme="majorHAnsi" w:hAnsiTheme="majorHAnsi"/>
        </w:rPr>
        <w:t xml:space="preserve">. That is, it is expected that the response rate for the Alumni </w:t>
      </w:r>
      <w:r w:rsidR="00617739">
        <w:rPr>
          <w:rFonts w:asciiTheme="majorHAnsi" w:hAnsiTheme="majorHAnsi"/>
        </w:rPr>
        <w:t xml:space="preserve">Survey </w:t>
      </w:r>
      <w:r w:rsidR="00E2077F">
        <w:rPr>
          <w:rFonts w:asciiTheme="majorHAnsi" w:hAnsiTheme="majorHAnsi"/>
        </w:rPr>
        <w:t xml:space="preserve">administered 1 year post-graduation will be better than the Alumni Assessment administered </w:t>
      </w:r>
      <w:r w:rsidR="00026F95">
        <w:rPr>
          <w:rFonts w:asciiTheme="majorHAnsi" w:hAnsiTheme="majorHAnsi"/>
        </w:rPr>
        <w:t>3</w:t>
      </w:r>
      <w:r w:rsidR="00E2077F">
        <w:rPr>
          <w:rFonts w:asciiTheme="majorHAnsi" w:hAnsiTheme="majorHAnsi"/>
        </w:rPr>
        <w:t xml:space="preserve"> years post-graduation. </w:t>
      </w:r>
    </w:p>
    <w:p w14:paraId="394C6076" w14:textId="44DEE40B" w:rsidR="00DD3DE0" w:rsidRDefault="00DD3DE0" w:rsidP="0065652B">
      <w:pPr>
        <w:spacing w:after="0" w:line="240" w:lineRule="auto"/>
        <w:rPr>
          <w:rFonts w:asciiTheme="majorHAnsi" w:hAnsiTheme="majorHAnsi"/>
        </w:rPr>
      </w:pPr>
    </w:p>
    <w:p w14:paraId="35DF4A8C" w14:textId="77777777" w:rsidR="005D0272" w:rsidRDefault="005D0272" w:rsidP="0065652B">
      <w:pPr>
        <w:spacing w:after="0" w:line="240" w:lineRule="auto"/>
        <w:rPr>
          <w:rFonts w:asciiTheme="majorHAnsi" w:hAnsiTheme="majorHAnsi"/>
        </w:rPr>
      </w:pPr>
    </w:p>
    <w:p w14:paraId="4A1EA80C" w14:textId="77777777" w:rsidR="00287E2F" w:rsidRPr="00B23CB6" w:rsidRDefault="00795BD3" w:rsidP="0065652B">
      <w:pPr>
        <w:pStyle w:val="Heading4"/>
        <w:spacing w:line="240" w:lineRule="auto"/>
        <w:ind w:left="360"/>
      </w:pPr>
      <w:bookmarkStart w:id="10" w:name="_Toc413836502"/>
      <w:r w:rsidRPr="00B23CB6">
        <w:t>Test of Procedures or Methods to be Undertaken</w:t>
      </w:r>
      <w:bookmarkEnd w:id="10"/>
    </w:p>
    <w:p w14:paraId="1521B4CC" w14:textId="77777777" w:rsidR="00AB7CBB" w:rsidRDefault="00AB7CBB" w:rsidP="0065652B">
      <w:pPr>
        <w:pStyle w:val="ListParagraph"/>
        <w:spacing w:after="0" w:line="240" w:lineRule="auto"/>
        <w:rPr>
          <w:rFonts w:asciiTheme="majorHAnsi" w:hAnsiTheme="majorHAnsi"/>
        </w:rPr>
      </w:pPr>
    </w:p>
    <w:p w14:paraId="2D96B1A0" w14:textId="2EC5BACC" w:rsidR="00617739" w:rsidRDefault="00617739" w:rsidP="0065652B">
      <w:pPr>
        <w:spacing w:after="0" w:line="240" w:lineRule="auto"/>
        <w:rPr>
          <w:rFonts w:asciiTheme="majorHAnsi" w:hAnsiTheme="majorHAnsi"/>
        </w:rPr>
      </w:pPr>
      <w:r>
        <w:rPr>
          <w:rFonts w:asciiTheme="majorHAnsi" w:hAnsiTheme="majorHAnsi"/>
        </w:rPr>
        <w:t xml:space="preserve">Pilot testing was conducted for each data collection instrument: </w:t>
      </w:r>
    </w:p>
    <w:p w14:paraId="78BB1AC3" w14:textId="24607B84" w:rsidR="00617739" w:rsidRDefault="00617739" w:rsidP="0065652B">
      <w:pPr>
        <w:spacing w:after="0" w:line="240" w:lineRule="auto"/>
        <w:rPr>
          <w:rFonts w:asciiTheme="majorHAnsi" w:hAnsiTheme="majorHAnsi"/>
        </w:rPr>
      </w:pPr>
    </w:p>
    <w:p w14:paraId="246F40AF" w14:textId="04845FD1" w:rsidR="00617739" w:rsidRPr="00617739" w:rsidRDefault="00617739" w:rsidP="00617739">
      <w:pPr>
        <w:pStyle w:val="ListParagraph"/>
        <w:numPr>
          <w:ilvl w:val="0"/>
          <w:numId w:val="29"/>
        </w:numPr>
        <w:spacing w:after="0" w:line="240" w:lineRule="auto"/>
        <w:rPr>
          <w:rFonts w:asciiTheme="majorHAnsi" w:hAnsiTheme="majorHAnsi"/>
        </w:rPr>
      </w:pPr>
      <w:r w:rsidRPr="00617739">
        <w:rPr>
          <w:rFonts w:asciiTheme="majorHAnsi" w:hAnsiTheme="majorHAnsi"/>
          <w:b/>
        </w:rPr>
        <w:t>PHAP Host Site Supervisor Survey:</w:t>
      </w:r>
      <w:r w:rsidRPr="00617739">
        <w:rPr>
          <w:rFonts w:asciiTheme="majorHAnsi" w:hAnsiTheme="majorHAnsi"/>
        </w:rPr>
        <w:t xml:space="preserve"> The estimate for burden hours is based on a pilot test of the web-based survey by two public health professionals. The maximum time for completion, including time for reviewing instructions and completing the survey was 20 minutes; the minimum amount of time was 11 minutes. To generate the estimate for the burden table calculations, the maximum time was used (i.e., 20 minutes).</w:t>
      </w:r>
    </w:p>
    <w:p w14:paraId="37944A7A" w14:textId="77777777" w:rsidR="00617739" w:rsidRDefault="00617739" w:rsidP="0065652B">
      <w:pPr>
        <w:spacing w:after="0" w:line="240" w:lineRule="auto"/>
        <w:rPr>
          <w:rFonts w:asciiTheme="majorHAnsi" w:hAnsiTheme="majorHAnsi"/>
        </w:rPr>
      </w:pPr>
    </w:p>
    <w:p w14:paraId="180BCE76" w14:textId="430D6C83" w:rsidR="00D04E26" w:rsidRPr="00617739" w:rsidRDefault="00617739" w:rsidP="00D04E26">
      <w:pPr>
        <w:pStyle w:val="ListParagraph"/>
        <w:numPr>
          <w:ilvl w:val="0"/>
          <w:numId w:val="29"/>
        </w:numPr>
        <w:spacing w:after="0" w:line="240" w:lineRule="auto"/>
        <w:rPr>
          <w:rFonts w:asciiTheme="majorHAnsi" w:hAnsiTheme="majorHAnsi"/>
        </w:rPr>
      </w:pPr>
      <w:r w:rsidRPr="00617739">
        <w:rPr>
          <w:rFonts w:asciiTheme="majorHAnsi" w:hAnsiTheme="majorHAnsi"/>
          <w:b/>
        </w:rPr>
        <w:t>PHAP Alumni Survey:</w:t>
      </w:r>
      <w:r w:rsidRPr="00617739">
        <w:rPr>
          <w:rFonts w:asciiTheme="majorHAnsi" w:hAnsiTheme="majorHAnsi"/>
        </w:rPr>
        <w:t xml:space="preserve"> </w:t>
      </w:r>
      <w:r w:rsidR="00097585" w:rsidRPr="00617739">
        <w:rPr>
          <w:rFonts w:asciiTheme="majorHAnsi" w:hAnsiTheme="majorHAnsi"/>
        </w:rPr>
        <w:t xml:space="preserve">The Alumni </w:t>
      </w:r>
      <w:r w:rsidR="00026F95">
        <w:rPr>
          <w:rFonts w:asciiTheme="majorHAnsi" w:hAnsiTheme="majorHAnsi"/>
        </w:rPr>
        <w:t>Survey</w:t>
      </w:r>
      <w:r w:rsidR="00097585" w:rsidRPr="00617739">
        <w:rPr>
          <w:rFonts w:asciiTheme="majorHAnsi" w:hAnsiTheme="majorHAnsi"/>
        </w:rPr>
        <w:t xml:space="preserve"> was piloted with </w:t>
      </w:r>
      <w:r w:rsidR="004308FA" w:rsidRPr="00617739">
        <w:rPr>
          <w:rFonts w:asciiTheme="majorHAnsi" w:hAnsiTheme="majorHAnsi"/>
        </w:rPr>
        <w:t>5</w:t>
      </w:r>
      <w:r w:rsidR="00097585" w:rsidRPr="00617739">
        <w:rPr>
          <w:rFonts w:asciiTheme="majorHAnsi" w:hAnsiTheme="majorHAnsi"/>
        </w:rPr>
        <w:t xml:space="preserve"> public health professionals </w:t>
      </w:r>
      <w:r w:rsidR="002D0013" w:rsidRPr="00617739">
        <w:rPr>
          <w:rFonts w:asciiTheme="majorHAnsi" w:hAnsiTheme="majorHAnsi"/>
        </w:rPr>
        <w:t xml:space="preserve">to assess the clarity of the questions and response categories and estimated time required to complete the data collection. </w:t>
      </w:r>
      <w:r>
        <w:rPr>
          <w:rFonts w:asciiTheme="majorHAnsi" w:hAnsiTheme="majorHAnsi"/>
        </w:rPr>
        <w:t>T</w:t>
      </w:r>
      <w:r w:rsidR="00D04E26" w:rsidRPr="00617739">
        <w:rPr>
          <w:rFonts w:asciiTheme="majorHAnsi" w:hAnsiTheme="majorHAnsi"/>
        </w:rPr>
        <w:t xml:space="preserve">he average time to complete the </w:t>
      </w:r>
      <w:r>
        <w:rPr>
          <w:rFonts w:asciiTheme="majorHAnsi" w:hAnsiTheme="majorHAnsi"/>
        </w:rPr>
        <w:t xml:space="preserve">survey </w:t>
      </w:r>
      <w:r w:rsidR="004308FA" w:rsidRPr="00617739">
        <w:rPr>
          <w:rFonts w:asciiTheme="majorHAnsi" w:hAnsiTheme="majorHAnsi"/>
        </w:rPr>
        <w:t>was approximately 7.5</w:t>
      </w:r>
      <w:r w:rsidR="00D04E26" w:rsidRPr="00617739">
        <w:rPr>
          <w:rFonts w:asciiTheme="majorHAnsi" w:hAnsiTheme="majorHAnsi"/>
        </w:rPr>
        <w:t xml:space="preserve"> minutes</w:t>
      </w:r>
      <w:r>
        <w:rPr>
          <w:rFonts w:asciiTheme="majorHAnsi" w:hAnsiTheme="majorHAnsi"/>
        </w:rPr>
        <w:t xml:space="preserve"> (range: </w:t>
      </w:r>
      <w:r w:rsidR="004308FA" w:rsidRPr="00617739">
        <w:rPr>
          <w:rFonts w:asciiTheme="majorHAnsi" w:hAnsiTheme="majorHAnsi"/>
        </w:rPr>
        <w:t>6</w:t>
      </w:r>
      <w:r w:rsidR="00D04E26" w:rsidRPr="00617739">
        <w:rPr>
          <w:rFonts w:asciiTheme="majorHAnsi" w:hAnsiTheme="majorHAnsi"/>
        </w:rPr>
        <w:t>-</w:t>
      </w:r>
      <w:r w:rsidR="004308FA" w:rsidRPr="00617739">
        <w:rPr>
          <w:rFonts w:asciiTheme="majorHAnsi" w:hAnsiTheme="majorHAnsi"/>
        </w:rPr>
        <w:t>8</w:t>
      </w:r>
      <w:r w:rsidR="00D04E26" w:rsidRPr="00617739">
        <w:rPr>
          <w:rFonts w:asciiTheme="majorHAnsi" w:hAnsiTheme="majorHAnsi"/>
        </w:rPr>
        <w:t xml:space="preserve"> minutes</w:t>
      </w:r>
      <w:r>
        <w:rPr>
          <w:rFonts w:asciiTheme="majorHAnsi" w:hAnsiTheme="majorHAnsi"/>
        </w:rPr>
        <w:t>)</w:t>
      </w:r>
      <w:r w:rsidR="00D04E26" w:rsidRPr="00617739">
        <w:rPr>
          <w:rFonts w:asciiTheme="majorHAnsi" w:hAnsiTheme="majorHAnsi"/>
        </w:rPr>
        <w:t xml:space="preserve">. For the purposes of estimating burden hours, the upper limit of this range (i.e., </w:t>
      </w:r>
      <w:r w:rsidR="004308FA" w:rsidRPr="00617739">
        <w:rPr>
          <w:rFonts w:asciiTheme="majorHAnsi" w:hAnsiTheme="majorHAnsi"/>
        </w:rPr>
        <w:t>8</w:t>
      </w:r>
      <w:r w:rsidR="00D04E26" w:rsidRPr="00617739">
        <w:rPr>
          <w:rFonts w:asciiTheme="majorHAnsi" w:hAnsiTheme="majorHAnsi"/>
        </w:rPr>
        <w:t xml:space="preserve"> minutes) is used. </w:t>
      </w:r>
    </w:p>
    <w:p w14:paraId="5CC97A30" w14:textId="77777777" w:rsidR="00D04E26" w:rsidRDefault="00D04E26" w:rsidP="0065652B">
      <w:pPr>
        <w:spacing w:after="0" w:line="240" w:lineRule="auto"/>
        <w:rPr>
          <w:rFonts w:asciiTheme="majorHAnsi" w:hAnsiTheme="majorHAnsi"/>
          <w:color w:val="FF0000"/>
        </w:rPr>
      </w:pPr>
    </w:p>
    <w:p w14:paraId="2A320C71" w14:textId="77777777" w:rsidR="00287E2F" w:rsidRPr="00B23CB6" w:rsidRDefault="00795BD3" w:rsidP="0065652B">
      <w:pPr>
        <w:pStyle w:val="Heading4"/>
        <w:spacing w:line="240" w:lineRule="auto"/>
        <w:ind w:left="360"/>
      </w:pPr>
      <w:bookmarkStart w:id="11" w:name="_Toc413836503"/>
      <w:r w:rsidRPr="00B23CB6">
        <w:t>Individuals Consulted on Statistical Aspects and Individuals Collecting and/or Analyzing Data</w:t>
      </w:r>
      <w:bookmarkEnd w:id="11"/>
    </w:p>
    <w:p w14:paraId="272F9D4A" w14:textId="77777777" w:rsidR="00A241C0" w:rsidRDefault="00A241C0" w:rsidP="0065652B">
      <w:pPr>
        <w:spacing w:after="0" w:line="240" w:lineRule="auto"/>
        <w:ind w:left="360"/>
        <w:rPr>
          <w:rFonts w:asciiTheme="majorHAnsi" w:hAnsiTheme="majorHAnsi"/>
        </w:rPr>
      </w:pPr>
    </w:p>
    <w:p w14:paraId="22E7CF58" w14:textId="57605EB3" w:rsidR="00A241C0" w:rsidRDefault="00A241C0" w:rsidP="0065652B">
      <w:pPr>
        <w:spacing w:after="0" w:line="240" w:lineRule="auto"/>
        <w:rPr>
          <w:rFonts w:asciiTheme="majorHAnsi" w:hAnsiTheme="majorHAnsi"/>
        </w:rPr>
      </w:pPr>
      <w:r w:rsidRPr="00A241C0">
        <w:rPr>
          <w:rFonts w:asciiTheme="majorHAnsi" w:hAnsiTheme="majorHAnsi"/>
        </w:rPr>
        <w:t xml:space="preserve">The plans for statistical analyses for this </w:t>
      </w:r>
      <w:r w:rsidR="007B783E">
        <w:rPr>
          <w:rFonts w:asciiTheme="majorHAnsi" w:hAnsiTheme="majorHAnsi"/>
        </w:rPr>
        <w:t>assessment</w:t>
      </w:r>
      <w:r w:rsidRPr="00A241C0">
        <w:rPr>
          <w:rFonts w:asciiTheme="majorHAnsi" w:hAnsiTheme="majorHAnsi"/>
        </w:rPr>
        <w:t xml:space="preserve"> wer</w:t>
      </w:r>
      <w:r>
        <w:rPr>
          <w:rFonts w:asciiTheme="majorHAnsi" w:hAnsiTheme="majorHAnsi"/>
        </w:rPr>
        <w:t xml:space="preserve">e developed by CDC staff in OSTLTS/Division of Public Health Performance Improvement (DPHPI)/Applied Systems Research and </w:t>
      </w:r>
      <w:r w:rsidR="00AB63F7">
        <w:rPr>
          <w:rFonts w:asciiTheme="majorHAnsi" w:hAnsiTheme="majorHAnsi"/>
        </w:rPr>
        <w:t>Evaluation</w:t>
      </w:r>
      <w:r>
        <w:rPr>
          <w:rFonts w:asciiTheme="majorHAnsi" w:hAnsiTheme="majorHAnsi"/>
        </w:rPr>
        <w:t xml:space="preserve"> Branch (ASREB). </w:t>
      </w:r>
      <w:r w:rsidRPr="00A241C0">
        <w:rPr>
          <w:rFonts w:asciiTheme="majorHAnsi" w:hAnsiTheme="majorHAnsi"/>
        </w:rPr>
        <w:t>Data coll</w:t>
      </w:r>
      <w:r>
        <w:rPr>
          <w:rFonts w:asciiTheme="majorHAnsi" w:hAnsiTheme="majorHAnsi"/>
        </w:rPr>
        <w:t xml:space="preserve">ection will be supported by CDC/OSTLTS/DPHPI/ASREB </w:t>
      </w:r>
      <w:r w:rsidRPr="00A241C0">
        <w:rPr>
          <w:rFonts w:asciiTheme="majorHAnsi" w:hAnsiTheme="majorHAnsi"/>
        </w:rPr>
        <w:t>staff.  The following individuals support this effort.</w:t>
      </w:r>
    </w:p>
    <w:p w14:paraId="320A1B04" w14:textId="77777777" w:rsidR="00A241C0" w:rsidRDefault="00A241C0" w:rsidP="0065652B">
      <w:pPr>
        <w:spacing w:after="0" w:line="240" w:lineRule="auto"/>
        <w:ind w:left="360"/>
        <w:rPr>
          <w:rFonts w:asciiTheme="majorHAnsi" w:hAnsiTheme="majorHAnsi"/>
        </w:rPr>
      </w:pPr>
    </w:p>
    <w:p w14:paraId="224DB5CB" w14:textId="77777777" w:rsidR="00A005ED" w:rsidRPr="006A544A" w:rsidRDefault="00A005ED" w:rsidP="0065652B">
      <w:pPr>
        <w:spacing w:after="0" w:line="240" w:lineRule="auto"/>
        <w:rPr>
          <w:rFonts w:asciiTheme="majorHAnsi" w:hAnsiTheme="majorHAnsi"/>
          <w:b/>
        </w:rPr>
      </w:pPr>
      <w:r w:rsidRPr="006A544A">
        <w:rPr>
          <w:rFonts w:asciiTheme="majorHAnsi" w:hAnsiTheme="majorHAnsi"/>
          <w:b/>
        </w:rPr>
        <w:t>Robyn Sobelson, PhD</w:t>
      </w:r>
    </w:p>
    <w:p w14:paraId="1A43FF18" w14:textId="77777777" w:rsidR="00A005ED" w:rsidRPr="006A544A" w:rsidRDefault="00A005ED" w:rsidP="0065652B">
      <w:pPr>
        <w:spacing w:after="0" w:line="240" w:lineRule="auto"/>
        <w:rPr>
          <w:rFonts w:asciiTheme="majorHAnsi" w:hAnsiTheme="majorHAnsi"/>
        </w:rPr>
      </w:pPr>
      <w:r w:rsidRPr="006A544A">
        <w:rPr>
          <w:rFonts w:asciiTheme="majorHAnsi" w:hAnsiTheme="majorHAnsi"/>
        </w:rPr>
        <w:t>Behavioral Scientist, Applied Systems Research &amp; Evaluation Branch (ASREB)</w:t>
      </w:r>
    </w:p>
    <w:p w14:paraId="3D9E0719" w14:textId="77777777" w:rsidR="00A005ED" w:rsidRPr="006A544A" w:rsidRDefault="00A005ED" w:rsidP="0065652B">
      <w:pPr>
        <w:spacing w:after="0" w:line="240" w:lineRule="auto"/>
        <w:rPr>
          <w:rFonts w:asciiTheme="majorHAnsi" w:hAnsiTheme="majorHAnsi"/>
        </w:rPr>
      </w:pPr>
      <w:r w:rsidRPr="006A544A">
        <w:rPr>
          <w:rFonts w:asciiTheme="majorHAnsi" w:hAnsiTheme="majorHAnsi"/>
        </w:rPr>
        <w:t>Division of Public Health Performance Improvement (DPHPI)</w:t>
      </w:r>
    </w:p>
    <w:p w14:paraId="72831994" w14:textId="77777777" w:rsidR="00A005ED" w:rsidRPr="006A544A" w:rsidRDefault="00A005ED" w:rsidP="0065652B">
      <w:pPr>
        <w:spacing w:after="0" w:line="240" w:lineRule="auto"/>
        <w:rPr>
          <w:rFonts w:asciiTheme="majorHAnsi" w:hAnsiTheme="majorHAnsi"/>
        </w:rPr>
      </w:pPr>
      <w:r w:rsidRPr="006A544A">
        <w:rPr>
          <w:rFonts w:asciiTheme="majorHAnsi" w:hAnsiTheme="majorHAnsi"/>
        </w:rPr>
        <w:t>Office for State, Tribal, Local, &amp; Territorial Support (OSTLTS)</w:t>
      </w:r>
    </w:p>
    <w:p w14:paraId="2A793841" w14:textId="77777777" w:rsidR="00A005ED" w:rsidRPr="006A544A" w:rsidRDefault="00A005ED" w:rsidP="0065652B">
      <w:pPr>
        <w:spacing w:after="0" w:line="240" w:lineRule="auto"/>
        <w:rPr>
          <w:rFonts w:asciiTheme="majorHAnsi" w:hAnsiTheme="majorHAnsi"/>
        </w:rPr>
      </w:pPr>
      <w:r w:rsidRPr="006A544A">
        <w:rPr>
          <w:rFonts w:asciiTheme="majorHAnsi" w:hAnsiTheme="majorHAnsi"/>
        </w:rPr>
        <w:t>Centers for Disease Control and Prevention (CDC)</w:t>
      </w:r>
    </w:p>
    <w:p w14:paraId="50AF90D9" w14:textId="77777777" w:rsidR="00A005ED" w:rsidRPr="006A544A" w:rsidRDefault="00A005ED" w:rsidP="0065652B">
      <w:pPr>
        <w:spacing w:after="0" w:line="240" w:lineRule="auto"/>
        <w:rPr>
          <w:rFonts w:asciiTheme="majorHAnsi" w:hAnsiTheme="majorHAnsi"/>
        </w:rPr>
      </w:pPr>
      <w:r w:rsidRPr="006A544A">
        <w:rPr>
          <w:rFonts w:asciiTheme="majorHAnsi" w:hAnsiTheme="majorHAnsi"/>
        </w:rPr>
        <w:t>1825 Century Center - Office 4024, MS-E-70</w:t>
      </w:r>
    </w:p>
    <w:p w14:paraId="7A54BA95" w14:textId="77777777" w:rsidR="00A005ED" w:rsidRPr="006A544A" w:rsidRDefault="00A005ED" w:rsidP="0065652B">
      <w:pPr>
        <w:spacing w:after="0" w:line="240" w:lineRule="auto"/>
        <w:rPr>
          <w:rFonts w:asciiTheme="majorHAnsi" w:hAnsiTheme="majorHAnsi"/>
        </w:rPr>
      </w:pPr>
      <w:r w:rsidRPr="006A544A">
        <w:rPr>
          <w:rFonts w:asciiTheme="majorHAnsi" w:hAnsiTheme="majorHAnsi"/>
        </w:rPr>
        <w:t>Atlanta, GA 30345</w:t>
      </w:r>
    </w:p>
    <w:p w14:paraId="076FE843" w14:textId="77777777" w:rsidR="00A005ED" w:rsidRPr="006A544A" w:rsidRDefault="00A005ED" w:rsidP="0065652B">
      <w:pPr>
        <w:spacing w:after="0" w:line="240" w:lineRule="auto"/>
        <w:rPr>
          <w:rFonts w:asciiTheme="majorHAnsi" w:hAnsiTheme="majorHAnsi"/>
        </w:rPr>
      </w:pPr>
      <w:r w:rsidRPr="006A544A">
        <w:rPr>
          <w:rFonts w:asciiTheme="majorHAnsi" w:hAnsiTheme="majorHAnsi"/>
        </w:rPr>
        <w:t>Office: 404.498.0227</w:t>
      </w:r>
    </w:p>
    <w:p w14:paraId="1433C61F" w14:textId="6B2E133A" w:rsidR="00A005ED" w:rsidRPr="006A544A" w:rsidRDefault="00A005ED" w:rsidP="0065652B">
      <w:pPr>
        <w:spacing w:after="0" w:line="240" w:lineRule="auto"/>
        <w:rPr>
          <w:rFonts w:asciiTheme="majorHAnsi" w:hAnsiTheme="majorHAnsi"/>
        </w:rPr>
      </w:pPr>
      <w:r w:rsidRPr="006A544A">
        <w:rPr>
          <w:rFonts w:asciiTheme="majorHAnsi" w:hAnsiTheme="majorHAnsi"/>
        </w:rPr>
        <w:t>Mobile: 404.434.9983</w:t>
      </w:r>
    </w:p>
    <w:p w14:paraId="7E5E52B0" w14:textId="77777777" w:rsidR="00A005ED" w:rsidRDefault="00A005ED" w:rsidP="0065652B">
      <w:pPr>
        <w:spacing w:after="0" w:line="240" w:lineRule="auto"/>
      </w:pPr>
    </w:p>
    <w:p w14:paraId="48779A0A" w14:textId="77777777" w:rsidR="00A005ED" w:rsidRPr="006A544A" w:rsidRDefault="00A005ED" w:rsidP="0065652B">
      <w:pPr>
        <w:spacing w:after="0" w:line="240" w:lineRule="auto"/>
        <w:rPr>
          <w:rFonts w:asciiTheme="majorHAnsi" w:hAnsiTheme="majorHAnsi"/>
          <w:b/>
        </w:rPr>
      </w:pPr>
      <w:r w:rsidRPr="006A544A">
        <w:rPr>
          <w:rFonts w:asciiTheme="majorHAnsi" w:hAnsiTheme="majorHAnsi"/>
          <w:b/>
        </w:rPr>
        <w:t>Corinne J. Wigington, MPH</w:t>
      </w:r>
    </w:p>
    <w:p w14:paraId="29646FC9" w14:textId="5A85E9D2" w:rsidR="00A005ED" w:rsidRPr="006A544A" w:rsidRDefault="00A005ED" w:rsidP="0065652B">
      <w:pPr>
        <w:spacing w:after="0" w:line="240" w:lineRule="auto"/>
        <w:rPr>
          <w:rFonts w:asciiTheme="majorHAnsi" w:hAnsiTheme="majorHAnsi"/>
        </w:rPr>
      </w:pPr>
      <w:r w:rsidRPr="006A544A">
        <w:rPr>
          <w:rFonts w:asciiTheme="majorHAnsi" w:hAnsiTheme="majorHAnsi"/>
        </w:rPr>
        <w:t>Health Scientist, Applied Systems Research and Evaluation Branch (ASREB)</w:t>
      </w:r>
    </w:p>
    <w:p w14:paraId="0D213D7A" w14:textId="77777777" w:rsidR="00A005ED" w:rsidRPr="006A544A" w:rsidRDefault="00A005ED" w:rsidP="0065652B">
      <w:pPr>
        <w:spacing w:after="0" w:line="240" w:lineRule="auto"/>
        <w:rPr>
          <w:rFonts w:asciiTheme="majorHAnsi" w:hAnsiTheme="majorHAnsi"/>
        </w:rPr>
      </w:pPr>
      <w:r w:rsidRPr="006A544A">
        <w:rPr>
          <w:rFonts w:asciiTheme="majorHAnsi" w:hAnsiTheme="majorHAnsi"/>
        </w:rPr>
        <w:t>Division of Public Health Performance Improvement (DPHPI)</w:t>
      </w:r>
    </w:p>
    <w:p w14:paraId="4F40216C" w14:textId="77777777" w:rsidR="00A005ED" w:rsidRPr="006A544A" w:rsidRDefault="00A005ED" w:rsidP="0065652B">
      <w:pPr>
        <w:spacing w:after="0" w:line="240" w:lineRule="auto"/>
        <w:rPr>
          <w:rFonts w:asciiTheme="majorHAnsi" w:hAnsiTheme="majorHAnsi"/>
        </w:rPr>
      </w:pPr>
      <w:r w:rsidRPr="006A544A">
        <w:rPr>
          <w:rFonts w:asciiTheme="majorHAnsi" w:hAnsiTheme="majorHAnsi"/>
        </w:rPr>
        <w:t>Office for State, Tribal, Local and Territorial Support (OSTLTS)</w:t>
      </w:r>
    </w:p>
    <w:p w14:paraId="6A4F1D99" w14:textId="77777777" w:rsidR="00A005ED" w:rsidRPr="006A544A" w:rsidRDefault="00A005ED" w:rsidP="0065652B">
      <w:pPr>
        <w:spacing w:after="0" w:line="240" w:lineRule="auto"/>
        <w:rPr>
          <w:rFonts w:asciiTheme="majorHAnsi" w:hAnsiTheme="majorHAnsi"/>
        </w:rPr>
      </w:pPr>
      <w:r w:rsidRPr="006A544A">
        <w:rPr>
          <w:rFonts w:asciiTheme="majorHAnsi" w:hAnsiTheme="majorHAnsi"/>
        </w:rPr>
        <w:t>Centers for Disease Control and Prevention (CDC)</w:t>
      </w:r>
    </w:p>
    <w:p w14:paraId="782F6FF6" w14:textId="77777777" w:rsidR="00A005ED" w:rsidRPr="006A544A" w:rsidRDefault="00A005ED" w:rsidP="0065652B">
      <w:pPr>
        <w:spacing w:after="0" w:line="240" w:lineRule="auto"/>
        <w:rPr>
          <w:rFonts w:asciiTheme="majorHAnsi" w:hAnsiTheme="majorHAnsi"/>
        </w:rPr>
      </w:pPr>
      <w:r w:rsidRPr="006A544A">
        <w:rPr>
          <w:rFonts w:asciiTheme="majorHAnsi" w:hAnsiTheme="majorHAnsi"/>
        </w:rPr>
        <w:t>1825 Century Center - Office 4024, MS-E-70</w:t>
      </w:r>
    </w:p>
    <w:p w14:paraId="4EE73A76" w14:textId="77777777" w:rsidR="00A005ED" w:rsidRPr="006A544A" w:rsidRDefault="00A005ED" w:rsidP="0065652B">
      <w:pPr>
        <w:spacing w:after="0" w:line="240" w:lineRule="auto"/>
        <w:rPr>
          <w:rFonts w:asciiTheme="majorHAnsi" w:hAnsiTheme="majorHAnsi"/>
        </w:rPr>
      </w:pPr>
      <w:r w:rsidRPr="006A544A">
        <w:rPr>
          <w:rFonts w:asciiTheme="majorHAnsi" w:hAnsiTheme="majorHAnsi"/>
        </w:rPr>
        <w:t>Atlanta, GA 30345</w:t>
      </w:r>
    </w:p>
    <w:p w14:paraId="17BA91B8" w14:textId="77777777" w:rsidR="00A005ED" w:rsidRPr="006A544A" w:rsidRDefault="00A005ED" w:rsidP="0065652B">
      <w:pPr>
        <w:spacing w:after="0" w:line="240" w:lineRule="auto"/>
        <w:rPr>
          <w:rFonts w:asciiTheme="majorHAnsi" w:hAnsiTheme="majorHAnsi"/>
        </w:rPr>
      </w:pPr>
      <w:r w:rsidRPr="006A544A">
        <w:rPr>
          <w:rFonts w:asciiTheme="majorHAnsi" w:hAnsiTheme="majorHAnsi"/>
        </w:rPr>
        <w:t>Email: jgi2@cdc.gov</w:t>
      </w:r>
    </w:p>
    <w:p w14:paraId="6B74F2F1" w14:textId="77777777" w:rsidR="00A005ED" w:rsidRPr="006A544A" w:rsidRDefault="00A005ED" w:rsidP="0065652B">
      <w:pPr>
        <w:spacing w:after="0" w:line="240" w:lineRule="auto"/>
        <w:rPr>
          <w:rFonts w:asciiTheme="majorHAnsi" w:hAnsiTheme="majorHAnsi"/>
        </w:rPr>
      </w:pPr>
      <w:r w:rsidRPr="006A544A">
        <w:rPr>
          <w:rFonts w:asciiTheme="majorHAnsi" w:hAnsiTheme="majorHAnsi"/>
        </w:rPr>
        <w:t xml:space="preserve">Office:  404.498.0223                                                                                                                                    </w:t>
      </w:r>
    </w:p>
    <w:p w14:paraId="21445101" w14:textId="0099031D" w:rsidR="00A005ED" w:rsidRPr="006A544A" w:rsidRDefault="00A005ED" w:rsidP="0065652B">
      <w:pPr>
        <w:spacing w:after="0" w:line="240" w:lineRule="auto"/>
        <w:rPr>
          <w:rFonts w:asciiTheme="majorHAnsi" w:hAnsiTheme="majorHAnsi"/>
        </w:rPr>
      </w:pPr>
      <w:r w:rsidRPr="006A544A">
        <w:rPr>
          <w:rFonts w:asciiTheme="majorHAnsi" w:hAnsiTheme="majorHAnsi"/>
        </w:rPr>
        <w:t>Cell:  404.574.3497</w:t>
      </w:r>
    </w:p>
    <w:p w14:paraId="2D72CC8B" w14:textId="77777777" w:rsidR="00A241C0" w:rsidRPr="006A544A" w:rsidRDefault="00A241C0" w:rsidP="0065652B">
      <w:pPr>
        <w:spacing w:after="0" w:line="240" w:lineRule="auto"/>
        <w:rPr>
          <w:rFonts w:asciiTheme="majorHAnsi" w:hAnsiTheme="majorHAnsi"/>
        </w:rPr>
      </w:pPr>
    </w:p>
    <w:p w14:paraId="27957518" w14:textId="77777777" w:rsidR="00A005ED" w:rsidRPr="006A544A" w:rsidRDefault="00A005ED" w:rsidP="0065652B">
      <w:pPr>
        <w:spacing w:after="0" w:line="240" w:lineRule="auto"/>
        <w:rPr>
          <w:rFonts w:asciiTheme="majorHAnsi" w:hAnsiTheme="majorHAnsi"/>
          <w:b/>
        </w:rPr>
      </w:pPr>
      <w:r w:rsidRPr="006A544A">
        <w:rPr>
          <w:rFonts w:asciiTheme="majorHAnsi" w:hAnsiTheme="majorHAnsi"/>
          <w:b/>
        </w:rPr>
        <w:t>Adzua Gilliam, MS</w:t>
      </w:r>
    </w:p>
    <w:p w14:paraId="159F5F32" w14:textId="28F11359" w:rsidR="00A005ED" w:rsidRPr="006A544A" w:rsidRDefault="00A005ED" w:rsidP="0065652B">
      <w:pPr>
        <w:spacing w:after="0" w:line="240" w:lineRule="auto"/>
        <w:rPr>
          <w:rFonts w:asciiTheme="majorHAnsi" w:hAnsiTheme="majorHAnsi"/>
        </w:rPr>
      </w:pPr>
      <w:r w:rsidRPr="006A544A">
        <w:rPr>
          <w:rFonts w:asciiTheme="majorHAnsi" w:hAnsiTheme="majorHAnsi"/>
        </w:rPr>
        <w:t>Health Scientist</w:t>
      </w:r>
      <w:r w:rsidR="006A544A" w:rsidRPr="006A544A">
        <w:rPr>
          <w:rFonts w:asciiTheme="majorHAnsi" w:hAnsiTheme="majorHAnsi"/>
        </w:rPr>
        <w:t xml:space="preserve">, </w:t>
      </w:r>
      <w:r w:rsidRPr="006A544A">
        <w:rPr>
          <w:rFonts w:asciiTheme="majorHAnsi" w:hAnsiTheme="majorHAnsi"/>
        </w:rPr>
        <w:t xml:space="preserve">Applied Systems Evaluation and Research Branch </w:t>
      </w:r>
    </w:p>
    <w:p w14:paraId="1E13C3ED" w14:textId="77777777" w:rsidR="00A005ED" w:rsidRPr="006A544A" w:rsidRDefault="00A005ED" w:rsidP="0065652B">
      <w:pPr>
        <w:spacing w:after="0" w:line="240" w:lineRule="auto"/>
        <w:rPr>
          <w:rFonts w:asciiTheme="majorHAnsi" w:hAnsiTheme="majorHAnsi"/>
        </w:rPr>
      </w:pPr>
      <w:r w:rsidRPr="006A544A">
        <w:rPr>
          <w:rFonts w:asciiTheme="majorHAnsi" w:hAnsiTheme="majorHAnsi"/>
        </w:rPr>
        <w:t>Division of Public Health Performance Improvement</w:t>
      </w:r>
    </w:p>
    <w:p w14:paraId="77502EDD" w14:textId="77777777" w:rsidR="00A005ED" w:rsidRPr="006A544A" w:rsidRDefault="00A005ED" w:rsidP="0065652B">
      <w:pPr>
        <w:spacing w:after="0" w:line="240" w:lineRule="auto"/>
        <w:rPr>
          <w:rFonts w:asciiTheme="majorHAnsi" w:hAnsiTheme="majorHAnsi"/>
        </w:rPr>
      </w:pPr>
      <w:r w:rsidRPr="006A544A">
        <w:rPr>
          <w:rFonts w:asciiTheme="majorHAnsi" w:hAnsiTheme="majorHAnsi"/>
        </w:rPr>
        <w:t>Office for State, Tribal, Local and Territorial Support</w:t>
      </w:r>
    </w:p>
    <w:p w14:paraId="5A22D755" w14:textId="77777777" w:rsidR="00A005ED" w:rsidRPr="006A544A" w:rsidRDefault="00A005ED" w:rsidP="0065652B">
      <w:pPr>
        <w:spacing w:after="0" w:line="240" w:lineRule="auto"/>
        <w:rPr>
          <w:rFonts w:asciiTheme="majorHAnsi" w:hAnsiTheme="majorHAnsi"/>
        </w:rPr>
      </w:pPr>
      <w:r w:rsidRPr="006A544A">
        <w:rPr>
          <w:rFonts w:asciiTheme="majorHAnsi" w:hAnsiTheme="majorHAnsi"/>
        </w:rPr>
        <w:t>Centers for Disease Control and Prevention</w:t>
      </w:r>
    </w:p>
    <w:p w14:paraId="05ABCC3F" w14:textId="77777777" w:rsidR="00A005ED" w:rsidRPr="006A544A" w:rsidRDefault="00A005ED" w:rsidP="006A544A">
      <w:pPr>
        <w:spacing w:after="0" w:line="240" w:lineRule="auto"/>
        <w:rPr>
          <w:rFonts w:asciiTheme="majorHAnsi" w:hAnsiTheme="majorHAnsi"/>
        </w:rPr>
      </w:pPr>
      <w:r w:rsidRPr="006A544A">
        <w:rPr>
          <w:rFonts w:asciiTheme="majorHAnsi" w:hAnsiTheme="majorHAnsi"/>
        </w:rPr>
        <w:t>1825 Century Center, MS E-70</w:t>
      </w:r>
    </w:p>
    <w:p w14:paraId="2AC743BC" w14:textId="77777777" w:rsidR="00A005ED" w:rsidRPr="006A544A" w:rsidRDefault="00A005ED" w:rsidP="006A544A">
      <w:pPr>
        <w:spacing w:after="0" w:line="240" w:lineRule="auto"/>
        <w:rPr>
          <w:rFonts w:asciiTheme="majorHAnsi" w:hAnsiTheme="majorHAnsi"/>
        </w:rPr>
      </w:pPr>
      <w:r w:rsidRPr="006A544A">
        <w:rPr>
          <w:rFonts w:asciiTheme="majorHAnsi" w:hAnsiTheme="majorHAnsi"/>
        </w:rPr>
        <w:t>Atlanta, Georgia  30345</w:t>
      </w:r>
    </w:p>
    <w:p w14:paraId="397E5BA3" w14:textId="77777777" w:rsidR="00A005ED" w:rsidRPr="006A544A" w:rsidRDefault="00A005ED" w:rsidP="006A544A">
      <w:pPr>
        <w:spacing w:after="0" w:line="240" w:lineRule="auto"/>
        <w:rPr>
          <w:rFonts w:asciiTheme="majorHAnsi" w:hAnsiTheme="majorHAnsi"/>
        </w:rPr>
      </w:pPr>
      <w:r w:rsidRPr="006A544A">
        <w:rPr>
          <w:rFonts w:asciiTheme="majorHAnsi" w:hAnsiTheme="majorHAnsi"/>
        </w:rPr>
        <w:t>Email: Xbl9@cdc.gov</w:t>
      </w:r>
    </w:p>
    <w:p w14:paraId="3F8E5BF9" w14:textId="77777777" w:rsidR="00A005ED" w:rsidRPr="006A544A" w:rsidRDefault="00A005ED" w:rsidP="006A544A">
      <w:pPr>
        <w:spacing w:after="0" w:line="240" w:lineRule="auto"/>
        <w:rPr>
          <w:rFonts w:asciiTheme="majorHAnsi" w:hAnsiTheme="majorHAnsi"/>
        </w:rPr>
      </w:pPr>
      <w:r w:rsidRPr="006A544A">
        <w:rPr>
          <w:rFonts w:asciiTheme="majorHAnsi" w:hAnsiTheme="majorHAnsi"/>
        </w:rPr>
        <w:t>Office: 404-498-0338</w:t>
      </w:r>
    </w:p>
    <w:p w14:paraId="281DBB20" w14:textId="77777777" w:rsidR="00A241C0" w:rsidRDefault="00A241C0" w:rsidP="004A4FE0">
      <w:pPr>
        <w:pStyle w:val="Heading3"/>
      </w:pPr>
    </w:p>
    <w:p w14:paraId="4F8291C3" w14:textId="5F1ECD2A" w:rsidR="00EF3B4A" w:rsidRDefault="00A36419" w:rsidP="00EF3B4A">
      <w:pPr>
        <w:pStyle w:val="Heading3"/>
        <w:rPr>
          <w:b w:val="0"/>
          <w:sz w:val="22"/>
        </w:rPr>
      </w:pPr>
      <w:bookmarkStart w:id="12" w:name="_Toc413836504"/>
      <w:r w:rsidRPr="00B23CB6">
        <w:t>LIST OF ATTACHMENTS</w:t>
      </w:r>
      <w:r w:rsidR="00E24C20" w:rsidRPr="00B23CB6">
        <w:t xml:space="preserve"> – </w:t>
      </w:r>
      <w:r w:rsidR="00E24C20" w:rsidRPr="0044012E">
        <w:rPr>
          <w:b w:val="0"/>
          <w:sz w:val="22"/>
        </w:rPr>
        <w:t>Section B</w:t>
      </w:r>
      <w:bookmarkEnd w:id="12"/>
    </w:p>
    <w:p w14:paraId="3BB1B09B" w14:textId="77777777" w:rsidR="00EF3B4A" w:rsidRPr="00BF46CC" w:rsidRDefault="00EF3B4A" w:rsidP="00EF3B4A"/>
    <w:p w14:paraId="1F1835FC" w14:textId="620AB3AA" w:rsidR="00EF3B4A" w:rsidRPr="00C10FE4" w:rsidRDefault="00BF46CC" w:rsidP="00026F95">
      <w:pPr>
        <w:rPr>
          <w:rFonts w:asciiTheme="majorHAnsi" w:hAnsiTheme="majorHAnsi"/>
        </w:rPr>
      </w:pPr>
      <w:r w:rsidRPr="00C10FE4">
        <w:rPr>
          <w:rFonts w:asciiTheme="majorHAnsi" w:hAnsiTheme="majorHAnsi"/>
        </w:rPr>
        <w:t>Attachment D: PHAP Host Site Supervisor Survey Respondent Information</w:t>
      </w:r>
    </w:p>
    <w:p w14:paraId="06377F1B" w14:textId="1C25B629" w:rsidR="00BF46CC" w:rsidRPr="00C10FE4" w:rsidRDefault="00BF46CC" w:rsidP="00BF46CC">
      <w:pPr>
        <w:rPr>
          <w:rFonts w:asciiTheme="majorHAnsi" w:hAnsiTheme="majorHAnsi"/>
        </w:rPr>
      </w:pPr>
      <w:r w:rsidRPr="00C10FE4">
        <w:rPr>
          <w:rFonts w:asciiTheme="majorHAnsi" w:hAnsiTheme="majorHAnsi"/>
        </w:rPr>
        <w:t>Attachment E: PHAP Host site Supervisor Survey Screen shots</w:t>
      </w:r>
    </w:p>
    <w:p w14:paraId="20303ADE" w14:textId="5F7CCA5A" w:rsidR="00BF46CC" w:rsidRPr="00C10FE4" w:rsidRDefault="00BF46CC" w:rsidP="00BF46CC">
      <w:pPr>
        <w:rPr>
          <w:rFonts w:asciiTheme="majorHAnsi" w:hAnsiTheme="majorHAnsi"/>
        </w:rPr>
      </w:pPr>
      <w:r w:rsidRPr="00C10FE4">
        <w:rPr>
          <w:rFonts w:asciiTheme="majorHAnsi" w:hAnsiTheme="majorHAnsi"/>
        </w:rPr>
        <w:t>Attachment F: PHAP Host site Supervisor Survey Invitation Email</w:t>
      </w:r>
    </w:p>
    <w:p w14:paraId="61ACFB8B" w14:textId="7EBCB4EF" w:rsidR="00BF46CC" w:rsidRPr="00C10FE4" w:rsidRDefault="00BF46CC" w:rsidP="00BF46CC">
      <w:pPr>
        <w:rPr>
          <w:rFonts w:asciiTheme="majorHAnsi" w:hAnsiTheme="majorHAnsi"/>
        </w:rPr>
      </w:pPr>
      <w:r w:rsidRPr="00C10FE4">
        <w:rPr>
          <w:rFonts w:asciiTheme="majorHAnsi" w:hAnsiTheme="majorHAnsi"/>
        </w:rPr>
        <w:t>Attachment G: PHAP Host Site Supervisor Survey Reminder Email</w:t>
      </w:r>
    </w:p>
    <w:p w14:paraId="5AC3A512" w14:textId="2BA8927D" w:rsidR="00BF46CC" w:rsidRPr="00C10FE4" w:rsidRDefault="00BF46CC" w:rsidP="00BF46CC">
      <w:pPr>
        <w:rPr>
          <w:rFonts w:asciiTheme="majorHAnsi" w:hAnsiTheme="majorHAnsi"/>
        </w:rPr>
      </w:pPr>
      <w:r w:rsidRPr="00C10FE4">
        <w:rPr>
          <w:rFonts w:asciiTheme="majorHAnsi" w:hAnsiTheme="majorHAnsi"/>
        </w:rPr>
        <w:t>Attachment H: PHAP Host Site Supervisor Survey Reminder Email 2</w:t>
      </w:r>
    </w:p>
    <w:p w14:paraId="477EB6E6" w14:textId="65D8E9CC" w:rsidR="00BF46CC" w:rsidRPr="00C10FE4" w:rsidRDefault="00BF46CC" w:rsidP="00BF46CC">
      <w:pPr>
        <w:rPr>
          <w:rFonts w:asciiTheme="majorHAnsi" w:hAnsiTheme="majorHAnsi"/>
        </w:rPr>
      </w:pPr>
      <w:r w:rsidRPr="00C10FE4">
        <w:rPr>
          <w:rFonts w:asciiTheme="majorHAnsi" w:hAnsiTheme="majorHAnsi"/>
        </w:rPr>
        <w:t>Attachment I: PHAP Host Site Supervisor Survey Final Reminder</w:t>
      </w:r>
    </w:p>
    <w:p w14:paraId="6620256A" w14:textId="26EB537A" w:rsidR="00BF46CC" w:rsidRPr="00C10FE4" w:rsidRDefault="00BF46CC" w:rsidP="00BF46CC">
      <w:pPr>
        <w:rPr>
          <w:rFonts w:asciiTheme="majorHAnsi" w:hAnsiTheme="majorHAnsi"/>
        </w:rPr>
      </w:pPr>
      <w:r w:rsidRPr="00C10FE4">
        <w:rPr>
          <w:rFonts w:asciiTheme="majorHAnsi" w:hAnsiTheme="majorHAnsi"/>
        </w:rPr>
        <w:t>Attachment J: PHAP Alumni Survey Email Invitation</w:t>
      </w:r>
    </w:p>
    <w:p w14:paraId="168B83A4" w14:textId="6F5BF10E" w:rsidR="00BF46CC" w:rsidRPr="00C10FE4" w:rsidRDefault="00BF46CC" w:rsidP="00BF46CC">
      <w:pPr>
        <w:rPr>
          <w:rFonts w:asciiTheme="majorHAnsi" w:hAnsiTheme="majorHAnsi"/>
        </w:rPr>
      </w:pPr>
      <w:r w:rsidRPr="00C10FE4">
        <w:rPr>
          <w:rFonts w:asciiTheme="majorHAnsi" w:hAnsiTheme="majorHAnsi"/>
        </w:rPr>
        <w:t>Attachment K: PHAP Alumni Survey Screen shots</w:t>
      </w:r>
    </w:p>
    <w:p w14:paraId="21BA2FC3" w14:textId="17054640" w:rsidR="00BF46CC" w:rsidRPr="00C10FE4" w:rsidRDefault="00BF46CC" w:rsidP="00BF46CC">
      <w:pPr>
        <w:rPr>
          <w:rFonts w:asciiTheme="majorHAnsi" w:hAnsiTheme="majorHAnsi"/>
        </w:rPr>
      </w:pPr>
      <w:r w:rsidRPr="00C10FE4">
        <w:rPr>
          <w:rFonts w:asciiTheme="majorHAnsi" w:hAnsiTheme="majorHAnsi"/>
        </w:rPr>
        <w:t>Attachment L: PHAP Alumni Survey Reminder Email</w:t>
      </w:r>
    </w:p>
    <w:p w14:paraId="26C44437" w14:textId="27E02DC9" w:rsidR="00BF46CC" w:rsidRPr="00C10FE4" w:rsidRDefault="00BF46CC" w:rsidP="00BF46CC">
      <w:pPr>
        <w:rPr>
          <w:rFonts w:asciiTheme="majorHAnsi" w:hAnsiTheme="majorHAnsi"/>
        </w:rPr>
      </w:pPr>
      <w:r w:rsidRPr="00C10FE4">
        <w:rPr>
          <w:rFonts w:asciiTheme="majorHAnsi" w:hAnsiTheme="majorHAnsi"/>
        </w:rPr>
        <w:t>Attachment M: PHAP Alumni Survey Reminder Email 2</w:t>
      </w:r>
    </w:p>
    <w:p w14:paraId="2B89D121" w14:textId="77777777" w:rsidR="00BF46CC" w:rsidRPr="00617739" w:rsidRDefault="00BF46CC" w:rsidP="00026F95">
      <w:pPr>
        <w:rPr>
          <w:rFonts w:asciiTheme="majorHAnsi" w:hAnsiTheme="majorHAnsi"/>
          <w:color w:val="FF0000"/>
        </w:rPr>
      </w:pPr>
    </w:p>
    <w:sectPr w:rsidR="00BF46CC" w:rsidRPr="00617739" w:rsidSect="00AB63F7">
      <w:headerReference w:type="even" r:id="rId13"/>
      <w:headerReference w:type="default" r:id="rId14"/>
      <w:footerReference w:type="default" r:id="rId15"/>
      <w:headerReference w:type="first" r:id="rId16"/>
      <w:footerReference w:type="firs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133B55" w14:textId="77777777" w:rsidR="00D61C78" w:rsidRDefault="00D61C78" w:rsidP="00716F94">
      <w:pPr>
        <w:spacing w:after="0" w:line="240" w:lineRule="auto"/>
      </w:pPr>
      <w:r>
        <w:separator/>
      </w:r>
    </w:p>
  </w:endnote>
  <w:endnote w:type="continuationSeparator" w:id="0">
    <w:p w14:paraId="46D536AA" w14:textId="77777777" w:rsidR="00D61C78" w:rsidRDefault="00D61C78"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551610"/>
      <w:docPartObj>
        <w:docPartGallery w:val="Page Numbers (Bottom of Page)"/>
        <w:docPartUnique/>
      </w:docPartObj>
    </w:sdtPr>
    <w:sdtEndPr/>
    <w:sdtContent>
      <w:sdt>
        <w:sdtPr>
          <w:id w:val="860082579"/>
          <w:docPartObj>
            <w:docPartGallery w:val="Page Numbers (Top of Page)"/>
            <w:docPartUnique/>
          </w:docPartObj>
        </w:sdtPr>
        <w:sdtEndPr/>
        <w:sdtContent>
          <w:p w14:paraId="36F67743" w14:textId="4A4BFEE2" w:rsidR="00FC50DB" w:rsidRDefault="00FC50D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018D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018DA">
              <w:rPr>
                <w:b/>
                <w:bCs/>
                <w:noProof/>
              </w:rPr>
              <w:t>3</w:t>
            </w:r>
            <w:r>
              <w:rPr>
                <w:b/>
                <w:bCs/>
                <w:sz w:val="24"/>
                <w:szCs w:val="24"/>
              </w:rPr>
              <w:fldChar w:fldCharType="end"/>
            </w:r>
          </w:p>
        </w:sdtContent>
      </w:sdt>
    </w:sdtContent>
  </w:sdt>
  <w:p w14:paraId="617C23FA" w14:textId="77777777" w:rsidR="00FC50DB" w:rsidRDefault="00FC50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015323"/>
      <w:docPartObj>
        <w:docPartGallery w:val="Page Numbers (Bottom of Page)"/>
        <w:docPartUnique/>
      </w:docPartObj>
    </w:sdtPr>
    <w:sdtEndPr/>
    <w:sdtContent>
      <w:sdt>
        <w:sdtPr>
          <w:id w:val="98381352"/>
          <w:docPartObj>
            <w:docPartGallery w:val="Page Numbers (Top of Page)"/>
            <w:docPartUnique/>
          </w:docPartObj>
        </w:sdtPr>
        <w:sdtEndPr/>
        <w:sdtContent>
          <w:p w14:paraId="493FC531" w14:textId="05E1A11F" w:rsidR="00FC50DB" w:rsidRDefault="00FC50DB" w:rsidP="00AB63F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4646B">
              <w:rPr>
                <w:b/>
                <w:bCs/>
                <w:noProof/>
              </w:rPr>
              <w:t>4</w:t>
            </w:r>
            <w:r>
              <w:rPr>
                <w:b/>
                <w:bCs/>
                <w:sz w:val="24"/>
                <w:szCs w:val="24"/>
              </w:rPr>
              <w:fldChar w:fldCharType="end"/>
            </w:r>
          </w:p>
        </w:sdtContent>
      </w:sdt>
    </w:sdtContent>
  </w:sdt>
  <w:p w14:paraId="59B9EEF5" w14:textId="77777777" w:rsidR="00FC50DB" w:rsidRDefault="00FC50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0D873" w14:textId="77777777" w:rsidR="00D61C78" w:rsidRDefault="00D61C78" w:rsidP="00716F94">
      <w:pPr>
        <w:spacing w:after="0" w:line="240" w:lineRule="auto"/>
      </w:pPr>
      <w:r>
        <w:separator/>
      </w:r>
    </w:p>
  </w:footnote>
  <w:footnote w:type="continuationSeparator" w:id="0">
    <w:p w14:paraId="479B865A" w14:textId="77777777" w:rsidR="00D61C78" w:rsidRDefault="00D61C78"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96687" w14:textId="78698E25" w:rsidR="00FC50DB" w:rsidRDefault="00FC50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78198" w14:textId="047F14FC" w:rsidR="00FC50DB" w:rsidRPr="00716F94" w:rsidRDefault="00FC50DB" w:rsidP="00484011">
    <w:pPr>
      <w:pStyle w:val="Header"/>
      <w:tabs>
        <w:tab w:val="clear" w:pos="4680"/>
      </w:tabs>
      <w:rPr>
        <w:color w:val="0033CC"/>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DF2A9" w14:textId="39FB4A98" w:rsidR="00FC50DB" w:rsidRDefault="00FC50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844771"/>
    <w:multiLevelType w:val="hybridMultilevel"/>
    <w:tmpl w:val="F7DA0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8B2869"/>
    <w:multiLevelType w:val="hybridMultilevel"/>
    <w:tmpl w:val="19FE6A96"/>
    <w:lvl w:ilvl="0" w:tplc="04090001">
      <w:start w:val="1"/>
      <w:numFmt w:val="bullet"/>
      <w:lvlText w:val=""/>
      <w:lvlJc w:val="left"/>
      <w:pPr>
        <w:ind w:left="1080" w:hanging="360"/>
      </w:pPr>
      <w:rPr>
        <w:rFonts w:ascii="Symbol" w:hAnsi="Symbol" w:hint="default"/>
      </w:rPr>
    </w:lvl>
    <w:lvl w:ilvl="1" w:tplc="CAEEAEA0">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7">
    <w:nsid w:val="52CD3D6C"/>
    <w:multiLevelType w:val="hybridMultilevel"/>
    <w:tmpl w:val="3D647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0C6AF8"/>
    <w:multiLevelType w:val="hybridMultilevel"/>
    <w:tmpl w:val="1BA285A8"/>
    <w:lvl w:ilvl="0" w:tplc="DEB0B52C">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CD45D6"/>
    <w:multiLevelType w:val="hybridMultilevel"/>
    <w:tmpl w:val="B434B0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E1E119E"/>
    <w:multiLevelType w:val="hybridMultilevel"/>
    <w:tmpl w:val="D05E22E8"/>
    <w:lvl w:ilvl="0" w:tplc="6ABABAD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EA0097B"/>
    <w:multiLevelType w:val="hybridMultilevel"/>
    <w:tmpl w:val="8D22B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21"/>
  </w:num>
  <w:num w:numId="4">
    <w:abstractNumId w:val="11"/>
  </w:num>
  <w:num w:numId="5">
    <w:abstractNumId w:val="16"/>
  </w:num>
  <w:num w:numId="6">
    <w:abstractNumId w:val="8"/>
  </w:num>
  <w:num w:numId="7">
    <w:abstractNumId w:val="0"/>
  </w:num>
  <w:num w:numId="8">
    <w:abstractNumId w:val="5"/>
  </w:num>
  <w:num w:numId="9">
    <w:abstractNumId w:val="10"/>
  </w:num>
  <w:num w:numId="10">
    <w:abstractNumId w:val="18"/>
  </w:num>
  <w:num w:numId="11">
    <w:abstractNumId w:val="2"/>
  </w:num>
  <w:num w:numId="12">
    <w:abstractNumId w:val="20"/>
  </w:num>
  <w:num w:numId="13">
    <w:abstractNumId w:val="6"/>
  </w:num>
  <w:num w:numId="14">
    <w:abstractNumId w:val="3"/>
  </w:num>
  <w:num w:numId="15">
    <w:abstractNumId w:val="19"/>
  </w:num>
  <w:num w:numId="16">
    <w:abstractNumId w:val="24"/>
  </w:num>
  <w:num w:numId="17">
    <w:abstractNumId w:val="9"/>
  </w:num>
  <w:num w:numId="18">
    <w:abstractNumId w:val="12"/>
  </w:num>
  <w:num w:numId="19">
    <w:abstractNumId w:val="4"/>
  </w:num>
  <w:num w:numId="20">
    <w:abstractNumId w:val="13"/>
  </w:num>
  <w:num w:numId="21">
    <w:abstractNumId w:val="7"/>
  </w:num>
  <w:num w:numId="22">
    <w:abstractNumId w:val="21"/>
  </w:num>
  <w:num w:numId="23">
    <w:abstractNumId w:val="21"/>
  </w:num>
  <w:num w:numId="24">
    <w:abstractNumId w:val="21"/>
  </w:num>
  <w:num w:numId="25">
    <w:abstractNumId w:val="21"/>
  </w:num>
  <w:num w:numId="26">
    <w:abstractNumId w:val="23"/>
  </w:num>
  <w:num w:numId="27">
    <w:abstractNumId w:val="17"/>
  </w:num>
  <w:num w:numId="28">
    <w:abstractNumId w:val="14"/>
  </w:num>
  <w:num w:numId="29">
    <w:abstractNumId w:val="25"/>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B0C"/>
    <w:rsid w:val="00007D67"/>
    <w:rsid w:val="00010420"/>
    <w:rsid w:val="00011A98"/>
    <w:rsid w:val="00011F8D"/>
    <w:rsid w:val="000130B4"/>
    <w:rsid w:val="00014361"/>
    <w:rsid w:val="00026F95"/>
    <w:rsid w:val="000474FB"/>
    <w:rsid w:val="0005131B"/>
    <w:rsid w:val="00053A92"/>
    <w:rsid w:val="0005605E"/>
    <w:rsid w:val="00057F36"/>
    <w:rsid w:val="00061835"/>
    <w:rsid w:val="00072AA3"/>
    <w:rsid w:val="00097585"/>
    <w:rsid w:val="000A1F30"/>
    <w:rsid w:val="000A2418"/>
    <w:rsid w:val="000B094D"/>
    <w:rsid w:val="000C4576"/>
    <w:rsid w:val="000C6B8C"/>
    <w:rsid w:val="000D271F"/>
    <w:rsid w:val="000D424A"/>
    <w:rsid w:val="000E6577"/>
    <w:rsid w:val="000E7A19"/>
    <w:rsid w:val="00104A1B"/>
    <w:rsid w:val="00115FF1"/>
    <w:rsid w:val="001177DD"/>
    <w:rsid w:val="00127C2C"/>
    <w:rsid w:val="001308EB"/>
    <w:rsid w:val="00131F3E"/>
    <w:rsid w:val="00133584"/>
    <w:rsid w:val="001412D4"/>
    <w:rsid w:val="0014485E"/>
    <w:rsid w:val="00144F64"/>
    <w:rsid w:val="0014544A"/>
    <w:rsid w:val="001461E0"/>
    <w:rsid w:val="00151567"/>
    <w:rsid w:val="00163E17"/>
    <w:rsid w:val="00166F9E"/>
    <w:rsid w:val="00184E01"/>
    <w:rsid w:val="00187D5A"/>
    <w:rsid w:val="00196679"/>
    <w:rsid w:val="00197102"/>
    <w:rsid w:val="001972D7"/>
    <w:rsid w:val="001A28F6"/>
    <w:rsid w:val="001B2831"/>
    <w:rsid w:val="001B2BAA"/>
    <w:rsid w:val="001B3F33"/>
    <w:rsid w:val="001C0493"/>
    <w:rsid w:val="001C28AD"/>
    <w:rsid w:val="001C6DEC"/>
    <w:rsid w:val="001D7FCB"/>
    <w:rsid w:val="001E2B99"/>
    <w:rsid w:val="001E69B6"/>
    <w:rsid w:val="001F4DBB"/>
    <w:rsid w:val="001F7C89"/>
    <w:rsid w:val="0020312D"/>
    <w:rsid w:val="0020495F"/>
    <w:rsid w:val="00204A62"/>
    <w:rsid w:val="00206E33"/>
    <w:rsid w:val="00210519"/>
    <w:rsid w:val="0021178E"/>
    <w:rsid w:val="00215E30"/>
    <w:rsid w:val="00217667"/>
    <w:rsid w:val="00230CEF"/>
    <w:rsid w:val="00231145"/>
    <w:rsid w:val="002355F4"/>
    <w:rsid w:val="00240F58"/>
    <w:rsid w:val="00241B17"/>
    <w:rsid w:val="00241C81"/>
    <w:rsid w:val="0024208F"/>
    <w:rsid w:val="00251E35"/>
    <w:rsid w:val="00257A1C"/>
    <w:rsid w:val="00264ACD"/>
    <w:rsid w:val="0027234C"/>
    <w:rsid w:val="00272E03"/>
    <w:rsid w:val="00273C02"/>
    <w:rsid w:val="00281795"/>
    <w:rsid w:val="00281CE1"/>
    <w:rsid w:val="002850E3"/>
    <w:rsid w:val="00287E2F"/>
    <w:rsid w:val="00296680"/>
    <w:rsid w:val="002A1948"/>
    <w:rsid w:val="002A5487"/>
    <w:rsid w:val="002A554C"/>
    <w:rsid w:val="002C0877"/>
    <w:rsid w:val="002C2AE2"/>
    <w:rsid w:val="002D0013"/>
    <w:rsid w:val="002D0DCE"/>
    <w:rsid w:val="002E2B10"/>
    <w:rsid w:val="002F1502"/>
    <w:rsid w:val="002F169D"/>
    <w:rsid w:val="002F2069"/>
    <w:rsid w:val="002F6F92"/>
    <w:rsid w:val="0030075B"/>
    <w:rsid w:val="003016B2"/>
    <w:rsid w:val="003041AD"/>
    <w:rsid w:val="00305FA7"/>
    <w:rsid w:val="0031034F"/>
    <w:rsid w:val="0031279F"/>
    <w:rsid w:val="00313EE0"/>
    <w:rsid w:val="00335298"/>
    <w:rsid w:val="00336D96"/>
    <w:rsid w:val="00344F07"/>
    <w:rsid w:val="0034646B"/>
    <w:rsid w:val="003469C8"/>
    <w:rsid w:val="00355EA4"/>
    <w:rsid w:val="003635BE"/>
    <w:rsid w:val="00366B5E"/>
    <w:rsid w:val="00372844"/>
    <w:rsid w:val="00392B75"/>
    <w:rsid w:val="003B7A61"/>
    <w:rsid w:val="003C31C9"/>
    <w:rsid w:val="003C4961"/>
    <w:rsid w:val="003C764D"/>
    <w:rsid w:val="003C7C5D"/>
    <w:rsid w:val="003D09F8"/>
    <w:rsid w:val="003D0AD2"/>
    <w:rsid w:val="003D6C28"/>
    <w:rsid w:val="003E4E7D"/>
    <w:rsid w:val="003E5D57"/>
    <w:rsid w:val="003F0B43"/>
    <w:rsid w:val="003F5913"/>
    <w:rsid w:val="004024F8"/>
    <w:rsid w:val="0041159A"/>
    <w:rsid w:val="004305A8"/>
    <w:rsid w:val="004308FA"/>
    <w:rsid w:val="00431D92"/>
    <w:rsid w:val="0044012E"/>
    <w:rsid w:val="004423AB"/>
    <w:rsid w:val="00443CA0"/>
    <w:rsid w:val="00450E14"/>
    <w:rsid w:val="00462C65"/>
    <w:rsid w:val="00467B14"/>
    <w:rsid w:val="0047356F"/>
    <w:rsid w:val="00474EDA"/>
    <w:rsid w:val="0047536D"/>
    <w:rsid w:val="004824FA"/>
    <w:rsid w:val="00484011"/>
    <w:rsid w:val="004841F1"/>
    <w:rsid w:val="00492973"/>
    <w:rsid w:val="004A1E3A"/>
    <w:rsid w:val="004A4FE0"/>
    <w:rsid w:val="004A5D73"/>
    <w:rsid w:val="004A642D"/>
    <w:rsid w:val="004C1CB9"/>
    <w:rsid w:val="004C4AEA"/>
    <w:rsid w:val="004E003C"/>
    <w:rsid w:val="004E16EB"/>
    <w:rsid w:val="004E6665"/>
    <w:rsid w:val="004F634E"/>
    <w:rsid w:val="004F67A8"/>
    <w:rsid w:val="00522A50"/>
    <w:rsid w:val="00527225"/>
    <w:rsid w:val="0053557D"/>
    <w:rsid w:val="005463DE"/>
    <w:rsid w:val="00546DC2"/>
    <w:rsid w:val="00547918"/>
    <w:rsid w:val="00547E9D"/>
    <w:rsid w:val="005542E8"/>
    <w:rsid w:val="00556630"/>
    <w:rsid w:val="0055686D"/>
    <w:rsid w:val="005800EE"/>
    <w:rsid w:val="005869D6"/>
    <w:rsid w:val="005A1DC8"/>
    <w:rsid w:val="005A27C7"/>
    <w:rsid w:val="005A33F6"/>
    <w:rsid w:val="005A59E5"/>
    <w:rsid w:val="005A64A5"/>
    <w:rsid w:val="005B3401"/>
    <w:rsid w:val="005B7440"/>
    <w:rsid w:val="005C6E9D"/>
    <w:rsid w:val="005D0272"/>
    <w:rsid w:val="005D3193"/>
    <w:rsid w:val="005E2150"/>
    <w:rsid w:val="005E2995"/>
    <w:rsid w:val="005F33B1"/>
    <w:rsid w:val="005F3FEF"/>
    <w:rsid w:val="00601392"/>
    <w:rsid w:val="00607F7C"/>
    <w:rsid w:val="006102DA"/>
    <w:rsid w:val="00615F27"/>
    <w:rsid w:val="00617739"/>
    <w:rsid w:val="00621F93"/>
    <w:rsid w:val="006315A3"/>
    <w:rsid w:val="006369BE"/>
    <w:rsid w:val="00636C71"/>
    <w:rsid w:val="00637CC1"/>
    <w:rsid w:val="00645910"/>
    <w:rsid w:val="0065652B"/>
    <w:rsid w:val="006579A2"/>
    <w:rsid w:val="00667C89"/>
    <w:rsid w:val="006711EE"/>
    <w:rsid w:val="00674032"/>
    <w:rsid w:val="006809BB"/>
    <w:rsid w:val="006809FD"/>
    <w:rsid w:val="00691D1F"/>
    <w:rsid w:val="00697BAE"/>
    <w:rsid w:val="006A544A"/>
    <w:rsid w:val="006B4DDC"/>
    <w:rsid w:val="006B5E55"/>
    <w:rsid w:val="006C4F50"/>
    <w:rsid w:val="006D1854"/>
    <w:rsid w:val="006D25A1"/>
    <w:rsid w:val="006F6856"/>
    <w:rsid w:val="00704C4D"/>
    <w:rsid w:val="007145D0"/>
    <w:rsid w:val="00714A47"/>
    <w:rsid w:val="00716F94"/>
    <w:rsid w:val="00724776"/>
    <w:rsid w:val="00740CAD"/>
    <w:rsid w:val="0075586F"/>
    <w:rsid w:val="00760E12"/>
    <w:rsid w:val="0076325C"/>
    <w:rsid w:val="00763CF3"/>
    <w:rsid w:val="00764560"/>
    <w:rsid w:val="00772293"/>
    <w:rsid w:val="00773148"/>
    <w:rsid w:val="00776297"/>
    <w:rsid w:val="00783C75"/>
    <w:rsid w:val="00784619"/>
    <w:rsid w:val="0078627B"/>
    <w:rsid w:val="0079093C"/>
    <w:rsid w:val="00794E32"/>
    <w:rsid w:val="00795BD3"/>
    <w:rsid w:val="007A2DBE"/>
    <w:rsid w:val="007A6905"/>
    <w:rsid w:val="007A6F98"/>
    <w:rsid w:val="007B305A"/>
    <w:rsid w:val="007B5D31"/>
    <w:rsid w:val="007B783E"/>
    <w:rsid w:val="007C0458"/>
    <w:rsid w:val="00800993"/>
    <w:rsid w:val="00815C7D"/>
    <w:rsid w:val="00816476"/>
    <w:rsid w:val="00817941"/>
    <w:rsid w:val="008261AB"/>
    <w:rsid w:val="00835CA7"/>
    <w:rsid w:val="008370D4"/>
    <w:rsid w:val="008414AD"/>
    <w:rsid w:val="008428D9"/>
    <w:rsid w:val="00877B89"/>
    <w:rsid w:val="00884DB9"/>
    <w:rsid w:val="0089676F"/>
    <w:rsid w:val="008A0884"/>
    <w:rsid w:val="008A4947"/>
    <w:rsid w:val="008C444E"/>
    <w:rsid w:val="008C67D2"/>
    <w:rsid w:val="008C769B"/>
    <w:rsid w:val="008E0683"/>
    <w:rsid w:val="008F31AF"/>
    <w:rsid w:val="009018DA"/>
    <w:rsid w:val="00902DD9"/>
    <w:rsid w:val="00911486"/>
    <w:rsid w:val="009129CA"/>
    <w:rsid w:val="009206B6"/>
    <w:rsid w:val="009263C1"/>
    <w:rsid w:val="00930CDB"/>
    <w:rsid w:val="00931C02"/>
    <w:rsid w:val="0093303B"/>
    <w:rsid w:val="009337D6"/>
    <w:rsid w:val="00933CEE"/>
    <w:rsid w:val="009416E7"/>
    <w:rsid w:val="00941B4F"/>
    <w:rsid w:val="009426C0"/>
    <w:rsid w:val="00955BCF"/>
    <w:rsid w:val="0096237A"/>
    <w:rsid w:val="00963CE3"/>
    <w:rsid w:val="00964F18"/>
    <w:rsid w:val="009669E0"/>
    <w:rsid w:val="00974424"/>
    <w:rsid w:val="00987F76"/>
    <w:rsid w:val="00993088"/>
    <w:rsid w:val="0099664F"/>
    <w:rsid w:val="00997D5D"/>
    <w:rsid w:val="009A0447"/>
    <w:rsid w:val="009A1785"/>
    <w:rsid w:val="009B034F"/>
    <w:rsid w:val="009B4A51"/>
    <w:rsid w:val="009C28B1"/>
    <w:rsid w:val="009C61AD"/>
    <w:rsid w:val="009D373D"/>
    <w:rsid w:val="009E1D05"/>
    <w:rsid w:val="009F7680"/>
    <w:rsid w:val="00A005ED"/>
    <w:rsid w:val="00A05F10"/>
    <w:rsid w:val="00A06C58"/>
    <w:rsid w:val="00A11B0C"/>
    <w:rsid w:val="00A2334D"/>
    <w:rsid w:val="00A241C0"/>
    <w:rsid w:val="00A305CE"/>
    <w:rsid w:val="00A33B35"/>
    <w:rsid w:val="00A36419"/>
    <w:rsid w:val="00A555A4"/>
    <w:rsid w:val="00A578C2"/>
    <w:rsid w:val="00A72652"/>
    <w:rsid w:val="00A72E65"/>
    <w:rsid w:val="00A75D1C"/>
    <w:rsid w:val="00A7693A"/>
    <w:rsid w:val="00A809AA"/>
    <w:rsid w:val="00A849B3"/>
    <w:rsid w:val="00A8510D"/>
    <w:rsid w:val="00A86AF3"/>
    <w:rsid w:val="00A90BDC"/>
    <w:rsid w:val="00A95477"/>
    <w:rsid w:val="00A975A9"/>
    <w:rsid w:val="00AA0988"/>
    <w:rsid w:val="00AA3192"/>
    <w:rsid w:val="00AA4090"/>
    <w:rsid w:val="00AB262A"/>
    <w:rsid w:val="00AB3608"/>
    <w:rsid w:val="00AB63F7"/>
    <w:rsid w:val="00AB7CBB"/>
    <w:rsid w:val="00AC5C48"/>
    <w:rsid w:val="00AD3751"/>
    <w:rsid w:val="00AD4370"/>
    <w:rsid w:val="00AE44DD"/>
    <w:rsid w:val="00AF0CF4"/>
    <w:rsid w:val="00AF2252"/>
    <w:rsid w:val="00AF6887"/>
    <w:rsid w:val="00B1129F"/>
    <w:rsid w:val="00B11D61"/>
    <w:rsid w:val="00B12F51"/>
    <w:rsid w:val="00B23CB6"/>
    <w:rsid w:val="00B2751E"/>
    <w:rsid w:val="00B3650C"/>
    <w:rsid w:val="00B56A22"/>
    <w:rsid w:val="00B64BFA"/>
    <w:rsid w:val="00B85DE4"/>
    <w:rsid w:val="00B91A31"/>
    <w:rsid w:val="00B95C1A"/>
    <w:rsid w:val="00BA6DB4"/>
    <w:rsid w:val="00BC3F3C"/>
    <w:rsid w:val="00BC5BB2"/>
    <w:rsid w:val="00BF3F54"/>
    <w:rsid w:val="00BF46CC"/>
    <w:rsid w:val="00C00697"/>
    <w:rsid w:val="00C0376C"/>
    <w:rsid w:val="00C06D77"/>
    <w:rsid w:val="00C10FE4"/>
    <w:rsid w:val="00C14BA6"/>
    <w:rsid w:val="00C347E7"/>
    <w:rsid w:val="00C3485C"/>
    <w:rsid w:val="00C43E7C"/>
    <w:rsid w:val="00C866E6"/>
    <w:rsid w:val="00CA093A"/>
    <w:rsid w:val="00CA1B73"/>
    <w:rsid w:val="00CA2004"/>
    <w:rsid w:val="00CB334D"/>
    <w:rsid w:val="00CB4E22"/>
    <w:rsid w:val="00CB56D5"/>
    <w:rsid w:val="00CD0771"/>
    <w:rsid w:val="00CD1EA8"/>
    <w:rsid w:val="00CF5ABD"/>
    <w:rsid w:val="00CF63CE"/>
    <w:rsid w:val="00D04E26"/>
    <w:rsid w:val="00D06686"/>
    <w:rsid w:val="00D067C1"/>
    <w:rsid w:val="00D078C4"/>
    <w:rsid w:val="00D13B13"/>
    <w:rsid w:val="00D16E78"/>
    <w:rsid w:val="00D201D3"/>
    <w:rsid w:val="00D2454D"/>
    <w:rsid w:val="00D25499"/>
    <w:rsid w:val="00D26A64"/>
    <w:rsid w:val="00D4221A"/>
    <w:rsid w:val="00D52960"/>
    <w:rsid w:val="00D52B9A"/>
    <w:rsid w:val="00D5367E"/>
    <w:rsid w:val="00D61C78"/>
    <w:rsid w:val="00D637C2"/>
    <w:rsid w:val="00D639D2"/>
    <w:rsid w:val="00D7285C"/>
    <w:rsid w:val="00D861ED"/>
    <w:rsid w:val="00D86A76"/>
    <w:rsid w:val="00D873E0"/>
    <w:rsid w:val="00D94F8B"/>
    <w:rsid w:val="00DA4EA9"/>
    <w:rsid w:val="00DA5988"/>
    <w:rsid w:val="00DB4643"/>
    <w:rsid w:val="00DC2DBF"/>
    <w:rsid w:val="00DC317C"/>
    <w:rsid w:val="00DC44EB"/>
    <w:rsid w:val="00DC4FF2"/>
    <w:rsid w:val="00DC79CC"/>
    <w:rsid w:val="00DD3DE0"/>
    <w:rsid w:val="00DE627B"/>
    <w:rsid w:val="00E134F4"/>
    <w:rsid w:val="00E2077F"/>
    <w:rsid w:val="00E23568"/>
    <w:rsid w:val="00E245B5"/>
    <w:rsid w:val="00E24C20"/>
    <w:rsid w:val="00E33E1B"/>
    <w:rsid w:val="00E34D3E"/>
    <w:rsid w:val="00E81C5E"/>
    <w:rsid w:val="00E81EB5"/>
    <w:rsid w:val="00E8315A"/>
    <w:rsid w:val="00E83B3C"/>
    <w:rsid w:val="00E8736B"/>
    <w:rsid w:val="00E90275"/>
    <w:rsid w:val="00E925D4"/>
    <w:rsid w:val="00E97226"/>
    <w:rsid w:val="00EA65F7"/>
    <w:rsid w:val="00EA7373"/>
    <w:rsid w:val="00EB2182"/>
    <w:rsid w:val="00EB63B3"/>
    <w:rsid w:val="00ED6878"/>
    <w:rsid w:val="00EF0EC8"/>
    <w:rsid w:val="00EF27CD"/>
    <w:rsid w:val="00EF33CD"/>
    <w:rsid w:val="00EF3B4A"/>
    <w:rsid w:val="00F2777C"/>
    <w:rsid w:val="00F300CB"/>
    <w:rsid w:val="00F42C3A"/>
    <w:rsid w:val="00F47144"/>
    <w:rsid w:val="00F52BCC"/>
    <w:rsid w:val="00F5313F"/>
    <w:rsid w:val="00F57581"/>
    <w:rsid w:val="00F725B5"/>
    <w:rsid w:val="00F81A48"/>
    <w:rsid w:val="00F81B0C"/>
    <w:rsid w:val="00FA28F6"/>
    <w:rsid w:val="00FA675E"/>
    <w:rsid w:val="00FA77F2"/>
    <w:rsid w:val="00FB5B41"/>
    <w:rsid w:val="00FC23AC"/>
    <w:rsid w:val="00FC50DB"/>
    <w:rsid w:val="00FD17C9"/>
    <w:rsid w:val="00FD1EF0"/>
    <w:rsid w:val="00FD2A5B"/>
    <w:rsid w:val="00FE6A5C"/>
    <w:rsid w:val="00FE72C0"/>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294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4FE0"/>
    <w:pPr>
      <w:keepNext/>
      <w:keepLines/>
      <w:spacing w:before="480" w:after="0"/>
      <w:jc w:val="center"/>
      <w:outlineLvl w:val="0"/>
    </w:pPr>
    <w:rPr>
      <w:rFonts w:asciiTheme="majorHAnsi" w:eastAsiaTheme="majorEastAsia" w:hAnsiTheme="majorHAnsi" w:cstheme="majorBidi"/>
      <w:b/>
      <w:bCs/>
      <w:sz w:val="40"/>
      <w:szCs w:val="40"/>
    </w:rPr>
  </w:style>
  <w:style w:type="paragraph" w:styleId="Heading2">
    <w:name w:val="heading 2"/>
    <w:basedOn w:val="Normal"/>
    <w:link w:val="Heading2Char"/>
    <w:uiPriority w:val="9"/>
    <w:qFormat/>
    <w:rsid w:val="004A4FE0"/>
    <w:pPr>
      <w:spacing w:before="225" w:after="150" w:line="240" w:lineRule="auto"/>
      <w:jc w:val="center"/>
      <w:outlineLvl w:val="1"/>
    </w:pPr>
    <w:rPr>
      <w:rFonts w:asciiTheme="majorHAnsi" w:eastAsia="Times New Roman" w:hAnsiTheme="majorHAnsi" w:cs="Times New Roman"/>
      <w:b/>
      <w:bCs/>
      <w:sz w:val="32"/>
      <w:szCs w:val="32"/>
    </w:rPr>
  </w:style>
  <w:style w:type="paragraph" w:styleId="Heading3">
    <w:name w:val="heading 3"/>
    <w:basedOn w:val="Normal"/>
    <w:next w:val="Normal"/>
    <w:link w:val="Heading3Char"/>
    <w:uiPriority w:val="9"/>
    <w:unhideWhenUsed/>
    <w:qFormat/>
    <w:rsid w:val="004A4FE0"/>
    <w:pPr>
      <w:spacing w:after="0"/>
      <w:outlineLvl w:val="2"/>
    </w:pPr>
    <w:rPr>
      <w:rFonts w:asciiTheme="majorHAnsi" w:hAnsiTheme="majorHAnsi"/>
      <w:b/>
      <w:sz w:val="28"/>
    </w:rPr>
  </w:style>
  <w:style w:type="paragraph" w:styleId="Heading4">
    <w:name w:val="heading 4"/>
    <w:basedOn w:val="ListParagraph"/>
    <w:next w:val="Normal"/>
    <w:link w:val="Heading4Char"/>
    <w:uiPriority w:val="9"/>
    <w:unhideWhenUsed/>
    <w:qFormat/>
    <w:rsid w:val="004A4FE0"/>
    <w:pPr>
      <w:numPr>
        <w:numId w:val="3"/>
      </w:numPr>
      <w:spacing w:after="0"/>
      <w:outlineLvl w:val="3"/>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4A4FE0"/>
    <w:rPr>
      <w:rFonts w:asciiTheme="majorHAnsi" w:eastAsia="Times New Roman" w:hAnsiTheme="majorHAnsi" w:cs="Times New Roman"/>
      <w:b/>
      <w:bCs/>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styleId="PlaceholderText">
    <w:name w:val="Placeholder Text"/>
    <w:basedOn w:val="DefaultParagraphFont"/>
    <w:uiPriority w:val="99"/>
    <w:semiHidden/>
    <w:rsid w:val="001C6DEC"/>
    <w:rPr>
      <w:color w:val="808080"/>
    </w:rPr>
  </w:style>
  <w:style w:type="paragraph" w:styleId="Revision">
    <w:name w:val="Revision"/>
    <w:hidden/>
    <w:uiPriority w:val="99"/>
    <w:semiHidden/>
    <w:rsid w:val="0014485E"/>
    <w:pPr>
      <w:spacing w:after="0" w:line="240" w:lineRule="auto"/>
    </w:pPr>
  </w:style>
  <w:style w:type="character" w:customStyle="1" w:styleId="Heading1Char">
    <w:name w:val="Heading 1 Char"/>
    <w:basedOn w:val="DefaultParagraphFont"/>
    <w:link w:val="Heading1"/>
    <w:uiPriority w:val="9"/>
    <w:rsid w:val="004A4FE0"/>
    <w:rPr>
      <w:rFonts w:asciiTheme="majorHAnsi" w:eastAsiaTheme="majorEastAsia" w:hAnsiTheme="majorHAnsi" w:cstheme="majorBidi"/>
      <w:b/>
      <w:bCs/>
      <w:sz w:val="40"/>
      <w:szCs w:val="40"/>
    </w:rPr>
  </w:style>
  <w:style w:type="character" w:customStyle="1" w:styleId="Heading3Char">
    <w:name w:val="Heading 3 Char"/>
    <w:basedOn w:val="DefaultParagraphFont"/>
    <w:link w:val="Heading3"/>
    <w:uiPriority w:val="9"/>
    <w:rsid w:val="004A4FE0"/>
    <w:rPr>
      <w:rFonts w:asciiTheme="majorHAnsi" w:hAnsiTheme="majorHAnsi"/>
      <w:b/>
      <w:sz w:val="28"/>
    </w:rPr>
  </w:style>
  <w:style w:type="character" w:customStyle="1" w:styleId="Heading4Char">
    <w:name w:val="Heading 4 Char"/>
    <w:basedOn w:val="DefaultParagraphFont"/>
    <w:link w:val="Heading4"/>
    <w:uiPriority w:val="9"/>
    <w:rsid w:val="004A4FE0"/>
    <w:rPr>
      <w:rFonts w:asciiTheme="majorHAnsi" w:hAnsiTheme="majorHAnsi"/>
      <w:b/>
    </w:rPr>
  </w:style>
  <w:style w:type="paragraph" w:styleId="TOC1">
    <w:name w:val="toc 1"/>
    <w:basedOn w:val="Normal"/>
    <w:next w:val="Normal"/>
    <w:autoRedefine/>
    <w:uiPriority w:val="39"/>
    <w:unhideWhenUsed/>
    <w:rsid w:val="003016B2"/>
    <w:pPr>
      <w:spacing w:after="100"/>
    </w:pPr>
  </w:style>
  <w:style w:type="paragraph" w:styleId="TOC3">
    <w:name w:val="toc 3"/>
    <w:basedOn w:val="Normal"/>
    <w:next w:val="Normal"/>
    <w:autoRedefine/>
    <w:uiPriority w:val="39"/>
    <w:unhideWhenUsed/>
    <w:rsid w:val="003016B2"/>
    <w:pPr>
      <w:spacing w:after="100"/>
      <w:ind w:left="440"/>
    </w:pPr>
  </w:style>
  <w:style w:type="paragraph" w:styleId="TOCHeading">
    <w:name w:val="TOC Heading"/>
    <w:basedOn w:val="Heading1"/>
    <w:next w:val="Normal"/>
    <w:uiPriority w:val="39"/>
    <w:semiHidden/>
    <w:unhideWhenUsed/>
    <w:qFormat/>
    <w:rsid w:val="003016B2"/>
    <w:pPr>
      <w:jc w:val="left"/>
      <w:outlineLvl w:val="9"/>
    </w:pPr>
    <w:rPr>
      <w:color w:val="365F91" w:themeColor="accent1" w:themeShade="BF"/>
      <w:sz w:val="28"/>
      <w:szCs w:val="28"/>
      <w:lang w:eastAsia="ja-JP"/>
    </w:rPr>
  </w:style>
  <w:style w:type="paragraph" w:styleId="TOC2">
    <w:name w:val="toc 2"/>
    <w:basedOn w:val="Normal"/>
    <w:next w:val="Normal"/>
    <w:autoRedefine/>
    <w:uiPriority w:val="39"/>
    <w:unhideWhenUsed/>
    <w:rsid w:val="003016B2"/>
    <w:pPr>
      <w:spacing w:after="100"/>
      <w:ind w:left="220"/>
    </w:pPr>
  </w:style>
  <w:style w:type="paragraph" w:styleId="TOC4">
    <w:name w:val="toc 4"/>
    <w:basedOn w:val="Normal"/>
    <w:next w:val="Normal"/>
    <w:autoRedefine/>
    <w:uiPriority w:val="39"/>
    <w:unhideWhenUsed/>
    <w:rsid w:val="003016B2"/>
    <w:pPr>
      <w:spacing w:after="100"/>
      <w:ind w:left="6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4FE0"/>
    <w:pPr>
      <w:keepNext/>
      <w:keepLines/>
      <w:spacing w:before="480" w:after="0"/>
      <w:jc w:val="center"/>
      <w:outlineLvl w:val="0"/>
    </w:pPr>
    <w:rPr>
      <w:rFonts w:asciiTheme="majorHAnsi" w:eastAsiaTheme="majorEastAsia" w:hAnsiTheme="majorHAnsi" w:cstheme="majorBidi"/>
      <w:b/>
      <w:bCs/>
      <w:sz w:val="40"/>
      <w:szCs w:val="40"/>
    </w:rPr>
  </w:style>
  <w:style w:type="paragraph" w:styleId="Heading2">
    <w:name w:val="heading 2"/>
    <w:basedOn w:val="Normal"/>
    <w:link w:val="Heading2Char"/>
    <w:uiPriority w:val="9"/>
    <w:qFormat/>
    <w:rsid w:val="004A4FE0"/>
    <w:pPr>
      <w:spacing w:before="225" w:after="150" w:line="240" w:lineRule="auto"/>
      <w:jc w:val="center"/>
      <w:outlineLvl w:val="1"/>
    </w:pPr>
    <w:rPr>
      <w:rFonts w:asciiTheme="majorHAnsi" w:eastAsia="Times New Roman" w:hAnsiTheme="majorHAnsi" w:cs="Times New Roman"/>
      <w:b/>
      <w:bCs/>
      <w:sz w:val="32"/>
      <w:szCs w:val="32"/>
    </w:rPr>
  </w:style>
  <w:style w:type="paragraph" w:styleId="Heading3">
    <w:name w:val="heading 3"/>
    <w:basedOn w:val="Normal"/>
    <w:next w:val="Normal"/>
    <w:link w:val="Heading3Char"/>
    <w:uiPriority w:val="9"/>
    <w:unhideWhenUsed/>
    <w:qFormat/>
    <w:rsid w:val="004A4FE0"/>
    <w:pPr>
      <w:spacing w:after="0"/>
      <w:outlineLvl w:val="2"/>
    </w:pPr>
    <w:rPr>
      <w:rFonts w:asciiTheme="majorHAnsi" w:hAnsiTheme="majorHAnsi"/>
      <w:b/>
      <w:sz w:val="28"/>
    </w:rPr>
  </w:style>
  <w:style w:type="paragraph" w:styleId="Heading4">
    <w:name w:val="heading 4"/>
    <w:basedOn w:val="ListParagraph"/>
    <w:next w:val="Normal"/>
    <w:link w:val="Heading4Char"/>
    <w:uiPriority w:val="9"/>
    <w:unhideWhenUsed/>
    <w:qFormat/>
    <w:rsid w:val="004A4FE0"/>
    <w:pPr>
      <w:numPr>
        <w:numId w:val="3"/>
      </w:numPr>
      <w:spacing w:after="0"/>
      <w:outlineLvl w:val="3"/>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4A4FE0"/>
    <w:rPr>
      <w:rFonts w:asciiTheme="majorHAnsi" w:eastAsia="Times New Roman" w:hAnsiTheme="majorHAnsi" w:cs="Times New Roman"/>
      <w:b/>
      <w:bCs/>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styleId="PlaceholderText">
    <w:name w:val="Placeholder Text"/>
    <w:basedOn w:val="DefaultParagraphFont"/>
    <w:uiPriority w:val="99"/>
    <w:semiHidden/>
    <w:rsid w:val="001C6DEC"/>
    <w:rPr>
      <w:color w:val="808080"/>
    </w:rPr>
  </w:style>
  <w:style w:type="paragraph" w:styleId="Revision">
    <w:name w:val="Revision"/>
    <w:hidden/>
    <w:uiPriority w:val="99"/>
    <w:semiHidden/>
    <w:rsid w:val="0014485E"/>
    <w:pPr>
      <w:spacing w:after="0" w:line="240" w:lineRule="auto"/>
    </w:pPr>
  </w:style>
  <w:style w:type="character" w:customStyle="1" w:styleId="Heading1Char">
    <w:name w:val="Heading 1 Char"/>
    <w:basedOn w:val="DefaultParagraphFont"/>
    <w:link w:val="Heading1"/>
    <w:uiPriority w:val="9"/>
    <w:rsid w:val="004A4FE0"/>
    <w:rPr>
      <w:rFonts w:asciiTheme="majorHAnsi" w:eastAsiaTheme="majorEastAsia" w:hAnsiTheme="majorHAnsi" w:cstheme="majorBidi"/>
      <w:b/>
      <w:bCs/>
      <w:sz w:val="40"/>
      <w:szCs w:val="40"/>
    </w:rPr>
  </w:style>
  <w:style w:type="character" w:customStyle="1" w:styleId="Heading3Char">
    <w:name w:val="Heading 3 Char"/>
    <w:basedOn w:val="DefaultParagraphFont"/>
    <w:link w:val="Heading3"/>
    <w:uiPriority w:val="9"/>
    <w:rsid w:val="004A4FE0"/>
    <w:rPr>
      <w:rFonts w:asciiTheme="majorHAnsi" w:hAnsiTheme="majorHAnsi"/>
      <w:b/>
      <w:sz w:val="28"/>
    </w:rPr>
  </w:style>
  <w:style w:type="character" w:customStyle="1" w:styleId="Heading4Char">
    <w:name w:val="Heading 4 Char"/>
    <w:basedOn w:val="DefaultParagraphFont"/>
    <w:link w:val="Heading4"/>
    <w:uiPriority w:val="9"/>
    <w:rsid w:val="004A4FE0"/>
    <w:rPr>
      <w:rFonts w:asciiTheme="majorHAnsi" w:hAnsiTheme="majorHAnsi"/>
      <w:b/>
    </w:rPr>
  </w:style>
  <w:style w:type="paragraph" w:styleId="TOC1">
    <w:name w:val="toc 1"/>
    <w:basedOn w:val="Normal"/>
    <w:next w:val="Normal"/>
    <w:autoRedefine/>
    <w:uiPriority w:val="39"/>
    <w:unhideWhenUsed/>
    <w:rsid w:val="003016B2"/>
    <w:pPr>
      <w:spacing w:after="100"/>
    </w:pPr>
  </w:style>
  <w:style w:type="paragraph" w:styleId="TOC3">
    <w:name w:val="toc 3"/>
    <w:basedOn w:val="Normal"/>
    <w:next w:val="Normal"/>
    <w:autoRedefine/>
    <w:uiPriority w:val="39"/>
    <w:unhideWhenUsed/>
    <w:rsid w:val="003016B2"/>
    <w:pPr>
      <w:spacing w:after="100"/>
      <w:ind w:left="440"/>
    </w:pPr>
  </w:style>
  <w:style w:type="paragraph" w:styleId="TOCHeading">
    <w:name w:val="TOC Heading"/>
    <w:basedOn w:val="Heading1"/>
    <w:next w:val="Normal"/>
    <w:uiPriority w:val="39"/>
    <w:semiHidden/>
    <w:unhideWhenUsed/>
    <w:qFormat/>
    <w:rsid w:val="003016B2"/>
    <w:pPr>
      <w:jc w:val="left"/>
      <w:outlineLvl w:val="9"/>
    </w:pPr>
    <w:rPr>
      <w:color w:val="365F91" w:themeColor="accent1" w:themeShade="BF"/>
      <w:sz w:val="28"/>
      <w:szCs w:val="28"/>
      <w:lang w:eastAsia="ja-JP"/>
    </w:rPr>
  </w:style>
  <w:style w:type="paragraph" w:styleId="TOC2">
    <w:name w:val="toc 2"/>
    <w:basedOn w:val="Normal"/>
    <w:next w:val="Normal"/>
    <w:autoRedefine/>
    <w:uiPriority w:val="39"/>
    <w:unhideWhenUsed/>
    <w:rsid w:val="003016B2"/>
    <w:pPr>
      <w:spacing w:after="100"/>
      <w:ind w:left="220"/>
    </w:pPr>
  </w:style>
  <w:style w:type="paragraph" w:styleId="TOC4">
    <w:name w:val="toc 4"/>
    <w:basedOn w:val="Normal"/>
    <w:next w:val="Normal"/>
    <w:autoRedefine/>
    <w:uiPriority w:val="39"/>
    <w:unhideWhenUsed/>
    <w:rsid w:val="003016B2"/>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56738">
      <w:bodyDiv w:val="1"/>
      <w:marLeft w:val="0"/>
      <w:marRight w:val="0"/>
      <w:marTop w:val="0"/>
      <w:marBottom w:val="0"/>
      <w:divBdr>
        <w:top w:val="none" w:sz="0" w:space="0" w:color="auto"/>
        <w:left w:val="none" w:sz="0" w:space="0" w:color="auto"/>
        <w:bottom w:val="none" w:sz="0" w:space="0" w:color="auto"/>
        <w:right w:val="none" w:sz="0" w:space="0" w:color="auto"/>
      </w:divBdr>
    </w:div>
    <w:div w:id="253363804">
      <w:bodyDiv w:val="1"/>
      <w:marLeft w:val="0"/>
      <w:marRight w:val="0"/>
      <w:marTop w:val="0"/>
      <w:marBottom w:val="0"/>
      <w:divBdr>
        <w:top w:val="none" w:sz="0" w:space="0" w:color="auto"/>
        <w:left w:val="none" w:sz="0" w:space="0" w:color="auto"/>
        <w:bottom w:val="none" w:sz="0" w:space="0" w:color="auto"/>
        <w:right w:val="none" w:sz="0" w:space="0" w:color="auto"/>
      </w:divBdr>
    </w:div>
    <w:div w:id="580678980">
      <w:bodyDiv w:val="1"/>
      <w:marLeft w:val="0"/>
      <w:marRight w:val="0"/>
      <w:marTop w:val="0"/>
      <w:marBottom w:val="0"/>
      <w:divBdr>
        <w:top w:val="none" w:sz="0" w:space="0" w:color="auto"/>
        <w:left w:val="none" w:sz="0" w:space="0" w:color="auto"/>
        <w:bottom w:val="none" w:sz="0" w:space="0" w:color="auto"/>
        <w:right w:val="none" w:sz="0" w:space="0" w:color="auto"/>
      </w:divBdr>
    </w:div>
    <w:div w:id="767505383">
      <w:bodyDiv w:val="1"/>
      <w:marLeft w:val="0"/>
      <w:marRight w:val="0"/>
      <w:marTop w:val="0"/>
      <w:marBottom w:val="0"/>
      <w:divBdr>
        <w:top w:val="none" w:sz="0" w:space="0" w:color="auto"/>
        <w:left w:val="none" w:sz="0" w:space="0" w:color="auto"/>
        <w:bottom w:val="none" w:sz="0" w:space="0" w:color="auto"/>
        <w:right w:val="none" w:sz="0" w:space="0" w:color="auto"/>
      </w:divBdr>
    </w:div>
    <w:div w:id="792866941">
      <w:bodyDiv w:val="1"/>
      <w:marLeft w:val="0"/>
      <w:marRight w:val="0"/>
      <w:marTop w:val="0"/>
      <w:marBottom w:val="0"/>
      <w:divBdr>
        <w:top w:val="none" w:sz="0" w:space="0" w:color="auto"/>
        <w:left w:val="none" w:sz="0" w:space="0" w:color="auto"/>
        <w:bottom w:val="none" w:sz="0" w:space="0" w:color="auto"/>
        <w:right w:val="none" w:sz="0" w:space="0" w:color="auto"/>
      </w:divBdr>
    </w:div>
    <w:div w:id="1097022395">
      <w:bodyDiv w:val="1"/>
      <w:marLeft w:val="0"/>
      <w:marRight w:val="0"/>
      <w:marTop w:val="0"/>
      <w:marBottom w:val="0"/>
      <w:divBdr>
        <w:top w:val="none" w:sz="0" w:space="0" w:color="auto"/>
        <w:left w:val="none" w:sz="0" w:space="0" w:color="auto"/>
        <w:bottom w:val="none" w:sz="0" w:space="0" w:color="auto"/>
        <w:right w:val="none" w:sz="0" w:space="0" w:color="auto"/>
      </w:divBdr>
    </w:div>
    <w:div w:id="1380283677">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32119924">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210456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454581FA8464B2D9293F680378D9559"/>
        <w:category>
          <w:name w:val="General"/>
          <w:gallery w:val="placeholder"/>
        </w:category>
        <w:types>
          <w:type w:val="bbPlcHdr"/>
        </w:types>
        <w:behaviors>
          <w:behavior w:val="content"/>
        </w:behaviors>
        <w:guid w:val="{BDD46FD1-F96D-4B9D-8C12-81F90EBBB5C6}"/>
      </w:docPartPr>
      <w:docPartBody>
        <w:p w:rsidR="00EC4810" w:rsidRDefault="00EC4810" w:rsidP="00EC4810">
          <w:pPr>
            <w:pStyle w:val="1454581FA8464B2D9293F680378D95594"/>
          </w:pPr>
          <w:r w:rsidRPr="00B23CB6">
            <w:rPr>
              <w:rStyle w:val="PlaceholderText"/>
              <w:rFonts w:asciiTheme="majorHAnsi" w:hAnsiTheme="majorHAnsi"/>
            </w:rPr>
            <w:t>Date</w:t>
          </w:r>
        </w:p>
      </w:docPartBody>
    </w:docPart>
    <w:docPart>
      <w:docPartPr>
        <w:name w:val="DFD5F64823744FB0B4E5139C6D83C64B"/>
        <w:category>
          <w:name w:val="General"/>
          <w:gallery w:val="placeholder"/>
        </w:category>
        <w:types>
          <w:type w:val="bbPlcHdr"/>
        </w:types>
        <w:behaviors>
          <w:behavior w:val="content"/>
        </w:behaviors>
        <w:guid w:val="{8B76C25C-CBD1-439C-9E95-C9F341CA4F89}"/>
      </w:docPartPr>
      <w:docPartBody>
        <w:p w:rsidR="001B795D" w:rsidRDefault="009E6F90" w:rsidP="009E6F90">
          <w:pPr>
            <w:pStyle w:val="DFD5F64823744FB0B4E5139C6D83C64B"/>
          </w:pPr>
          <w:r w:rsidRPr="00711BFA">
            <w:t>Click here to enter text.</w:t>
          </w:r>
        </w:p>
      </w:docPartBody>
    </w:docPart>
    <w:docPart>
      <w:docPartPr>
        <w:name w:val="0A0ED167F13E4C5D9A804AAEB83B5C85"/>
        <w:category>
          <w:name w:val="General"/>
          <w:gallery w:val="placeholder"/>
        </w:category>
        <w:types>
          <w:type w:val="bbPlcHdr"/>
        </w:types>
        <w:behaviors>
          <w:behavior w:val="content"/>
        </w:behaviors>
        <w:guid w:val="{E1861827-87FD-48CE-A22B-E6DF028D43FE}"/>
      </w:docPartPr>
      <w:docPartBody>
        <w:p w:rsidR="001B795D" w:rsidRDefault="009E6F90" w:rsidP="009E6F90">
          <w:pPr>
            <w:pStyle w:val="0A0ED167F13E4C5D9A804AAEB83B5C85"/>
          </w:pPr>
          <w:r w:rsidRPr="00C01F45">
            <w:rPr>
              <w:rStyle w:val="PlaceholderText"/>
            </w:rPr>
            <w:t xml:space="preserve">                                                                                                                </w:t>
          </w:r>
        </w:p>
      </w:docPartBody>
    </w:docPart>
    <w:docPart>
      <w:docPartPr>
        <w:name w:val="55E1F7E5D6F549C78286A2EF6FE44C5E"/>
        <w:category>
          <w:name w:val="General"/>
          <w:gallery w:val="placeholder"/>
        </w:category>
        <w:types>
          <w:type w:val="bbPlcHdr"/>
        </w:types>
        <w:behaviors>
          <w:behavior w:val="content"/>
        </w:behaviors>
        <w:guid w:val="{8D15C30D-20BD-4B0A-83D7-00909AEAB6AE}"/>
      </w:docPartPr>
      <w:docPartBody>
        <w:p w:rsidR="001B795D" w:rsidRDefault="009E6F90" w:rsidP="009E6F90">
          <w:pPr>
            <w:pStyle w:val="55E1F7E5D6F549C78286A2EF6FE44C5E"/>
          </w:pPr>
          <w:r w:rsidRPr="00C01F45">
            <w:rPr>
              <w:rStyle w:val="PlaceholderText"/>
            </w:rPr>
            <w:t xml:space="preserve">                                                                                                                </w:t>
          </w:r>
        </w:p>
      </w:docPartBody>
    </w:docPart>
    <w:docPart>
      <w:docPartPr>
        <w:name w:val="B641EF5C8E24466981680DEE53C7145F"/>
        <w:category>
          <w:name w:val="General"/>
          <w:gallery w:val="placeholder"/>
        </w:category>
        <w:types>
          <w:type w:val="bbPlcHdr"/>
        </w:types>
        <w:behaviors>
          <w:behavior w:val="content"/>
        </w:behaviors>
        <w:guid w:val="{0DDC5AC5-5532-4C49-86A7-B0DD7B362229}"/>
      </w:docPartPr>
      <w:docPartBody>
        <w:p w:rsidR="001B795D" w:rsidRDefault="009E6F90" w:rsidP="009E6F90">
          <w:pPr>
            <w:pStyle w:val="B641EF5C8E24466981680DEE53C7145F"/>
          </w:pPr>
          <w:r w:rsidRPr="00C01F45">
            <w:rPr>
              <w:rStyle w:val="PlaceholderText"/>
            </w:rPr>
            <w:t xml:space="preserve">                                                                                                                </w:t>
          </w:r>
        </w:p>
      </w:docPartBody>
    </w:docPart>
    <w:docPart>
      <w:docPartPr>
        <w:name w:val="F1BA058AA5E94B7FBA54D6595588EB84"/>
        <w:category>
          <w:name w:val="General"/>
          <w:gallery w:val="placeholder"/>
        </w:category>
        <w:types>
          <w:type w:val="bbPlcHdr"/>
        </w:types>
        <w:behaviors>
          <w:behavior w:val="content"/>
        </w:behaviors>
        <w:guid w:val="{BBB3690F-4C8D-4E41-889F-2377156BE27F}"/>
      </w:docPartPr>
      <w:docPartBody>
        <w:p w:rsidR="001B795D" w:rsidRDefault="009E6F90" w:rsidP="009E6F90">
          <w:pPr>
            <w:pStyle w:val="F1BA058AA5E94B7FBA54D6595588EB84"/>
          </w:pPr>
          <w:r w:rsidRPr="00C01F45">
            <w:rPr>
              <w:rStyle w:val="PlaceholderText"/>
            </w:rPr>
            <w:t xml:space="preserve">                                                                                                                </w:t>
          </w:r>
        </w:p>
      </w:docPartBody>
    </w:docPart>
    <w:docPart>
      <w:docPartPr>
        <w:name w:val="7086ECD4AD36471FB76045CE86B78556"/>
        <w:category>
          <w:name w:val="General"/>
          <w:gallery w:val="placeholder"/>
        </w:category>
        <w:types>
          <w:type w:val="bbPlcHdr"/>
        </w:types>
        <w:behaviors>
          <w:behavior w:val="content"/>
        </w:behaviors>
        <w:guid w:val="{6DD5C62B-89C9-433E-A8C6-8D995C03852A}"/>
      </w:docPartPr>
      <w:docPartBody>
        <w:p w:rsidR="001B795D" w:rsidRDefault="009E6F90" w:rsidP="009E6F90">
          <w:pPr>
            <w:pStyle w:val="7086ECD4AD36471FB76045CE86B78556"/>
          </w:pPr>
          <w:r w:rsidRPr="00C01F45">
            <w:rPr>
              <w:rStyle w:val="PlaceholderText"/>
            </w:rPr>
            <w:t xml:space="preserve">                                                                                                                </w:t>
          </w:r>
        </w:p>
      </w:docPartBody>
    </w:docPart>
    <w:docPart>
      <w:docPartPr>
        <w:name w:val="FD2A4D96065E4659A162B24CF9E1A2E4"/>
        <w:category>
          <w:name w:val="General"/>
          <w:gallery w:val="placeholder"/>
        </w:category>
        <w:types>
          <w:type w:val="bbPlcHdr"/>
        </w:types>
        <w:behaviors>
          <w:behavior w:val="content"/>
        </w:behaviors>
        <w:guid w:val="{AE92EC05-3402-4F51-B455-F07EED009FD8}"/>
      </w:docPartPr>
      <w:docPartBody>
        <w:p w:rsidR="001B795D" w:rsidRDefault="009E6F90" w:rsidP="009E6F90">
          <w:pPr>
            <w:pStyle w:val="FD2A4D96065E4659A162B24CF9E1A2E4"/>
          </w:pPr>
          <w:r w:rsidRPr="00711BFA">
            <w:t>###-###-####</w:t>
          </w:r>
        </w:p>
      </w:docPartBody>
    </w:docPart>
    <w:docPart>
      <w:docPartPr>
        <w:name w:val="F80D1A4108AD4467BCB7B3C1DC2A27B2"/>
        <w:category>
          <w:name w:val="General"/>
          <w:gallery w:val="placeholder"/>
        </w:category>
        <w:types>
          <w:type w:val="bbPlcHdr"/>
        </w:types>
        <w:behaviors>
          <w:behavior w:val="content"/>
        </w:behaviors>
        <w:guid w:val="{84651C8B-A42C-465B-B48B-5518EF336766}"/>
      </w:docPartPr>
      <w:docPartBody>
        <w:p w:rsidR="001B795D" w:rsidRDefault="009E6F90" w:rsidP="009E6F90">
          <w:pPr>
            <w:pStyle w:val="F80D1A4108AD4467BCB7B3C1DC2A27B2"/>
          </w:pPr>
          <w:r w:rsidRPr="00711BFA">
            <w:t>###-###-####</w:t>
          </w:r>
        </w:p>
      </w:docPartBody>
    </w:docPart>
    <w:docPart>
      <w:docPartPr>
        <w:name w:val="1DFF5AEF4AA34ABCB27455F0D51CAA3F"/>
        <w:category>
          <w:name w:val="General"/>
          <w:gallery w:val="placeholder"/>
        </w:category>
        <w:types>
          <w:type w:val="bbPlcHdr"/>
        </w:types>
        <w:behaviors>
          <w:behavior w:val="content"/>
        </w:behaviors>
        <w:guid w:val="{9A494144-DC3E-4DC3-9FB9-2A2C28DE88E2}"/>
      </w:docPartPr>
      <w:docPartBody>
        <w:p w:rsidR="001B795D" w:rsidRDefault="009E6F90" w:rsidP="009E6F90">
          <w:pPr>
            <w:pStyle w:val="1DFF5AEF4AA34ABCB27455F0D51CAA3F"/>
          </w:pPr>
          <w:r w:rsidRPr="00A03796">
            <w:rPr>
              <w:rStyle w:val="PlaceholderText"/>
            </w:rPr>
            <w:t>[GenIC PI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810"/>
    <w:rsid w:val="001B795D"/>
    <w:rsid w:val="00232848"/>
    <w:rsid w:val="003D7D38"/>
    <w:rsid w:val="005C24B7"/>
    <w:rsid w:val="006603D1"/>
    <w:rsid w:val="006720DF"/>
    <w:rsid w:val="00763669"/>
    <w:rsid w:val="009D7764"/>
    <w:rsid w:val="009E6F90"/>
    <w:rsid w:val="00C40A0F"/>
    <w:rsid w:val="00C766E5"/>
    <w:rsid w:val="00D05C04"/>
    <w:rsid w:val="00EC4810"/>
    <w:rsid w:val="00FA3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6F90"/>
    <w:rPr>
      <w:color w:val="808080"/>
    </w:rPr>
  </w:style>
  <w:style w:type="paragraph" w:customStyle="1" w:styleId="CC6FAD30607E4022B7297BEA122D331A">
    <w:name w:val="CC6FAD30607E4022B7297BEA122D331A"/>
  </w:style>
  <w:style w:type="paragraph" w:customStyle="1" w:styleId="1454581FA8464B2D9293F680378D9559">
    <w:name w:val="1454581FA8464B2D9293F680378D9559"/>
  </w:style>
  <w:style w:type="paragraph" w:customStyle="1" w:styleId="815EEAD016134C7F89BDB3D68D30462D">
    <w:name w:val="815EEAD016134C7F89BDB3D68D30462D"/>
  </w:style>
  <w:style w:type="paragraph" w:customStyle="1" w:styleId="AAC22EC1A50F4C38BA3BE943D8E8C578">
    <w:name w:val="AAC22EC1A50F4C38BA3BE943D8E8C578"/>
  </w:style>
  <w:style w:type="paragraph" w:customStyle="1" w:styleId="C954715D154E4AACB1A62B2451CDDA56">
    <w:name w:val="C954715D154E4AACB1A62B2451CDDA56"/>
  </w:style>
  <w:style w:type="paragraph" w:customStyle="1" w:styleId="38613F8A362E40BC927C73CB6F299790">
    <w:name w:val="38613F8A362E40BC927C73CB6F299790"/>
  </w:style>
  <w:style w:type="paragraph" w:customStyle="1" w:styleId="57455C960E8849B6A29CC64380D74BF2">
    <w:name w:val="57455C960E8849B6A29CC64380D74BF2"/>
  </w:style>
  <w:style w:type="paragraph" w:customStyle="1" w:styleId="FCEA7E76B7424851B8557921D0700BCD">
    <w:name w:val="FCEA7E76B7424851B8557921D0700BCD"/>
  </w:style>
  <w:style w:type="paragraph" w:customStyle="1" w:styleId="0EF42685A8AF4DCCA9E12127AD65F16E">
    <w:name w:val="0EF42685A8AF4DCCA9E12127AD65F16E"/>
  </w:style>
  <w:style w:type="paragraph" w:customStyle="1" w:styleId="8353D56475BA484AA858D7C449D6DC06">
    <w:name w:val="8353D56475BA484AA858D7C449D6DC06"/>
  </w:style>
  <w:style w:type="paragraph" w:customStyle="1" w:styleId="49FED15945BF47498677415D6EFA4198">
    <w:name w:val="49FED15945BF47498677415D6EFA4198"/>
  </w:style>
  <w:style w:type="paragraph" w:customStyle="1" w:styleId="16C3684CEA3C4F65920AD5C412BD05C1">
    <w:name w:val="16C3684CEA3C4F65920AD5C412BD05C1"/>
  </w:style>
  <w:style w:type="paragraph" w:customStyle="1" w:styleId="357EC05D921F480C817E47265279FB48">
    <w:name w:val="357EC05D921F480C817E47265279FB48"/>
  </w:style>
  <w:style w:type="paragraph" w:customStyle="1" w:styleId="1AC587E5A5B541678F25653D1EAC278D">
    <w:name w:val="1AC587E5A5B541678F25653D1EAC278D"/>
  </w:style>
  <w:style w:type="paragraph" w:customStyle="1" w:styleId="CE9FC6D980EF4F6A86E83DCEEFC47967">
    <w:name w:val="CE9FC6D980EF4F6A86E83DCEEFC47967"/>
  </w:style>
  <w:style w:type="paragraph" w:customStyle="1" w:styleId="27F4F22E4613413181F9EE28E4D42A34">
    <w:name w:val="27F4F22E4613413181F9EE28E4D42A34"/>
  </w:style>
  <w:style w:type="paragraph" w:customStyle="1" w:styleId="FF2A39EDBF3D40779E4F65DB4D1C9D0F">
    <w:name w:val="FF2A39EDBF3D40779E4F65DB4D1C9D0F"/>
  </w:style>
  <w:style w:type="paragraph" w:customStyle="1" w:styleId="E3B3F8E9D1E74818AF9B9864FA14D921">
    <w:name w:val="E3B3F8E9D1E74818AF9B9864FA14D921"/>
    <w:rsid w:val="00EC4810"/>
  </w:style>
  <w:style w:type="paragraph" w:customStyle="1" w:styleId="1454581FA8464B2D9293F680378D95591">
    <w:name w:val="1454581FA8464B2D9293F680378D95591"/>
    <w:rsid w:val="00EC4810"/>
  </w:style>
  <w:style w:type="paragraph" w:customStyle="1" w:styleId="815EEAD016134C7F89BDB3D68D30462D1">
    <w:name w:val="815EEAD016134C7F89BDB3D68D30462D1"/>
    <w:rsid w:val="00EC4810"/>
  </w:style>
  <w:style w:type="paragraph" w:customStyle="1" w:styleId="AAC22EC1A50F4C38BA3BE943D8E8C5781">
    <w:name w:val="AAC22EC1A50F4C38BA3BE943D8E8C5781"/>
    <w:rsid w:val="00EC4810"/>
  </w:style>
  <w:style w:type="paragraph" w:customStyle="1" w:styleId="C954715D154E4AACB1A62B2451CDDA561">
    <w:name w:val="C954715D154E4AACB1A62B2451CDDA561"/>
    <w:rsid w:val="00EC4810"/>
  </w:style>
  <w:style w:type="paragraph" w:customStyle="1" w:styleId="38613F8A362E40BC927C73CB6F2997901">
    <w:name w:val="38613F8A362E40BC927C73CB6F2997901"/>
    <w:rsid w:val="00EC4810"/>
  </w:style>
  <w:style w:type="paragraph" w:customStyle="1" w:styleId="57455C960E8849B6A29CC64380D74BF21">
    <w:name w:val="57455C960E8849B6A29CC64380D74BF21"/>
    <w:rsid w:val="00EC4810"/>
  </w:style>
  <w:style w:type="paragraph" w:customStyle="1" w:styleId="FCEA7E76B7424851B8557921D0700BCD1">
    <w:name w:val="FCEA7E76B7424851B8557921D0700BCD1"/>
    <w:rsid w:val="00EC4810"/>
  </w:style>
  <w:style w:type="paragraph" w:customStyle="1" w:styleId="49FED15945BF47498677415D6EFA41981">
    <w:name w:val="49FED15945BF47498677415D6EFA41981"/>
    <w:rsid w:val="00EC4810"/>
  </w:style>
  <w:style w:type="paragraph" w:customStyle="1" w:styleId="1AC587E5A5B541678F25653D1EAC278D1">
    <w:name w:val="1AC587E5A5B541678F25653D1EAC278D1"/>
    <w:rsid w:val="00EC4810"/>
  </w:style>
  <w:style w:type="paragraph" w:customStyle="1" w:styleId="CE9FC6D980EF4F6A86E83DCEEFC479671">
    <w:name w:val="CE9FC6D980EF4F6A86E83DCEEFC479671"/>
    <w:rsid w:val="00EC4810"/>
  </w:style>
  <w:style w:type="paragraph" w:customStyle="1" w:styleId="27F4F22E4613413181F9EE28E4D42A341">
    <w:name w:val="27F4F22E4613413181F9EE28E4D42A341"/>
    <w:rsid w:val="00EC4810"/>
  </w:style>
  <w:style w:type="paragraph" w:customStyle="1" w:styleId="1454581FA8464B2D9293F680378D95592">
    <w:name w:val="1454581FA8464B2D9293F680378D95592"/>
    <w:rsid w:val="00EC4810"/>
  </w:style>
  <w:style w:type="paragraph" w:customStyle="1" w:styleId="815EEAD016134C7F89BDB3D68D30462D2">
    <w:name w:val="815EEAD016134C7F89BDB3D68D30462D2"/>
    <w:rsid w:val="00EC4810"/>
  </w:style>
  <w:style w:type="paragraph" w:customStyle="1" w:styleId="AAC22EC1A50F4C38BA3BE943D8E8C5782">
    <w:name w:val="AAC22EC1A50F4C38BA3BE943D8E8C5782"/>
    <w:rsid w:val="00EC4810"/>
  </w:style>
  <w:style w:type="paragraph" w:customStyle="1" w:styleId="C954715D154E4AACB1A62B2451CDDA562">
    <w:name w:val="C954715D154E4AACB1A62B2451CDDA562"/>
    <w:rsid w:val="00EC4810"/>
  </w:style>
  <w:style w:type="paragraph" w:customStyle="1" w:styleId="38613F8A362E40BC927C73CB6F2997902">
    <w:name w:val="38613F8A362E40BC927C73CB6F2997902"/>
    <w:rsid w:val="00EC4810"/>
  </w:style>
  <w:style w:type="paragraph" w:customStyle="1" w:styleId="57455C960E8849B6A29CC64380D74BF22">
    <w:name w:val="57455C960E8849B6A29CC64380D74BF22"/>
    <w:rsid w:val="00EC4810"/>
  </w:style>
  <w:style w:type="paragraph" w:customStyle="1" w:styleId="FCEA7E76B7424851B8557921D0700BCD2">
    <w:name w:val="FCEA7E76B7424851B8557921D0700BCD2"/>
    <w:rsid w:val="00EC4810"/>
  </w:style>
  <w:style w:type="paragraph" w:customStyle="1" w:styleId="49FED15945BF47498677415D6EFA41982">
    <w:name w:val="49FED15945BF47498677415D6EFA41982"/>
    <w:rsid w:val="00EC4810"/>
  </w:style>
  <w:style w:type="paragraph" w:customStyle="1" w:styleId="1AC587E5A5B541678F25653D1EAC278D2">
    <w:name w:val="1AC587E5A5B541678F25653D1EAC278D2"/>
    <w:rsid w:val="00EC4810"/>
  </w:style>
  <w:style w:type="paragraph" w:customStyle="1" w:styleId="CE9FC6D980EF4F6A86E83DCEEFC479672">
    <w:name w:val="CE9FC6D980EF4F6A86E83DCEEFC479672"/>
    <w:rsid w:val="00EC4810"/>
  </w:style>
  <w:style w:type="paragraph" w:customStyle="1" w:styleId="27F4F22E4613413181F9EE28E4D42A342">
    <w:name w:val="27F4F22E4613413181F9EE28E4D42A342"/>
    <w:rsid w:val="00EC4810"/>
  </w:style>
  <w:style w:type="paragraph" w:customStyle="1" w:styleId="1454581FA8464B2D9293F680378D95593">
    <w:name w:val="1454581FA8464B2D9293F680378D95593"/>
    <w:rsid w:val="00EC4810"/>
  </w:style>
  <w:style w:type="paragraph" w:customStyle="1" w:styleId="815EEAD016134C7F89BDB3D68D30462D3">
    <w:name w:val="815EEAD016134C7F89BDB3D68D30462D3"/>
    <w:rsid w:val="00EC4810"/>
  </w:style>
  <w:style w:type="paragraph" w:customStyle="1" w:styleId="AAC22EC1A50F4C38BA3BE943D8E8C5783">
    <w:name w:val="AAC22EC1A50F4C38BA3BE943D8E8C5783"/>
    <w:rsid w:val="00EC4810"/>
  </w:style>
  <w:style w:type="paragraph" w:customStyle="1" w:styleId="C954715D154E4AACB1A62B2451CDDA563">
    <w:name w:val="C954715D154E4AACB1A62B2451CDDA563"/>
    <w:rsid w:val="00EC4810"/>
  </w:style>
  <w:style w:type="paragraph" w:customStyle="1" w:styleId="38613F8A362E40BC927C73CB6F2997903">
    <w:name w:val="38613F8A362E40BC927C73CB6F2997903"/>
    <w:rsid w:val="00EC4810"/>
  </w:style>
  <w:style w:type="paragraph" w:customStyle="1" w:styleId="57455C960E8849B6A29CC64380D74BF23">
    <w:name w:val="57455C960E8849B6A29CC64380D74BF23"/>
    <w:rsid w:val="00EC4810"/>
  </w:style>
  <w:style w:type="paragraph" w:customStyle="1" w:styleId="FCEA7E76B7424851B8557921D0700BCD3">
    <w:name w:val="FCEA7E76B7424851B8557921D0700BCD3"/>
    <w:rsid w:val="00EC4810"/>
  </w:style>
  <w:style w:type="paragraph" w:customStyle="1" w:styleId="49FED15945BF47498677415D6EFA41983">
    <w:name w:val="49FED15945BF47498677415D6EFA41983"/>
    <w:rsid w:val="00EC4810"/>
  </w:style>
  <w:style w:type="paragraph" w:customStyle="1" w:styleId="1454581FA8464B2D9293F680378D95594">
    <w:name w:val="1454581FA8464B2D9293F680378D95594"/>
    <w:rsid w:val="00EC4810"/>
  </w:style>
  <w:style w:type="paragraph" w:customStyle="1" w:styleId="815EEAD016134C7F89BDB3D68D30462D4">
    <w:name w:val="815EEAD016134C7F89BDB3D68D30462D4"/>
    <w:rsid w:val="00EC4810"/>
  </w:style>
  <w:style w:type="paragraph" w:customStyle="1" w:styleId="AAC22EC1A50F4C38BA3BE943D8E8C5784">
    <w:name w:val="AAC22EC1A50F4C38BA3BE943D8E8C5784"/>
    <w:rsid w:val="00EC4810"/>
  </w:style>
  <w:style w:type="paragraph" w:customStyle="1" w:styleId="C954715D154E4AACB1A62B2451CDDA564">
    <w:name w:val="C954715D154E4AACB1A62B2451CDDA564"/>
    <w:rsid w:val="00EC4810"/>
  </w:style>
  <w:style w:type="paragraph" w:customStyle="1" w:styleId="38613F8A362E40BC927C73CB6F2997904">
    <w:name w:val="38613F8A362E40BC927C73CB6F2997904"/>
    <w:rsid w:val="00EC4810"/>
  </w:style>
  <w:style w:type="paragraph" w:customStyle="1" w:styleId="57455C960E8849B6A29CC64380D74BF24">
    <w:name w:val="57455C960E8849B6A29CC64380D74BF24"/>
    <w:rsid w:val="00EC4810"/>
  </w:style>
  <w:style w:type="paragraph" w:customStyle="1" w:styleId="FCEA7E76B7424851B8557921D0700BCD4">
    <w:name w:val="FCEA7E76B7424851B8557921D0700BCD4"/>
    <w:rsid w:val="00EC4810"/>
  </w:style>
  <w:style w:type="paragraph" w:customStyle="1" w:styleId="49FED15945BF47498677415D6EFA41984">
    <w:name w:val="49FED15945BF47498677415D6EFA41984"/>
    <w:rsid w:val="00EC4810"/>
  </w:style>
  <w:style w:type="paragraph" w:customStyle="1" w:styleId="9009B9DB10AF46C49AC6BF1155CB6A02">
    <w:name w:val="9009B9DB10AF46C49AC6BF1155CB6A02"/>
    <w:rsid w:val="009E6F90"/>
  </w:style>
  <w:style w:type="paragraph" w:customStyle="1" w:styleId="C3D46F67942C4E79A0331B17491443A0">
    <w:name w:val="C3D46F67942C4E79A0331B17491443A0"/>
    <w:rsid w:val="009E6F90"/>
  </w:style>
  <w:style w:type="paragraph" w:customStyle="1" w:styleId="8181C331F9434D0A95AA7701A2CACC4B">
    <w:name w:val="8181C331F9434D0A95AA7701A2CACC4B"/>
    <w:rsid w:val="009E6F90"/>
  </w:style>
  <w:style w:type="paragraph" w:customStyle="1" w:styleId="6F872D12A0DB46F795D8DC66F0B91AF9">
    <w:name w:val="6F872D12A0DB46F795D8DC66F0B91AF9"/>
    <w:rsid w:val="009E6F90"/>
  </w:style>
  <w:style w:type="paragraph" w:customStyle="1" w:styleId="F684176431DB47B799DA85F7337677F7">
    <w:name w:val="F684176431DB47B799DA85F7337677F7"/>
    <w:rsid w:val="009E6F90"/>
  </w:style>
  <w:style w:type="paragraph" w:customStyle="1" w:styleId="2DB286D01C4143DE985AFA81E052C114">
    <w:name w:val="2DB286D01C4143DE985AFA81E052C114"/>
    <w:rsid w:val="009E6F90"/>
  </w:style>
  <w:style w:type="paragraph" w:customStyle="1" w:styleId="10B5AC30965B463199A611EB96B52591">
    <w:name w:val="10B5AC30965B463199A611EB96B52591"/>
    <w:rsid w:val="009E6F90"/>
  </w:style>
  <w:style w:type="paragraph" w:customStyle="1" w:styleId="69EC130B798E4191AE6ED4D64A3FFB55">
    <w:name w:val="69EC130B798E4191AE6ED4D64A3FFB55"/>
    <w:rsid w:val="009E6F90"/>
  </w:style>
  <w:style w:type="paragraph" w:customStyle="1" w:styleId="244C5ACC50AD41F8B3D781DCC5BFC16A">
    <w:name w:val="244C5ACC50AD41F8B3D781DCC5BFC16A"/>
    <w:rsid w:val="009E6F90"/>
  </w:style>
  <w:style w:type="paragraph" w:customStyle="1" w:styleId="657CB3147CA3457A8DA8B7C533D789F4">
    <w:name w:val="657CB3147CA3457A8DA8B7C533D789F4"/>
    <w:rsid w:val="009E6F90"/>
  </w:style>
  <w:style w:type="paragraph" w:customStyle="1" w:styleId="4C77691802884F08875A3A63BB4DA02F">
    <w:name w:val="4C77691802884F08875A3A63BB4DA02F"/>
    <w:rsid w:val="009E6F90"/>
  </w:style>
  <w:style w:type="paragraph" w:customStyle="1" w:styleId="2D2C9105C71F443B8DC08232F9B64968">
    <w:name w:val="2D2C9105C71F443B8DC08232F9B64968"/>
    <w:rsid w:val="009E6F90"/>
  </w:style>
  <w:style w:type="paragraph" w:customStyle="1" w:styleId="BA10974EC48E44EE8655546310754F12">
    <w:name w:val="BA10974EC48E44EE8655546310754F12"/>
    <w:rsid w:val="009E6F90"/>
  </w:style>
  <w:style w:type="paragraph" w:customStyle="1" w:styleId="94B4A173E1A9456188DEB9FDC870B32E">
    <w:name w:val="94B4A173E1A9456188DEB9FDC870B32E"/>
    <w:rsid w:val="009E6F90"/>
  </w:style>
  <w:style w:type="paragraph" w:customStyle="1" w:styleId="DBC7A279A41542E186A6F86A57125C0F">
    <w:name w:val="DBC7A279A41542E186A6F86A57125C0F"/>
    <w:rsid w:val="009E6F90"/>
  </w:style>
  <w:style w:type="paragraph" w:customStyle="1" w:styleId="2A1994526E6B449A8526C7A1D764AEE2">
    <w:name w:val="2A1994526E6B449A8526C7A1D764AEE2"/>
    <w:rsid w:val="009E6F90"/>
  </w:style>
  <w:style w:type="paragraph" w:customStyle="1" w:styleId="4D6086D5E2E544539C6A0B7B8961C98C">
    <w:name w:val="4D6086D5E2E544539C6A0B7B8961C98C"/>
    <w:rsid w:val="009E6F90"/>
  </w:style>
  <w:style w:type="paragraph" w:customStyle="1" w:styleId="CE5A3EBCB71D44C2A75A94B56FE3D075">
    <w:name w:val="CE5A3EBCB71D44C2A75A94B56FE3D075"/>
    <w:rsid w:val="009E6F90"/>
  </w:style>
  <w:style w:type="paragraph" w:customStyle="1" w:styleId="DFD5F64823744FB0B4E5139C6D83C64B">
    <w:name w:val="DFD5F64823744FB0B4E5139C6D83C64B"/>
    <w:rsid w:val="009E6F90"/>
  </w:style>
  <w:style w:type="paragraph" w:customStyle="1" w:styleId="0A0ED167F13E4C5D9A804AAEB83B5C85">
    <w:name w:val="0A0ED167F13E4C5D9A804AAEB83B5C85"/>
    <w:rsid w:val="009E6F90"/>
  </w:style>
  <w:style w:type="paragraph" w:customStyle="1" w:styleId="55E1F7E5D6F549C78286A2EF6FE44C5E">
    <w:name w:val="55E1F7E5D6F549C78286A2EF6FE44C5E"/>
    <w:rsid w:val="009E6F90"/>
  </w:style>
  <w:style w:type="paragraph" w:customStyle="1" w:styleId="B641EF5C8E24466981680DEE53C7145F">
    <w:name w:val="B641EF5C8E24466981680DEE53C7145F"/>
    <w:rsid w:val="009E6F90"/>
  </w:style>
  <w:style w:type="paragraph" w:customStyle="1" w:styleId="F1BA058AA5E94B7FBA54D6595588EB84">
    <w:name w:val="F1BA058AA5E94B7FBA54D6595588EB84"/>
    <w:rsid w:val="009E6F90"/>
  </w:style>
  <w:style w:type="paragraph" w:customStyle="1" w:styleId="7086ECD4AD36471FB76045CE86B78556">
    <w:name w:val="7086ECD4AD36471FB76045CE86B78556"/>
    <w:rsid w:val="009E6F90"/>
  </w:style>
  <w:style w:type="paragraph" w:customStyle="1" w:styleId="FD2A4D96065E4659A162B24CF9E1A2E4">
    <w:name w:val="FD2A4D96065E4659A162B24CF9E1A2E4"/>
    <w:rsid w:val="009E6F90"/>
  </w:style>
  <w:style w:type="paragraph" w:customStyle="1" w:styleId="F80D1A4108AD4467BCB7B3C1DC2A27B2">
    <w:name w:val="F80D1A4108AD4467BCB7B3C1DC2A27B2"/>
    <w:rsid w:val="009E6F90"/>
  </w:style>
  <w:style w:type="paragraph" w:customStyle="1" w:styleId="1DFF5AEF4AA34ABCB27455F0D51CAA3F">
    <w:name w:val="1DFF5AEF4AA34ABCB27455F0D51CAA3F"/>
    <w:rsid w:val="009E6F9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6F90"/>
    <w:rPr>
      <w:color w:val="808080"/>
    </w:rPr>
  </w:style>
  <w:style w:type="paragraph" w:customStyle="1" w:styleId="CC6FAD30607E4022B7297BEA122D331A">
    <w:name w:val="CC6FAD30607E4022B7297BEA122D331A"/>
  </w:style>
  <w:style w:type="paragraph" w:customStyle="1" w:styleId="1454581FA8464B2D9293F680378D9559">
    <w:name w:val="1454581FA8464B2D9293F680378D9559"/>
  </w:style>
  <w:style w:type="paragraph" w:customStyle="1" w:styleId="815EEAD016134C7F89BDB3D68D30462D">
    <w:name w:val="815EEAD016134C7F89BDB3D68D30462D"/>
  </w:style>
  <w:style w:type="paragraph" w:customStyle="1" w:styleId="AAC22EC1A50F4C38BA3BE943D8E8C578">
    <w:name w:val="AAC22EC1A50F4C38BA3BE943D8E8C578"/>
  </w:style>
  <w:style w:type="paragraph" w:customStyle="1" w:styleId="C954715D154E4AACB1A62B2451CDDA56">
    <w:name w:val="C954715D154E4AACB1A62B2451CDDA56"/>
  </w:style>
  <w:style w:type="paragraph" w:customStyle="1" w:styleId="38613F8A362E40BC927C73CB6F299790">
    <w:name w:val="38613F8A362E40BC927C73CB6F299790"/>
  </w:style>
  <w:style w:type="paragraph" w:customStyle="1" w:styleId="57455C960E8849B6A29CC64380D74BF2">
    <w:name w:val="57455C960E8849B6A29CC64380D74BF2"/>
  </w:style>
  <w:style w:type="paragraph" w:customStyle="1" w:styleId="FCEA7E76B7424851B8557921D0700BCD">
    <w:name w:val="FCEA7E76B7424851B8557921D0700BCD"/>
  </w:style>
  <w:style w:type="paragraph" w:customStyle="1" w:styleId="0EF42685A8AF4DCCA9E12127AD65F16E">
    <w:name w:val="0EF42685A8AF4DCCA9E12127AD65F16E"/>
  </w:style>
  <w:style w:type="paragraph" w:customStyle="1" w:styleId="8353D56475BA484AA858D7C449D6DC06">
    <w:name w:val="8353D56475BA484AA858D7C449D6DC06"/>
  </w:style>
  <w:style w:type="paragraph" w:customStyle="1" w:styleId="49FED15945BF47498677415D6EFA4198">
    <w:name w:val="49FED15945BF47498677415D6EFA4198"/>
  </w:style>
  <w:style w:type="paragraph" w:customStyle="1" w:styleId="16C3684CEA3C4F65920AD5C412BD05C1">
    <w:name w:val="16C3684CEA3C4F65920AD5C412BD05C1"/>
  </w:style>
  <w:style w:type="paragraph" w:customStyle="1" w:styleId="357EC05D921F480C817E47265279FB48">
    <w:name w:val="357EC05D921F480C817E47265279FB48"/>
  </w:style>
  <w:style w:type="paragraph" w:customStyle="1" w:styleId="1AC587E5A5B541678F25653D1EAC278D">
    <w:name w:val="1AC587E5A5B541678F25653D1EAC278D"/>
  </w:style>
  <w:style w:type="paragraph" w:customStyle="1" w:styleId="CE9FC6D980EF4F6A86E83DCEEFC47967">
    <w:name w:val="CE9FC6D980EF4F6A86E83DCEEFC47967"/>
  </w:style>
  <w:style w:type="paragraph" w:customStyle="1" w:styleId="27F4F22E4613413181F9EE28E4D42A34">
    <w:name w:val="27F4F22E4613413181F9EE28E4D42A34"/>
  </w:style>
  <w:style w:type="paragraph" w:customStyle="1" w:styleId="FF2A39EDBF3D40779E4F65DB4D1C9D0F">
    <w:name w:val="FF2A39EDBF3D40779E4F65DB4D1C9D0F"/>
  </w:style>
  <w:style w:type="paragraph" w:customStyle="1" w:styleId="E3B3F8E9D1E74818AF9B9864FA14D921">
    <w:name w:val="E3B3F8E9D1E74818AF9B9864FA14D921"/>
    <w:rsid w:val="00EC4810"/>
  </w:style>
  <w:style w:type="paragraph" w:customStyle="1" w:styleId="1454581FA8464B2D9293F680378D95591">
    <w:name w:val="1454581FA8464B2D9293F680378D95591"/>
    <w:rsid w:val="00EC4810"/>
  </w:style>
  <w:style w:type="paragraph" w:customStyle="1" w:styleId="815EEAD016134C7F89BDB3D68D30462D1">
    <w:name w:val="815EEAD016134C7F89BDB3D68D30462D1"/>
    <w:rsid w:val="00EC4810"/>
  </w:style>
  <w:style w:type="paragraph" w:customStyle="1" w:styleId="AAC22EC1A50F4C38BA3BE943D8E8C5781">
    <w:name w:val="AAC22EC1A50F4C38BA3BE943D8E8C5781"/>
    <w:rsid w:val="00EC4810"/>
  </w:style>
  <w:style w:type="paragraph" w:customStyle="1" w:styleId="C954715D154E4AACB1A62B2451CDDA561">
    <w:name w:val="C954715D154E4AACB1A62B2451CDDA561"/>
    <w:rsid w:val="00EC4810"/>
  </w:style>
  <w:style w:type="paragraph" w:customStyle="1" w:styleId="38613F8A362E40BC927C73CB6F2997901">
    <w:name w:val="38613F8A362E40BC927C73CB6F2997901"/>
    <w:rsid w:val="00EC4810"/>
  </w:style>
  <w:style w:type="paragraph" w:customStyle="1" w:styleId="57455C960E8849B6A29CC64380D74BF21">
    <w:name w:val="57455C960E8849B6A29CC64380D74BF21"/>
    <w:rsid w:val="00EC4810"/>
  </w:style>
  <w:style w:type="paragraph" w:customStyle="1" w:styleId="FCEA7E76B7424851B8557921D0700BCD1">
    <w:name w:val="FCEA7E76B7424851B8557921D0700BCD1"/>
    <w:rsid w:val="00EC4810"/>
  </w:style>
  <w:style w:type="paragraph" w:customStyle="1" w:styleId="49FED15945BF47498677415D6EFA41981">
    <w:name w:val="49FED15945BF47498677415D6EFA41981"/>
    <w:rsid w:val="00EC4810"/>
  </w:style>
  <w:style w:type="paragraph" w:customStyle="1" w:styleId="1AC587E5A5B541678F25653D1EAC278D1">
    <w:name w:val="1AC587E5A5B541678F25653D1EAC278D1"/>
    <w:rsid w:val="00EC4810"/>
  </w:style>
  <w:style w:type="paragraph" w:customStyle="1" w:styleId="CE9FC6D980EF4F6A86E83DCEEFC479671">
    <w:name w:val="CE9FC6D980EF4F6A86E83DCEEFC479671"/>
    <w:rsid w:val="00EC4810"/>
  </w:style>
  <w:style w:type="paragraph" w:customStyle="1" w:styleId="27F4F22E4613413181F9EE28E4D42A341">
    <w:name w:val="27F4F22E4613413181F9EE28E4D42A341"/>
    <w:rsid w:val="00EC4810"/>
  </w:style>
  <w:style w:type="paragraph" w:customStyle="1" w:styleId="1454581FA8464B2D9293F680378D95592">
    <w:name w:val="1454581FA8464B2D9293F680378D95592"/>
    <w:rsid w:val="00EC4810"/>
  </w:style>
  <w:style w:type="paragraph" w:customStyle="1" w:styleId="815EEAD016134C7F89BDB3D68D30462D2">
    <w:name w:val="815EEAD016134C7F89BDB3D68D30462D2"/>
    <w:rsid w:val="00EC4810"/>
  </w:style>
  <w:style w:type="paragraph" w:customStyle="1" w:styleId="AAC22EC1A50F4C38BA3BE943D8E8C5782">
    <w:name w:val="AAC22EC1A50F4C38BA3BE943D8E8C5782"/>
    <w:rsid w:val="00EC4810"/>
  </w:style>
  <w:style w:type="paragraph" w:customStyle="1" w:styleId="C954715D154E4AACB1A62B2451CDDA562">
    <w:name w:val="C954715D154E4AACB1A62B2451CDDA562"/>
    <w:rsid w:val="00EC4810"/>
  </w:style>
  <w:style w:type="paragraph" w:customStyle="1" w:styleId="38613F8A362E40BC927C73CB6F2997902">
    <w:name w:val="38613F8A362E40BC927C73CB6F2997902"/>
    <w:rsid w:val="00EC4810"/>
  </w:style>
  <w:style w:type="paragraph" w:customStyle="1" w:styleId="57455C960E8849B6A29CC64380D74BF22">
    <w:name w:val="57455C960E8849B6A29CC64380D74BF22"/>
    <w:rsid w:val="00EC4810"/>
  </w:style>
  <w:style w:type="paragraph" w:customStyle="1" w:styleId="FCEA7E76B7424851B8557921D0700BCD2">
    <w:name w:val="FCEA7E76B7424851B8557921D0700BCD2"/>
    <w:rsid w:val="00EC4810"/>
  </w:style>
  <w:style w:type="paragraph" w:customStyle="1" w:styleId="49FED15945BF47498677415D6EFA41982">
    <w:name w:val="49FED15945BF47498677415D6EFA41982"/>
    <w:rsid w:val="00EC4810"/>
  </w:style>
  <w:style w:type="paragraph" w:customStyle="1" w:styleId="1AC587E5A5B541678F25653D1EAC278D2">
    <w:name w:val="1AC587E5A5B541678F25653D1EAC278D2"/>
    <w:rsid w:val="00EC4810"/>
  </w:style>
  <w:style w:type="paragraph" w:customStyle="1" w:styleId="CE9FC6D980EF4F6A86E83DCEEFC479672">
    <w:name w:val="CE9FC6D980EF4F6A86E83DCEEFC479672"/>
    <w:rsid w:val="00EC4810"/>
  </w:style>
  <w:style w:type="paragraph" w:customStyle="1" w:styleId="27F4F22E4613413181F9EE28E4D42A342">
    <w:name w:val="27F4F22E4613413181F9EE28E4D42A342"/>
    <w:rsid w:val="00EC4810"/>
  </w:style>
  <w:style w:type="paragraph" w:customStyle="1" w:styleId="1454581FA8464B2D9293F680378D95593">
    <w:name w:val="1454581FA8464B2D9293F680378D95593"/>
    <w:rsid w:val="00EC4810"/>
  </w:style>
  <w:style w:type="paragraph" w:customStyle="1" w:styleId="815EEAD016134C7F89BDB3D68D30462D3">
    <w:name w:val="815EEAD016134C7F89BDB3D68D30462D3"/>
    <w:rsid w:val="00EC4810"/>
  </w:style>
  <w:style w:type="paragraph" w:customStyle="1" w:styleId="AAC22EC1A50F4C38BA3BE943D8E8C5783">
    <w:name w:val="AAC22EC1A50F4C38BA3BE943D8E8C5783"/>
    <w:rsid w:val="00EC4810"/>
  </w:style>
  <w:style w:type="paragraph" w:customStyle="1" w:styleId="C954715D154E4AACB1A62B2451CDDA563">
    <w:name w:val="C954715D154E4AACB1A62B2451CDDA563"/>
    <w:rsid w:val="00EC4810"/>
  </w:style>
  <w:style w:type="paragraph" w:customStyle="1" w:styleId="38613F8A362E40BC927C73CB6F2997903">
    <w:name w:val="38613F8A362E40BC927C73CB6F2997903"/>
    <w:rsid w:val="00EC4810"/>
  </w:style>
  <w:style w:type="paragraph" w:customStyle="1" w:styleId="57455C960E8849B6A29CC64380D74BF23">
    <w:name w:val="57455C960E8849B6A29CC64380D74BF23"/>
    <w:rsid w:val="00EC4810"/>
  </w:style>
  <w:style w:type="paragraph" w:customStyle="1" w:styleId="FCEA7E76B7424851B8557921D0700BCD3">
    <w:name w:val="FCEA7E76B7424851B8557921D0700BCD3"/>
    <w:rsid w:val="00EC4810"/>
  </w:style>
  <w:style w:type="paragraph" w:customStyle="1" w:styleId="49FED15945BF47498677415D6EFA41983">
    <w:name w:val="49FED15945BF47498677415D6EFA41983"/>
    <w:rsid w:val="00EC4810"/>
  </w:style>
  <w:style w:type="paragraph" w:customStyle="1" w:styleId="1454581FA8464B2D9293F680378D95594">
    <w:name w:val="1454581FA8464B2D9293F680378D95594"/>
    <w:rsid w:val="00EC4810"/>
  </w:style>
  <w:style w:type="paragraph" w:customStyle="1" w:styleId="815EEAD016134C7F89BDB3D68D30462D4">
    <w:name w:val="815EEAD016134C7F89BDB3D68D30462D4"/>
    <w:rsid w:val="00EC4810"/>
  </w:style>
  <w:style w:type="paragraph" w:customStyle="1" w:styleId="AAC22EC1A50F4C38BA3BE943D8E8C5784">
    <w:name w:val="AAC22EC1A50F4C38BA3BE943D8E8C5784"/>
    <w:rsid w:val="00EC4810"/>
  </w:style>
  <w:style w:type="paragraph" w:customStyle="1" w:styleId="C954715D154E4AACB1A62B2451CDDA564">
    <w:name w:val="C954715D154E4AACB1A62B2451CDDA564"/>
    <w:rsid w:val="00EC4810"/>
  </w:style>
  <w:style w:type="paragraph" w:customStyle="1" w:styleId="38613F8A362E40BC927C73CB6F2997904">
    <w:name w:val="38613F8A362E40BC927C73CB6F2997904"/>
    <w:rsid w:val="00EC4810"/>
  </w:style>
  <w:style w:type="paragraph" w:customStyle="1" w:styleId="57455C960E8849B6A29CC64380D74BF24">
    <w:name w:val="57455C960E8849B6A29CC64380D74BF24"/>
    <w:rsid w:val="00EC4810"/>
  </w:style>
  <w:style w:type="paragraph" w:customStyle="1" w:styleId="FCEA7E76B7424851B8557921D0700BCD4">
    <w:name w:val="FCEA7E76B7424851B8557921D0700BCD4"/>
    <w:rsid w:val="00EC4810"/>
  </w:style>
  <w:style w:type="paragraph" w:customStyle="1" w:styleId="49FED15945BF47498677415D6EFA41984">
    <w:name w:val="49FED15945BF47498677415D6EFA41984"/>
    <w:rsid w:val="00EC4810"/>
  </w:style>
  <w:style w:type="paragraph" w:customStyle="1" w:styleId="9009B9DB10AF46C49AC6BF1155CB6A02">
    <w:name w:val="9009B9DB10AF46C49AC6BF1155CB6A02"/>
    <w:rsid w:val="009E6F90"/>
  </w:style>
  <w:style w:type="paragraph" w:customStyle="1" w:styleId="C3D46F67942C4E79A0331B17491443A0">
    <w:name w:val="C3D46F67942C4E79A0331B17491443A0"/>
    <w:rsid w:val="009E6F90"/>
  </w:style>
  <w:style w:type="paragraph" w:customStyle="1" w:styleId="8181C331F9434D0A95AA7701A2CACC4B">
    <w:name w:val="8181C331F9434D0A95AA7701A2CACC4B"/>
    <w:rsid w:val="009E6F90"/>
  </w:style>
  <w:style w:type="paragraph" w:customStyle="1" w:styleId="6F872D12A0DB46F795D8DC66F0B91AF9">
    <w:name w:val="6F872D12A0DB46F795D8DC66F0B91AF9"/>
    <w:rsid w:val="009E6F90"/>
  </w:style>
  <w:style w:type="paragraph" w:customStyle="1" w:styleId="F684176431DB47B799DA85F7337677F7">
    <w:name w:val="F684176431DB47B799DA85F7337677F7"/>
    <w:rsid w:val="009E6F90"/>
  </w:style>
  <w:style w:type="paragraph" w:customStyle="1" w:styleId="2DB286D01C4143DE985AFA81E052C114">
    <w:name w:val="2DB286D01C4143DE985AFA81E052C114"/>
    <w:rsid w:val="009E6F90"/>
  </w:style>
  <w:style w:type="paragraph" w:customStyle="1" w:styleId="10B5AC30965B463199A611EB96B52591">
    <w:name w:val="10B5AC30965B463199A611EB96B52591"/>
    <w:rsid w:val="009E6F90"/>
  </w:style>
  <w:style w:type="paragraph" w:customStyle="1" w:styleId="69EC130B798E4191AE6ED4D64A3FFB55">
    <w:name w:val="69EC130B798E4191AE6ED4D64A3FFB55"/>
    <w:rsid w:val="009E6F90"/>
  </w:style>
  <w:style w:type="paragraph" w:customStyle="1" w:styleId="244C5ACC50AD41F8B3D781DCC5BFC16A">
    <w:name w:val="244C5ACC50AD41F8B3D781DCC5BFC16A"/>
    <w:rsid w:val="009E6F90"/>
  </w:style>
  <w:style w:type="paragraph" w:customStyle="1" w:styleId="657CB3147CA3457A8DA8B7C533D789F4">
    <w:name w:val="657CB3147CA3457A8DA8B7C533D789F4"/>
    <w:rsid w:val="009E6F90"/>
  </w:style>
  <w:style w:type="paragraph" w:customStyle="1" w:styleId="4C77691802884F08875A3A63BB4DA02F">
    <w:name w:val="4C77691802884F08875A3A63BB4DA02F"/>
    <w:rsid w:val="009E6F90"/>
  </w:style>
  <w:style w:type="paragraph" w:customStyle="1" w:styleId="2D2C9105C71F443B8DC08232F9B64968">
    <w:name w:val="2D2C9105C71F443B8DC08232F9B64968"/>
    <w:rsid w:val="009E6F90"/>
  </w:style>
  <w:style w:type="paragraph" w:customStyle="1" w:styleId="BA10974EC48E44EE8655546310754F12">
    <w:name w:val="BA10974EC48E44EE8655546310754F12"/>
    <w:rsid w:val="009E6F90"/>
  </w:style>
  <w:style w:type="paragraph" w:customStyle="1" w:styleId="94B4A173E1A9456188DEB9FDC870B32E">
    <w:name w:val="94B4A173E1A9456188DEB9FDC870B32E"/>
    <w:rsid w:val="009E6F90"/>
  </w:style>
  <w:style w:type="paragraph" w:customStyle="1" w:styleId="DBC7A279A41542E186A6F86A57125C0F">
    <w:name w:val="DBC7A279A41542E186A6F86A57125C0F"/>
    <w:rsid w:val="009E6F90"/>
  </w:style>
  <w:style w:type="paragraph" w:customStyle="1" w:styleId="2A1994526E6B449A8526C7A1D764AEE2">
    <w:name w:val="2A1994526E6B449A8526C7A1D764AEE2"/>
    <w:rsid w:val="009E6F90"/>
  </w:style>
  <w:style w:type="paragraph" w:customStyle="1" w:styleId="4D6086D5E2E544539C6A0B7B8961C98C">
    <w:name w:val="4D6086D5E2E544539C6A0B7B8961C98C"/>
    <w:rsid w:val="009E6F90"/>
  </w:style>
  <w:style w:type="paragraph" w:customStyle="1" w:styleId="CE5A3EBCB71D44C2A75A94B56FE3D075">
    <w:name w:val="CE5A3EBCB71D44C2A75A94B56FE3D075"/>
    <w:rsid w:val="009E6F90"/>
  </w:style>
  <w:style w:type="paragraph" w:customStyle="1" w:styleId="DFD5F64823744FB0B4E5139C6D83C64B">
    <w:name w:val="DFD5F64823744FB0B4E5139C6D83C64B"/>
    <w:rsid w:val="009E6F90"/>
  </w:style>
  <w:style w:type="paragraph" w:customStyle="1" w:styleId="0A0ED167F13E4C5D9A804AAEB83B5C85">
    <w:name w:val="0A0ED167F13E4C5D9A804AAEB83B5C85"/>
    <w:rsid w:val="009E6F90"/>
  </w:style>
  <w:style w:type="paragraph" w:customStyle="1" w:styleId="55E1F7E5D6F549C78286A2EF6FE44C5E">
    <w:name w:val="55E1F7E5D6F549C78286A2EF6FE44C5E"/>
    <w:rsid w:val="009E6F90"/>
  </w:style>
  <w:style w:type="paragraph" w:customStyle="1" w:styleId="B641EF5C8E24466981680DEE53C7145F">
    <w:name w:val="B641EF5C8E24466981680DEE53C7145F"/>
    <w:rsid w:val="009E6F90"/>
  </w:style>
  <w:style w:type="paragraph" w:customStyle="1" w:styleId="F1BA058AA5E94B7FBA54D6595588EB84">
    <w:name w:val="F1BA058AA5E94B7FBA54D6595588EB84"/>
    <w:rsid w:val="009E6F90"/>
  </w:style>
  <w:style w:type="paragraph" w:customStyle="1" w:styleId="7086ECD4AD36471FB76045CE86B78556">
    <w:name w:val="7086ECD4AD36471FB76045CE86B78556"/>
    <w:rsid w:val="009E6F90"/>
  </w:style>
  <w:style w:type="paragraph" w:customStyle="1" w:styleId="FD2A4D96065E4659A162B24CF9E1A2E4">
    <w:name w:val="FD2A4D96065E4659A162B24CF9E1A2E4"/>
    <w:rsid w:val="009E6F90"/>
  </w:style>
  <w:style w:type="paragraph" w:customStyle="1" w:styleId="F80D1A4108AD4467BCB7B3C1DC2A27B2">
    <w:name w:val="F80D1A4108AD4467BCB7B3C1DC2A27B2"/>
    <w:rsid w:val="009E6F90"/>
  </w:style>
  <w:style w:type="paragraph" w:customStyle="1" w:styleId="1DFF5AEF4AA34ABCB27455F0D51CAA3F">
    <w:name w:val="1DFF5AEF4AA34ABCB27455F0D51CAA3F"/>
    <w:rsid w:val="009E6F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122E673479C4AB9B5735873DB5AE3" ma:contentTypeVersion="4" ma:contentTypeDescription="Create a new document." ma:contentTypeScope="" ma:versionID="b2f0a81e2f95805abbba6acd2735e97b">
  <xsd:schema xmlns:xsd="http://www.w3.org/2001/XMLSchema" xmlns:xs="http://www.w3.org/2001/XMLSchema" xmlns:p="http://schemas.microsoft.com/office/2006/metadata/properties" xmlns:ns2="b5c0ca00-073d-4463-9985-b654f14791fe" xmlns:ns3="http://schemas.microsoft.com/sharepoint/v3/fields" xmlns:ns4="d93aaffc-342a-4b23-8729-ced69610b0d9" targetNamespace="http://schemas.microsoft.com/office/2006/metadata/properties" ma:root="true" ma:fieldsID="b0f80bb7bebe2ed4c36cb784a0844b0c" ns2:_="" ns3:_="" ns4:_="">
    <xsd:import namespace="b5c0ca00-073d-4463-9985-b654f14791fe"/>
    <xsd:import namespace="http://schemas.microsoft.com/sharepoint/v3/fields"/>
    <xsd:import namespace="d93aaffc-342a-4b23-8729-ced69610b0d9"/>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93aaffc-342a-4b23-8729-ced69610b0d9" elementFormDefault="qualified">
    <xsd:import namespace="http://schemas.microsoft.com/office/2006/documentManagement/types"/>
    <xsd:import namespace="http://schemas.microsoft.com/office/infopath/2007/PartnerControls"/>
    <xsd:element name="Link" ma:index="1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d93aaffc-342a-4b23-8729-ced69610b0d9">
      <Url xsi:nil="true"/>
      <Description xsi:nil="true"/>
    </Link>
    <_Status xmlns="http://schemas.microsoft.com/sharepoint/v3/fields">Not Started</_Status>
    <_dlc_DocId xmlns="b5c0ca00-073d-4463-9985-b654f14791fe">OSTLTSDOC-716-15</_dlc_DocId>
    <_dlc_DocIdUrl xmlns="b5c0ca00-073d-4463-9985-b654f14791fe">
      <Url>http://esp.cdc.gov/sites/ostlts/pip/osc/_layouts/DocIdRedir.aspx?ID=OSTLTSDOC-716-15</Url>
      <Description>OSTLTSDOC-716-15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43505-6603-4454-98C8-BA76DCF5A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sharepoint/v3/fields"/>
    <ds:schemaRef ds:uri="d93aaffc-342a-4b23-8729-ced69610b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BDAA74-4798-498E-B42C-400C6E38FA37}">
  <ds:schemaRefs>
    <ds:schemaRef ds:uri="http://schemas.microsoft.com/sharepoint/events"/>
  </ds:schemaRefs>
</ds:datastoreItem>
</file>

<file path=customXml/itemProps3.xml><?xml version="1.0" encoding="utf-8"?>
<ds:datastoreItem xmlns:ds="http://schemas.openxmlformats.org/officeDocument/2006/customXml" ds:itemID="{60E54D4F-C0D2-40A8-AC5A-6AF1710C746C}">
  <ds:schemaRefs>
    <ds:schemaRef ds:uri="http://schemas.microsoft.com/sharepoint/v3/contenttype/forms"/>
  </ds:schemaRefs>
</ds:datastoreItem>
</file>

<file path=customXml/itemProps4.xml><?xml version="1.0" encoding="utf-8"?>
<ds:datastoreItem xmlns:ds="http://schemas.openxmlformats.org/officeDocument/2006/customXml" ds:itemID="{676B4256-8BE4-4BC7-8DDC-F80A3905D83C}">
  <ds:schemaRefs>
    <ds:schemaRef ds:uri="http://purl.org/dc/dcmitype/"/>
    <ds:schemaRef ds:uri="b5c0ca00-073d-4463-9985-b654f14791fe"/>
    <ds:schemaRef ds:uri="d93aaffc-342a-4b23-8729-ced69610b0d9"/>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fields"/>
    <ds:schemaRef ds:uri="http://www.w3.org/XML/1998/namespace"/>
  </ds:schemaRefs>
</ds:datastoreItem>
</file>

<file path=customXml/itemProps5.xml><?xml version="1.0" encoding="utf-8"?>
<ds:datastoreItem xmlns:ds="http://schemas.openxmlformats.org/officeDocument/2006/customXml" ds:itemID="{C7681220-A2FA-423D-94C5-EE3496B81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1674</Words>
  <Characters>9546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2015-03-10T19:26:00Z</cp:lastPrinted>
  <dcterms:created xsi:type="dcterms:W3CDTF">2018-01-30T15:12:00Z</dcterms:created>
  <dcterms:modified xsi:type="dcterms:W3CDTF">2018-01-30T15:12:00Z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0x0101005C2122E673479C4AB9B5735873DB5AE3</vt:lpwstr>
  </property>
  <property fmtid="{D5CDD505-2E9C-101B-9397-08002B2CF9AE}" pid="3" name="_dlc_DocIdItemGuid">
    <vt:lpwstr>835c1411-375c-43ca-8ed5-87ab8d2a5a08</vt:lpwstr>
  </property>
</Properties>
</file>