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e="http://schemas.microsoft.com/office/word/2015/wordml/symex" xmlns:cx1="http://schemas.microsoft.com/office/drawing/2015/9/8/chartex" xmlns:cx="http://schemas.microsoft.com/office/drawing/2014/chartex"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Layout"/>
        <w:tblW w:w="14485" w:type="dxa"/>
        <w:jc w:val="center"/>
        <w:tblLayout w:type="fixed"/>
        <w:tblLook w:val="04A0" w:firstRow="1" w:lastRow="0" w:firstColumn="1" w:lastColumn="0" w:noHBand="0" w:noVBand="1"/>
        <w:tblDescription w:val="Brochure layout table"/>
      </w:tblPr>
      <w:tblGrid>
        <w:gridCol w:w="4565"/>
        <w:gridCol w:w="5285"/>
        <w:gridCol w:w="4635"/>
      </w:tblGrid>
      <w:tr w:rsidR="00307EC9" w:rsidTr="00324252" w14:paraId="18D71692" w14:textId="77777777">
        <w:trPr>
          <w:jc w:val="center"/>
        </w:trPr>
        <w:tc>
          <w:tcPr>
            <w:tcW w:w="4565" w:type="dxa"/>
            <w:tcBorders>
              <w:top w:val="single" w:color="auto" w:sz="4" w:space="0"/>
              <w:left w:val="single" w:color="auto" w:sz="4" w:space="0"/>
              <w:bottom w:val="single" w:color="auto" w:sz="4" w:space="0"/>
              <w:right w:val="single" w:color="auto" w:sz="4" w:space="0"/>
            </w:tcBorders>
            <w:tcMar>
              <w:right w:w="720" w:type="dxa"/>
            </w:tcMar>
          </w:tcPr>
          <w:p w:rsidRPr="00C504BD" w:rsidR="00A1008E" w:rsidP="00FC7550" w:rsidRDefault="00A1008E" w14:paraId="57872891" w14:textId="77777777">
            <w:pPr>
              <w:pStyle w:val="Heading1"/>
              <w:ind w:left="265" w:right="-290"/>
              <w:rPr>
                <w:rFonts w:ascii="Times New Roman" w:hAnsi="Times New Roman" w:cs="Times New Roman"/>
                <w:color w:val="auto"/>
                <w:sz w:val="28"/>
                <w:szCs w:val="28"/>
              </w:rPr>
            </w:pPr>
            <w:r w:rsidRPr="00C504BD">
              <w:rPr>
                <w:rFonts w:ascii="Times New Roman" w:hAnsi="Times New Roman" w:cs="Times New Roman"/>
                <w:color w:val="auto"/>
                <w:sz w:val="28"/>
                <w:szCs w:val="28"/>
              </w:rPr>
              <w:t>For More Information</w:t>
            </w:r>
          </w:p>
          <w:p w:rsidRPr="00226FFD" w:rsidR="00A1008E" w:rsidP="00FC7550" w:rsidRDefault="00A1008E" w14:paraId="73403AC2" w14:textId="77777777">
            <w:pPr>
              <w:spacing w:before="240"/>
              <w:ind w:left="265" w:right="-290"/>
              <w:rPr>
                <w:rFonts w:ascii="Times New Roman" w:hAnsi="Times New Roman" w:cs="Times New Roman"/>
                <w:color w:val="auto"/>
                <w:sz w:val="24"/>
                <w:szCs w:val="24"/>
              </w:rPr>
            </w:pPr>
            <w:r w:rsidRPr="00C504BD">
              <w:rPr>
                <w:rFonts w:ascii="Times New Roman" w:hAnsi="Times New Roman" w:cs="Times New Roman"/>
                <w:color w:val="auto"/>
                <w:sz w:val="24"/>
                <w:szCs w:val="24"/>
              </w:rPr>
              <w:t xml:space="preserve">Call </w:t>
            </w:r>
            <w:r w:rsidRPr="00226FFD">
              <w:rPr>
                <w:rFonts w:ascii="Times New Roman" w:hAnsi="Times New Roman" w:cs="Times New Roman"/>
                <w:color w:val="auto"/>
                <w:sz w:val="24"/>
                <w:szCs w:val="24"/>
              </w:rPr>
              <w:t>us toll-free at: 1-877-389-3429</w:t>
            </w:r>
          </w:p>
          <w:p w:rsidRPr="00226FFD" w:rsidR="00A1008E" w:rsidP="00FC7550" w:rsidRDefault="00A1008E" w14:paraId="021B237C" w14:textId="1E5A78CC">
            <w:pPr>
              <w:pStyle w:val="NormalWeb"/>
              <w:shd w:val="clear" w:color="auto" w:fill="FFFFFF"/>
              <w:spacing w:after="0" w:line="276" w:lineRule="auto"/>
              <w:ind w:left="265" w:right="-290"/>
              <w:rPr>
                <w:color w:val="000000"/>
              </w:rPr>
            </w:pPr>
            <w:r w:rsidRPr="00226FFD">
              <w:rPr>
                <w:color w:val="auto"/>
              </w:rPr>
              <w:t xml:space="preserve">Email us at: </w:t>
            </w:r>
            <w:hyperlink w:history="1" r:id="rId8">
              <w:r w:rsidRPr="00226FFD" w:rsidR="00226FFD">
                <w:rPr>
                  <w:rStyle w:val="Hyperlink"/>
                </w:rPr>
                <w:t>mcbs@norc.org</w:t>
              </w:r>
            </w:hyperlink>
          </w:p>
          <w:p w:rsidRPr="00226FFD" w:rsidR="00226FFD" w:rsidP="00FC7550" w:rsidRDefault="00A1008E" w14:paraId="5F586416" w14:textId="0965EA21">
            <w:pPr>
              <w:pStyle w:val="Heading2"/>
              <w:ind w:left="265" w:right="-290"/>
              <w:rPr>
                <w:rFonts w:ascii="Times New Roman" w:hAnsi="Times New Roman" w:cs="Times New Roman"/>
                <w:color w:val="000000"/>
                <w:szCs w:val="24"/>
              </w:rPr>
            </w:pPr>
            <w:r w:rsidRPr="00226FFD">
              <w:rPr>
                <w:rFonts w:ascii="Times New Roman" w:hAnsi="Times New Roman" w:cs="Times New Roman"/>
                <w:b w:val="0"/>
                <w:color w:val="auto"/>
                <w:szCs w:val="24"/>
              </w:rPr>
              <w:t xml:space="preserve">Visit us at: </w:t>
            </w:r>
            <w:hyperlink w:history="1" r:id="rId9">
              <w:r w:rsidRPr="00226FFD" w:rsidR="00226FFD">
                <w:rPr>
                  <w:rStyle w:val="Hyperlink"/>
                  <w:rFonts w:ascii="Times New Roman" w:hAnsi="Times New Roman" w:cs="Times New Roman"/>
                  <w:b w:val="0"/>
                  <w:szCs w:val="24"/>
                </w:rPr>
                <w:t>www.mcbs.norc.org</w:t>
              </w:r>
            </w:hyperlink>
            <w:r w:rsidRPr="00226FFD" w:rsidR="00226FFD">
              <w:rPr>
                <w:rFonts w:ascii="Times New Roman" w:hAnsi="Times New Roman" w:cs="Times New Roman"/>
                <w:color w:val="000000"/>
                <w:szCs w:val="24"/>
              </w:rPr>
              <w:t xml:space="preserve"> </w:t>
            </w:r>
            <w:r w:rsidR="00FC7550">
              <w:rPr>
                <w:rFonts w:ascii="Times New Roman" w:hAnsi="Times New Roman" w:cs="Times New Roman"/>
                <w:b w:val="0"/>
                <w:color w:val="000000"/>
                <w:szCs w:val="24"/>
              </w:rPr>
              <w:t xml:space="preserve">or </w:t>
            </w:r>
          </w:p>
          <w:p w:rsidRPr="00226FFD" w:rsidR="00226FFD" w:rsidP="00FC7550" w:rsidRDefault="00226FFD" w14:paraId="5D049494" w14:textId="38349CF2">
            <w:pPr>
              <w:pStyle w:val="NormalWeb"/>
              <w:shd w:val="clear" w:color="auto" w:fill="FFFFFF"/>
              <w:spacing w:after="0" w:line="276" w:lineRule="auto"/>
              <w:ind w:left="265" w:right="-290"/>
            </w:pPr>
          </w:p>
          <w:p w:rsidRPr="00C504BD" w:rsidR="00307EC9" w:rsidP="00FC7550" w:rsidRDefault="00307EC9" w14:paraId="66A7111D" w14:textId="77777777">
            <w:pPr>
              <w:pStyle w:val="Heading2"/>
              <w:ind w:left="265" w:right="-290"/>
              <w:rPr>
                <w:rStyle w:val="Heading2Char"/>
                <w:rFonts w:ascii="Times New Roman" w:hAnsi="Times New Roman" w:cs="Times New Roman"/>
                <w:b/>
                <w:bCs/>
                <w:color w:val="auto"/>
                <w:szCs w:val="24"/>
              </w:rPr>
            </w:pPr>
          </w:p>
          <w:p w:rsidR="00A1008E" w:rsidP="00FC7550" w:rsidRDefault="00A1008E" w14:paraId="324860A6" w14:textId="77777777">
            <w:pPr>
              <w:ind w:left="265" w:right="-290"/>
              <w:rPr>
                <w:rFonts w:ascii="Times New Roman" w:hAnsi="Times New Roman" w:cs="Times New Roman"/>
                <w:sz w:val="24"/>
                <w:szCs w:val="24"/>
              </w:rPr>
            </w:pPr>
          </w:p>
          <w:p w:rsidRPr="00C504BD" w:rsidR="00C504BD" w:rsidP="00FC7550" w:rsidRDefault="00C504BD" w14:paraId="1DB0955A" w14:textId="77777777">
            <w:pPr>
              <w:ind w:left="265" w:right="-290"/>
              <w:rPr>
                <w:rFonts w:ascii="Times New Roman" w:hAnsi="Times New Roman" w:cs="Times New Roman"/>
                <w:sz w:val="24"/>
                <w:szCs w:val="24"/>
              </w:rPr>
            </w:pPr>
          </w:p>
          <w:p w:rsidRPr="00C504BD" w:rsidR="00A1008E" w:rsidP="00FC7550" w:rsidRDefault="00A1008E" w14:paraId="1A5E5765" w14:textId="77777777">
            <w:pPr>
              <w:ind w:left="265" w:right="-290"/>
              <w:rPr>
                <w:rFonts w:ascii="Times New Roman" w:hAnsi="Times New Roman" w:cs="Times New Roman"/>
                <w:i/>
                <w:color w:val="auto"/>
                <w:sz w:val="24"/>
                <w:szCs w:val="24"/>
              </w:rPr>
            </w:pPr>
            <w:r w:rsidRPr="00C504BD">
              <w:rPr>
                <w:rFonts w:ascii="Times New Roman" w:hAnsi="Times New Roman" w:cs="Times New Roman"/>
                <w:i/>
                <w:color w:val="auto"/>
                <w:sz w:val="24"/>
                <w:szCs w:val="24"/>
              </w:rPr>
              <w:t>[NORC and U.S. Department of Health and Human Services logo]</w:t>
            </w:r>
          </w:p>
          <w:p w:rsidRPr="00C504BD" w:rsidR="00A1008E" w:rsidP="00FC7550" w:rsidRDefault="00A1008E" w14:paraId="304B6BEC" w14:textId="77777777">
            <w:pPr>
              <w:ind w:left="265" w:right="-290"/>
              <w:rPr>
                <w:rFonts w:ascii="Times New Roman" w:hAnsi="Times New Roman" w:cs="Times New Roman"/>
                <w:i/>
                <w:color w:val="auto"/>
                <w:sz w:val="24"/>
                <w:szCs w:val="24"/>
              </w:rPr>
            </w:pPr>
          </w:p>
          <w:p w:rsidRPr="00C504BD" w:rsidR="00A1008E" w:rsidP="00FC7550" w:rsidRDefault="00A1008E" w14:paraId="58781958" w14:textId="77777777">
            <w:pPr>
              <w:ind w:left="265" w:right="-290"/>
              <w:rPr>
                <w:rFonts w:ascii="Times New Roman" w:hAnsi="Times New Roman" w:cs="Times New Roman"/>
                <w:i/>
                <w:color w:val="auto"/>
                <w:sz w:val="24"/>
                <w:szCs w:val="24"/>
              </w:rPr>
            </w:pPr>
          </w:p>
          <w:p w:rsidR="00A1008E" w:rsidP="00FC7550" w:rsidRDefault="00A1008E" w14:paraId="5B591BF9" w14:textId="77777777">
            <w:pPr>
              <w:spacing w:line="240" w:lineRule="auto"/>
              <w:ind w:left="265" w:right="-290"/>
              <w:rPr>
                <w:rFonts w:ascii="Times New Roman" w:hAnsi="Times New Roman" w:cs="Times New Roman"/>
                <w:color w:val="auto"/>
                <w:sz w:val="24"/>
                <w:szCs w:val="24"/>
              </w:rPr>
            </w:pPr>
          </w:p>
          <w:p w:rsidR="00B33962" w:rsidP="00FC7550" w:rsidRDefault="00B33962" w14:paraId="648E5E83" w14:textId="77777777">
            <w:pPr>
              <w:spacing w:line="240" w:lineRule="auto"/>
              <w:ind w:left="265" w:right="-290"/>
              <w:rPr>
                <w:rFonts w:ascii="Times New Roman" w:hAnsi="Times New Roman" w:cs="Times New Roman"/>
                <w:color w:val="auto"/>
                <w:sz w:val="24"/>
                <w:szCs w:val="24"/>
              </w:rPr>
            </w:pPr>
          </w:p>
          <w:p w:rsidRPr="00C504BD" w:rsidR="00B33962" w:rsidP="00FC7550" w:rsidRDefault="00B33962" w14:paraId="44CCA7A6" w14:textId="77777777">
            <w:pPr>
              <w:spacing w:line="240" w:lineRule="auto"/>
              <w:ind w:left="265" w:right="-290"/>
              <w:rPr>
                <w:rFonts w:ascii="Times New Roman" w:hAnsi="Times New Roman" w:cs="Times New Roman"/>
                <w:color w:val="auto"/>
                <w:sz w:val="24"/>
                <w:szCs w:val="24"/>
              </w:rPr>
            </w:pPr>
          </w:p>
          <w:p w:rsidRPr="00B33962" w:rsidR="00A1008E" w:rsidP="00B33962" w:rsidRDefault="00A1008E" w14:paraId="0493025E" w14:textId="77777777">
            <w:pPr>
              <w:spacing w:line="276" w:lineRule="auto"/>
              <w:ind w:left="265" w:right="-290"/>
              <w:jc w:val="center"/>
              <w:rPr>
                <w:rFonts w:ascii="Times New Roman" w:hAnsi="Times New Roman" w:cs="Times New Roman"/>
                <w:color w:val="000000" w:themeColor="text1"/>
                <w:szCs w:val="24"/>
              </w:rPr>
            </w:pPr>
            <w:r w:rsidRPr="00B33962">
              <w:rPr>
                <w:rFonts w:ascii="Times New Roman" w:hAnsi="Times New Roman" w:cs="Times New Roman"/>
                <w:color w:val="000000" w:themeColor="text1"/>
                <w:szCs w:val="24"/>
              </w:rPr>
              <w:t>This survey is authorized by section 1875 (42 USC 139511) of the Social Security Act and is conducted by NORC at the University of Chicago for the U.S. Department of Health and Human Services.</w:t>
            </w:r>
          </w:p>
          <w:p w:rsidRPr="00911FF7" w:rsidR="00307EC9" w:rsidP="00FC7550" w:rsidRDefault="00A1008E" w14:paraId="16CE7AA3" w14:textId="77777777">
            <w:pPr>
              <w:ind w:left="265" w:right="-290"/>
              <w:jc w:val="center"/>
              <w:rPr>
                <w:rFonts w:ascii="Times New Roman" w:hAnsi="Times New Roman" w:cs="Times New Roman"/>
                <w:color w:val="auto"/>
              </w:rPr>
            </w:pPr>
            <w:r w:rsidRPr="00B33962">
              <w:rPr>
                <w:rFonts w:ascii="Times New Roman" w:hAnsi="Times New Roman" w:cs="Times New Roman"/>
                <w:color w:val="000000" w:themeColor="text1"/>
              </w:rPr>
              <w:t>OMB N</w:t>
            </w:r>
            <w:r w:rsidRPr="00B33962" w:rsidR="00730AD5">
              <w:rPr>
                <w:rFonts w:ascii="Times New Roman" w:hAnsi="Times New Roman" w:cs="Times New Roman"/>
                <w:color w:val="000000" w:themeColor="text1"/>
              </w:rPr>
              <w:t>o. 0938-0568 | Expires 8/31/2022</w:t>
            </w:r>
          </w:p>
        </w:tc>
        <w:tc>
          <w:tcPr>
            <w:tcW w:w="5285" w:type="dxa"/>
            <w:tcBorders>
              <w:top w:val="single" w:color="auto" w:sz="4" w:space="0"/>
              <w:left w:val="single" w:color="auto" w:sz="4" w:space="0"/>
              <w:bottom w:val="single" w:color="auto" w:sz="4" w:space="0"/>
              <w:right w:val="single" w:color="auto" w:sz="4" w:space="0"/>
            </w:tcBorders>
            <w:tcMar>
              <w:left w:w="720" w:type="dxa"/>
              <w:right w:w="720" w:type="dxa"/>
            </w:tcMar>
          </w:tcPr>
          <w:p w:rsidRPr="00DC1BAB" w:rsidR="00DC1BAB" w:rsidP="00082ADA" w:rsidRDefault="007565B1" w14:paraId="0A437252" w14:textId="0D7B9758">
            <w:pPr>
              <w:pStyle w:val="Heading1"/>
              <w:spacing w:before="120" w:after="240"/>
              <w:ind w:left="-430" w:right="-317"/>
              <w:rPr>
                <w:rFonts w:ascii="Times New Roman" w:hAnsi="Times New Roman" w:cs="Times New Roman"/>
                <w:color w:val="auto"/>
                <w:sz w:val="28"/>
                <w:szCs w:val="28"/>
              </w:rPr>
            </w:pPr>
            <w:r w:rsidRPr="00C504BD">
              <w:rPr>
                <w:rFonts w:ascii="Times New Roman" w:hAnsi="Times New Roman" w:cs="Times New Roman"/>
                <w:color w:val="auto"/>
                <w:sz w:val="28"/>
                <w:szCs w:val="28"/>
              </w:rPr>
              <w:t>Medicare Current Beneficiary Survey Data</w:t>
            </w:r>
            <w:r w:rsidR="00B33962">
              <w:rPr>
                <w:rFonts w:ascii="Times New Roman" w:hAnsi="Times New Roman" w:cs="Times New Roman"/>
                <w:color w:val="auto"/>
                <w:sz w:val="28"/>
                <w:szCs w:val="28"/>
              </w:rPr>
              <w:t xml:space="preserve"> Inform Key Policy Research</w:t>
            </w:r>
          </w:p>
          <w:p w:rsidR="00082ADA" w:rsidP="00082ADA" w:rsidRDefault="00B33962" w14:paraId="44EC45A2" w14:textId="6B65C547">
            <w:pPr>
              <w:spacing w:before="120" w:after="240" w:line="240" w:lineRule="auto"/>
              <w:ind w:left="-250" w:right="-317"/>
              <w:rPr>
                <w:rStyle w:val="Heading1Char"/>
                <w:rFonts w:ascii="Times New Roman" w:hAnsi="Times New Roman" w:cs="Times New Roman"/>
                <w:b w:val="0"/>
                <w:color w:val="auto"/>
                <w:sz w:val="24"/>
                <w:szCs w:val="24"/>
              </w:rPr>
            </w:pPr>
            <w:r>
              <w:rPr>
                <w:rStyle w:val="Heading1Char"/>
                <w:rFonts w:ascii="Times New Roman" w:hAnsi="Times New Roman" w:cs="Times New Roman"/>
                <w:b w:val="0"/>
                <w:color w:val="auto"/>
                <w:sz w:val="24"/>
                <w:szCs w:val="24"/>
              </w:rPr>
              <w:t xml:space="preserve">Some recent examples of findings from this important </w:t>
            </w:r>
            <w:r w:rsidR="00076B98">
              <w:rPr>
                <w:rStyle w:val="Heading1Char"/>
                <w:rFonts w:ascii="Times New Roman" w:hAnsi="Times New Roman" w:cs="Times New Roman"/>
                <w:b w:val="0"/>
                <w:color w:val="auto"/>
                <w:sz w:val="24"/>
                <w:szCs w:val="24"/>
              </w:rPr>
              <w:t xml:space="preserve">survey </w:t>
            </w:r>
            <w:r>
              <w:rPr>
                <w:rStyle w:val="Heading1Char"/>
                <w:rFonts w:ascii="Times New Roman" w:hAnsi="Times New Roman" w:cs="Times New Roman"/>
                <w:b w:val="0"/>
                <w:color w:val="auto"/>
                <w:sz w:val="24"/>
                <w:szCs w:val="24"/>
              </w:rPr>
              <w:t>are:</w:t>
            </w:r>
          </w:p>
          <w:p w:rsidRPr="00082ADA" w:rsidR="00082ADA" w:rsidP="00082ADA" w:rsidRDefault="00B33962" w14:paraId="14DF4B42" w14:textId="76EEEC1D">
            <w:pPr>
              <w:spacing w:before="120" w:after="240" w:line="240" w:lineRule="auto"/>
              <w:ind w:left="-250" w:right="-317"/>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Half of Medicare beneficiaries did</w:t>
            </w:r>
            <w:r w:rsidRPr="00082ADA" w:rsidR="00082ADA">
              <w:rPr>
                <w:rStyle w:val="Heading1Char"/>
                <w:rFonts w:ascii="Times New Roman" w:hAnsi="Times New Roman" w:cs="Times New Roman"/>
                <w:color w:val="auto"/>
                <w:sz w:val="24"/>
                <w:szCs w:val="24"/>
              </w:rPr>
              <w:t xml:space="preserve"> not </w:t>
            </w:r>
            <w:r>
              <w:rPr>
                <w:rStyle w:val="Heading1Char"/>
                <w:rFonts w:ascii="Times New Roman" w:hAnsi="Times New Roman" w:cs="Times New Roman"/>
                <w:color w:val="auto"/>
                <w:sz w:val="24"/>
                <w:szCs w:val="24"/>
              </w:rPr>
              <w:t>visit the dentist in the last year</w:t>
            </w:r>
            <w:r w:rsidRPr="00082ADA" w:rsidR="00082ADA">
              <w:rPr>
                <w:rStyle w:val="Heading1Char"/>
                <w:rFonts w:ascii="Times New Roman" w:hAnsi="Times New Roman" w:cs="Times New Roman"/>
                <w:color w:val="auto"/>
                <w:sz w:val="24"/>
                <w:szCs w:val="24"/>
              </w:rPr>
              <w:t>.</w:t>
            </w:r>
          </w:p>
          <w:p w:rsidRPr="00082ADA" w:rsidR="00082ADA" w:rsidP="00082ADA" w:rsidRDefault="00413126" w14:paraId="53EC8782" w14:textId="5556F0E7">
            <w:pPr>
              <w:spacing w:before="120" w:after="240" w:line="240" w:lineRule="auto"/>
              <w:ind w:left="-250" w:right="-317"/>
              <w:rPr>
                <w:rFonts w:ascii="Times New Roman" w:hAnsi="Times New Roman" w:cs="Times New Roman"/>
                <w:color w:val="auto"/>
                <w:sz w:val="20"/>
                <w:szCs w:val="24"/>
              </w:rPr>
            </w:pPr>
            <w:r w:rsidRPr="00082ADA">
              <w:rPr>
                <w:rFonts w:ascii="Times New Roman" w:hAnsi="Times New Roman" w:cs="Times New Roman"/>
                <w:color w:val="auto"/>
                <w:sz w:val="20"/>
                <w:szCs w:val="24"/>
              </w:rPr>
              <w:t>“Drilling Down on Dental Coverage and Costs for Medicare Beneficiaries” (Kaiser Family Foundation, 2019)</w:t>
            </w:r>
          </w:p>
          <w:p w:rsidRPr="00082ADA" w:rsidR="00082ADA" w:rsidP="00082ADA" w:rsidRDefault="00082ADA" w14:paraId="63F2EB42" w14:textId="61B84716">
            <w:pPr>
              <w:spacing w:before="120" w:after="240" w:line="240" w:lineRule="auto"/>
              <w:ind w:left="-250" w:right="-317"/>
              <w:rPr>
                <w:rFonts w:ascii="Times New Roman" w:hAnsi="Times New Roman" w:cs="Times New Roman"/>
                <w:b/>
                <w:color w:val="auto"/>
                <w:sz w:val="24"/>
                <w:szCs w:val="24"/>
              </w:rPr>
            </w:pPr>
            <w:r w:rsidRPr="00082ADA">
              <w:rPr>
                <w:rFonts w:ascii="Times New Roman" w:hAnsi="Times New Roman" w:cs="Times New Roman"/>
                <w:b/>
                <w:color w:val="auto"/>
                <w:sz w:val="24"/>
                <w:szCs w:val="24"/>
              </w:rPr>
              <w:t>Most Medicare beneficiaries (81%) have some insurance c</w:t>
            </w:r>
            <w:r>
              <w:rPr>
                <w:rFonts w:ascii="Times New Roman" w:hAnsi="Times New Roman" w:cs="Times New Roman"/>
                <w:b/>
                <w:color w:val="auto"/>
                <w:sz w:val="24"/>
                <w:szCs w:val="24"/>
              </w:rPr>
              <w:t xml:space="preserve">overage </w:t>
            </w:r>
            <w:r w:rsidR="00B33962">
              <w:rPr>
                <w:rFonts w:ascii="Times New Roman" w:hAnsi="Times New Roman" w:cs="Times New Roman"/>
                <w:b/>
                <w:color w:val="auto"/>
                <w:sz w:val="24"/>
                <w:szCs w:val="24"/>
              </w:rPr>
              <w:t>other than</w:t>
            </w:r>
            <w:r>
              <w:rPr>
                <w:rFonts w:ascii="Times New Roman" w:hAnsi="Times New Roman" w:cs="Times New Roman"/>
                <w:b/>
                <w:color w:val="auto"/>
                <w:sz w:val="24"/>
                <w:szCs w:val="24"/>
              </w:rPr>
              <w:t xml:space="preserve"> Medicare, including Medicaid, Medigap, and employer-sponsored insurance.</w:t>
            </w:r>
          </w:p>
          <w:p w:rsidRPr="00082ADA" w:rsidR="00082ADA" w:rsidP="00082ADA" w:rsidRDefault="00782B90" w14:paraId="4438AF7C" w14:textId="6DA91141">
            <w:pPr>
              <w:spacing w:before="120" w:after="240" w:line="240" w:lineRule="auto"/>
              <w:ind w:left="-250" w:right="-317"/>
              <w:rPr>
                <w:rFonts w:ascii="Times New Roman" w:hAnsi="Times New Roman" w:cs="Times New Roman"/>
                <w:color w:val="auto"/>
                <w:sz w:val="20"/>
                <w:szCs w:val="24"/>
              </w:rPr>
            </w:pPr>
            <w:r w:rsidRPr="00082ADA">
              <w:rPr>
                <w:rFonts w:ascii="Times New Roman" w:hAnsi="Times New Roman" w:cs="Times New Roman"/>
                <w:color w:val="auto"/>
                <w:sz w:val="20"/>
                <w:szCs w:val="24"/>
              </w:rPr>
              <w:t>“Sources of Supplemental Coverage Among Medicare Beneficiaries in 2016” (Kaiser Family Foundation, 2018)</w:t>
            </w:r>
          </w:p>
          <w:p w:rsidR="00082ADA" w:rsidP="00082ADA" w:rsidRDefault="00082ADA" w14:paraId="7095EE77" w14:textId="248DC41B">
            <w:pPr>
              <w:spacing w:before="120" w:after="240" w:line="240" w:lineRule="auto"/>
              <w:ind w:left="-250" w:right="-317"/>
              <w:rPr>
                <w:rStyle w:val="Heading1Char"/>
                <w:rFonts w:ascii="Times New Roman" w:hAnsi="Times New Roman" w:cs="Times New Roman"/>
                <w:b w:val="0"/>
                <w:color w:val="auto"/>
                <w:sz w:val="24"/>
                <w:szCs w:val="24"/>
              </w:rPr>
            </w:pPr>
            <w:r>
              <w:rPr>
                <w:rStyle w:val="Heading1Char"/>
                <w:rFonts w:ascii="Times New Roman" w:hAnsi="Times New Roman" w:cs="Times New Roman"/>
                <w:color w:val="auto"/>
                <w:sz w:val="24"/>
                <w:szCs w:val="24"/>
              </w:rPr>
              <w:t>21% of Medicare beneficiaries age 65 and over have diabetes.</w:t>
            </w:r>
          </w:p>
          <w:p w:rsidRPr="00082ADA" w:rsidR="00082ADA" w:rsidP="00082ADA" w:rsidRDefault="00B33962" w14:paraId="36643229" w14:textId="2BA6EB49">
            <w:pPr>
              <w:spacing w:before="120" w:after="240" w:line="240" w:lineRule="auto"/>
              <w:ind w:left="-250" w:right="-317"/>
              <w:rPr>
                <w:rStyle w:val="Heading1Char"/>
                <w:rFonts w:ascii="Times New Roman" w:hAnsi="Times New Roman" w:cs="Times New Roman"/>
                <w:b w:val="0"/>
                <w:color w:val="auto"/>
                <w:sz w:val="24"/>
                <w:szCs w:val="24"/>
              </w:rPr>
            </w:pPr>
            <w:r>
              <w:rPr>
                <w:rStyle w:val="Heading1Char"/>
                <w:rFonts w:ascii="Times New Roman" w:hAnsi="Times New Roman" w:cs="Times New Roman"/>
                <w:b w:val="0"/>
                <w:color w:val="auto"/>
                <w:sz w:val="24"/>
                <w:szCs w:val="24"/>
              </w:rPr>
              <w:t>Beneficiaries with diabetes report poorer health and</w:t>
            </w:r>
            <w:r w:rsidR="00082ADA">
              <w:rPr>
                <w:rStyle w:val="Heading1Char"/>
                <w:rFonts w:ascii="Times New Roman" w:hAnsi="Times New Roman" w:cs="Times New Roman"/>
                <w:b w:val="0"/>
                <w:color w:val="auto"/>
                <w:sz w:val="24"/>
                <w:szCs w:val="24"/>
              </w:rPr>
              <w:t xml:space="preserve"> higher out-of-pocket costs than those without diabetes.</w:t>
            </w:r>
          </w:p>
          <w:p w:rsidRPr="00082ADA" w:rsidR="00082ADA" w:rsidP="00082ADA" w:rsidRDefault="007565B1" w14:paraId="5248B373" w14:textId="3CE51B2C">
            <w:pPr>
              <w:spacing w:before="120" w:after="240" w:line="240" w:lineRule="auto"/>
              <w:ind w:left="-250" w:right="-317"/>
              <w:rPr>
                <w:rFonts w:ascii="Times New Roman" w:hAnsi="Times New Roman" w:cs="Times New Roman"/>
                <w:color w:val="auto"/>
                <w:sz w:val="6"/>
                <w:szCs w:val="12"/>
              </w:rPr>
            </w:pPr>
            <w:r w:rsidRPr="00082ADA">
              <w:rPr>
                <w:rFonts w:ascii="Times New Roman" w:hAnsi="Times New Roman" w:cs="Times New Roman"/>
                <w:color w:val="auto"/>
                <w:sz w:val="18"/>
                <w:szCs w:val="24"/>
              </w:rPr>
              <w:t>“Diabetes Occurrence, Costs, and Access to Care among Medicare Beneficiaries Aged 65 Years and Over” (Centers for Medicare and Medicaid Services, 2017)</w:t>
            </w:r>
          </w:p>
          <w:p w:rsidRPr="00082ADA" w:rsidR="007565B1" w:rsidP="00082ADA" w:rsidRDefault="007565B1" w14:paraId="6E4BB8B4" w14:textId="70C8D920">
            <w:pPr>
              <w:spacing w:before="120" w:after="240" w:line="240" w:lineRule="auto"/>
              <w:ind w:left="20" w:right="-317" w:hanging="270"/>
              <w:rPr>
                <w:rFonts w:ascii="Times New Roman" w:hAnsi="Times New Roman" w:cs="Times New Roman"/>
                <w:color w:val="auto"/>
                <w:sz w:val="12"/>
                <w:szCs w:val="12"/>
              </w:rPr>
            </w:pPr>
            <w:r w:rsidRPr="00C504BD">
              <w:rPr>
                <w:rFonts w:ascii="Times New Roman" w:hAnsi="Times New Roman" w:cs="Times New Roman"/>
                <w:color w:val="auto"/>
                <w:sz w:val="24"/>
                <w:szCs w:val="24"/>
              </w:rPr>
              <w:t xml:space="preserve">You can find these publications and more information at </w:t>
            </w:r>
            <w:hyperlink w:history="1" r:id="rId10">
              <w:r w:rsidRPr="000978E6" w:rsidR="00B33962">
                <w:rPr>
                  <w:rStyle w:val="Hyperlink"/>
                  <w:rFonts w:ascii="Times New Roman" w:hAnsi="Times New Roman" w:cs="Times New Roman"/>
                  <w:sz w:val="24"/>
                  <w:szCs w:val="24"/>
                </w:rPr>
                <w:t>www.mcbs.norc.org</w:t>
              </w:r>
            </w:hyperlink>
            <w:r w:rsidRPr="00C504BD">
              <w:rPr>
                <w:rFonts w:ascii="Times New Roman" w:hAnsi="Times New Roman" w:cs="Times New Roman"/>
                <w:color w:val="auto"/>
                <w:sz w:val="24"/>
                <w:szCs w:val="24"/>
              </w:rPr>
              <w:t>.</w:t>
            </w:r>
          </w:p>
        </w:tc>
        <w:tc>
          <w:tcPr>
            <w:tcW w:w="4635" w:type="dxa"/>
            <w:tcBorders>
              <w:top w:val="single" w:color="auto" w:sz="4" w:space="0"/>
              <w:left w:val="single" w:color="auto" w:sz="4" w:space="0"/>
              <w:bottom w:val="single" w:color="auto" w:sz="4" w:space="0"/>
              <w:right w:val="single" w:color="auto" w:sz="4" w:space="0"/>
            </w:tcBorders>
            <w:tcMar>
              <w:left w:w="720" w:type="dxa"/>
            </w:tcMar>
          </w:tcPr>
          <w:p w:rsidR="00BD0521" w:rsidP="00324252" w:rsidRDefault="00A1008E" w14:paraId="0E756B23" w14:textId="77777777">
            <w:pPr>
              <w:pStyle w:val="Heading1"/>
              <w:ind w:left="-225" w:right="540"/>
              <w:rPr>
                <w:rFonts w:ascii="Times New Roman" w:hAnsi="Times New Roman" w:cs="Times New Roman"/>
                <w:color w:val="auto"/>
                <w:sz w:val="48"/>
                <w:szCs w:val="48"/>
              </w:rPr>
            </w:pPr>
            <w:r w:rsidRPr="00A1008E">
              <w:rPr>
                <w:rFonts w:ascii="Times New Roman" w:hAnsi="Times New Roman" w:cs="Times New Roman"/>
                <w:color w:val="auto"/>
                <w:sz w:val="48"/>
                <w:szCs w:val="48"/>
              </w:rPr>
              <w:t xml:space="preserve">The </w:t>
            </w:r>
          </w:p>
          <w:p w:rsidR="00BD0521" w:rsidP="00BD0521" w:rsidRDefault="00A1008E" w14:paraId="7B8A1021" w14:textId="77777777">
            <w:pPr>
              <w:pStyle w:val="Heading1"/>
              <w:spacing w:before="120"/>
              <w:ind w:left="-225" w:right="540"/>
              <w:rPr>
                <w:rFonts w:ascii="Times New Roman" w:hAnsi="Times New Roman" w:cs="Times New Roman"/>
                <w:color w:val="auto"/>
                <w:sz w:val="48"/>
                <w:szCs w:val="48"/>
              </w:rPr>
            </w:pPr>
            <w:r w:rsidRPr="00A1008E">
              <w:rPr>
                <w:rFonts w:ascii="Times New Roman" w:hAnsi="Times New Roman" w:cs="Times New Roman"/>
                <w:color w:val="auto"/>
                <w:sz w:val="48"/>
                <w:szCs w:val="48"/>
              </w:rPr>
              <w:t xml:space="preserve">Medicare </w:t>
            </w:r>
          </w:p>
          <w:p w:rsidR="00BD0521" w:rsidP="00BD0521" w:rsidRDefault="00A1008E" w14:paraId="36023633" w14:textId="77777777">
            <w:pPr>
              <w:pStyle w:val="Heading1"/>
              <w:spacing w:before="120"/>
              <w:ind w:left="-225" w:right="540"/>
              <w:rPr>
                <w:rFonts w:ascii="Times New Roman" w:hAnsi="Times New Roman" w:cs="Times New Roman"/>
                <w:color w:val="auto"/>
                <w:sz w:val="48"/>
                <w:szCs w:val="48"/>
              </w:rPr>
            </w:pPr>
            <w:r w:rsidRPr="00A1008E">
              <w:rPr>
                <w:rFonts w:ascii="Times New Roman" w:hAnsi="Times New Roman" w:cs="Times New Roman"/>
                <w:color w:val="auto"/>
                <w:sz w:val="48"/>
                <w:szCs w:val="48"/>
              </w:rPr>
              <w:t xml:space="preserve">Current </w:t>
            </w:r>
          </w:p>
          <w:p w:rsidR="00BD0521" w:rsidP="00BD0521" w:rsidRDefault="00BD0521" w14:paraId="309F23C5" w14:textId="77777777">
            <w:pPr>
              <w:pStyle w:val="Heading1"/>
              <w:spacing w:before="120"/>
              <w:ind w:left="-225" w:right="540"/>
              <w:rPr>
                <w:rFonts w:ascii="Times New Roman" w:hAnsi="Times New Roman" w:cs="Times New Roman"/>
                <w:color w:val="auto"/>
                <w:sz w:val="48"/>
                <w:szCs w:val="48"/>
              </w:rPr>
            </w:pPr>
            <w:r>
              <w:rPr>
                <w:rFonts w:ascii="Times New Roman" w:hAnsi="Times New Roman" w:cs="Times New Roman"/>
                <w:color w:val="auto"/>
                <w:sz w:val="48"/>
                <w:szCs w:val="48"/>
              </w:rPr>
              <w:t>B</w:t>
            </w:r>
            <w:r w:rsidRPr="00A1008E" w:rsidR="00A1008E">
              <w:rPr>
                <w:rFonts w:ascii="Times New Roman" w:hAnsi="Times New Roman" w:cs="Times New Roman"/>
                <w:color w:val="auto"/>
                <w:sz w:val="48"/>
                <w:szCs w:val="48"/>
              </w:rPr>
              <w:t xml:space="preserve">eneficiary </w:t>
            </w:r>
          </w:p>
          <w:p w:rsidRPr="00A1008E" w:rsidR="00A1008E" w:rsidP="00BD0521" w:rsidRDefault="00A1008E" w14:paraId="69F9CFA4" w14:textId="642BFD74">
            <w:pPr>
              <w:pStyle w:val="Heading1"/>
              <w:spacing w:before="120"/>
              <w:ind w:left="-225" w:right="540"/>
              <w:rPr>
                <w:rFonts w:ascii="Times New Roman" w:hAnsi="Times New Roman" w:cs="Times New Roman"/>
                <w:color w:val="auto"/>
                <w:sz w:val="48"/>
                <w:szCs w:val="48"/>
              </w:rPr>
            </w:pPr>
            <w:r w:rsidRPr="00A1008E">
              <w:rPr>
                <w:rFonts w:ascii="Times New Roman" w:hAnsi="Times New Roman" w:cs="Times New Roman"/>
                <w:color w:val="auto"/>
                <w:sz w:val="48"/>
                <w:szCs w:val="48"/>
              </w:rPr>
              <w:t>Survey</w:t>
            </w:r>
          </w:p>
          <w:p w:rsidRPr="00A1008E" w:rsidR="00307EC9" w:rsidP="00324252" w:rsidRDefault="00A1008E" w14:paraId="2F9FC954" w14:textId="79139CB2">
            <w:pPr>
              <w:pStyle w:val="Heading1"/>
              <w:ind w:left="-225" w:right="540"/>
              <w:rPr>
                <w:rFonts w:ascii="Times New Roman" w:hAnsi="Times New Roman" w:cs="Times New Roman"/>
                <w:color w:val="auto"/>
                <w:sz w:val="48"/>
                <w:szCs w:val="48"/>
              </w:rPr>
            </w:pPr>
            <w:r w:rsidRPr="00A1008E">
              <w:rPr>
                <w:rFonts w:ascii="Times New Roman" w:hAnsi="Times New Roman" w:cs="Times New Roman"/>
                <w:color w:val="auto"/>
                <w:sz w:val="48"/>
                <w:szCs w:val="48"/>
              </w:rPr>
              <w:t>(MCBS)</w:t>
            </w:r>
          </w:p>
          <w:p w:rsidRPr="00A1008E" w:rsidR="00A1008E" w:rsidP="00A1008E" w:rsidRDefault="00A1008E" w14:paraId="1FFB73EF" w14:textId="6EB37549">
            <w:pPr>
              <w:rPr>
                <w:rFonts w:ascii="Times New Roman" w:hAnsi="Times New Roman" w:cs="Times New Roman"/>
                <w:color w:val="auto"/>
              </w:rPr>
            </w:pPr>
          </w:p>
          <w:p w:rsidR="00A1008E" w:rsidP="00A1008E" w:rsidRDefault="00A1008E" w14:paraId="0C9B5831" w14:textId="609E8508">
            <w:pPr>
              <w:rPr>
                <w:rFonts w:ascii="Times New Roman" w:hAnsi="Times New Roman" w:cs="Times New Roman"/>
                <w:color w:val="auto"/>
              </w:rPr>
            </w:pPr>
          </w:p>
          <w:p w:rsidR="00A1008E" w:rsidP="00A1008E" w:rsidRDefault="00A1008E" w14:paraId="3E930467" w14:textId="24080987">
            <w:pPr>
              <w:rPr>
                <w:rFonts w:ascii="Times New Roman" w:hAnsi="Times New Roman" w:cs="Times New Roman"/>
                <w:color w:val="auto"/>
              </w:rPr>
            </w:pPr>
          </w:p>
          <w:p w:rsidR="00C504BD" w:rsidP="00A1008E" w:rsidRDefault="00C504BD" w14:paraId="22997708" w14:textId="0D07B36A">
            <w:pPr>
              <w:rPr>
                <w:rFonts w:ascii="Times New Roman" w:hAnsi="Times New Roman" w:cs="Times New Roman"/>
                <w:color w:val="auto"/>
              </w:rPr>
            </w:pPr>
          </w:p>
          <w:p w:rsidR="00C504BD" w:rsidP="00A1008E" w:rsidRDefault="00C504BD" w14:paraId="74782B32" w14:textId="36D9B3F2">
            <w:pPr>
              <w:rPr>
                <w:rFonts w:ascii="Times New Roman" w:hAnsi="Times New Roman" w:cs="Times New Roman"/>
                <w:color w:val="auto"/>
              </w:rPr>
            </w:pPr>
          </w:p>
          <w:p w:rsidR="00C504BD" w:rsidP="00A1008E" w:rsidRDefault="00C504BD" w14:paraId="411E0D55" w14:textId="608FD160">
            <w:pPr>
              <w:rPr>
                <w:rFonts w:ascii="Times New Roman" w:hAnsi="Times New Roman" w:cs="Times New Roman"/>
                <w:color w:val="auto"/>
              </w:rPr>
            </w:pPr>
          </w:p>
          <w:p w:rsidR="00C504BD" w:rsidP="00A1008E" w:rsidRDefault="00C504BD" w14:paraId="38F24C92" w14:textId="6A4F3A14">
            <w:pPr>
              <w:rPr>
                <w:rFonts w:ascii="Times New Roman" w:hAnsi="Times New Roman" w:cs="Times New Roman"/>
                <w:color w:val="auto"/>
              </w:rPr>
            </w:pPr>
          </w:p>
          <w:p w:rsidR="00C504BD" w:rsidP="00A1008E" w:rsidRDefault="00C504BD" w14:paraId="42705CF3" w14:textId="45282A1A">
            <w:pPr>
              <w:rPr>
                <w:rFonts w:ascii="Times New Roman" w:hAnsi="Times New Roman" w:cs="Times New Roman"/>
                <w:color w:val="auto"/>
              </w:rPr>
            </w:pPr>
          </w:p>
          <w:p w:rsidRPr="00A1008E" w:rsidR="00C504BD" w:rsidP="00A1008E" w:rsidRDefault="00C504BD" w14:paraId="6BAA9CEF" w14:textId="3CF54FD7">
            <w:pPr>
              <w:rPr>
                <w:rFonts w:ascii="Times New Roman" w:hAnsi="Times New Roman" w:cs="Times New Roman"/>
                <w:color w:val="auto"/>
              </w:rPr>
            </w:pPr>
          </w:p>
          <w:p w:rsidRPr="00C504BD" w:rsidR="00A1008E" w:rsidP="00A1008E" w:rsidRDefault="00A1008E" w14:paraId="0B5361AE" w14:textId="4E31D9AD">
            <w:pPr>
              <w:rPr>
                <w:rFonts w:ascii="Times New Roman" w:hAnsi="Times New Roman" w:cs="Times New Roman"/>
                <w:i/>
                <w:color w:val="auto"/>
              </w:rPr>
            </w:pPr>
            <w:r w:rsidRPr="00A1008E">
              <w:rPr>
                <w:rFonts w:ascii="Times New Roman" w:hAnsi="Times New Roman" w:cs="Times New Roman"/>
                <w:i/>
                <w:color w:val="auto"/>
              </w:rPr>
              <w:t>[Collage of MCBS Photos]</w:t>
            </w:r>
          </w:p>
        </w:tc>
      </w:tr>
      <w:tr w:rsidRPr="007A2528" w:rsidR="00307EC9" w:rsidTr="007769F5" w14:paraId="14AF9AD0" w14:textId="77777777">
        <w:trPr>
          <w:trHeight w:val="10790"/>
          <w:jc w:val="center"/>
        </w:trPr>
        <w:tc>
          <w:tcPr>
            <w:tcW w:w="4565" w:type="dxa"/>
            <w:tcBorders>
              <w:top w:val="single" w:color="auto" w:sz="4" w:space="0"/>
              <w:left w:val="single" w:color="auto" w:sz="4" w:space="0"/>
              <w:bottom w:val="single" w:color="auto" w:sz="4" w:space="0"/>
              <w:right w:val="single" w:color="auto" w:sz="4" w:space="0"/>
            </w:tcBorders>
            <w:tcMar>
              <w:right w:w="720" w:type="dxa"/>
            </w:tcMar>
          </w:tcPr>
          <w:p w:rsidR="00307EC9" w:rsidP="004F0379" w:rsidRDefault="00730AD5" w14:paraId="0E89A806" w14:textId="77777777">
            <w:pPr>
              <w:pStyle w:val="Heading1"/>
              <w:spacing w:before="120" w:after="200" w:line="240" w:lineRule="auto"/>
              <w:ind w:left="175" w:right="-290"/>
              <w:rPr>
                <w:rFonts w:ascii="Times New Roman" w:hAnsi="Times New Roman" w:cs="Times New Roman"/>
                <w:color w:val="auto"/>
                <w:sz w:val="28"/>
                <w:szCs w:val="28"/>
              </w:rPr>
            </w:pPr>
            <w:r w:rsidRPr="00C504BD">
              <w:rPr>
                <w:rFonts w:ascii="Times New Roman" w:hAnsi="Times New Roman" w:cs="Times New Roman"/>
                <w:color w:val="auto"/>
                <w:sz w:val="28"/>
                <w:szCs w:val="28"/>
              </w:rPr>
              <w:lastRenderedPageBreak/>
              <w:t>About the Medicare Current Beneficiary Survey</w:t>
            </w:r>
          </w:p>
          <w:p w:rsidR="00E5786B" w:rsidP="004F0379" w:rsidRDefault="00730AD5" w14:paraId="110B32EC" w14:textId="20FCA04A">
            <w:pPr>
              <w:pStyle w:val="Caption"/>
              <w:numPr>
                <w:ilvl w:val="0"/>
                <w:numId w:val="16"/>
              </w:numPr>
              <w:spacing w:before="120" w:after="200" w:line="276" w:lineRule="auto"/>
              <w:ind w:left="175" w:right="-470"/>
              <w:rPr>
                <w:rFonts w:ascii="Times New Roman" w:hAnsi="Times New Roman" w:cs="Times New Roman"/>
                <w:i w:val="0"/>
                <w:color w:val="auto"/>
                <w:sz w:val="24"/>
                <w:szCs w:val="24"/>
              </w:rPr>
            </w:pPr>
            <w:r w:rsidRPr="00C504BD">
              <w:rPr>
                <w:rFonts w:ascii="Times New Roman" w:hAnsi="Times New Roman" w:cs="Times New Roman"/>
                <w:i w:val="0"/>
                <w:color w:val="auto"/>
                <w:sz w:val="24"/>
                <w:szCs w:val="24"/>
              </w:rPr>
              <w:t xml:space="preserve">The </w:t>
            </w:r>
            <w:r w:rsidR="00E5786B">
              <w:rPr>
                <w:rFonts w:ascii="Times New Roman" w:hAnsi="Times New Roman" w:cs="Times New Roman"/>
                <w:i w:val="0"/>
                <w:color w:val="auto"/>
                <w:sz w:val="24"/>
                <w:szCs w:val="24"/>
              </w:rPr>
              <w:t xml:space="preserve">survey has been </w:t>
            </w:r>
            <w:r w:rsidRPr="00C504BD">
              <w:rPr>
                <w:rFonts w:ascii="Times New Roman" w:hAnsi="Times New Roman" w:cs="Times New Roman"/>
                <w:i w:val="0"/>
                <w:color w:val="auto"/>
                <w:sz w:val="24"/>
                <w:szCs w:val="24"/>
              </w:rPr>
              <w:t>collect</w:t>
            </w:r>
            <w:r w:rsidR="00E5786B">
              <w:rPr>
                <w:rFonts w:ascii="Times New Roman" w:hAnsi="Times New Roman" w:cs="Times New Roman"/>
                <w:i w:val="0"/>
                <w:color w:val="auto"/>
                <w:sz w:val="24"/>
                <w:szCs w:val="24"/>
              </w:rPr>
              <w:t>ing</w:t>
            </w:r>
            <w:r w:rsidRPr="00C504BD">
              <w:rPr>
                <w:rFonts w:ascii="Times New Roman" w:hAnsi="Times New Roman" w:cs="Times New Roman"/>
                <w:i w:val="0"/>
                <w:color w:val="auto"/>
                <w:sz w:val="24"/>
                <w:szCs w:val="24"/>
              </w:rPr>
              <w:t xml:space="preserve"> information from Medicare beneficiaries about their health care</w:t>
            </w:r>
            <w:r w:rsidR="00E5786B">
              <w:rPr>
                <w:rFonts w:ascii="Times New Roman" w:hAnsi="Times New Roman" w:cs="Times New Roman"/>
                <w:i w:val="0"/>
                <w:color w:val="auto"/>
                <w:sz w:val="24"/>
                <w:szCs w:val="24"/>
              </w:rPr>
              <w:t xml:space="preserve"> since 1991</w:t>
            </w:r>
            <w:r w:rsidR="001E08B2">
              <w:rPr>
                <w:rFonts w:ascii="Times New Roman" w:hAnsi="Times New Roman" w:cs="Times New Roman"/>
                <w:i w:val="0"/>
                <w:color w:val="auto"/>
                <w:sz w:val="24"/>
                <w:szCs w:val="24"/>
              </w:rPr>
              <w:t>.</w:t>
            </w:r>
          </w:p>
          <w:p w:rsidR="00E5786B" w:rsidP="004F0379" w:rsidRDefault="00491F3D" w14:paraId="4FF2D856" w14:textId="40437E43">
            <w:pPr>
              <w:pStyle w:val="Caption"/>
              <w:numPr>
                <w:ilvl w:val="0"/>
                <w:numId w:val="16"/>
              </w:numPr>
              <w:spacing w:before="120" w:after="200" w:line="276" w:lineRule="auto"/>
              <w:ind w:left="175" w:right="-470"/>
              <w:rPr>
                <w:rFonts w:ascii="Times New Roman" w:hAnsi="Times New Roman" w:cs="Times New Roman"/>
                <w:i w:val="0"/>
                <w:color w:val="auto"/>
                <w:sz w:val="24"/>
                <w:szCs w:val="24"/>
              </w:rPr>
            </w:pPr>
            <w:r>
              <w:rPr>
                <w:rFonts w:ascii="Times New Roman" w:hAnsi="Times New Roman" w:cs="Times New Roman"/>
                <w:i w:val="0"/>
                <w:color w:val="auto"/>
                <w:sz w:val="24"/>
                <w:szCs w:val="24"/>
              </w:rPr>
              <w:t>It is an important</w:t>
            </w:r>
            <w:r w:rsidRPr="00C504BD" w:rsidR="00730AD5">
              <w:rPr>
                <w:rFonts w:ascii="Times New Roman" w:hAnsi="Times New Roman" w:cs="Times New Roman"/>
                <w:i w:val="0"/>
                <w:color w:val="auto"/>
                <w:sz w:val="24"/>
                <w:szCs w:val="24"/>
              </w:rPr>
              <w:t xml:space="preserve"> sourc</w:t>
            </w:r>
            <w:r w:rsidR="00FC7550">
              <w:rPr>
                <w:rFonts w:ascii="Times New Roman" w:hAnsi="Times New Roman" w:cs="Times New Roman"/>
                <w:i w:val="0"/>
                <w:color w:val="auto"/>
                <w:sz w:val="24"/>
                <w:szCs w:val="24"/>
              </w:rPr>
              <w:t xml:space="preserve">e of information about </w:t>
            </w:r>
            <w:r w:rsidR="00E75A8E">
              <w:rPr>
                <w:rFonts w:ascii="Times New Roman" w:hAnsi="Times New Roman" w:cs="Times New Roman"/>
                <w:i w:val="0"/>
                <w:color w:val="auto"/>
                <w:sz w:val="24"/>
                <w:szCs w:val="24"/>
              </w:rPr>
              <w:t xml:space="preserve">people who use </w:t>
            </w:r>
            <w:r w:rsidR="00FC7550">
              <w:rPr>
                <w:rFonts w:ascii="Times New Roman" w:hAnsi="Times New Roman" w:cs="Times New Roman"/>
                <w:i w:val="0"/>
                <w:color w:val="auto"/>
                <w:sz w:val="24"/>
                <w:szCs w:val="24"/>
              </w:rPr>
              <w:t>Medicare</w:t>
            </w:r>
            <w:r w:rsidR="00E5786B">
              <w:rPr>
                <w:rFonts w:ascii="Times New Roman" w:hAnsi="Times New Roman" w:cs="Times New Roman"/>
                <w:i w:val="0"/>
                <w:color w:val="auto"/>
                <w:sz w:val="24"/>
                <w:szCs w:val="24"/>
              </w:rPr>
              <w:t xml:space="preserve"> and their experience</w:t>
            </w:r>
            <w:r w:rsidR="00E75A8E">
              <w:rPr>
                <w:rFonts w:ascii="Times New Roman" w:hAnsi="Times New Roman" w:cs="Times New Roman"/>
                <w:i w:val="0"/>
                <w:color w:val="auto"/>
                <w:sz w:val="24"/>
                <w:szCs w:val="24"/>
              </w:rPr>
              <w:t>s</w:t>
            </w:r>
            <w:r w:rsidR="00E5786B">
              <w:rPr>
                <w:rFonts w:ascii="Times New Roman" w:hAnsi="Times New Roman" w:cs="Times New Roman"/>
                <w:i w:val="0"/>
                <w:color w:val="auto"/>
                <w:sz w:val="24"/>
                <w:szCs w:val="24"/>
              </w:rPr>
              <w:t xml:space="preserve"> with health care.</w:t>
            </w:r>
          </w:p>
          <w:p w:rsidR="00E5786B" w:rsidP="004F0379" w:rsidRDefault="00E5786B" w14:paraId="7A22C3EE" w14:textId="231DF9F0">
            <w:pPr>
              <w:pStyle w:val="Caption"/>
              <w:numPr>
                <w:ilvl w:val="0"/>
                <w:numId w:val="16"/>
              </w:numPr>
              <w:spacing w:before="120" w:after="200" w:line="276" w:lineRule="auto"/>
              <w:ind w:left="175" w:right="-470"/>
              <w:rPr>
                <w:rFonts w:ascii="Times New Roman" w:hAnsi="Times New Roman" w:cs="Times New Roman"/>
                <w:i w:val="0"/>
                <w:color w:val="auto"/>
                <w:sz w:val="24"/>
                <w:szCs w:val="24"/>
              </w:rPr>
            </w:pPr>
            <w:r>
              <w:rPr>
                <w:rFonts w:ascii="Times New Roman" w:hAnsi="Times New Roman" w:cs="Times New Roman"/>
                <w:i w:val="0"/>
                <w:color w:val="auto"/>
                <w:sz w:val="24"/>
                <w:szCs w:val="24"/>
              </w:rPr>
              <w:t>O</w:t>
            </w:r>
            <w:r w:rsidR="00FC7550">
              <w:rPr>
                <w:rFonts w:ascii="Times New Roman" w:hAnsi="Times New Roman" w:cs="Times New Roman"/>
                <w:i w:val="0"/>
                <w:color w:val="auto"/>
                <w:sz w:val="24"/>
                <w:szCs w:val="24"/>
              </w:rPr>
              <w:t xml:space="preserve">ver </w:t>
            </w:r>
            <w:r w:rsidRPr="00C504BD" w:rsidR="00730AD5">
              <w:rPr>
                <w:rFonts w:ascii="Times New Roman" w:hAnsi="Times New Roman" w:cs="Times New Roman"/>
                <w:i w:val="0"/>
                <w:color w:val="auto"/>
                <w:sz w:val="24"/>
                <w:szCs w:val="24"/>
              </w:rPr>
              <w:t xml:space="preserve">100,000 </w:t>
            </w:r>
            <w:r w:rsidR="00E75A8E">
              <w:rPr>
                <w:rFonts w:ascii="Times New Roman" w:hAnsi="Times New Roman" w:cs="Times New Roman"/>
                <w:i w:val="0"/>
                <w:color w:val="auto"/>
                <w:sz w:val="24"/>
                <w:szCs w:val="24"/>
              </w:rPr>
              <w:t>people</w:t>
            </w:r>
            <w:r w:rsidR="00FC7550">
              <w:rPr>
                <w:rFonts w:ascii="Times New Roman" w:hAnsi="Times New Roman" w:cs="Times New Roman"/>
                <w:i w:val="0"/>
                <w:color w:val="auto"/>
                <w:sz w:val="24"/>
                <w:szCs w:val="24"/>
              </w:rPr>
              <w:t xml:space="preserve"> have participated</w:t>
            </w:r>
            <w:r>
              <w:rPr>
                <w:rFonts w:ascii="Times New Roman" w:hAnsi="Times New Roman" w:cs="Times New Roman"/>
                <w:i w:val="0"/>
                <w:color w:val="auto"/>
                <w:sz w:val="24"/>
                <w:szCs w:val="24"/>
              </w:rPr>
              <w:t xml:space="preserve"> in the survey</w:t>
            </w:r>
            <w:r w:rsidR="00E75A8E">
              <w:rPr>
                <w:rFonts w:ascii="Times New Roman" w:hAnsi="Times New Roman" w:cs="Times New Roman"/>
                <w:i w:val="0"/>
                <w:color w:val="auto"/>
                <w:sz w:val="24"/>
                <w:szCs w:val="24"/>
              </w:rPr>
              <w:t xml:space="preserve"> since it began</w:t>
            </w:r>
            <w:r>
              <w:rPr>
                <w:rFonts w:ascii="Times New Roman" w:hAnsi="Times New Roman" w:cs="Times New Roman"/>
                <w:i w:val="0"/>
                <w:color w:val="auto"/>
                <w:sz w:val="24"/>
                <w:szCs w:val="24"/>
              </w:rPr>
              <w:t>.</w:t>
            </w:r>
          </w:p>
          <w:p w:rsidR="00307EC9" w:rsidP="004F0379" w:rsidRDefault="004F0379" w14:paraId="5670C122" w14:textId="52637B48">
            <w:pPr>
              <w:pStyle w:val="Caption"/>
              <w:numPr>
                <w:ilvl w:val="0"/>
                <w:numId w:val="16"/>
              </w:numPr>
              <w:spacing w:before="120" w:after="200" w:line="276" w:lineRule="auto"/>
              <w:ind w:left="175" w:right="-470"/>
              <w:rPr>
                <w:rFonts w:ascii="Times New Roman" w:hAnsi="Times New Roman" w:cs="Times New Roman"/>
                <w:i w:val="0"/>
                <w:color w:val="auto"/>
                <w:sz w:val="24"/>
                <w:szCs w:val="24"/>
              </w:rPr>
            </w:pPr>
            <w:r w:rsidRPr="004F0379">
              <w:rPr>
                <w:rStyle w:val="Heading1Char"/>
                <w:rFonts w:ascii="Times New Roman" w:hAnsi="Times New Roman" w:cs="Times New Roman"/>
                <w:b w:val="0"/>
                <w:bCs w:val="0"/>
                <w:noProof/>
                <w:color w:val="auto"/>
                <w:sz w:val="28"/>
                <w:szCs w:val="28"/>
                <w:lang w:eastAsia="en-US"/>
              </w:rPr>
              <mc:AlternateContent>
                <mc:Choice Requires="wps">
                  <w:drawing>
                    <wp:anchor distT="45720" distB="45720" distL="114300" distR="114300" simplePos="0" relativeHeight="251661312" behindDoc="0" locked="0" layoutInCell="1" allowOverlap="1" wp14:editId="43931784" wp14:anchorId="2DEDDF31">
                      <wp:simplePos x="0" y="0"/>
                      <wp:positionH relativeFrom="column">
                        <wp:posOffset>52070</wp:posOffset>
                      </wp:positionH>
                      <wp:positionV relativeFrom="paragraph">
                        <wp:posOffset>665252</wp:posOffset>
                      </wp:positionV>
                      <wp:extent cx="281940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657225"/>
                              </a:xfrm>
                              <a:prstGeom prst="rect">
                                <a:avLst/>
                              </a:prstGeom>
                              <a:solidFill>
                                <a:srgbClr val="FFFFFF"/>
                              </a:solidFill>
                              <a:ln w="9525">
                                <a:solidFill>
                                  <a:srgbClr val="000000"/>
                                </a:solidFill>
                                <a:miter lim="800000"/>
                                <a:headEnd/>
                                <a:tailEnd/>
                              </a:ln>
                            </wps:spPr>
                            <wps:txbx>
                              <w:txbxContent>
                                <w:p w:rsidRPr="004F0379" w:rsidR="004F0379" w:rsidP="004F0379" w:rsidRDefault="004F0379" w14:paraId="6F0FB33C" w14:textId="7E01E330">
                                  <w:pPr>
                                    <w:jc w:val="right"/>
                                    <w:rPr>
                                      <w:rFonts w:ascii="Times New Roman" w:hAnsi="Times New Roman" w:cs="Times New Roman"/>
                                      <w:i/>
                                      <w:color w:val="auto"/>
                                      <w:szCs w:val="24"/>
                                    </w:rPr>
                                  </w:pPr>
                                  <w:r w:rsidRPr="004F0379">
                                    <w:rPr>
                                      <w:rFonts w:ascii="Times New Roman" w:hAnsi="Times New Roman" w:cs="Times New Roman"/>
                                      <w:i/>
                                      <w:color w:val="auto"/>
                                      <w:szCs w:val="24"/>
                                    </w:rPr>
                                    <w:t>Health care spending by Medicare beneficiaries was almost $1 billion in 2016; Medicare covered 63% of those costs.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w14:anchorId="2DEDDF31">
                      <v:stroke joinstyle="miter"/>
                      <v:path gradientshapeok="t" o:connecttype="rect"/>
                    </v:shapetype>
                    <v:shape id="Text Box 2" style="position:absolute;left:0;text-align:left;margin-left:4.1pt;margin-top:52.4pt;width:222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">
                      <v:textbox>
                        <w:txbxContent>
                          <w:p w:rsidRPr="004F0379" w:rsidR="004F0379" w:rsidP="004F0379" w:rsidRDefault="004F0379" w14:paraId="6F0FB33C" w14:textId="7E01E330">
                            <w:pPr>
                              <w:jc w:val="right"/>
                              <w:rPr>
                                <w:rFonts w:ascii="Times New Roman" w:hAnsi="Times New Roman" w:cs="Times New Roman"/>
                                <w:i/>
                                <w:color w:val="auto"/>
                                <w:szCs w:val="24"/>
                              </w:rPr>
                            </w:pPr>
                            <w:r w:rsidRPr="004F0379">
                              <w:rPr>
                                <w:rFonts w:ascii="Times New Roman" w:hAnsi="Times New Roman" w:cs="Times New Roman"/>
                                <w:i/>
                                <w:color w:val="auto"/>
                                <w:szCs w:val="24"/>
                              </w:rPr>
                              <w:t>Health care spending by Medicare beneficiaries was almost $1 billion in 2016; Medicare covered 63% of those costs.</w:t>
                            </w:r>
                          </w:p>
                        </w:txbxContent>
                      </v:textbox>
                      <w10:wrap type="square"/>
                    </v:shape>
                  </w:pict>
                </mc:Fallback>
              </mc:AlternateContent>
            </w:r>
            <w:r w:rsidR="00E5786B">
              <w:rPr>
                <w:rFonts w:ascii="Times New Roman" w:hAnsi="Times New Roman" w:cs="Times New Roman"/>
                <w:i w:val="0"/>
                <w:color w:val="auto"/>
                <w:sz w:val="24"/>
                <w:szCs w:val="24"/>
              </w:rPr>
              <w:t>T</w:t>
            </w:r>
            <w:r w:rsidR="00F645B7">
              <w:rPr>
                <w:rFonts w:ascii="Times New Roman" w:hAnsi="Times New Roman" w:cs="Times New Roman"/>
                <w:i w:val="0"/>
                <w:color w:val="auto"/>
                <w:sz w:val="24"/>
                <w:szCs w:val="24"/>
              </w:rPr>
              <w:t xml:space="preserve">he </w:t>
            </w:r>
            <w:r w:rsidR="00A31D9E">
              <w:rPr>
                <w:rFonts w:ascii="Times New Roman" w:hAnsi="Times New Roman" w:cs="Times New Roman"/>
                <w:i w:val="0"/>
                <w:color w:val="auto"/>
                <w:sz w:val="24"/>
                <w:szCs w:val="24"/>
              </w:rPr>
              <w:t>Centers for Medicare &amp; Medicaid Services oversee</w:t>
            </w:r>
            <w:r w:rsidR="00F645B7">
              <w:rPr>
                <w:rFonts w:ascii="Times New Roman" w:hAnsi="Times New Roman" w:cs="Times New Roman"/>
                <w:i w:val="0"/>
                <w:color w:val="auto"/>
                <w:sz w:val="24"/>
                <w:szCs w:val="24"/>
              </w:rPr>
              <w:t>s</w:t>
            </w:r>
            <w:r w:rsidR="00A31D9E">
              <w:rPr>
                <w:rFonts w:ascii="Times New Roman" w:hAnsi="Times New Roman" w:cs="Times New Roman"/>
                <w:i w:val="0"/>
                <w:color w:val="auto"/>
                <w:sz w:val="24"/>
                <w:szCs w:val="24"/>
              </w:rPr>
              <w:t xml:space="preserve"> the Medicare </w:t>
            </w:r>
            <w:r w:rsidR="00F645B7">
              <w:rPr>
                <w:rFonts w:ascii="Times New Roman" w:hAnsi="Times New Roman" w:cs="Times New Roman"/>
                <w:i w:val="0"/>
                <w:color w:val="auto"/>
                <w:sz w:val="24"/>
                <w:szCs w:val="24"/>
              </w:rPr>
              <w:t>program</w:t>
            </w:r>
            <w:r w:rsidR="00E5786B">
              <w:rPr>
                <w:rFonts w:ascii="Times New Roman" w:hAnsi="Times New Roman" w:cs="Times New Roman"/>
                <w:i w:val="0"/>
                <w:color w:val="auto"/>
                <w:sz w:val="24"/>
                <w:szCs w:val="24"/>
              </w:rPr>
              <w:t xml:space="preserve"> and sponsors the survey.</w:t>
            </w:r>
          </w:p>
          <w:p w:rsidR="00307EC9" w:rsidP="00604643" w:rsidRDefault="00730AD5" w14:paraId="3EAE225F" w14:textId="6C77FE4B">
            <w:pPr>
              <w:pStyle w:val="Heading1"/>
              <w:spacing w:before="120" w:after="200"/>
              <w:ind w:left="175" w:right="-470"/>
              <w:rPr>
                <w:rStyle w:val="Heading1Char"/>
                <w:rFonts w:ascii="Times New Roman" w:hAnsi="Times New Roman" w:cs="Times New Roman"/>
                <w:b/>
                <w:bCs/>
                <w:color w:val="auto"/>
                <w:sz w:val="28"/>
                <w:szCs w:val="28"/>
              </w:rPr>
            </w:pPr>
            <w:r w:rsidRPr="00C504BD">
              <w:rPr>
                <w:rStyle w:val="Heading1Char"/>
                <w:rFonts w:ascii="Times New Roman" w:hAnsi="Times New Roman" w:cs="Times New Roman"/>
                <w:b/>
                <w:bCs/>
                <w:color w:val="auto"/>
                <w:sz w:val="28"/>
                <w:szCs w:val="28"/>
              </w:rPr>
              <w:t>Participating in the Survey</w:t>
            </w:r>
          </w:p>
          <w:p w:rsidRPr="004F0379" w:rsidR="00E5786B" w:rsidP="004F0379" w:rsidRDefault="00604643" w14:paraId="34B7E01A" w14:textId="26ADDCC6">
            <w:pPr>
              <w:spacing w:before="120" w:line="276" w:lineRule="auto"/>
              <w:ind w:left="265" w:right="-475"/>
              <w:rPr>
                <w:rFonts w:ascii="Times New Roman" w:hAnsi="Times New Roman" w:cs="Times New Roman"/>
                <w:color w:val="auto"/>
                <w:sz w:val="24"/>
                <w:szCs w:val="24"/>
              </w:rPr>
            </w:pPr>
            <w:r w:rsidRPr="004F0379">
              <w:rPr>
                <w:rFonts w:ascii="Times New Roman" w:hAnsi="Times New Roman" w:cs="Times New Roman"/>
                <w:color w:val="auto"/>
                <w:sz w:val="24"/>
                <w:szCs w:val="24"/>
              </w:rPr>
              <w:t xml:space="preserve">Each person </w:t>
            </w:r>
            <w:r w:rsidR="00076B98">
              <w:rPr>
                <w:rFonts w:ascii="Times New Roman" w:hAnsi="Times New Roman" w:cs="Times New Roman"/>
                <w:color w:val="auto"/>
                <w:sz w:val="24"/>
                <w:szCs w:val="24"/>
              </w:rPr>
              <w:t>contacted</w:t>
            </w:r>
            <w:r w:rsidRPr="004F0379">
              <w:rPr>
                <w:rFonts w:ascii="Times New Roman" w:hAnsi="Times New Roman" w:cs="Times New Roman"/>
                <w:color w:val="auto"/>
                <w:sz w:val="24"/>
                <w:szCs w:val="24"/>
              </w:rPr>
              <w:t xml:space="preserve"> is</w:t>
            </w:r>
            <w:r w:rsidRPr="004F0379" w:rsidR="001F6801">
              <w:rPr>
                <w:rFonts w:ascii="Times New Roman" w:hAnsi="Times New Roman" w:cs="Times New Roman"/>
                <w:color w:val="auto"/>
                <w:sz w:val="24"/>
                <w:szCs w:val="24"/>
              </w:rPr>
              <w:t xml:space="preserve"> scientifically chosen </w:t>
            </w:r>
            <w:r w:rsidRPr="004F0379" w:rsidR="00E5786B">
              <w:rPr>
                <w:rFonts w:ascii="Times New Roman" w:hAnsi="Times New Roman" w:cs="Times New Roman"/>
                <w:color w:val="auto"/>
                <w:sz w:val="24"/>
                <w:szCs w:val="24"/>
              </w:rPr>
              <w:t>to represent thousands of other Medicare beneficiaries.</w:t>
            </w:r>
          </w:p>
          <w:p w:rsidR="00076B98" w:rsidP="00076B98" w:rsidRDefault="009F33AB" w14:paraId="2DF5A451" w14:textId="1392BEF5">
            <w:pPr>
              <w:spacing w:before="120" w:line="276" w:lineRule="auto"/>
              <w:ind w:left="265" w:right="-475"/>
              <w:rPr>
                <w:rFonts w:ascii="Times New Roman" w:hAnsi="Times New Roman" w:cs="Times New Roman"/>
                <w:color w:val="auto"/>
                <w:sz w:val="24"/>
                <w:szCs w:val="24"/>
              </w:rPr>
            </w:pPr>
            <w:r>
              <w:rPr>
                <w:rFonts w:ascii="Times New Roman" w:hAnsi="Times New Roman" w:cs="Times New Roman"/>
                <w:color w:val="auto"/>
                <w:sz w:val="24"/>
                <w:szCs w:val="24"/>
              </w:rPr>
              <w:t>It is important</w:t>
            </w:r>
            <w:r w:rsidRPr="004F0379" w:rsidR="00730AD5">
              <w:rPr>
                <w:rFonts w:ascii="Times New Roman" w:hAnsi="Times New Roman" w:cs="Times New Roman"/>
                <w:color w:val="auto"/>
                <w:sz w:val="24"/>
                <w:szCs w:val="24"/>
              </w:rPr>
              <w:t xml:space="preserve"> to survey </w:t>
            </w:r>
            <w:r w:rsidRPr="004F0379" w:rsidR="00730AD5">
              <w:rPr>
                <w:rFonts w:ascii="Times New Roman" w:hAnsi="Times New Roman" w:cs="Times New Roman"/>
                <w:color w:val="auto"/>
                <w:sz w:val="24"/>
                <w:szCs w:val="24"/>
                <w:u w:val="single"/>
              </w:rPr>
              <w:t>all</w:t>
            </w:r>
            <w:r w:rsidRPr="004F0379" w:rsidR="00730AD5">
              <w:rPr>
                <w:rFonts w:ascii="Times New Roman" w:hAnsi="Times New Roman" w:cs="Times New Roman"/>
                <w:color w:val="auto"/>
                <w:sz w:val="24"/>
                <w:szCs w:val="24"/>
              </w:rPr>
              <w:t xml:space="preserve"> selected beneficiaries</w:t>
            </w:r>
            <w:r w:rsidRPr="004F0379" w:rsidR="00E5786B">
              <w:rPr>
                <w:rFonts w:ascii="Times New Roman" w:hAnsi="Times New Roman" w:cs="Times New Roman"/>
                <w:color w:val="auto"/>
                <w:sz w:val="24"/>
                <w:szCs w:val="24"/>
              </w:rPr>
              <w:t xml:space="preserve"> to get an accurate picture of the Medicare population</w:t>
            </w:r>
            <w:r w:rsidRPr="004F0379" w:rsidR="00730AD5">
              <w:rPr>
                <w:rFonts w:ascii="Times New Roman" w:hAnsi="Times New Roman" w:cs="Times New Roman"/>
                <w:color w:val="auto"/>
                <w:sz w:val="24"/>
                <w:szCs w:val="24"/>
              </w:rPr>
              <w:t>.</w:t>
            </w:r>
            <w:r w:rsidRPr="004F0379" w:rsidR="00604643">
              <w:rPr>
                <w:rFonts w:ascii="Times New Roman" w:hAnsi="Times New Roman" w:cs="Times New Roman"/>
                <w:color w:val="auto"/>
                <w:sz w:val="24"/>
                <w:szCs w:val="24"/>
              </w:rPr>
              <w:t xml:space="preserve"> Selected individuals cannot be replaced.</w:t>
            </w:r>
            <w:r w:rsidR="00076B98">
              <w:rPr>
                <w:rFonts w:ascii="Times New Roman" w:hAnsi="Times New Roman" w:cs="Times New Roman"/>
                <w:color w:val="auto"/>
                <w:sz w:val="24"/>
                <w:szCs w:val="24"/>
              </w:rPr>
              <w:t xml:space="preserve"> </w:t>
            </w:r>
          </w:p>
          <w:p w:rsidRPr="004F0379" w:rsidR="00730AD5" w:rsidP="00076B98" w:rsidRDefault="00730AD5" w14:paraId="1EAE8B5C" w14:textId="43AD7910">
            <w:pPr>
              <w:spacing w:before="120" w:line="276" w:lineRule="auto"/>
              <w:ind w:left="265" w:right="-475"/>
              <w:rPr>
                <w:rFonts w:ascii="Times New Roman" w:hAnsi="Times New Roman" w:cs="Times New Roman"/>
                <w:color w:val="auto"/>
                <w:sz w:val="24"/>
                <w:szCs w:val="24"/>
              </w:rPr>
            </w:pPr>
            <w:r w:rsidRPr="004F0379">
              <w:rPr>
                <w:rFonts w:ascii="Times New Roman" w:hAnsi="Times New Roman" w:cs="Times New Roman"/>
                <w:color w:val="auto"/>
                <w:sz w:val="24"/>
                <w:szCs w:val="24"/>
              </w:rPr>
              <w:t xml:space="preserve">Together, survey participants represent the nation’s </w:t>
            </w:r>
            <w:r w:rsidRPr="004F0379" w:rsidR="00E5786B">
              <w:rPr>
                <w:rFonts w:ascii="Times New Roman" w:hAnsi="Times New Roman" w:cs="Times New Roman"/>
                <w:color w:val="auto"/>
                <w:sz w:val="24"/>
                <w:szCs w:val="24"/>
              </w:rPr>
              <w:t>58</w:t>
            </w:r>
            <w:r w:rsidRPr="004F0379">
              <w:rPr>
                <w:rFonts w:ascii="Times New Roman" w:hAnsi="Times New Roman" w:cs="Times New Roman"/>
                <w:color w:val="auto"/>
                <w:sz w:val="24"/>
                <w:szCs w:val="24"/>
              </w:rPr>
              <w:t xml:space="preserve"> </w:t>
            </w:r>
            <w:r w:rsidRPr="004F0379" w:rsidR="00082ADA">
              <w:rPr>
                <w:rFonts w:ascii="Times New Roman" w:hAnsi="Times New Roman" w:cs="Times New Roman"/>
                <w:color w:val="auto"/>
                <w:sz w:val="24"/>
                <w:szCs w:val="24"/>
              </w:rPr>
              <w:t>million Medicare beneficiaries.</w:t>
            </w:r>
          </w:p>
        </w:tc>
        <w:tc>
          <w:tcPr>
            <w:tcW w:w="5285" w:type="dxa"/>
            <w:tcBorders>
              <w:top w:val="single" w:color="auto" w:sz="4" w:space="0"/>
              <w:left w:val="single" w:color="auto" w:sz="4" w:space="0"/>
              <w:bottom w:val="single" w:color="auto" w:sz="4" w:space="0"/>
              <w:right w:val="single" w:color="auto" w:sz="4" w:space="0"/>
            </w:tcBorders>
            <w:tcMar>
              <w:left w:w="720" w:type="dxa"/>
              <w:right w:w="720" w:type="dxa"/>
            </w:tcMar>
          </w:tcPr>
          <w:p w:rsidR="00307EC9" w:rsidP="00604643" w:rsidRDefault="00730AD5" w14:paraId="29250378" w14:textId="77777777">
            <w:pPr>
              <w:pStyle w:val="Heading1"/>
              <w:spacing w:before="120" w:after="200"/>
              <w:ind w:left="-430" w:right="-230"/>
              <w:rPr>
                <w:rFonts w:ascii="Times New Roman" w:hAnsi="Times New Roman" w:cs="Times New Roman"/>
                <w:color w:val="auto"/>
                <w:sz w:val="28"/>
                <w:szCs w:val="28"/>
              </w:rPr>
            </w:pPr>
            <w:r w:rsidRPr="00C504BD">
              <w:rPr>
                <w:rFonts w:ascii="Times New Roman" w:hAnsi="Times New Roman" w:cs="Times New Roman"/>
                <w:color w:val="auto"/>
                <w:sz w:val="28"/>
                <w:szCs w:val="28"/>
              </w:rPr>
              <w:t>Conducting the Survey</w:t>
            </w:r>
          </w:p>
          <w:p w:rsidRPr="004F0379" w:rsidR="00E5786B" w:rsidP="004F0379" w:rsidRDefault="00730AD5" w14:paraId="57058747" w14:textId="7E6B76D4">
            <w:pPr>
              <w:tabs>
                <w:tab w:val="left" w:pos="80"/>
              </w:tabs>
              <w:spacing w:before="120" w:line="276" w:lineRule="auto"/>
              <w:ind w:left="-335" w:right="-315"/>
              <w:rPr>
                <w:rFonts w:ascii="Times New Roman" w:hAnsi="Times New Roman" w:cs="Times New Roman"/>
                <w:color w:val="auto"/>
                <w:sz w:val="24"/>
                <w:szCs w:val="24"/>
              </w:rPr>
            </w:pPr>
            <w:r w:rsidRPr="004F0379">
              <w:rPr>
                <w:rFonts w:ascii="Times New Roman" w:hAnsi="Times New Roman" w:cs="Times New Roman"/>
                <w:color w:val="auto"/>
                <w:sz w:val="24"/>
                <w:szCs w:val="24"/>
              </w:rPr>
              <w:t xml:space="preserve">A </w:t>
            </w:r>
            <w:r w:rsidR="00491F3D">
              <w:rPr>
                <w:rFonts w:ascii="Times New Roman" w:hAnsi="Times New Roman" w:cs="Times New Roman"/>
                <w:color w:val="auto"/>
                <w:sz w:val="24"/>
                <w:szCs w:val="24"/>
              </w:rPr>
              <w:t>professional</w:t>
            </w:r>
            <w:r w:rsidRPr="004F0379">
              <w:rPr>
                <w:rFonts w:ascii="Times New Roman" w:hAnsi="Times New Roman" w:cs="Times New Roman"/>
                <w:color w:val="auto"/>
                <w:sz w:val="24"/>
                <w:szCs w:val="24"/>
              </w:rPr>
              <w:t xml:space="preserve"> interviewer from</w:t>
            </w:r>
            <w:r w:rsidRPr="004F0379" w:rsidR="00082ADA">
              <w:rPr>
                <w:rFonts w:ascii="Times New Roman" w:hAnsi="Times New Roman" w:cs="Times New Roman"/>
                <w:color w:val="auto"/>
                <w:sz w:val="24"/>
                <w:szCs w:val="24"/>
              </w:rPr>
              <w:t xml:space="preserve"> the official survey contractor,</w:t>
            </w:r>
            <w:r w:rsidRPr="004F0379">
              <w:rPr>
                <w:rFonts w:ascii="Times New Roman" w:hAnsi="Times New Roman" w:cs="Times New Roman"/>
                <w:color w:val="auto"/>
                <w:sz w:val="24"/>
                <w:szCs w:val="24"/>
              </w:rPr>
              <w:t xml:space="preserve"> NO</w:t>
            </w:r>
            <w:r w:rsidRPr="004F0379" w:rsidR="00E5786B">
              <w:rPr>
                <w:rFonts w:ascii="Times New Roman" w:hAnsi="Times New Roman" w:cs="Times New Roman"/>
                <w:color w:val="auto"/>
                <w:sz w:val="24"/>
                <w:szCs w:val="24"/>
              </w:rPr>
              <w:t>RC at the University of Chicago</w:t>
            </w:r>
            <w:r w:rsidRPr="004F0379" w:rsidR="00082ADA">
              <w:rPr>
                <w:rFonts w:ascii="Times New Roman" w:hAnsi="Times New Roman" w:cs="Times New Roman"/>
                <w:color w:val="auto"/>
                <w:sz w:val="24"/>
                <w:szCs w:val="24"/>
              </w:rPr>
              <w:t>,</w:t>
            </w:r>
            <w:r w:rsidRPr="004F0379">
              <w:rPr>
                <w:rFonts w:ascii="Times New Roman" w:hAnsi="Times New Roman" w:cs="Times New Roman"/>
                <w:color w:val="auto"/>
                <w:sz w:val="24"/>
                <w:szCs w:val="24"/>
              </w:rPr>
              <w:t xml:space="preserve"> visits each </w:t>
            </w:r>
            <w:r w:rsidRPr="004F0379" w:rsidR="00E5786B">
              <w:rPr>
                <w:rFonts w:ascii="Times New Roman" w:hAnsi="Times New Roman" w:cs="Times New Roman"/>
                <w:color w:val="auto"/>
                <w:sz w:val="24"/>
                <w:szCs w:val="24"/>
              </w:rPr>
              <w:t>selected individual</w:t>
            </w:r>
            <w:r w:rsidRPr="004F0379">
              <w:rPr>
                <w:rFonts w:ascii="Times New Roman" w:hAnsi="Times New Roman" w:cs="Times New Roman"/>
                <w:color w:val="auto"/>
                <w:sz w:val="24"/>
                <w:szCs w:val="24"/>
              </w:rPr>
              <w:t xml:space="preserve"> in person to conduct </w:t>
            </w:r>
            <w:r w:rsidRPr="004F0379" w:rsidR="00E5786B">
              <w:rPr>
                <w:rFonts w:ascii="Times New Roman" w:hAnsi="Times New Roman" w:cs="Times New Roman"/>
                <w:color w:val="auto"/>
                <w:sz w:val="24"/>
                <w:szCs w:val="24"/>
              </w:rPr>
              <w:t xml:space="preserve">the </w:t>
            </w:r>
            <w:r w:rsidRPr="004F0379" w:rsidR="00082ADA">
              <w:rPr>
                <w:rFonts w:ascii="Times New Roman" w:hAnsi="Times New Roman" w:cs="Times New Roman"/>
                <w:color w:val="auto"/>
                <w:sz w:val="24"/>
                <w:szCs w:val="24"/>
              </w:rPr>
              <w:t>survey.</w:t>
            </w:r>
          </w:p>
          <w:p w:rsidRPr="004F0379" w:rsidR="00082ADA" w:rsidP="004F0379" w:rsidRDefault="00730AD5" w14:paraId="497B4836" w14:textId="7D845760">
            <w:pPr>
              <w:tabs>
                <w:tab w:val="left" w:pos="80"/>
              </w:tabs>
              <w:spacing w:before="120" w:line="276" w:lineRule="auto"/>
              <w:ind w:left="-335" w:right="-315"/>
              <w:rPr>
                <w:rFonts w:ascii="Times New Roman" w:hAnsi="Times New Roman" w:cs="Times New Roman"/>
                <w:color w:val="auto"/>
                <w:sz w:val="24"/>
                <w:szCs w:val="24"/>
              </w:rPr>
            </w:pPr>
            <w:r w:rsidRPr="004F0379">
              <w:rPr>
                <w:rFonts w:ascii="Times New Roman" w:hAnsi="Times New Roman" w:cs="Times New Roman"/>
                <w:color w:val="auto"/>
                <w:sz w:val="24"/>
                <w:szCs w:val="24"/>
              </w:rPr>
              <w:t>The interviewer asks questions about the use of health care services, opinions about those se</w:t>
            </w:r>
            <w:r w:rsidRPr="004F0379" w:rsidR="00082ADA">
              <w:rPr>
                <w:rFonts w:ascii="Times New Roman" w:hAnsi="Times New Roman" w:cs="Times New Roman"/>
                <w:color w:val="auto"/>
                <w:sz w:val="24"/>
                <w:szCs w:val="24"/>
              </w:rPr>
              <w:t>rvices, and how much they cost.</w:t>
            </w:r>
          </w:p>
          <w:p w:rsidRPr="004F0379" w:rsidR="00082ADA" w:rsidP="004F0379" w:rsidRDefault="007F553E" w14:paraId="04483871" w14:textId="5E84C602">
            <w:pPr>
              <w:tabs>
                <w:tab w:val="left" w:pos="80"/>
              </w:tabs>
              <w:spacing w:before="120" w:line="276" w:lineRule="auto"/>
              <w:ind w:left="-335" w:right="-315"/>
              <w:rPr>
                <w:rFonts w:ascii="Times New Roman" w:hAnsi="Times New Roman" w:cs="Times New Roman"/>
                <w:color w:val="auto"/>
                <w:sz w:val="24"/>
                <w:szCs w:val="24"/>
              </w:rPr>
            </w:pPr>
            <w:r w:rsidRPr="004F0379">
              <w:rPr>
                <w:rFonts w:ascii="Times New Roman" w:hAnsi="Times New Roman" w:cs="Times New Roman"/>
                <w:color w:val="auto"/>
                <w:sz w:val="24"/>
                <w:szCs w:val="24"/>
              </w:rPr>
              <w:t xml:space="preserve">Multiple </w:t>
            </w:r>
            <w:r w:rsidRPr="004F0379" w:rsidR="00604643">
              <w:rPr>
                <w:rFonts w:ascii="Times New Roman" w:hAnsi="Times New Roman" w:cs="Times New Roman"/>
                <w:color w:val="auto"/>
                <w:sz w:val="24"/>
                <w:szCs w:val="24"/>
              </w:rPr>
              <w:t>surveys</w:t>
            </w:r>
            <w:r w:rsidRPr="004F0379">
              <w:rPr>
                <w:rFonts w:ascii="Times New Roman" w:hAnsi="Times New Roman" w:cs="Times New Roman"/>
                <w:color w:val="auto"/>
                <w:sz w:val="24"/>
                <w:szCs w:val="24"/>
              </w:rPr>
              <w:t xml:space="preserve"> are </w:t>
            </w:r>
            <w:r w:rsidRPr="004F0379" w:rsidR="00A62D31">
              <w:rPr>
                <w:rFonts w:ascii="Times New Roman" w:hAnsi="Times New Roman" w:cs="Times New Roman"/>
                <w:color w:val="auto"/>
                <w:sz w:val="24"/>
                <w:szCs w:val="24"/>
              </w:rPr>
              <w:t>conducted</w:t>
            </w:r>
            <w:r w:rsidRPr="004F0379">
              <w:rPr>
                <w:rFonts w:ascii="Times New Roman" w:hAnsi="Times New Roman" w:cs="Times New Roman"/>
                <w:color w:val="auto"/>
                <w:sz w:val="24"/>
                <w:szCs w:val="24"/>
              </w:rPr>
              <w:t xml:space="preserve"> in order to document change</w:t>
            </w:r>
            <w:r w:rsidRPr="004F0379" w:rsidR="00B47452">
              <w:rPr>
                <w:rFonts w:ascii="Times New Roman" w:hAnsi="Times New Roman" w:cs="Times New Roman"/>
                <w:color w:val="auto"/>
                <w:sz w:val="24"/>
                <w:szCs w:val="24"/>
              </w:rPr>
              <w:t>s</w:t>
            </w:r>
            <w:r w:rsidRPr="004F0379">
              <w:rPr>
                <w:rFonts w:ascii="Times New Roman" w:hAnsi="Times New Roman" w:cs="Times New Roman"/>
                <w:color w:val="auto"/>
                <w:sz w:val="24"/>
                <w:szCs w:val="24"/>
              </w:rPr>
              <w:t xml:space="preserve"> over</w:t>
            </w:r>
            <w:r w:rsidRPr="004F0379" w:rsidR="00A3445F">
              <w:rPr>
                <w:rFonts w:ascii="Times New Roman" w:hAnsi="Times New Roman" w:cs="Times New Roman"/>
                <w:color w:val="auto"/>
                <w:sz w:val="24"/>
                <w:szCs w:val="24"/>
              </w:rPr>
              <w:t xml:space="preserve"> </w:t>
            </w:r>
            <w:r w:rsidRPr="004F0379">
              <w:rPr>
                <w:rFonts w:ascii="Times New Roman" w:hAnsi="Times New Roman" w:cs="Times New Roman"/>
                <w:color w:val="auto"/>
                <w:sz w:val="24"/>
                <w:szCs w:val="24"/>
              </w:rPr>
              <w:t>time</w:t>
            </w:r>
            <w:r w:rsidRPr="004F0379" w:rsidR="001579A6">
              <w:rPr>
                <w:rFonts w:ascii="Times New Roman" w:hAnsi="Times New Roman" w:cs="Times New Roman"/>
                <w:color w:val="auto"/>
                <w:sz w:val="24"/>
                <w:szCs w:val="24"/>
              </w:rPr>
              <w:t>.</w:t>
            </w:r>
          </w:p>
          <w:p w:rsidRPr="004F0379" w:rsidR="00730AD5" w:rsidP="004F0379" w:rsidRDefault="007050C7" w14:paraId="76E2671C" w14:textId="72603153">
            <w:pPr>
              <w:tabs>
                <w:tab w:val="left" w:pos="80"/>
              </w:tabs>
              <w:spacing w:before="120" w:line="276" w:lineRule="auto"/>
              <w:ind w:left="-335" w:right="-315"/>
              <w:rPr>
                <w:rFonts w:ascii="Times New Roman" w:hAnsi="Times New Roman" w:cs="Times New Roman"/>
                <w:color w:val="auto"/>
                <w:sz w:val="24"/>
                <w:szCs w:val="24"/>
              </w:rPr>
            </w:pPr>
            <w:r w:rsidRPr="007050C7">
              <w:rPr>
                <w:rFonts w:ascii="Times New Roman" w:hAnsi="Times New Roman" w:cs="Times New Roman"/>
                <w:i/>
                <w:noProof/>
                <w:color w:val="auto"/>
                <w:lang w:eastAsia="en-US"/>
              </w:rPr>
              <mc:AlternateContent>
                <mc:Choice Requires="wps">
                  <w:drawing>
                    <wp:anchor distT="45720" distB="45720" distL="114300" distR="114300" simplePos="0" relativeHeight="251665408" behindDoc="0" locked="0" layoutInCell="1" allowOverlap="1" wp14:editId="6B19836E" wp14:anchorId="638375F7">
                      <wp:simplePos x="0" y="0"/>
                      <wp:positionH relativeFrom="column">
                        <wp:posOffset>-260985</wp:posOffset>
                      </wp:positionH>
                      <wp:positionV relativeFrom="paragraph">
                        <wp:posOffset>829310</wp:posOffset>
                      </wp:positionV>
                      <wp:extent cx="2894965" cy="1404620"/>
                      <wp:effectExtent l="0" t="0" r="1968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1404620"/>
                              </a:xfrm>
                              <a:prstGeom prst="rect">
                                <a:avLst/>
                              </a:prstGeom>
                              <a:solidFill>
                                <a:srgbClr val="FFFFFF"/>
                              </a:solidFill>
                              <a:ln w="9525">
                                <a:solidFill>
                                  <a:srgbClr val="000000"/>
                                </a:solidFill>
                                <a:miter lim="800000"/>
                                <a:headEnd/>
                                <a:tailEnd/>
                              </a:ln>
                            </wps:spPr>
                            <wps:txbx>
                              <w:txbxContent>
                                <w:p w:rsidRPr="007050C7" w:rsidR="007050C7" w:rsidRDefault="007050C7" w14:paraId="5B8AB702" w14:textId="44A0A92E">
                                  <w:pPr>
                                    <w:rPr>
                                      <w:rFonts w:ascii="Times New Roman" w:hAnsi="Times New Roman" w:cs="Times New Roman"/>
                                      <w:i/>
                                      <w:color w:val="auto"/>
                                    </w:rPr>
                                  </w:pPr>
                                  <w:r w:rsidRPr="007050C7">
                                    <w:rPr>
                                      <w:rFonts w:ascii="Times New Roman" w:hAnsi="Times New Roman" w:cs="Times New Roman"/>
                                      <w:i/>
                                      <w:color w:val="auto"/>
                                    </w:rPr>
                                    <w:t xml:space="preserve">94% of Medicare beneficiaries </w:t>
                                  </w:r>
                                  <w:r w:rsidRPr="000E4022">
                                    <w:rPr>
                                      <w:rFonts w:ascii="Times New Roman" w:hAnsi="Times New Roman" w:cs="Times New Roman"/>
                                      <w:i/>
                                      <w:color w:val="auto"/>
                                    </w:rPr>
                                    <w:t>report being</w:t>
                                  </w:r>
                                  <w:r w:rsidRPr="007050C7">
                                    <w:rPr>
                                      <w:rFonts w:ascii="Times New Roman" w:hAnsi="Times New Roman" w:cs="Times New Roman"/>
                                      <w:i/>
                                      <w:color w:val="auto"/>
                                    </w:rPr>
                                    <w:t xml:space="preserve"> satisfied or very satisfied with the </w:t>
                                  </w:r>
                                  <w:r w:rsidRPr="007050C7">
                                    <w:rPr>
                                      <w:rFonts w:ascii="Times New Roman" w:hAnsi="Times New Roman" w:cs="Times New Roman"/>
                                      <w:b/>
                                      <w:i/>
                                      <w:color w:val="auto"/>
                                    </w:rPr>
                                    <w:t>quality</w:t>
                                  </w:r>
                                  <w:r w:rsidRPr="007050C7">
                                    <w:rPr>
                                      <w:rFonts w:ascii="Times New Roman" w:hAnsi="Times New Roman" w:cs="Times New Roman"/>
                                      <w:i/>
                                      <w:color w:val="auto"/>
                                    </w:rPr>
                                    <w:t xml:space="preserve"> of their health care.</w:t>
                                  </w:r>
                                </w:p>
                                <w:p w:rsidR="007050C7" w:rsidRDefault="007050C7" w14:paraId="1B11A3F5" w14:textId="5AA7C501">
                                  <w:pPr>
                                    <w:rPr>
                                      <w:rFonts w:ascii="Times New Roman" w:hAnsi="Times New Roman" w:cs="Times New Roman"/>
                                      <w:i/>
                                      <w:color w:val="auto"/>
                                    </w:rPr>
                                  </w:pPr>
                                  <w:r w:rsidRPr="007050C7">
                                    <w:rPr>
                                      <w:rFonts w:ascii="Times New Roman" w:hAnsi="Times New Roman" w:cs="Times New Roman"/>
                                      <w:i/>
                                      <w:color w:val="auto"/>
                                    </w:rPr>
                                    <w:t xml:space="preserve">81% of Medicare beneficiaries </w:t>
                                  </w:r>
                                  <w:r w:rsidRPr="000E4022">
                                    <w:rPr>
                                      <w:rFonts w:ascii="Times New Roman" w:hAnsi="Times New Roman" w:cs="Times New Roman"/>
                                      <w:i/>
                                      <w:color w:val="auto"/>
                                    </w:rPr>
                                    <w:t>report being</w:t>
                                  </w:r>
                                  <w:r w:rsidRPr="007050C7">
                                    <w:rPr>
                                      <w:rFonts w:ascii="Times New Roman" w:hAnsi="Times New Roman" w:cs="Times New Roman"/>
                                      <w:i/>
                                      <w:color w:val="auto"/>
                                    </w:rPr>
                                    <w:t xml:space="preserve"> satisfied or very satisfied with the </w:t>
                                  </w:r>
                                  <w:r w:rsidRPr="007050C7">
                                    <w:rPr>
                                      <w:rFonts w:ascii="Times New Roman" w:hAnsi="Times New Roman" w:cs="Times New Roman"/>
                                      <w:b/>
                                      <w:i/>
                                      <w:color w:val="auto"/>
                                    </w:rPr>
                                    <w:t>cost</w:t>
                                  </w:r>
                                  <w:r w:rsidRPr="007050C7">
                                    <w:rPr>
                                      <w:rFonts w:ascii="Times New Roman" w:hAnsi="Times New Roman" w:cs="Times New Roman"/>
                                      <w:i/>
                                      <w:color w:val="auto"/>
                                    </w:rPr>
                                    <w:t xml:space="preserve"> of their health care</w:t>
                                  </w:r>
                                  <w:r>
                                    <w:rPr>
                                      <w:rFonts w:ascii="Times New Roman" w:hAnsi="Times New Roman" w:cs="Times New Roman"/>
                                      <w:i/>
                                      <w:color w:val="auto"/>
                                    </w:rPr>
                                    <w:t>.</w:t>
                                  </w:r>
                                  <w:bookmarkStart w:name="_GoBack" w:id="0"/>
                                  <w:bookmarkEnd w:id="0"/>
                                </w:p>
                                <w:p w:rsidR="007050C7" w:rsidP="007050C7" w:rsidRDefault="007050C7" w14:paraId="1079CAB5" w14:textId="77777777">
                                  <w:pPr>
                                    <w:rPr>
                                      <w:rFonts w:ascii="Times New Roman" w:hAnsi="Times New Roman" w:cs="Times New Roman"/>
                                      <w:i/>
                                      <w:color w:val="auto"/>
                                    </w:rPr>
                                  </w:pPr>
                                  <w:r w:rsidRPr="00AC1C09">
                                    <w:rPr>
                                      <w:rFonts w:ascii="Times New Roman" w:hAnsi="Times New Roman" w:cs="Times New Roman"/>
                                      <w:i/>
                                      <w:color w:val="auto"/>
                                    </w:rPr>
                                    <w:t>[Graphic which displays this statistic]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8375F7">
                      <v:stroke joinstyle="miter"/>
                      <v:path gradientshapeok="t" o:connecttype="rect"/>
                    </v:shapetype>
                    <v:shape id="_x0000_s1027" style="position:absolute;left:0;text-align:left;margin-left:-20.55pt;margin-top:65.3pt;width:227.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">
                      <v:textbox style="mso-fit-shape-to-text:t">
                        <w:txbxContent>
                          <w:p w:rsidRPr="007050C7" w:rsidR="007050C7" w:rsidRDefault="007050C7" w14:paraId="5B8AB702" w14:textId="44A0A92E">
                            <w:pPr>
                              <w:rPr>
                                <w:rFonts w:ascii="Times New Roman" w:hAnsi="Times New Roman" w:cs="Times New Roman"/>
                                <w:i/>
                                <w:color w:val="auto"/>
                              </w:rPr>
                            </w:pPr>
                            <w:r w:rsidRPr="007050C7">
                              <w:rPr>
                                <w:rFonts w:ascii="Times New Roman" w:hAnsi="Times New Roman" w:cs="Times New Roman"/>
                                <w:i/>
                                <w:color w:val="auto"/>
                              </w:rPr>
                              <w:t xml:space="preserve">94% of Medicare beneficiaries </w:t>
                            </w:r>
                            <w:r w:rsidRPr="000E4022">
                              <w:rPr>
                                <w:rFonts w:ascii="Times New Roman" w:hAnsi="Times New Roman" w:cs="Times New Roman"/>
                                <w:i/>
                                <w:color w:val="auto"/>
                              </w:rPr>
                              <w:t>report being</w:t>
                            </w:r>
                            <w:r w:rsidRPr="007050C7">
                              <w:rPr>
                                <w:rFonts w:ascii="Times New Roman" w:hAnsi="Times New Roman" w:cs="Times New Roman"/>
                                <w:i/>
                                <w:color w:val="auto"/>
                              </w:rPr>
                              <w:t xml:space="preserve"> satisfied or very satisfied with the </w:t>
                            </w:r>
                            <w:r w:rsidRPr="007050C7">
                              <w:rPr>
                                <w:rFonts w:ascii="Times New Roman" w:hAnsi="Times New Roman" w:cs="Times New Roman"/>
                                <w:b/>
                                <w:i/>
                                <w:color w:val="auto"/>
                              </w:rPr>
                              <w:t>quality</w:t>
                            </w:r>
                            <w:r w:rsidRPr="007050C7">
                              <w:rPr>
                                <w:rFonts w:ascii="Times New Roman" w:hAnsi="Times New Roman" w:cs="Times New Roman"/>
                                <w:i/>
                                <w:color w:val="auto"/>
                              </w:rPr>
                              <w:t xml:space="preserve"> of their health care.</w:t>
                            </w:r>
                          </w:p>
                          <w:p w:rsidR="007050C7" w:rsidRDefault="007050C7" w14:paraId="1B11A3F5" w14:textId="5AA7C501">
                            <w:pPr>
                              <w:rPr>
                                <w:rFonts w:ascii="Times New Roman" w:hAnsi="Times New Roman" w:cs="Times New Roman"/>
                                <w:i/>
                                <w:color w:val="auto"/>
                              </w:rPr>
                            </w:pPr>
                            <w:r w:rsidRPr="007050C7">
                              <w:rPr>
                                <w:rFonts w:ascii="Times New Roman" w:hAnsi="Times New Roman" w:cs="Times New Roman"/>
                                <w:i/>
                                <w:color w:val="auto"/>
                              </w:rPr>
                              <w:t xml:space="preserve">81% of Medicare beneficiaries </w:t>
                            </w:r>
                            <w:r w:rsidRPr="000E4022">
                              <w:rPr>
                                <w:rFonts w:ascii="Times New Roman" w:hAnsi="Times New Roman" w:cs="Times New Roman"/>
                                <w:i/>
                                <w:color w:val="auto"/>
                              </w:rPr>
                              <w:t>report being</w:t>
                            </w:r>
                            <w:r w:rsidRPr="007050C7">
                              <w:rPr>
                                <w:rFonts w:ascii="Times New Roman" w:hAnsi="Times New Roman" w:cs="Times New Roman"/>
                                <w:i/>
                                <w:color w:val="auto"/>
                              </w:rPr>
                              <w:t xml:space="preserve"> satisfied or very satisfied with the </w:t>
                            </w:r>
                            <w:r w:rsidRPr="007050C7">
                              <w:rPr>
                                <w:rFonts w:ascii="Times New Roman" w:hAnsi="Times New Roman" w:cs="Times New Roman"/>
                                <w:b/>
                                <w:i/>
                                <w:color w:val="auto"/>
                              </w:rPr>
                              <w:t>cost</w:t>
                            </w:r>
                            <w:r w:rsidRPr="007050C7">
                              <w:rPr>
                                <w:rFonts w:ascii="Times New Roman" w:hAnsi="Times New Roman" w:cs="Times New Roman"/>
                                <w:i/>
                                <w:color w:val="auto"/>
                              </w:rPr>
                              <w:t xml:space="preserve"> of their health care</w:t>
                            </w:r>
                            <w:r>
                              <w:rPr>
                                <w:rFonts w:ascii="Times New Roman" w:hAnsi="Times New Roman" w:cs="Times New Roman"/>
                                <w:i/>
                                <w:color w:val="auto"/>
                              </w:rPr>
                              <w:t>.</w:t>
                            </w:r>
                            <w:bookmarkStart w:name="_GoBack" w:id="1"/>
                            <w:bookmarkEnd w:id="1"/>
                          </w:p>
                          <w:p w:rsidR="007050C7" w:rsidP="007050C7" w:rsidRDefault="007050C7" w14:paraId="1079CAB5" w14:textId="77777777">
                            <w:pPr>
                              <w:rPr>
                                <w:rFonts w:ascii="Times New Roman" w:hAnsi="Times New Roman" w:cs="Times New Roman"/>
                                <w:i/>
                                <w:color w:val="auto"/>
                              </w:rPr>
                            </w:pPr>
                            <w:r w:rsidRPr="00AC1C09">
                              <w:rPr>
                                <w:rFonts w:ascii="Times New Roman" w:hAnsi="Times New Roman" w:cs="Times New Roman"/>
                                <w:i/>
                                <w:color w:val="auto"/>
                              </w:rPr>
                              <w:t>[Graphic which displays this statistic]</w:t>
                            </w:r>
                          </w:p>
                        </w:txbxContent>
                      </v:textbox>
                      <w10:wrap type="square"/>
                    </v:shape>
                  </w:pict>
                </mc:Fallback>
              </mc:AlternateContent>
            </w:r>
            <w:r w:rsidRPr="004F0379" w:rsidR="00E5786B">
              <w:rPr>
                <w:rFonts w:ascii="Times New Roman" w:hAnsi="Times New Roman" w:cs="Times New Roman"/>
                <w:color w:val="auto"/>
                <w:sz w:val="24"/>
                <w:szCs w:val="24"/>
              </w:rPr>
              <w:t xml:space="preserve">The initial survey lasts about an hour, while subsequent surveys last about ninety minutes. </w:t>
            </w:r>
            <w:r w:rsidRPr="004F0379" w:rsidR="001579A6">
              <w:rPr>
                <w:rFonts w:ascii="Times New Roman" w:hAnsi="Times New Roman" w:cs="Times New Roman"/>
                <w:color w:val="auto"/>
                <w:sz w:val="24"/>
                <w:szCs w:val="24"/>
              </w:rPr>
              <w:t xml:space="preserve"> </w:t>
            </w:r>
          </w:p>
          <w:p w:rsidR="007050C7" w:rsidP="004F0379" w:rsidRDefault="007050C7" w14:paraId="73646A86" w14:textId="00E1D2CA">
            <w:pPr>
              <w:rPr>
                <w:rFonts w:ascii="Times New Roman" w:hAnsi="Times New Roman" w:cs="Times New Roman"/>
                <w:i/>
                <w:color w:val="auto"/>
              </w:rPr>
            </w:pPr>
          </w:p>
          <w:p w:rsidR="004F0379" w:rsidP="000840BA" w:rsidRDefault="007050C7" w14:paraId="68E0BCE4" w14:textId="77777777">
            <w:pPr>
              <w:tabs>
                <w:tab w:val="left" w:pos="80"/>
              </w:tabs>
              <w:spacing w:before="120" w:line="276" w:lineRule="auto"/>
              <w:ind w:left="-520" w:right="-315"/>
              <w:jc w:val="both"/>
              <w:rPr>
                <w:rFonts w:ascii="Times New Roman" w:hAnsi="Times New Roman" w:cs="Times New Roman"/>
                <w:sz w:val="24"/>
                <w:szCs w:val="24"/>
              </w:rPr>
            </w:pPr>
            <w:r>
              <w:rPr>
                <w:noProof/>
                <w:lang w:eastAsia="en-US"/>
              </w:rPr>
              <w:drawing>
                <wp:inline distT="0" distB="0" distL="0" distR="0" wp14:anchorId="64C3ECDA" wp14:editId="220BAB9A">
                  <wp:extent cx="2909595" cy="660416"/>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8220"/>
                          <a:stretch/>
                        </pic:blipFill>
                        <pic:spPr bwMode="auto">
                          <a:xfrm>
                            <a:off x="0" y="0"/>
                            <a:ext cx="2947771" cy="669081"/>
                          </a:xfrm>
                          <a:prstGeom prst="rect">
                            <a:avLst/>
                          </a:prstGeom>
                          <a:ln>
                            <a:noFill/>
                          </a:ln>
                          <a:extLst>
                            <a:ext uri="{53640926-AAD7-44D8-BBD7-CCE9431645EC}">
                              <a14:shadowObscured xmlns:a14="http://schemas.microsoft.com/office/drawing/2010/main"/>
                            </a:ext>
                          </a:extLst>
                        </pic:spPr>
                      </pic:pic>
                    </a:graphicData>
                  </a:graphic>
                </wp:inline>
              </w:drawing>
            </w:r>
          </w:p>
          <w:p w:rsidRPr="004F0379" w:rsidR="000840BA" w:rsidP="007050C7" w:rsidRDefault="000840BA" w14:paraId="4A42767C" w14:textId="4F721622">
            <w:pPr>
              <w:tabs>
                <w:tab w:val="left" w:pos="80"/>
              </w:tabs>
              <w:spacing w:before="120" w:line="276" w:lineRule="auto"/>
              <w:ind w:left="-430" w:right="-315"/>
              <w:jc w:val="both"/>
              <w:rPr>
                <w:rFonts w:ascii="Times New Roman" w:hAnsi="Times New Roman" w:cs="Times New Roman"/>
                <w:sz w:val="24"/>
                <w:szCs w:val="24"/>
              </w:rPr>
            </w:pPr>
            <w:r>
              <w:rPr>
                <w:noProof/>
                <w:lang w:eastAsia="en-US"/>
              </w:rPr>
              <w:drawing>
                <wp:inline distT="0" distB="0" distL="0" distR="0" wp14:anchorId="66C7F61C" wp14:editId="0C2CD5E7">
                  <wp:extent cx="2851048" cy="2222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4120"/>
                          <a:stretch/>
                        </pic:blipFill>
                        <pic:spPr bwMode="auto">
                          <a:xfrm>
                            <a:off x="0" y="0"/>
                            <a:ext cx="3048220" cy="237620"/>
                          </a:xfrm>
                          <a:prstGeom prst="rect">
                            <a:avLst/>
                          </a:prstGeom>
                          <a:ln>
                            <a:noFill/>
                          </a:ln>
                          <a:extLst>
                            <a:ext uri="{53640926-AAD7-44D8-BBD7-CCE9431645EC}">
                              <a14:shadowObscured xmlns:a14="http://schemas.microsoft.com/office/drawing/2010/main"/>
                            </a:ext>
                          </a:extLst>
                        </pic:spPr>
                      </pic:pic>
                    </a:graphicData>
                  </a:graphic>
                </wp:inline>
              </w:drawing>
            </w:r>
          </w:p>
        </w:tc>
        <w:tc>
          <w:tcPr>
            <w:tcW w:w="4635" w:type="dxa"/>
            <w:tcBorders>
              <w:top w:val="single" w:color="auto" w:sz="4" w:space="0"/>
              <w:left w:val="single" w:color="auto" w:sz="4" w:space="0"/>
              <w:bottom w:val="single" w:color="auto" w:sz="4" w:space="0"/>
              <w:right w:val="single" w:color="auto" w:sz="4" w:space="0"/>
            </w:tcBorders>
            <w:tcMar>
              <w:left w:w="720" w:type="dxa"/>
            </w:tcMar>
          </w:tcPr>
          <w:p w:rsidR="00AC1C09" w:rsidP="003272D4" w:rsidRDefault="004F0379" w14:paraId="72C8514E" w14:textId="0F89A73B">
            <w:pPr>
              <w:rPr>
                <w:rFonts w:ascii="Times New Roman" w:hAnsi="Times New Roman" w:cs="Times New Roman"/>
                <w:color w:val="auto"/>
                <w:sz w:val="26"/>
                <w:szCs w:val="26"/>
              </w:rPr>
            </w:pPr>
            <w:r w:rsidRPr="004F0379">
              <w:rPr>
                <w:rFonts w:ascii="Times New Roman" w:hAnsi="Times New Roman" w:cs="Times New Roman"/>
                <w:i/>
                <w:noProof/>
                <w:color w:val="auto"/>
                <w:lang w:eastAsia="en-US"/>
              </w:rPr>
              <mc:AlternateContent>
                <mc:Choice Requires="wps">
                  <w:drawing>
                    <wp:anchor distT="45720" distB="45720" distL="114300" distR="114300" simplePos="0" relativeHeight="251663360" behindDoc="0" locked="0" layoutInCell="1" allowOverlap="1" wp14:editId="502E8647" wp14:anchorId="41EDD022">
                      <wp:simplePos x="0" y="0"/>
                      <wp:positionH relativeFrom="column">
                        <wp:posOffset>-333375</wp:posOffset>
                      </wp:positionH>
                      <wp:positionV relativeFrom="paragraph">
                        <wp:posOffset>628015</wp:posOffset>
                      </wp:positionV>
                      <wp:extent cx="2806065" cy="1404620"/>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1404620"/>
                              </a:xfrm>
                              <a:prstGeom prst="rect">
                                <a:avLst/>
                              </a:prstGeom>
                              <a:solidFill>
                                <a:srgbClr val="FFFFFF"/>
                              </a:solidFill>
                              <a:ln w="9525">
                                <a:solidFill>
                                  <a:srgbClr val="000000"/>
                                </a:solidFill>
                                <a:miter lim="800000"/>
                                <a:headEnd/>
                                <a:tailEnd/>
                              </a:ln>
                            </wps:spPr>
                            <wps:txbx>
                              <w:txbxContent>
                                <w:p w:rsidRPr="00CC56BC" w:rsidR="004F0379" w:rsidP="00CC56BC" w:rsidRDefault="004F0379" w14:paraId="13A04541" w14:textId="77777777">
                                  <w:pPr>
                                    <w:jc w:val="right"/>
                                    <w:rPr>
                                      <w:rFonts w:ascii="Times New Roman" w:hAnsi="Times New Roman" w:cs="Times New Roman"/>
                                      <w:i/>
                                      <w:color w:val="auto"/>
                                      <w:sz w:val="24"/>
                                      <w:szCs w:val="24"/>
                                    </w:rPr>
                                  </w:pPr>
                                  <w:r w:rsidRPr="00CC56BC">
                                    <w:rPr>
                                      <w:rFonts w:ascii="Times New Roman" w:hAnsi="Times New Roman" w:cs="Times New Roman"/>
                                      <w:i/>
                                      <w:color w:val="auto"/>
                                      <w:sz w:val="24"/>
                                      <w:szCs w:val="24"/>
                                    </w:rPr>
                                    <w:t>Prescription Drugs were the largest single expenditure in 2016.</w:t>
                                  </w:r>
                                </w:p>
                                <w:p w:rsidR="004F0379" w:rsidP="00CC56BC" w:rsidRDefault="004F0379" w14:paraId="76843FF3" w14:textId="5CEDABEE">
                                  <w:pPr>
                                    <w:ind w:right="60"/>
                                    <w:jc w:val="right"/>
                                  </w:pPr>
                                  <w:r>
                                    <w:rPr>
                                      <w:rFonts w:ascii="Times New Roman" w:hAnsi="Times New Roman" w:cs="Times New Roman"/>
                                      <w:i/>
                                      <w:color w:val="auto"/>
                                    </w:rPr>
                                    <w:t>[</w:t>
                                  </w:r>
                                  <w:r w:rsidRPr="00AC1C09">
                                    <w:rPr>
                                      <w:rFonts w:ascii="Times New Roman" w:hAnsi="Times New Roman" w:cs="Times New Roman"/>
                                      <w:i/>
                                      <w:color w:val="auto"/>
                                    </w:rPr>
                                    <w:t>Graphic which displays this statistic]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_x0000_s1027" style="position:absolute;margin-left:-26.25pt;margin-top:49.45pt;width:220.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" w14:anchorId="41EDD022">
                      <v:textbox style="mso-fit-shape-to-text:t">
                        <w:txbxContent>
                          <w:p w:rsidRPr="00CC56BC" w:rsidR="004F0379" w:rsidP="00CC56BC" w:rsidRDefault="004F0379" w14:paraId="13A04541" w14:textId="77777777">
                            <w:pPr>
                              <w:jc w:val="right"/>
                              <w:rPr>
                                <w:rFonts w:ascii="Times New Roman" w:hAnsi="Times New Roman" w:cs="Times New Roman"/>
                                <w:i/>
                                <w:color w:val="auto"/>
                                <w:sz w:val="24"/>
                                <w:szCs w:val="24"/>
                              </w:rPr>
                            </w:pPr>
                            <w:r w:rsidRPr="00CC56BC">
                              <w:rPr>
                                <w:rFonts w:ascii="Times New Roman" w:hAnsi="Times New Roman" w:cs="Times New Roman"/>
                                <w:i/>
                                <w:color w:val="auto"/>
                                <w:sz w:val="24"/>
                                <w:szCs w:val="24"/>
                              </w:rPr>
                              <w:t>Prescription Drugs were the largest single expenditure in 2016.</w:t>
                            </w:r>
                          </w:p>
                          <w:p w:rsidR="004F0379" w:rsidP="00CC56BC" w:rsidRDefault="004F0379" w14:paraId="76843FF3" w14:textId="5CEDABEE">
                            <w:pPr>
                              <w:ind w:right="60"/>
                              <w:jc w:val="right"/>
                            </w:pPr>
                            <w:r>
                              <w:rPr>
                                <w:rFonts w:ascii="Times New Roman" w:hAnsi="Times New Roman" w:cs="Times New Roman"/>
                                <w:i/>
                                <w:color w:val="auto"/>
                              </w:rPr>
                              <w:t>[</w:t>
                            </w:r>
                            <w:r w:rsidRPr="00AC1C09">
                              <w:rPr>
                                <w:rFonts w:ascii="Times New Roman" w:hAnsi="Times New Roman" w:cs="Times New Roman"/>
                                <w:i/>
                                <w:color w:val="auto"/>
                              </w:rPr>
                              <w:t>Graphic which displays this statistic]</w:t>
                            </w:r>
                          </w:p>
                        </w:txbxContent>
                      </v:textbox>
                      <w10:wrap type="square"/>
                    </v:shape>
                  </w:pict>
                </mc:Fallback>
              </mc:AlternateContent>
            </w:r>
          </w:p>
          <w:p w:rsidRPr="00AC1C09" w:rsidR="007A2528" w:rsidP="00730AD5" w:rsidRDefault="007A2528" w14:paraId="55DA6FDE" w14:textId="72DC7BE3">
            <w:pPr>
              <w:rPr>
                <w:rFonts w:ascii="Times New Roman" w:hAnsi="Times New Roman" w:cs="Times New Roman"/>
                <w:i/>
                <w:color w:val="auto"/>
              </w:rPr>
            </w:pPr>
          </w:p>
          <w:p w:rsidRPr="003E1338" w:rsidR="003272D4" w:rsidP="00730AD5" w:rsidRDefault="00911FF7" w14:paraId="5A331AE5" w14:textId="3498303B">
            <w:pPr>
              <w:rPr>
                <w:rFonts w:ascii="Times New Roman" w:hAnsi="Times New Roman" w:cs="Times New Roman"/>
                <w:color w:val="auto"/>
                <w:sz w:val="24"/>
                <w:szCs w:val="24"/>
              </w:rPr>
            </w:pPr>
            <w:r w:rsidRPr="003E1338">
              <w:rPr>
                <w:rFonts w:ascii="Times New Roman" w:hAnsi="Times New Roman" w:cs="Times New Roman"/>
                <w:color w:val="auto"/>
                <w:sz w:val="24"/>
                <w:szCs w:val="24"/>
              </w:rPr>
              <w:t xml:space="preserve">          </w:t>
            </w:r>
          </w:p>
          <w:p w:rsidR="004F0379" w:rsidP="004F0379" w:rsidRDefault="004F0379" w14:paraId="671A043D" w14:textId="2196CAA8">
            <w:pPr>
              <w:pStyle w:val="Heading1"/>
              <w:tabs>
                <w:tab w:val="left" w:pos="80"/>
              </w:tabs>
              <w:spacing w:before="120" w:after="200"/>
              <w:ind w:left="-520" w:right="-315"/>
              <w:rPr>
                <w:rFonts w:ascii="Times New Roman" w:hAnsi="Times New Roman" w:cs="Times New Roman"/>
                <w:color w:val="auto"/>
                <w:sz w:val="28"/>
                <w:szCs w:val="28"/>
              </w:rPr>
            </w:pPr>
            <w:r w:rsidRPr="00C504BD">
              <w:rPr>
                <w:rFonts w:ascii="Times New Roman" w:hAnsi="Times New Roman" w:cs="Times New Roman"/>
                <w:color w:val="auto"/>
                <w:sz w:val="28"/>
                <w:szCs w:val="28"/>
              </w:rPr>
              <w:t xml:space="preserve">Our Commitment to </w:t>
            </w:r>
            <w:r>
              <w:rPr>
                <w:rFonts w:ascii="Times New Roman" w:hAnsi="Times New Roman" w:cs="Times New Roman"/>
                <w:color w:val="auto"/>
                <w:sz w:val="28"/>
                <w:szCs w:val="28"/>
              </w:rPr>
              <w:t>Participants’</w:t>
            </w:r>
            <w:r w:rsidRPr="00C504BD">
              <w:rPr>
                <w:rFonts w:ascii="Times New Roman" w:hAnsi="Times New Roman" w:cs="Times New Roman"/>
                <w:color w:val="auto"/>
                <w:sz w:val="28"/>
                <w:szCs w:val="28"/>
              </w:rPr>
              <w:t xml:space="preserve"> Rights and Privacy</w:t>
            </w:r>
          </w:p>
          <w:p w:rsidRPr="004F0379" w:rsidR="004F0379" w:rsidP="004F0379" w:rsidRDefault="004F0379" w14:paraId="6C217F8F" w14:textId="77777777">
            <w:pPr>
              <w:tabs>
                <w:tab w:val="left" w:pos="80"/>
              </w:tabs>
              <w:spacing w:before="120" w:line="276" w:lineRule="auto"/>
              <w:ind w:left="-495" w:right="200"/>
              <w:rPr>
                <w:rFonts w:ascii="Times New Roman" w:hAnsi="Times New Roman" w:cs="Times New Roman"/>
                <w:sz w:val="24"/>
                <w:szCs w:val="24"/>
              </w:rPr>
            </w:pPr>
            <w:r w:rsidRPr="004F0379">
              <w:rPr>
                <w:rFonts w:ascii="Times New Roman" w:hAnsi="Times New Roman" w:cs="Times New Roman"/>
                <w:color w:val="auto"/>
                <w:sz w:val="24"/>
                <w:szCs w:val="24"/>
              </w:rPr>
              <w:t xml:space="preserve">Participation is voluntary and participants may skip any question they do not want to answer. </w:t>
            </w:r>
          </w:p>
          <w:p w:rsidRPr="004F0379" w:rsidR="004F0379" w:rsidP="004F0379" w:rsidRDefault="004F0379" w14:paraId="5C278443" w14:textId="77777777">
            <w:pPr>
              <w:tabs>
                <w:tab w:val="left" w:pos="80"/>
              </w:tabs>
              <w:spacing w:before="120" w:line="276" w:lineRule="auto"/>
              <w:ind w:left="-495" w:right="200"/>
              <w:rPr>
                <w:rFonts w:ascii="Times New Roman" w:hAnsi="Times New Roman" w:cs="Times New Roman"/>
                <w:sz w:val="24"/>
                <w:szCs w:val="24"/>
              </w:rPr>
            </w:pPr>
            <w:r w:rsidRPr="004F0379">
              <w:rPr>
                <w:rFonts w:ascii="Times New Roman" w:hAnsi="Times New Roman" w:cs="Times New Roman"/>
                <w:color w:val="auto"/>
                <w:sz w:val="24"/>
                <w:szCs w:val="24"/>
              </w:rPr>
              <w:t>Medicare benefits will not be affected in any way by participants’ answers or their decision whether or not to participate.</w:t>
            </w:r>
          </w:p>
          <w:p w:rsidRPr="004F0379" w:rsidR="004F0379" w:rsidP="004F0379" w:rsidRDefault="004F0379" w14:paraId="7309ED28" w14:textId="77777777">
            <w:pPr>
              <w:tabs>
                <w:tab w:val="left" w:pos="80"/>
              </w:tabs>
              <w:spacing w:before="120" w:line="276" w:lineRule="auto"/>
              <w:ind w:left="-495" w:right="200"/>
              <w:rPr>
                <w:rFonts w:ascii="Times New Roman" w:hAnsi="Times New Roman" w:cs="Times New Roman"/>
                <w:sz w:val="24"/>
                <w:szCs w:val="24"/>
              </w:rPr>
            </w:pPr>
            <w:r w:rsidRPr="004F0379">
              <w:rPr>
                <w:rFonts w:ascii="Times New Roman" w:hAnsi="Times New Roman" w:cs="Times New Roman"/>
                <w:color w:val="auto"/>
                <w:sz w:val="24"/>
                <w:szCs w:val="24"/>
              </w:rPr>
              <w:t xml:space="preserve">All information participants provide will be kept private to the extent permitted by law under the Federal Privacy Act of 1974. </w:t>
            </w:r>
          </w:p>
          <w:p w:rsidRPr="00AC1C09" w:rsidR="004F0379" w:rsidP="004F0379" w:rsidRDefault="004F0379" w14:paraId="50602D1D" w14:textId="72F63D89">
            <w:pPr>
              <w:ind w:left="-495" w:right="200"/>
              <w:rPr>
                <w:rFonts w:ascii="Times New Roman" w:hAnsi="Times New Roman" w:cs="Times New Roman"/>
                <w:i/>
                <w:color w:val="auto"/>
              </w:rPr>
            </w:pPr>
            <w:r w:rsidRPr="00604643">
              <w:rPr>
                <w:rFonts w:ascii="Times New Roman" w:hAnsi="Times New Roman" w:cs="Times New Roman"/>
                <w:color w:val="auto"/>
                <w:sz w:val="24"/>
                <w:szCs w:val="24"/>
              </w:rPr>
              <w:t xml:space="preserve">The information given will only be used </w:t>
            </w:r>
            <w:r>
              <w:rPr>
                <w:rFonts w:ascii="Times New Roman" w:hAnsi="Times New Roman" w:cs="Times New Roman"/>
                <w:color w:val="auto"/>
                <w:sz w:val="24"/>
                <w:szCs w:val="24"/>
              </w:rPr>
              <w:t>to create summary tables and graphics for research purposes. No personal information is released publicly.</w:t>
            </w:r>
          </w:p>
        </w:tc>
      </w:tr>
    </w:tbl>
    <w:p w:rsidR="009915C8" w:rsidP="007769F5" w:rsidRDefault="009915C8" w14:paraId="2FD2D8E8" w14:textId="77777777">
      <w:pPr>
        <w:pStyle w:val="NoSpacing"/>
      </w:pPr>
    </w:p>
    <w:sectPr w:rsidR="009915C8">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70795" w14:textId="77777777" w:rsidR="007565B1" w:rsidRDefault="007565B1" w:rsidP="00BF6AFD">
      <w:pPr>
        <w:spacing w:after="0" w:line="240" w:lineRule="auto"/>
      </w:pPr>
      <w:r>
        <w:separator/>
      </w:r>
    </w:p>
  </w:endnote>
  <w:endnote w:type="continuationSeparator" w:id="0">
    <w:p w14:paraId="62358410" w14:textId="77777777" w:rsidR="007565B1" w:rsidRDefault="007565B1"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66271" w14:textId="77777777" w:rsidR="007565B1" w:rsidRDefault="007565B1" w:rsidP="00BF6AFD">
      <w:pPr>
        <w:spacing w:after="0" w:line="240" w:lineRule="auto"/>
      </w:pPr>
      <w:r>
        <w:separator/>
      </w:r>
    </w:p>
  </w:footnote>
  <w:footnote w:type="continuationSeparator" w:id="0">
    <w:p w14:paraId="4294EC7C" w14:textId="77777777" w:rsidR="007565B1" w:rsidRDefault="007565B1" w:rsidP="00BF6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17406D" w:themeColor="text2"/>
        <w:sz w:val="16"/>
      </w:rPr>
    </w:lvl>
  </w:abstractNum>
  <w:abstractNum w:abstractNumId="10" w15:restartNumberingAfterBreak="0">
    <w:nsid w:val="025A5432"/>
    <w:multiLevelType w:val="hybridMultilevel"/>
    <w:tmpl w:val="785E0C2E"/>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1" w15:restartNumberingAfterBreak="0">
    <w:nsid w:val="0B3E68CB"/>
    <w:multiLevelType w:val="hybridMultilevel"/>
    <w:tmpl w:val="F4AE4012"/>
    <w:lvl w:ilvl="0" w:tplc="04090001">
      <w:start w:val="1"/>
      <w:numFmt w:val="bullet"/>
      <w:lvlText w:val=""/>
      <w:lvlJc w:val="left"/>
      <w:pPr>
        <w:ind w:left="25" w:hanging="360"/>
      </w:pPr>
      <w:rPr>
        <w:rFonts w:ascii="Symbol" w:hAnsi="Symbol" w:hint="default"/>
      </w:rPr>
    </w:lvl>
    <w:lvl w:ilvl="1" w:tplc="04090003" w:tentative="1">
      <w:start w:val="1"/>
      <w:numFmt w:val="bullet"/>
      <w:lvlText w:val="o"/>
      <w:lvlJc w:val="left"/>
      <w:pPr>
        <w:ind w:left="745" w:hanging="360"/>
      </w:pPr>
      <w:rPr>
        <w:rFonts w:ascii="Courier New" w:hAnsi="Courier New" w:cs="Courier New" w:hint="default"/>
      </w:rPr>
    </w:lvl>
    <w:lvl w:ilvl="2" w:tplc="04090005" w:tentative="1">
      <w:start w:val="1"/>
      <w:numFmt w:val="bullet"/>
      <w:lvlText w:val=""/>
      <w:lvlJc w:val="left"/>
      <w:pPr>
        <w:ind w:left="1465" w:hanging="360"/>
      </w:pPr>
      <w:rPr>
        <w:rFonts w:ascii="Wingdings" w:hAnsi="Wingdings" w:hint="default"/>
      </w:rPr>
    </w:lvl>
    <w:lvl w:ilvl="3" w:tplc="04090001" w:tentative="1">
      <w:start w:val="1"/>
      <w:numFmt w:val="bullet"/>
      <w:lvlText w:val=""/>
      <w:lvlJc w:val="left"/>
      <w:pPr>
        <w:ind w:left="2185" w:hanging="360"/>
      </w:pPr>
      <w:rPr>
        <w:rFonts w:ascii="Symbol" w:hAnsi="Symbol" w:hint="default"/>
      </w:rPr>
    </w:lvl>
    <w:lvl w:ilvl="4" w:tplc="04090003" w:tentative="1">
      <w:start w:val="1"/>
      <w:numFmt w:val="bullet"/>
      <w:lvlText w:val="o"/>
      <w:lvlJc w:val="left"/>
      <w:pPr>
        <w:ind w:left="2905" w:hanging="360"/>
      </w:pPr>
      <w:rPr>
        <w:rFonts w:ascii="Courier New" w:hAnsi="Courier New" w:cs="Courier New" w:hint="default"/>
      </w:rPr>
    </w:lvl>
    <w:lvl w:ilvl="5" w:tplc="04090005" w:tentative="1">
      <w:start w:val="1"/>
      <w:numFmt w:val="bullet"/>
      <w:lvlText w:val=""/>
      <w:lvlJc w:val="left"/>
      <w:pPr>
        <w:ind w:left="3625" w:hanging="360"/>
      </w:pPr>
      <w:rPr>
        <w:rFonts w:ascii="Wingdings" w:hAnsi="Wingdings" w:hint="default"/>
      </w:rPr>
    </w:lvl>
    <w:lvl w:ilvl="6" w:tplc="04090001" w:tentative="1">
      <w:start w:val="1"/>
      <w:numFmt w:val="bullet"/>
      <w:lvlText w:val=""/>
      <w:lvlJc w:val="left"/>
      <w:pPr>
        <w:ind w:left="4345" w:hanging="360"/>
      </w:pPr>
      <w:rPr>
        <w:rFonts w:ascii="Symbol" w:hAnsi="Symbol" w:hint="default"/>
      </w:rPr>
    </w:lvl>
    <w:lvl w:ilvl="7" w:tplc="04090003" w:tentative="1">
      <w:start w:val="1"/>
      <w:numFmt w:val="bullet"/>
      <w:lvlText w:val="o"/>
      <w:lvlJc w:val="left"/>
      <w:pPr>
        <w:ind w:left="5065" w:hanging="360"/>
      </w:pPr>
      <w:rPr>
        <w:rFonts w:ascii="Courier New" w:hAnsi="Courier New" w:cs="Courier New" w:hint="default"/>
      </w:rPr>
    </w:lvl>
    <w:lvl w:ilvl="8" w:tplc="04090005" w:tentative="1">
      <w:start w:val="1"/>
      <w:numFmt w:val="bullet"/>
      <w:lvlText w:val=""/>
      <w:lvlJc w:val="left"/>
      <w:pPr>
        <w:ind w:left="5785" w:hanging="360"/>
      </w:pPr>
      <w:rPr>
        <w:rFonts w:ascii="Wingdings" w:hAnsi="Wingdings" w:hint="default"/>
      </w:rPr>
    </w:lvl>
  </w:abstractNum>
  <w:abstractNum w:abstractNumId="12"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597898"/>
    <w:multiLevelType w:val="hybridMultilevel"/>
    <w:tmpl w:val="5F56BD64"/>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4" w15:restartNumberingAfterBreak="0">
    <w:nsid w:val="3B0C69E5"/>
    <w:multiLevelType w:val="hybridMultilevel"/>
    <w:tmpl w:val="80B0578E"/>
    <w:lvl w:ilvl="0" w:tplc="04090001">
      <w:start w:val="1"/>
      <w:numFmt w:val="bullet"/>
      <w:lvlText w:val=""/>
      <w:lvlJc w:val="left"/>
      <w:pPr>
        <w:ind w:left="25" w:hanging="360"/>
      </w:pPr>
      <w:rPr>
        <w:rFonts w:ascii="Symbol" w:hAnsi="Symbol" w:hint="default"/>
      </w:rPr>
    </w:lvl>
    <w:lvl w:ilvl="1" w:tplc="04090003" w:tentative="1">
      <w:start w:val="1"/>
      <w:numFmt w:val="bullet"/>
      <w:lvlText w:val="o"/>
      <w:lvlJc w:val="left"/>
      <w:pPr>
        <w:ind w:left="745" w:hanging="360"/>
      </w:pPr>
      <w:rPr>
        <w:rFonts w:ascii="Courier New" w:hAnsi="Courier New" w:cs="Courier New" w:hint="default"/>
      </w:rPr>
    </w:lvl>
    <w:lvl w:ilvl="2" w:tplc="04090005" w:tentative="1">
      <w:start w:val="1"/>
      <w:numFmt w:val="bullet"/>
      <w:lvlText w:val=""/>
      <w:lvlJc w:val="left"/>
      <w:pPr>
        <w:ind w:left="1465" w:hanging="360"/>
      </w:pPr>
      <w:rPr>
        <w:rFonts w:ascii="Wingdings" w:hAnsi="Wingdings" w:hint="default"/>
      </w:rPr>
    </w:lvl>
    <w:lvl w:ilvl="3" w:tplc="04090001" w:tentative="1">
      <w:start w:val="1"/>
      <w:numFmt w:val="bullet"/>
      <w:lvlText w:val=""/>
      <w:lvlJc w:val="left"/>
      <w:pPr>
        <w:ind w:left="2185" w:hanging="360"/>
      </w:pPr>
      <w:rPr>
        <w:rFonts w:ascii="Symbol" w:hAnsi="Symbol" w:hint="default"/>
      </w:rPr>
    </w:lvl>
    <w:lvl w:ilvl="4" w:tplc="04090003" w:tentative="1">
      <w:start w:val="1"/>
      <w:numFmt w:val="bullet"/>
      <w:lvlText w:val="o"/>
      <w:lvlJc w:val="left"/>
      <w:pPr>
        <w:ind w:left="2905" w:hanging="360"/>
      </w:pPr>
      <w:rPr>
        <w:rFonts w:ascii="Courier New" w:hAnsi="Courier New" w:cs="Courier New" w:hint="default"/>
      </w:rPr>
    </w:lvl>
    <w:lvl w:ilvl="5" w:tplc="04090005" w:tentative="1">
      <w:start w:val="1"/>
      <w:numFmt w:val="bullet"/>
      <w:lvlText w:val=""/>
      <w:lvlJc w:val="left"/>
      <w:pPr>
        <w:ind w:left="3625" w:hanging="360"/>
      </w:pPr>
      <w:rPr>
        <w:rFonts w:ascii="Wingdings" w:hAnsi="Wingdings" w:hint="default"/>
      </w:rPr>
    </w:lvl>
    <w:lvl w:ilvl="6" w:tplc="04090001" w:tentative="1">
      <w:start w:val="1"/>
      <w:numFmt w:val="bullet"/>
      <w:lvlText w:val=""/>
      <w:lvlJc w:val="left"/>
      <w:pPr>
        <w:ind w:left="4345" w:hanging="360"/>
      </w:pPr>
      <w:rPr>
        <w:rFonts w:ascii="Symbol" w:hAnsi="Symbol" w:hint="default"/>
      </w:rPr>
    </w:lvl>
    <w:lvl w:ilvl="7" w:tplc="04090003" w:tentative="1">
      <w:start w:val="1"/>
      <w:numFmt w:val="bullet"/>
      <w:lvlText w:val="o"/>
      <w:lvlJc w:val="left"/>
      <w:pPr>
        <w:ind w:left="5065" w:hanging="360"/>
      </w:pPr>
      <w:rPr>
        <w:rFonts w:ascii="Courier New" w:hAnsi="Courier New" w:cs="Courier New" w:hint="default"/>
      </w:rPr>
    </w:lvl>
    <w:lvl w:ilvl="8" w:tplc="04090005" w:tentative="1">
      <w:start w:val="1"/>
      <w:numFmt w:val="bullet"/>
      <w:lvlText w:val=""/>
      <w:lvlJc w:val="left"/>
      <w:pPr>
        <w:ind w:left="5785" w:hanging="360"/>
      </w:pPr>
      <w:rPr>
        <w:rFonts w:ascii="Wingdings" w:hAnsi="Wingdings" w:hint="default"/>
      </w:rPr>
    </w:lvl>
  </w:abstractNum>
  <w:abstractNum w:abstractNumId="15" w15:restartNumberingAfterBreak="0">
    <w:nsid w:val="6E562F24"/>
    <w:multiLevelType w:val="hybridMultilevel"/>
    <w:tmpl w:val="4E76682C"/>
    <w:lvl w:ilvl="0" w:tplc="04090001">
      <w:start w:val="1"/>
      <w:numFmt w:val="bullet"/>
      <w:lvlText w:val=""/>
      <w:lvlJc w:val="left"/>
      <w:pPr>
        <w:ind w:left="470" w:hanging="360"/>
      </w:pPr>
      <w:rPr>
        <w:rFonts w:ascii="Symbol" w:hAnsi="Symbo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0"/>
  </w:num>
  <w:num w:numId="17">
    <w:abstractNumId w:val="13"/>
  </w:num>
  <w:num w:numId="18">
    <w:abstractNumId w:val="14"/>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B1"/>
    <w:rsid w:val="00076B98"/>
    <w:rsid w:val="00082ADA"/>
    <w:rsid w:val="000840BA"/>
    <w:rsid w:val="0008683A"/>
    <w:rsid w:val="000E4022"/>
    <w:rsid w:val="00105E7B"/>
    <w:rsid w:val="00115D97"/>
    <w:rsid w:val="00126953"/>
    <w:rsid w:val="001372C8"/>
    <w:rsid w:val="001579A6"/>
    <w:rsid w:val="00177D56"/>
    <w:rsid w:val="00183B9E"/>
    <w:rsid w:val="001947E7"/>
    <w:rsid w:val="001D0847"/>
    <w:rsid w:val="001E08B2"/>
    <w:rsid w:val="001F6801"/>
    <w:rsid w:val="00204BDF"/>
    <w:rsid w:val="00226FFD"/>
    <w:rsid w:val="00227118"/>
    <w:rsid w:val="0025581E"/>
    <w:rsid w:val="00272F40"/>
    <w:rsid w:val="00292A1C"/>
    <w:rsid w:val="00307EC9"/>
    <w:rsid w:val="0031630F"/>
    <w:rsid w:val="00324252"/>
    <w:rsid w:val="003272D4"/>
    <w:rsid w:val="00340A76"/>
    <w:rsid w:val="00342CB7"/>
    <w:rsid w:val="0034584B"/>
    <w:rsid w:val="00365EBB"/>
    <w:rsid w:val="003B391D"/>
    <w:rsid w:val="003C4BB2"/>
    <w:rsid w:val="003E1338"/>
    <w:rsid w:val="00413126"/>
    <w:rsid w:val="00422379"/>
    <w:rsid w:val="00431E29"/>
    <w:rsid w:val="0048634A"/>
    <w:rsid w:val="00491F3D"/>
    <w:rsid w:val="00496D42"/>
    <w:rsid w:val="004F0379"/>
    <w:rsid w:val="005259A3"/>
    <w:rsid w:val="005473B9"/>
    <w:rsid w:val="0056054A"/>
    <w:rsid w:val="00571D35"/>
    <w:rsid w:val="005732EC"/>
    <w:rsid w:val="005A358D"/>
    <w:rsid w:val="005C2D04"/>
    <w:rsid w:val="005C6A14"/>
    <w:rsid w:val="005D0D37"/>
    <w:rsid w:val="005E5178"/>
    <w:rsid w:val="005E5D7F"/>
    <w:rsid w:val="00604643"/>
    <w:rsid w:val="0063311A"/>
    <w:rsid w:val="006347F8"/>
    <w:rsid w:val="0068396D"/>
    <w:rsid w:val="006A2E06"/>
    <w:rsid w:val="007014C5"/>
    <w:rsid w:val="007050C7"/>
    <w:rsid w:val="00730AD5"/>
    <w:rsid w:val="007565B1"/>
    <w:rsid w:val="007647EF"/>
    <w:rsid w:val="007769F5"/>
    <w:rsid w:val="00782B90"/>
    <w:rsid w:val="007A2528"/>
    <w:rsid w:val="007B6214"/>
    <w:rsid w:val="007E3C3A"/>
    <w:rsid w:val="007F553E"/>
    <w:rsid w:val="00800662"/>
    <w:rsid w:val="00883E8F"/>
    <w:rsid w:val="0089764D"/>
    <w:rsid w:val="008B000B"/>
    <w:rsid w:val="008B78A0"/>
    <w:rsid w:val="00911FF7"/>
    <w:rsid w:val="00960A60"/>
    <w:rsid w:val="009915C8"/>
    <w:rsid w:val="009F3198"/>
    <w:rsid w:val="009F33AB"/>
    <w:rsid w:val="00A1008E"/>
    <w:rsid w:val="00A24DBE"/>
    <w:rsid w:val="00A31D9E"/>
    <w:rsid w:val="00A3445F"/>
    <w:rsid w:val="00A4625B"/>
    <w:rsid w:val="00A52B8A"/>
    <w:rsid w:val="00A54316"/>
    <w:rsid w:val="00A62D31"/>
    <w:rsid w:val="00A769D1"/>
    <w:rsid w:val="00A85868"/>
    <w:rsid w:val="00A95BFB"/>
    <w:rsid w:val="00AB4A01"/>
    <w:rsid w:val="00AB72BA"/>
    <w:rsid w:val="00AC1C09"/>
    <w:rsid w:val="00AD7341"/>
    <w:rsid w:val="00B05C44"/>
    <w:rsid w:val="00B16D26"/>
    <w:rsid w:val="00B33962"/>
    <w:rsid w:val="00B47452"/>
    <w:rsid w:val="00B62C19"/>
    <w:rsid w:val="00B81284"/>
    <w:rsid w:val="00B83AD2"/>
    <w:rsid w:val="00B8775D"/>
    <w:rsid w:val="00BD0521"/>
    <w:rsid w:val="00BF58B5"/>
    <w:rsid w:val="00BF6AFD"/>
    <w:rsid w:val="00C3710E"/>
    <w:rsid w:val="00C476E1"/>
    <w:rsid w:val="00C504BD"/>
    <w:rsid w:val="00CB65F7"/>
    <w:rsid w:val="00CC56BC"/>
    <w:rsid w:val="00CD1DEA"/>
    <w:rsid w:val="00D27440"/>
    <w:rsid w:val="00DB5D32"/>
    <w:rsid w:val="00DC1BAB"/>
    <w:rsid w:val="00DD791B"/>
    <w:rsid w:val="00DF1ADF"/>
    <w:rsid w:val="00E5786B"/>
    <w:rsid w:val="00E75A8E"/>
    <w:rsid w:val="00EE0A38"/>
    <w:rsid w:val="00F52BE5"/>
    <w:rsid w:val="00F645B7"/>
    <w:rsid w:val="00F65FF0"/>
    <w:rsid w:val="00F66B21"/>
    <w:rsid w:val="00F83409"/>
    <w:rsid w:val="00FA07B2"/>
    <w:rsid w:val="00FC7550"/>
    <w:rsid w:val="00FD4131"/>
    <w:rsid w:val="00FD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347C0C8E"/>
  <w15:chartTrackingRefBased/>
  <w15:docId w15:val="{17C2E46E-6D82-4505-83DA-50B8E6A9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1D518B"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B5294"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17406D"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73763"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B5294"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73662"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73662"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17406D"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B5294"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B5294"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B5294" w:themeColor="accent1" w:themeShade="BF"/>
        <w:bottom w:val="single" w:sz="4" w:space="14" w:color="0B5294" w:themeColor="accent1" w:themeShade="BF"/>
      </w:pBdr>
      <w:spacing w:before="480" w:after="480" w:line="336" w:lineRule="auto"/>
    </w:pPr>
    <w:rPr>
      <w:i/>
      <w:iCs/>
      <w:color w:val="0B5294" w:themeColor="accent1" w:themeShade="BF"/>
      <w:sz w:val="30"/>
    </w:rPr>
  </w:style>
  <w:style w:type="character" w:customStyle="1" w:styleId="QuoteChar">
    <w:name w:val="Quote Char"/>
    <w:basedOn w:val="DefaultParagraphFont"/>
    <w:link w:val="Quote"/>
    <w:uiPriority w:val="4"/>
    <w:rsid w:val="00BF6AFD"/>
    <w:rPr>
      <w:i/>
      <w:iCs/>
      <w:color w:val="0B5294"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F6FC6" w:themeColor="accent1" w:frame="1"/>
        <w:left w:val="single" w:sz="2" w:space="10" w:color="0F6FC6" w:themeColor="accent1" w:frame="1"/>
        <w:bottom w:val="single" w:sz="2" w:space="10" w:color="0F6FC6" w:themeColor="accent1" w:frame="1"/>
        <w:right w:val="single" w:sz="2" w:space="10" w:color="0F6FC6" w:themeColor="accent1" w:frame="1"/>
      </w:pBdr>
      <w:ind w:left="1152" w:right="1152"/>
    </w:pPr>
    <w:rPr>
      <w:rFonts w:eastAsiaTheme="minorEastAsia"/>
      <w:i/>
      <w:iCs/>
      <w:color w:val="0F6FC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85DFD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73763"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B5294"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73662"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73662"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F49100"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B5294"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semiHidden/>
    <w:rsid w:val="009915C8"/>
    <w:rPr>
      <w:i/>
      <w:iCs/>
      <w:color w:val="0F6FC6" w:themeColor="accent1"/>
    </w:rPr>
  </w:style>
  <w:style w:type="character" w:styleId="IntenseReference">
    <w:name w:val="Intense Reference"/>
    <w:basedOn w:val="DefaultParagraphFont"/>
    <w:uiPriority w:val="32"/>
    <w:semiHidden/>
    <w:unhideWhenUsed/>
    <w:qFormat/>
    <w:rsid w:val="009915C8"/>
    <w:rPr>
      <w:b/>
      <w:bCs/>
      <w:smallCaps/>
      <w:color w:val="0F6FC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bs@nor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mcbs.norc.org" TargetMode="External"/><Relationship Id="rId4" Type="http://schemas.openxmlformats.org/officeDocument/2006/relationships/settings" Target="settings.xml"/><Relationship Id="rId9" Type="http://schemas.openxmlformats.org/officeDocument/2006/relationships/hyperlink" Target="https://mcbs.norc.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rgo-megan\AppData\Roaming\Microsoft\Templates\Brochure.dotx" TargetMode="External"/></Relationships>
</file>

<file path=word/theme/theme1.xml><?xml version="1.0" encoding="utf-8"?>
<a:theme xmlns:a="http://schemas.openxmlformats.org/drawingml/2006/main" name="Small Business Se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22F7-6DC0-4D04-84BF-1586C739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Bjorgo</dc:creator>
  <cp:lastModifiedBy>Jennifer Vanicek</cp:lastModifiedBy>
  <cp:revision>2</cp:revision>
  <cp:lastPrinted>2019-12-06T16:56:00Z</cp:lastPrinted>
  <dcterms:created xsi:type="dcterms:W3CDTF">2020-01-09T19:18:00Z</dcterms:created>
  <dcterms:modified xsi:type="dcterms:W3CDTF">2020-01-09T19:18:00Z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