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2EC1F" w14:textId="4E67407E" w:rsidR="000509DE" w:rsidRDefault="005E2860">
      <w:pPr>
        <w:rPr>
          <w:b/>
          <w:bCs/>
          <w:u w:val="single"/>
        </w:rPr>
      </w:pPr>
      <w:bookmarkStart w:id="0" w:name="_GoBack"/>
      <w:bookmarkEnd w:id="0"/>
      <w:r w:rsidRPr="001D2DE3">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052C347C" wp14:editId="75BA99F6">
                <wp:simplePos x="0" y="0"/>
                <wp:positionH relativeFrom="margin">
                  <wp:posOffset>3135630</wp:posOffset>
                </wp:positionH>
                <wp:positionV relativeFrom="paragraph">
                  <wp:posOffset>-3810</wp:posOffset>
                </wp:positionV>
                <wp:extent cx="2670772" cy="914400"/>
                <wp:effectExtent l="0" t="0" r="158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0772" cy="914400"/>
                        </a:xfrm>
                        <a:prstGeom prst="rect">
                          <a:avLst/>
                        </a:prstGeom>
                        <a:solidFill>
                          <a:srgbClr val="DDDDDD"/>
                        </a:solidFill>
                        <a:ln w="9525">
                          <a:solidFill>
                            <a:srgbClr val="000000"/>
                          </a:solidFill>
                          <a:miter lim="800000"/>
                          <a:headEnd/>
                          <a:tailEnd/>
                        </a:ln>
                      </wps:spPr>
                      <wps:txbx>
                        <w:txbxContent>
                          <w:p w14:paraId="7A215EF5" w14:textId="692D42B5" w:rsidR="006D71DC" w:rsidRPr="003005DE" w:rsidRDefault="006D71DC" w:rsidP="005E2860">
                            <w:pPr>
                              <w:rPr>
                                <w:sz w:val="14"/>
                                <w:szCs w:val="14"/>
                              </w:rPr>
                            </w:pPr>
                            <w:r w:rsidRPr="00C74657">
                              <w:rPr>
                                <w:sz w:val="14"/>
                                <w:szCs w:val="14"/>
                              </w:rPr>
                              <w:t xml:space="preserve">Public reporting burden for this collection of information is estimated to </w:t>
                            </w:r>
                            <w:r w:rsidRPr="005E6E37">
                              <w:rPr>
                                <w:sz w:val="14"/>
                                <w:szCs w:val="14"/>
                              </w:rPr>
                              <w:t xml:space="preserve">be </w:t>
                            </w:r>
                            <w:r>
                              <w:rPr>
                                <w:sz w:val="14"/>
                                <w:szCs w:val="14"/>
                              </w:rPr>
                              <w:t>30</w:t>
                            </w:r>
                            <w:r w:rsidRPr="00C74657">
                              <w:rPr>
                                <w:sz w:val="14"/>
                                <w:szCs w:val="14"/>
                              </w:rPr>
                              <w:t xml:space="preserve"> minutes per response to complete this questionnaire. An agency may not conduct or sponsor, and a person is not required to respond to, a collection of information unless it displays a currently valid OMB control number. The control number for this project is </w:t>
                            </w:r>
                            <w:r>
                              <w:rPr>
                                <w:sz w:val="14"/>
                                <w:szCs w:val="14"/>
                              </w:rPr>
                              <w:t>0970-0401</w:t>
                            </w:r>
                            <w:r w:rsidRPr="00C74657">
                              <w:rPr>
                                <w:sz w:val="14"/>
                                <w:szCs w:val="14"/>
                              </w:rPr>
                              <w:t xml:space="preserve">. The control number expires on </w:t>
                            </w:r>
                            <w:r>
                              <w:rPr>
                                <w:sz w:val="14"/>
                                <w:szCs w:val="14"/>
                              </w:rPr>
                              <w:t>05</w:t>
                            </w:r>
                            <w:r w:rsidRPr="00C74657">
                              <w:rPr>
                                <w:sz w:val="14"/>
                                <w:szCs w:val="14"/>
                              </w:rPr>
                              <w:t>/</w:t>
                            </w:r>
                            <w:r>
                              <w:rPr>
                                <w:sz w:val="14"/>
                                <w:szCs w:val="14"/>
                              </w:rPr>
                              <w:t>31</w:t>
                            </w:r>
                            <w:r w:rsidRPr="00C74657">
                              <w:rPr>
                                <w:sz w:val="14"/>
                                <w:szCs w:val="14"/>
                              </w:rPr>
                              <w:t>/</w:t>
                            </w:r>
                            <w:r>
                              <w:rPr>
                                <w:sz w:val="14"/>
                                <w:szCs w:val="14"/>
                              </w:rPr>
                              <w:t>2021</w:t>
                            </w:r>
                            <w:r w:rsidRPr="00C74657">
                              <w:rPr>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46.9pt;margin-top:-.3pt;width:210.3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" fillcolor="#ddd">
                <v:textbox>
                  <w:txbxContent>
                    <w:p w14:paraId="7A215EF5" w14:textId="692D42B5" w:rsidR="006D71DC" w:rsidRPr="003005DE" w:rsidRDefault="006D71DC" w:rsidP="005E2860">
                      <w:pPr>
                        <w:rPr>
                          <w:sz w:val="14"/>
                          <w:szCs w:val="14"/>
                        </w:rPr>
                      </w:pPr>
                      <w:r w:rsidRPr="00C74657">
                        <w:rPr>
                          <w:sz w:val="14"/>
                          <w:szCs w:val="14"/>
                        </w:rPr>
                        <w:t xml:space="preserve">Public reporting burden for this collection of information is estimated to </w:t>
                      </w:r>
                      <w:r w:rsidRPr="005E6E37">
                        <w:rPr>
                          <w:sz w:val="14"/>
                          <w:szCs w:val="14"/>
                        </w:rPr>
                        <w:t xml:space="preserve">be </w:t>
                      </w:r>
                      <w:r>
                        <w:rPr>
                          <w:sz w:val="14"/>
                          <w:szCs w:val="14"/>
                        </w:rPr>
                        <w:t>30</w:t>
                      </w:r>
                      <w:r w:rsidRPr="00C74657">
                        <w:rPr>
                          <w:sz w:val="14"/>
                          <w:szCs w:val="14"/>
                        </w:rPr>
                        <w:t xml:space="preserve"> minutes per response to complete this questionnaire. An agency may not conduct or sponsor, and a person is not required to respond to, a collection of information unless it displays a currently valid OMB control number. The control number for this project is </w:t>
                      </w:r>
                      <w:r>
                        <w:rPr>
                          <w:sz w:val="14"/>
                          <w:szCs w:val="14"/>
                        </w:rPr>
                        <w:t>0970-0401</w:t>
                      </w:r>
                      <w:r w:rsidRPr="00C74657">
                        <w:rPr>
                          <w:sz w:val="14"/>
                          <w:szCs w:val="14"/>
                        </w:rPr>
                        <w:t xml:space="preserve">. The control number expires on </w:t>
                      </w:r>
                      <w:r>
                        <w:rPr>
                          <w:sz w:val="14"/>
                          <w:szCs w:val="14"/>
                        </w:rPr>
                        <w:t>05</w:t>
                      </w:r>
                      <w:r w:rsidRPr="00C74657">
                        <w:rPr>
                          <w:sz w:val="14"/>
                          <w:szCs w:val="14"/>
                        </w:rPr>
                        <w:t>/</w:t>
                      </w:r>
                      <w:r>
                        <w:rPr>
                          <w:sz w:val="14"/>
                          <w:szCs w:val="14"/>
                        </w:rPr>
                        <w:t>31</w:t>
                      </w:r>
                      <w:r w:rsidRPr="00C74657">
                        <w:rPr>
                          <w:sz w:val="14"/>
                          <w:szCs w:val="14"/>
                        </w:rPr>
                        <w:t>/</w:t>
                      </w:r>
                      <w:r>
                        <w:rPr>
                          <w:sz w:val="14"/>
                          <w:szCs w:val="14"/>
                        </w:rPr>
                        <w:t>2021</w:t>
                      </w:r>
                      <w:r w:rsidRPr="00C74657">
                        <w:rPr>
                          <w:sz w:val="14"/>
                          <w:szCs w:val="14"/>
                        </w:rPr>
                        <w:t>.</w:t>
                      </w:r>
                    </w:p>
                  </w:txbxContent>
                </v:textbox>
                <w10:wrap anchorx="margin"/>
              </v:rect>
            </w:pict>
          </mc:Fallback>
        </mc:AlternateContent>
      </w:r>
    </w:p>
    <w:p w14:paraId="6CC3A00D" w14:textId="77777777" w:rsidR="005E2860" w:rsidRDefault="005E2860">
      <w:pPr>
        <w:rPr>
          <w:b/>
          <w:bCs/>
          <w:u w:val="single"/>
        </w:rPr>
      </w:pPr>
    </w:p>
    <w:p w14:paraId="56ED2654" w14:textId="77777777" w:rsidR="005E2860" w:rsidRDefault="005E2860">
      <w:pPr>
        <w:rPr>
          <w:b/>
          <w:bCs/>
          <w:u w:val="single"/>
        </w:rPr>
      </w:pPr>
    </w:p>
    <w:p w14:paraId="7E6F08D1" w14:textId="27DFFCAC" w:rsidR="003B7103" w:rsidRPr="00061E2A" w:rsidRDefault="003B7103">
      <w:pPr>
        <w:rPr>
          <w:b/>
          <w:bCs/>
          <w:u w:val="single"/>
        </w:rPr>
      </w:pPr>
      <w:r w:rsidRPr="00061E2A">
        <w:rPr>
          <w:b/>
          <w:bCs/>
          <w:u w:val="single"/>
        </w:rPr>
        <w:t>Exploring Data Related to Waiting Children</w:t>
      </w:r>
    </w:p>
    <w:p w14:paraId="4A2C4B27" w14:textId="735FD292" w:rsidR="00F940A8" w:rsidRDefault="00BF2CE4">
      <w:r>
        <w:t>The following information</w:t>
      </w:r>
      <w:r w:rsidR="00C67184">
        <w:t xml:space="preserve"> is being collected</w:t>
      </w:r>
      <w:r w:rsidR="00FD3E7A">
        <w:t xml:space="preserve"> as part of the Adoption Call to Action initiative, which is a national effort</w:t>
      </w:r>
      <w:r w:rsidR="00C67184">
        <w:t xml:space="preserve"> to </w:t>
      </w:r>
      <w:r w:rsidR="001F6B4C">
        <w:t xml:space="preserve">support the work of jurisdictions </w:t>
      </w:r>
      <w:r w:rsidR="00920A5A">
        <w:t xml:space="preserve">to find </w:t>
      </w:r>
      <w:r w:rsidR="00FD3E7A">
        <w:t>permanent families for waiting children</w:t>
      </w:r>
      <w:r w:rsidR="00920A5A">
        <w:t xml:space="preserve"> and youth. </w:t>
      </w:r>
      <w:r w:rsidR="00AF7D3C">
        <w:t>This information will help identify the specific challenges that jurisdictions face in these efforts</w:t>
      </w:r>
      <w:r w:rsidR="001E3040">
        <w:t xml:space="preserve">. While participation in this data collection is voluntary, the information will </w:t>
      </w:r>
      <w:r w:rsidR="008D49E8">
        <w:t>inform</w:t>
      </w:r>
      <w:r w:rsidR="001E3040">
        <w:t xml:space="preserve"> </w:t>
      </w:r>
      <w:r w:rsidR="008D49E8">
        <w:t xml:space="preserve">the </w:t>
      </w:r>
      <w:r w:rsidR="007755C2">
        <w:t xml:space="preserve">technical </w:t>
      </w:r>
      <w:r w:rsidR="004A4353">
        <w:t>assistance</w:t>
      </w:r>
      <w:r w:rsidR="008D49E8">
        <w:t xml:space="preserve"> offered</w:t>
      </w:r>
      <w:r w:rsidR="004A4353">
        <w:t xml:space="preserve"> to jurisdictions by </w:t>
      </w:r>
      <w:r w:rsidR="00696D64">
        <w:t>allowing resources and networking opportunities to be targeted to s</w:t>
      </w:r>
      <w:r w:rsidR="006D2D74">
        <w:t>hared challenges</w:t>
      </w:r>
      <w:r w:rsidR="008230FC">
        <w:t>.</w:t>
      </w:r>
      <w:r w:rsidR="00696D64">
        <w:t xml:space="preserve"> </w:t>
      </w:r>
      <w:r w:rsidR="008C6481">
        <w:t xml:space="preserve">For this purpose, </w:t>
      </w:r>
      <w:r w:rsidR="00E36A6F">
        <w:t>information will be shared with the Adoption Call to Action technical assistance team (</w:t>
      </w:r>
      <w:r w:rsidR="00A125FA">
        <w:t xml:space="preserve">the </w:t>
      </w:r>
      <w:r w:rsidR="00E36A6F">
        <w:t>Capacity Building Centers for States</w:t>
      </w:r>
      <w:r w:rsidR="00A125FA">
        <w:t>, the Capacity Building Center for</w:t>
      </w:r>
      <w:r w:rsidR="00E36A6F">
        <w:t xml:space="preserve"> Courts, AdoptUSKids) and the Children’s Bureau. </w:t>
      </w:r>
      <w:r w:rsidR="00455EF5">
        <w:t>This questionnaire is expected to take up to 30 minutes to complete</w:t>
      </w:r>
      <w:r w:rsidR="00246BA9">
        <w:t>.</w:t>
      </w:r>
    </w:p>
    <w:p w14:paraId="721E383E" w14:textId="27A9AF2E" w:rsidR="00EB1BEC" w:rsidRDefault="00EB1BEC">
      <w:r>
        <w:t xml:space="preserve">If there are any questions about the Call to Action or this </w:t>
      </w:r>
      <w:r w:rsidR="003356AE">
        <w:t>questionnaire, please feel free to contact</w:t>
      </w:r>
      <w:r w:rsidR="003C2864">
        <w:t xml:space="preserve"> Jennifer Cannell-Pyle at </w:t>
      </w:r>
      <w:r w:rsidR="003C2864" w:rsidRPr="003C2864">
        <w:t>Jennifer.Cannell-Pyle@icf.co</w:t>
      </w:r>
      <w:r w:rsidR="003C2864">
        <w:t>m.</w:t>
      </w:r>
    </w:p>
    <w:p w14:paraId="6BE8DD87" w14:textId="3FF4A729" w:rsidR="00DF5D44" w:rsidRDefault="00DF5D44" w:rsidP="00DF5D44">
      <w:pPr>
        <w:numPr>
          <w:ilvl w:val="0"/>
          <w:numId w:val="1"/>
        </w:numPr>
      </w:pPr>
      <w:r w:rsidRPr="00C24E22">
        <w:rPr>
          <w:b/>
          <w:bCs/>
        </w:rPr>
        <w:t xml:space="preserve">Waiting </w:t>
      </w:r>
      <w:r w:rsidR="00A125FA">
        <w:rPr>
          <w:b/>
          <w:bCs/>
        </w:rPr>
        <w:t>c</w:t>
      </w:r>
      <w:r w:rsidRPr="00C24E22">
        <w:rPr>
          <w:b/>
          <w:bCs/>
        </w:rPr>
        <w:t>hildren</w:t>
      </w:r>
      <w:r w:rsidR="00BD12EB">
        <w:rPr>
          <w:rStyle w:val="FootnoteReference"/>
          <w:b/>
          <w:bCs/>
        </w:rPr>
        <w:footnoteReference w:id="1"/>
      </w:r>
      <w:r w:rsidRPr="00C24E22">
        <w:rPr>
          <w:b/>
          <w:bCs/>
        </w:rPr>
        <w:t xml:space="preserve"> (children w</w:t>
      </w:r>
      <w:r w:rsidR="00A125FA">
        <w:rPr>
          <w:b/>
          <w:bCs/>
        </w:rPr>
        <w:t xml:space="preserve">ith a </w:t>
      </w:r>
      <w:r w:rsidRPr="00C24E22">
        <w:rPr>
          <w:b/>
          <w:bCs/>
        </w:rPr>
        <w:t>primary goal of adoption or legally free)</w:t>
      </w:r>
      <w:r>
        <w:rPr>
          <w:b/>
          <w:bCs/>
        </w:rPr>
        <w:t xml:space="preserve"> </w:t>
      </w:r>
      <w:r w:rsidR="003813E7">
        <w:rPr>
          <w:rStyle w:val="FootnoteReference"/>
          <w:b/>
          <w:bCs/>
        </w:rPr>
        <w:footnoteReference w:id="2"/>
      </w:r>
    </w:p>
    <w:p w14:paraId="0E2AFB43" w14:textId="77777777" w:rsidR="008F5101" w:rsidRDefault="00DF5D44" w:rsidP="00850AE9">
      <w:pPr>
        <w:numPr>
          <w:ilvl w:val="1"/>
          <w:numId w:val="1"/>
        </w:numPr>
      </w:pPr>
      <w:r>
        <w:t xml:space="preserve">Have you been able to determine how many waiting children (children with a primary goal of adoption or legally free) there are in your jurisdiction currently? </w:t>
      </w:r>
      <w:r w:rsidR="00C65C31">
        <w:t>(yes</w:t>
      </w:r>
      <w:r w:rsidR="00D83EF6">
        <w:t xml:space="preserve"> or no</w:t>
      </w:r>
      <w:r w:rsidR="009F1CD4">
        <w:t>)</w:t>
      </w:r>
      <w:r w:rsidR="00D83EF6">
        <w:t xml:space="preserve"> </w:t>
      </w:r>
      <w:r w:rsidR="00124CB4">
        <w:t>I</w:t>
      </w:r>
      <w:r w:rsidR="00D83EF6">
        <w:t>f no</w:t>
      </w:r>
      <w:r w:rsidR="00124CB4">
        <w:t>,</w:t>
      </w:r>
      <w:r w:rsidR="00D83EF6">
        <w:t xml:space="preserve"> please indicate barriers</w:t>
      </w:r>
      <w:r w:rsidR="00124CB4">
        <w:t>.</w:t>
      </w:r>
      <w:r w:rsidR="009F1CD4">
        <w:br/>
      </w:r>
      <w:sdt>
        <w:sdtPr>
          <w:id w:val="2022971308"/>
          <w:placeholder>
            <w:docPart w:val="DefaultPlaceholder_-1854013440"/>
          </w:placeholder>
          <w:showingPlcHdr/>
        </w:sdtPr>
        <w:sdtEndPr/>
        <w:sdtContent>
          <w:r w:rsidR="00C80D01" w:rsidRPr="00230531">
            <w:rPr>
              <w:rStyle w:val="PlaceholderText"/>
            </w:rPr>
            <w:t>Click or tap here to enter text.</w:t>
          </w:r>
        </w:sdtContent>
      </w:sdt>
      <w:r w:rsidR="009F1CD4">
        <w:br/>
      </w:r>
    </w:p>
    <w:p w14:paraId="6D1174D2" w14:textId="60894BBA" w:rsidR="00DF5D44" w:rsidRDefault="00DF5D44" w:rsidP="00850AE9">
      <w:pPr>
        <w:numPr>
          <w:ilvl w:val="1"/>
          <w:numId w:val="1"/>
        </w:numPr>
      </w:pPr>
      <w:r>
        <w:t>What data did you use to determine this? (</w:t>
      </w:r>
      <w:r w:rsidR="00A125FA">
        <w:t>e.g.,</w:t>
      </w:r>
      <w:r>
        <w:t xml:space="preserve"> </w:t>
      </w:r>
      <w:r w:rsidRPr="00C24E22">
        <w:t>Center</w:t>
      </w:r>
      <w:r w:rsidR="00A125FA">
        <w:t xml:space="preserve"> for States</w:t>
      </w:r>
      <w:r w:rsidRPr="00C24E22">
        <w:t xml:space="preserve"> Data Snapshots,</w:t>
      </w:r>
      <w:r>
        <w:t xml:space="preserve"> your </w:t>
      </w:r>
      <w:r w:rsidRPr="00C24E22">
        <w:t>A</w:t>
      </w:r>
      <w:r w:rsidR="00A125FA">
        <w:t>doption and Foster Care Analysis and Reporting System (A</w:t>
      </w:r>
      <w:r w:rsidRPr="00C24E22">
        <w:t>FCARS</w:t>
      </w:r>
      <w:r w:rsidR="00A125FA">
        <w:t>)</w:t>
      </w:r>
      <w:r w:rsidRPr="00C24E22">
        <w:t xml:space="preserve"> submission</w:t>
      </w:r>
      <w:r>
        <w:t>s</w:t>
      </w:r>
      <w:r w:rsidRPr="00C24E22">
        <w:t>,</w:t>
      </w:r>
      <w:r>
        <w:t xml:space="preserve"> </w:t>
      </w:r>
      <w:r w:rsidRPr="00C24E22">
        <w:t>administrative data</w:t>
      </w:r>
      <w:r>
        <w:t xml:space="preserve"> from your information system) </w:t>
      </w:r>
      <w:r w:rsidRPr="00C24E22">
        <w:t xml:space="preserve"> </w:t>
      </w:r>
      <w:r w:rsidR="009F1CD4">
        <w:br/>
      </w:r>
      <w:sdt>
        <w:sdtPr>
          <w:id w:val="-234156969"/>
          <w:placeholder>
            <w:docPart w:val="DefaultPlaceholder_-1854013440"/>
          </w:placeholder>
          <w:showingPlcHdr/>
        </w:sdtPr>
        <w:sdtEndPr/>
        <w:sdtContent>
          <w:r w:rsidR="005B7A00" w:rsidRPr="00230531">
            <w:rPr>
              <w:rStyle w:val="PlaceholderText"/>
            </w:rPr>
            <w:t>Click or tap here to enter text.</w:t>
          </w:r>
        </w:sdtContent>
      </w:sdt>
      <w:r w:rsidR="009F1CD4">
        <w:br/>
      </w:r>
    </w:p>
    <w:p w14:paraId="51BB8FAE" w14:textId="35E2FC20" w:rsidR="00DF5D44" w:rsidRDefault="00DF5D44" w:rsidP="00DF5D44">
      <w:pPr>
        <w:numPr>
          <w:ilvl w:val="1"/>
          <w:numId w:val="1"/>
        </w:numPr>
      </w:pPr>
      <w:r>
        <w:t>Is this data you will be able to use</w:t>
      </w:r>
      <w:r w:rsidR="003F2D6C">
        <w:t>/access</w:t>
      </w:r>
      <w:r>
        <w:t xml:space="preserve"> to track your progress at other times during this initiative? </w:t>
      </w:r>
      <w:r w:rsidR="007342BB">
        <w:t xml:space="preserve">How confident are you about the </w:t>
      </w:r>
      <w:r w:rsidR="00C65C31">
        <w:t>accuracy of this data</w:t>
      </w:r>
      <w:r w:rsidR="00A125FA">
        <w:t>?</w:t>
      </w:r>
      <w:r w:rsidR="00D83EF6">
        <w:t xml:space="preserve"> (</w:t>
      </w:r>
      <w:r w:rsidR="00F910BD">
        <w:t>not at all confident, moderately confident, very confident)</w:t>
      </w:r>
      <w:r w:rsidR="00916414">
        <w:t xml:space="preserve"> </w:t>
      </w:r>
      <w:r w:rsidR="00916414">
        <w:br/>
      </w:r>
      <w:sdt>
        <w:sdtPr>
          <w:id w:val="-103581782"/>
          <w:placeholder>
            <w:docPart w:val="DefaultPlaceholder_-1854013440"/>
          </w:placeholder>
          <w:showingPlcHdr/>
        </w:sdtPr>
        <w:sdtEndPr/>
        <w:sdtContent>
          <w:r w:rsidR="008F5101" w:rsidRPr="00230531">
            <w:rPr>
              <w:rStyle w:val="PlaceholderText"/>
            </w:rPr>
            <w:t>Click or tap here to enter text.</w:t>
          </w:r>
        </w:sdtContent>
      </w:sdt>
      <w:r w:rsidR="009F1CD4">
        <w:br/>
      </w:r>
      <w:r w:rsidR="009F1CD4">
        <w:lastRenderedPageBreak/>
        <w:br/>
      </w:r>
    </w:p>
    <w:p w14:paraId="2383D590" w14:textId="45E07745" w:rsidR="00DF5D44" w:rsidRDefault="00DF5D44" w:rsidP="00DF5D44">
      <w:pPr>
        <w:numPr>
          <w:ilvl w:val="0"/>
          <w:numId w:val="1"/>
        </w:numPr>
      </w:pPr>
      <w:r w:rsidRPr="00C24E22">
        <w:rPr>
          <w:b/>
          <w:bCs/>
        </w:rPr>
        <w:t>Children with an identified p</w:t>
      </w:r>
      <w:r w:rsidR="00373640">
        <w:rPr>
          <w:b/>
          <w:bCs/>
        </w:rPr>
        <w:t>ermanent family</w:t>
      </w:r>
      <w:r>
        <w:rPr>
          <w:b/>
          <w:bCs/>
        </w:rPr>
        <w:t xml:space="preserve"> </w:t>
      </w:r>
    </w:p>
    <w:p w14:paraId="13A4B681" w14:textId="21395A11" w:rsidR="00DF5D44" w:rsidRDefault="00DF5D44" w:rsidP="00DF5D44">
      <w:pPr>
        <w:numPr>
          <w:ilvl w:val="1"/>
          <w:numId w:val="1"/>
        </w:numPr>
      </w:pPr>
      <w:r>
        <w:t xml:space="preserve">Did you have data to determine how many waiting children are placed </w:t>
      </w:r>
      <w:r w:rsidR="004F0CA5">
        <w:t>with a</w:t>
      </w:r>
      <w:r>
        <w:t xml:space="preserve"> </w:t>
      </w:r>
      <w:r w:rsidR="006E1F0A">
        <w:t>permanent</w:t>
      </w:r>
      <w:r>
        <w:t xml:space="preserve"> </w:t>
      </w:r>
      <w:r w:rsidR="004F0CA5">
        <w:t>family</w:t>
      </w:r>
      <w:r>
        <w:t xml:space="preserve">? </w:t>
      </w:r>
      <w:r w:rsidR="00124CB4">
        <w:t>(yes or no</w:t>
      </w:r>
      <w:r w:rsidR="009F1CD4">
        <w:t>)</w:t>
      </w:r>
      <w:r w:rsidR="00124CB4">
        <w:t xml:space="preserve"> I</w:t>
      </w:r>
      <w:r w:rsidR="00997BAA">
        <w:t>f yes</w:t>
      </w:r>
      <w:r>
        <w:t>, did you find that many of those children had been</w:t>
      </w:r>
      <w:r w:rsidR="00A125FA">
        <w:t xml:space="preserve"> in</w:t>
      </w:r>
      <w:r>
        <w:t xml:space="preserve"> those homes for more than 6 months?</w:t>
      </w:r>
      <w:r w:rsidR="00997BAA">
        <w:t xml:space="preserve"> </w:t>
      </w:r>
      <w:r w:rsidR="009F1CD4">
        <w:t>(</w:t>
      </w:r>
      <w:r w:rsidR="00997BAA">
        <w:t>yes or no)</w:t>
      </w:r>
      <w:r>
        <w:t xml:space="preserve"> </w:t>
      </w:r>
      <w:r w:rsidR="009F1CD4">
        <w:br/>
      </w:r>
      <w:sdt>
        <w:sdtPr>
          <w:id w:val="-1196538138"/>
          <w:placeholder>
            <w:docPart w:val="DefaultPlaceholder_-1854013440"/>
          </w:placeholder>
          <w:showingPlcHdr/>
        </w:sdtPr>
        <w:sdtEndPr/>
        <w:sdtContent>
          <w:r w:rsidR="00916414" w:rsidRPr="00230531">
            <w:rPr>
              <w:rStyle w:val="PlaceholderText"/>
            </w:rPr>
            <w:t>Click or tap here to enter text.</w:t>
          </w:r>
        </w:sdtContent>
      </w:sdt>
      <w:r w:rsidR="009F1CD4">
        <w:br/>
      </w:r>
    </w:p>
    <w:p w14:paraId="14238D62" w14:textId="66457BC3" w:rsidR="00697E8A" w:rsidRDefault="00697E8A" w:rsidP="00F56DCF">
      <w:pPr>
        <w:numPr>
          <w:ilvl w:val="1"/>
          <w:numId w:val="1"/>
        </w:numPr>
      </w:pPr>
      <w:r>
        <w:t>If you had that data available, how confident are you of the accuracy of that data</w:t>
      </w:r>
      <w:r w:rsidR="00A125FA">
        <w:t>?</w:t>
      </w:r>
      <w:r>
        <w:t xml:space="preserve"> (not at all confident, moderately confident, very confident)</w:t>
      </w:r>
      <w:r w:rsidR="009F1CD4">
        <w:br/>
      </w:r>
      <w:sdt>
        <w:sdtPr>
          <w:id w:val="-833840737"/>
          <w:placeholder>
            <w:docPart w:val="DefaultPlaceholder_-1854013440"/>
          </w:placeholder>
          <w:showingPlcHdr/>
        </w:sdtPr>
        <w:sdtEndPr/>
        <w:sdtContent>
          <w:r w:rsidR="00916414" w:rsidRPr="00230531">
            <w:rPr>
              <w:rStyle w:val="PlaceholderText"/>
            </w:rPr>
            <w:t>Click or tap here to enter text.</w:t>
          </w:r>
        </w:sdtContent>
      </w:sdt>
      <w:r w:rsidR="009F1CD4">
        <w:br/>
      </w:r>
    </w:p>
    <w:p w14:paraId="30FA2764" w14:textId="3A23E74A" w:rsidR="00DF5D44" w:rsidRDefault="00DF5D44" w:rsidP="00DF5D44">
      <w:pPr>
        <w:numPr>
          <w:ilvl w:val="1"/>
          <w:numId w:val="1"/>
        </w:numPr>
      </w:pPr>
      <w:r>
        <w:t xml:space="preserve">If you did not have that data available, were you able to collect it? </w:t>
      </w:r>
      <w:r w:rsidR="00124CB4">
        <w:t>(yes or n</w:t>
      </w:r>
      <w:r w:rsidR="009F1CD4">
        <w:t>o)</w:t>
      </w:r>
      <w:r w:rsidR="00124CB4">
        <w:t xml:space="preserve"> </w:t>
      </w:r>
      <w:r>
        <w:t>If no, what were the barriers to collecting it?</w:t>
      </w:r>
      <w:r w:rsidR="009F1CD4">
        <w:br/>
      </w:r>
      <w:sdt>
        <w:sdtPr>
          <w:id w:val="-526950058"/>
          <w:placeholder>
            <w:docPart w:val="DefaultPlaceholder_-1854013440"/>
          </w:placeholder>
          <w:showingPlcHdr/>
        </w:sdtPr>
        <w:sdtEndPr/>
        <w:sdtContent>
          <w:r w:rsidR="00916414" w:rsidRPr="00230531">
            <w:rPr>
              <w:rStyle w:val="PlaceholderText"/>
            </w:rPr>
            <w:t>Click or tap here to enter text.</w:t>
          </w:r>
        </w:sdtContent>
      </w:sdt>
      <w:r w:rsidR="009F1CD4">
        <w:br/>
      </w:r>
    </w:p>
    <w:p w14:paraId="07C5E778" w14:textId="2A106FC3" w:rsidR="00DF5D44" w:rsidRDefault="00DF5D44" w:rsidP="00DF5D44">
      <w:pPr>
        <w:numPr>
          <w:ilvl w:val="1"/>
          <w:numId w:val="1"/>
        </w:numPr>
      </w:pPr>
      <w:r>
        <w:t>In reviewing the Center</w:t>
      </w:r>
      <w:r w:rsidR="00A125FA">
        <w:t xml:space="preserve"> for State</w:t>
      </w:r>
      <w:r>
        <w:t xml:space="preserve">’s Waiting Children Snapshot for your state, did you find a substantial number of </w:t>
      </w:r>
      <w:r w:rsidR="00C34DFC">
        <w:t xml:space="preserve">waiting </w:t>
      </w:r>
      <w:r>
        <w:t xml:space="preserve">children had been in foster family homes for longer than </w:t>
      </w:r>
      <w:r w:rsidR="00A125FA">
        <w:t>6</w:t>
      </w:r>
      <w:r>
        <w:t xml:space="preserve"> months? </w:t>
      </w:r>
      <w:r w:rsidR="00124CB4">
        <w:t>(yes or no)</w:t>
      </w:r>
      <w:r w:rsidR="009F1CD4">
        <w:br/>
      </w:r>
      <w:sdt>
        <w:sdtPr>
          <w:id w:val="213234658"/>
          <w:placeholder>
            <w:docPart w:val="DefaultPlaceholder_-1854013440"/>
          </w:placeholder>
          <w:showingPlcHdr/>
        </w:sdtPr>
        <w:sdtEndPr/>
        <w:sdtContent>
          <w:r w:rsidR="00916414" w:rsidRPr="00230531">
            <w:rPr>
              <w:rStyle w:val="PlaceholderText"/>
            </w:rPr>
            <w:t>Click or tap here to enter text.</w:t>
          </w:r>
        </w:sdtContent>
      </w:sdt>
      <w:r w:rsidR="009F1CD4">
        <w:br/>
      </w:r>
    </w:p>
    <w:p w14:paraId="62E36727" w14:textId="6142434D" w:rsidR="00C34DFC" w:rsidRDefault="00DF5D44" w:rsidP="00DF5D44">
      <w:pPr>
        <w:numPr>
          <w:ilvl w:val="1"/>
          <w:numId w:val="1"/>
        </w:numPr>
      </w:pPr>
      <w:r w:rsidRPr="008575D9">
        <w:rPr>
          <w:b/>
          <w:bCs/>
        </w:rPr>
        <w:t>Barriers to finalization</w:t>
      </w:r>
      <w:r w:rsidR="009F1CD4">
        <w:rPr>
          <w:b/>
          <w:bCs/>
        </w:rPr>
        <w:t>:</w:t>
      </w:r>
      <w:r w:rsidRPr="008575D9">
        <w:rPr>
          <w:b/>
          <w:bCs/>
        </w:rPr>
        <w:t xml:space="preserve"> </w:t>
      </w:r>
      <w:r w:rsidR="00C34DFC" w:rsidRPr="009F1CD4">
        <w:t xml:space="preserve">Did </w:t>
      </w:r>
      <w:r w:rsidRPr="008575D9">
        <w:t xml:space="preserve">you determine through the data above that </w:t>
      </w:r>
      <w:r w:rsidR="00C34DFC">
        <w:t>the</w:t>
      </w:r>
      <w:r w:rsidR="009F1CD4">
        <w:t xml:space="preserve"> </w:t>
      </w:r>
      <w:r w:rsidRPr="008575D9">
        <w:t>number of children</w:t>
      </w:r>
      <w:r w:rsidR="00C34DFC">
        <w:t xml:space="preserve"> </w:t>
      </w:r>
      <w:r w:rsidRPr="008575D9">
        <w:t>in p</w:t>
      </w:r>
      <w:r w:rsidR="00F56DCF">
        <w:t>ermanent</w:t>
      </w:r>
      <w:r w:rsidRPr="008575D9">
        <w:t xml:space="preserve"> homes </w:t>
      </w:r>
      <w:r w:rsidR="00F56DCF">
        <w:t xml:space="preserve">but </w:t>
      </w:r>
      <w:r w:rsidRPr="008575D9">
        <w:t xml:space="preserve">awaiting </w:t>
      </w:r>
      <w:r w:rsidR="00F56DCF">
        <w:t xml:space="preserve">legal </w:t>
      </w:r>
      <w:r w:rsidRPr="008575D9">
        <w:t>finalization</w:t>
      </w:r>
      <w:r w:rsidR="00C34DFC">
        <w:t xml:space="preserve"> is a challenge you must address in order to substantially decrease the overall number of waiting children in your jurisdiction? (yes or no)</w:t>
      </w:r>
      <w:r w:rsidR="009F1CD4">
        <w:br/>
      </w:r>
      <w:sdt>
        <w:sdtPr>
          <w:id w:val="1468396122"/>
          <w:placeholder>
            <w:docPart w:val="DefaultPlaceholder_-1854013440"/>
          </w:placeholder>
          <w:showingPlcHdr/>
        </w:sdtPr>
        <w:sdtEndPr/>
        <w:sdtContent>
          <w:r w:rsidR="00916414" w:rsidRPr="00230531">
            <w:rPr>
              <w:rStyle w:val="PlaceholderText"/>
            </w:rPr>
            <w:t>Click or tap here to enter text.</w:t>
          </w:r>
        </w:sdtContent>
      </w:sdt>
      <w:r w:rsidR="009F1CD4">
        <w:br/>
      </w:r>
    </w:p>
    <w:p w14:paraId="4E4DACA7" w14:textId="4F262679" w:rsidR="00DF5D44" w:rsidRPr="008575D9" w:rsidRDefault="00C34DFC" w:rsidP="00DF5D44">
      <w:pPr>
        <w:numPr>
          <w:ilvl w:val="1"/>
          <w:numId w:val="1"/>
        </w:numPr>
      </w:pPr>
      <w:r>
        <w:rPr>
          <w:b/>
          <w:bCs/>
        </w:rPr>
        <w:t>If yes</w:t>
      </w:r>
      <w:r w:rsidR="00DF5D44" w:rsidRPr="008575D9">
        <w:t xml:space="preserve">, </w:t>
      </w:r>
      <w:r w:rsidR="00DF5D44">
        <w:t xml:space="preserve">please respond to the questions below. If no, please skip to </w:t>
      </w:r>
      <w:r w:rsidR="00A125FA">
        <w:t>s</w:t>
      </w:r>
      <w:r w:rsidR="00DF5D44">
        <w:t>ection 3.</w:t>
      </w:r>
    </w:p>
    <w:p w14:paraId="14E55624" w14:textId="42883263" w:rsidR="00DF5D44" w:rsidRDefault="00DF5D44" w:rsidP="00DF5D44">
      <w:pPr>
        <w:numPr>
          <w:ilvl w:val="2"/>
          <w:numId w:val="1"/>
        </w:numPr>
      </w:pPr>
      <w:r>
        <w:t xml:space="preserve">Were you able to talk to or gather </w:t>
      </w:r>
      <w:r w:rsidR="000E1309">
        <w:t>data</w:t>
      </w:r>
      <w:r w:rsidR="00A125FA">
        <w:t>/</w:t>
      </w:r>
      <w:r>
        <w:t>information from stakeholders (</w:t>
      </w:r>
      <w:r w:rsidR="00A125FA">
        <w:t>e.g.</w:t>
      </w:r>
      <w:r>
        <w:t xml:space="preserve"> agency staff, children, parents, foster/adoptive parents, courts, tribal leaders, others) to identify these barriers? </w:t>
      </w:r>
      <w:r w:rsidR="00124CB4">
        <w:t>(yes or no</w:t>
      </w:r>
      <w:r w:rsidR="00A125FA">
        <w:t>)</w:t>
      </w:r>
      <w:r w:rsidR="00124CB4">
        <w:t xml:space="preserve"> </w:t>
      </w:r>
      <w:r>
        <w:t xml:space="preserve">If </w:t>
      </w:r>
      <w:r w:rsidR="00124CB4">
        <w:t>yes</w:t>
      </w:r>
      <w:r>
        <w:t>, what barriers did you identify?</w:t>
      </w:r>
      <w:r w:rsidR="009F1CD4">
        <w:br/>
      </w:r>
      <w:sdt>
        <w:sdtPr>
          <w:id w:val="-424260691"/>
          <w:placeholder>
            <w:docPart w:val="DefaultPlaceholder_-1854013440"/>
          </w:placeholder>
          <w:showingPlcHdr/>
        </w:sdtPr>
        <w:sdtEndPr/>
        <w:sdtContent>
          <w:r w:rsidR="00916414" w:rsidRPr="00230531">
            <w:rPr>
              <w:rStyle w:val="PlaceholderText"/>
            </w:rPr>
            <w:t>Click or tap here to enter text.</w:t>
          </w:r>
        </w:sdtContent>
      </w:sdt>
      <w:r w:rsidR="009F1CD4">
        <w:br/>
      </w:r>
    </w:p>
    <w:p w14:paraId="3D2663E4" w14:textId="7F28DCB1" w:rsidR="00DF5D44" w:rsidRDefault="00DF5D44" w:rsidP="00DF5D44">
      <w:pPr>
        <w:numPr>
          <w:ilvl w:val="2"/>
          <w:numId w:val="1"/>
        </w:numPr>
      </w:pPr>
      <w:r>
        <w:t xml:space="preserve">If you were not able to talk to all relevant stakeholders, what were the barriers to that? </w:t>
      </w:r>
      <w:r w:rsidR="00BA1931">
        <w:br/>
      </w:r>
      <w:sdt>
        <w:sdtPr>
          <w:id w:val="1613709048"/>
          <w:placeholder>
            <w:docPart w:val="DefaultPlaceholder_-1854013440"/>
          </w:placeholder>
          <w:showingPlcHdr/>
        </w:sdtPr>
        <w:sdtEndPr/>
        <w:sdtContent>
          <w:r w:rsidR="00916414" w:rsidRPr="00230531">
            <w:rPr>
              <w:rStyle w:val="PlaceholderText"/>
            </w:rPr>
            <w:t>Click or tap here to enter text.</w:t>
          </w:r>
        </w:sdtContent>
      </w:sdt>
      <w:r w:rsidR="00BA1931">
        <w:br/>
      </w:r>
    </w:p>
    <w:p w14:paraId="3230FC3A" w14:textId="77777777" w:rsidR="00BA1931" w:rsidRPr="00E70538" w:rsidRDefault="00BA1931" w:rsidP="00BA1931">
      <w:pPr>
        <w:ind w:left="2160"/>
      </w:pPr>
    </w:p>
    <w:p w14:paraId="04D3003E" w14:textId="05696A1E" w:rsidR="005103D2" w:rsidRPr="0072598B" w:rsidRDefault="00DF5D44" w:rsidP="00DF5D44">
      <w:pPr>
        <w:numPr>
          <w:ilvl w:val="0"/>
          <w:numId w:val="1"/>
        </w:numPr>
        <w:rPr>
          <w:b/>
          <w:bCs/>
        </w:rPr>
      </w:pPr>
      <w:r w:rsidRPr="0072598B">
        <w:rPr>
          <w:b/>
          <w:bCs/>
        </w:rPr>
        <w:lastRenderedPageBreak/>
        <w:t>Children without an identified p</w:t>
      </w:r>
      <w:r w:rsidR="000E1309">
        <w:rPr>
          <w:b/>
          <w:bCs/>
        </w:rPr>
        <w:t>ermanent family</w:t>
      </w:r>
    </w:p>
    <w:p w14:paraId="7058982C" w14:textId="4F0FB82B" w:rsidR="00CB7EAA" w:rsidRDefault="00DF5D44" w:rsidP="00CB7EAA">
      <w:pPr>
        <w:numPr>
          <w:ilvl w:val="1"/>
          <w:numId w:val="1"/>
        </w:numPr>
      </w:pPr>
      <w:r>
        <w:t>Did you have data to determine how many waiting children are not placed in</w:t>
      </w:r>
      <w:r w:rsidR="00A56318">
        <w:t xml:space="preserve"> permanent families</w:t>
      </w:r>
      <w:r>
        <w:t xml:space="preserve">? </w:t>
      </w:r>
      <w:r w:rsidR="001E5100">
        <w:t>(yes or no</w:t>
      </w:r>
      <w:r w:rsidR="00CB7EAA">
        <w:t>)</w:t>
      </w:r>
      <w:r w:rsidR="00BA1931">
        <w:br/>
      </w:r>
      <w:sdt>
        <w:sdtPr>
          <w:id w:val="-1629540106"/>
          <w:placeholder>
            <w:docPart w:val="DefaultPlaceholder_-1854013440"/>
          </w:placeholder>
          <w:showingPlcHdr/>
        </w:sdtPr>
        <w:sdtEndPr/>
        <w:sdtContent>
          <w:r w:rsidR="00916414" w:rsidRPr="00230531">
            <w:rPr>
              <w:rStyle w:val="PlaceholderText"/>
            </w:rPr>
            <w:t>Click or tap here to enter text.</w:t>
          </w:r>
        </w:sdtContent>
      </w:sdt>
      <w:r w:rsidR="00BA1931">
        <w:br/>
      </w:r>
    </w:p>
    <w:p w14:paraId="63E63F0A" w14:textId="6E7B6689" w:rsidR="00024F50" w:rsidRDefault="00024F50" w:rsidP="00024F50">
      <w:pPr>
        <w:numPr>
          <w:ilvl w:val="1"/>
          <w:numId w:val="1"/>
        </w:numPr>
      </w:pPr>
      <w:r>
        <w:t>If you had that data available, how confident are you of the accuracy of that data</w:t>
      </w:r>
      <w:r w:rsidR="00976491">
        <w:t>?</w:t>
      </w:r>
      <w:r>
        <w:t xml:space="preserve"> (not at all confident, moderately confident, very confident)</w:t>
      </w:r>
      <w:r w:rsidR="00BA1931">
        <w:br/>
      </w:r>
      <w:sdt>
        <w:sdtPr>
          <w:id w:val="-1434976714"/>
          <w:placeholder>
            <w:docPart w:val="DefaultPlaceholder_-1854013440"/>
          </w:placeholder>
          <w:showingPlcHdr/>
        </w:sdtPr>
        <w:sdtEndPr/>
        <w:sdtContent>
          <w:r w:rsidR="00916414" w:rsidRPr="00230531">
            <w:rPr>
              <w:rStyle w:val="PlaceholderText"/>
            </w:rPr>
            <w:t>Click or tap here to enter text.</w:t>
          </w:r>
        </w:sdtContent>
      </w:sdt>
      <w:r w:rsidR="00BA1931">
        <w:br/>
      </w:r>
    </w:p>
    <w:p w14:paraId="45A5A077" w14:textId="38E250E6" w:rsidR="00DF5D44" w:rsidRDefault="00DF5D44" w:rsidP="00DF5D44">
      <w:pPr>
        <w:numPr>
          <w:ilvl w:val="1"/>
          <w:numId w:val="1"/>
        </w:numPr>
      </w:pPr>
      <w:r>
        <w:t xml:space="preserve">If you did not have that data available, were you able to collect it? </w:t>
      </w:r>
      <w:r w:rsidR="009D33F4">
        <w:t>(yes or no</w:t>
      </w:r>
      <w:r w:rsidR="00976491">
        <w:t>)</w:t>
      </w:r>
      <w:r w:rsidR="009D33F4">
        <w:t xml:space="preserve"> </w:t>
      </w:r>
      <w:r>
        <w:t>If no, what were the barriers to collecting it?</w:t>
      </w:r>
      <w:r w:rsidR="00BA1931">
        <w:br/>
      </w:r>
      <w:sdt>
        <w:sdtPr>
          <w:id w:val="1934629441"/>
          <w:placeholder>
            <w:docPart w:val="DefaultPlaceholder_-1854013440"/>
          </w:placeholder>
          <w:showingPlcHdr/>
        </w:sdtPr>
        <w:sdtEndPr/>
        <w:sdtContent>
          <w:r w:rsidR="00916414" w:rsidRPr="00230531">
            <w:rPr>
              <w:rStyle w:val="PlaceholderText"/>
            </w:rPr>
            <w:t>Click or tap here to enter text.</w:t>
          </w:r>
        </w:sdtContent>
      </w:sdt>
      <w:r w:rsidR="00BA1931">
        <w:br/>
      </w:r>
    </w:p>
    <w:p w14:paraId="23BC846A" w14:textId="4675B202" w:rsidR="00BA1931" w:rsidRPr="00BA1931" w:rsidRDefault="00DF5D44" w:rsidP="00CB7EAA">
      <w:pPr>
        <w:numPr>
          <w:ilvl w:val="1"/>
          <w:numId w:val="1"/>
        </w:numPr>
        <w:rPr>
          <w:b/>
          <w:bCs/>
        </w:rPr>
      </w:pPr>
      <w:r w:rsidRPr="00CB7EAA">
        <w:rPr>
          <w:b/>
          <w:bCs/>
        </w:rPr>
        <w:t xml:space="preserve">Children who need </w:t>
      </w:r>
      <w:r w:rsidR="002D536B" w:rsidRPr="00CB7EAA">
        <w:rPr>
          <w:b/>
          <w:bCs/>
        </w:rPr>
        <w:t xml:space="preserve">active child-specific recruitment plans </w:t>
      </w:r>
      <w:r w:rsidR="00CB7EAA">
        <w:t>Did</w:t>
      </w:r>
      <w:r w:rsidRPr="001F1B8E">
        <w:t xml:space="preserve"> you determine</w:t>
      </w:r>
      <w:r w:rsidR="00BA1931">
        <w:t xml:space="preserve"> </w:t>
      </w:r>
      <w:r w:rsidRPr="008575D9">
        <w:t>through the data above that</w:t>
      </w:r>
      <w:r w:rsidR="00CB7EAA">
        <w:t xml:space="preserve"> the</w:t>
      </w:r>
      <w:r w:rsidRPr="008575D9">
        <w:t xml:space="preserve"> number of</w:t>
      </w:r>
      <w:r>
        <w:t xml:space="preserve"> waiting</w:t>
      </w:r>
      <w:r w:rsidRPr="008575D9">
        <w:t xml:space="preserve"> children</w:t>
      </w:r>
      <w:r>
        <w:t xml:space="preserve"> </w:t>
      </w:r>
      <w:r w:rsidR="00976491">
        <w:t>who</w:t>
      </w:r>
      <w:r>
        <w:t xml:space="preserve"> need </w:t>
      </w:r>
      <w:r w:rsidR="002D536B">
        <w:t>permanent</w:t>
      </w:r>
      <w:r w:rsidRPr="008575D9">
        <w:t xml:space="preserve"> homes</w:t>
      </w:r>
      <w:r w:rsidR="00CB7EAA">
        <w:t xml:space="preserve"> is a challenge you must address in order to substantially decrease the overall number of waiting children in your jurisdiction? (yes or no)</w:t>
      </w:r>
      <w:r w:rsidR="00BA1931">
        <w:br/>
      </w:r>
      <w:sdt>
        <w:sdtPr>
          <w:id w:val="999696649"/>
          <w:placeholder>
            <w:docPart w:val="DefaultPlaceholder_-1854013440"/>
          </w:placeholder>
          <w:showingPlcHdr/>
        </w:sdtPr>
        <w:sdtEndPr/>
        <w:sdtContent>
          <w:r w:rsidR="00916414" w:rsidRPr="00230531">
            <w:rPr>
              <w:rStyle w:val="PlaceholderText"/>
            </w:rPr>
            <w:t>Click or tap here to enter text.</w:t>
          </w:r>
        </w:sdtContent>
      </w:sdt>
      <w:r w:rsidR="00BA1931">
        <w:br/>
      </w:r>
    </w:p>
    <w:p w14:paraId="7E09DA4E" w14:textId="580A71CC" w:rsidR="00DF5D44" w:rsidRPr="00CB7EAA" w:rsidRDefault="00CB7EAA" w:rsidP="00CB7EAA">
      <w:pPr>
        <w:numPr>
          <w:ilvl w:val="1"/>
          <w:numId w:val="1"/>
        </w:numPr>
        <w:rPr>
          <w:b/>
          <w:bCs/>
        </w:rPr>
      </w:pPr>
      <w:r>
        <w:t xml:space="preserve"> </w:t>
      </w:r>
      <w:r w:rsidRPr="00BA1931">
        <w:rPr>
          <w:b/>
          <w:bCs/>
        </w:rPr>
        <w:t>If yes</w:t>
      </w:r>
      <w:r w:rsidR="00DF5D44">
        <w:t>,</w:t>
      </w:r>
      <w:r w:rsidR="00DF5D44" w:rsidRPr="008575D9">
        <w:t xml:space="preserve"> </w:t>
      </w:r>
      <w:r w:rsidR="00DF5D44">
        <w:t>please respond to the questions below. If not, please skip them.</w:t>
      </w:r>
      <w:r w:rsidR="00DF5D44" w:rsidRPr="00CB7EAA">
        <w:rPr>
          <w:b/>
          <w:bCs/>
        </w:rPr>
        <w:t xml:space="preserve"> </w:t>
      </w:r>
    </w:p>
    <w:p w14:paraId="635FE515" w14:textId="1FBC2926" w:rsidR="00CB7EAA" w:rsidRDefault="00CB7EAA" w:rsidP="00BA1931">
      <w:pPr>
        <w:numPr>
          <w:ilvl w:val="2"/>
          <w:numId w:val="1"/>
        </w:numPr>
      </w:pPr>
      <w:r>
        <w:t xml:space="preserve">Can you determine with your data if there are any particular groups of children/youth that make up a </w:t>
      </w:r>
      <w:r w:rsidR="00976491">
        <w:t>substantial</w:t>
      </w:r>
      <w:r>
        <w:t xml:space="preserve"> proportion of those children without a permanent family? (</w:t>
      </w:r>
      <w:r w:rsidR="00976491">
        <w:t>e.g.</w:t>
      </w:r>
      <w:r>
        <w:t>, age, race/ethnicit</w:t>
      </w:r>
      <w:r w:rsidR="00976491">
        <w:t>y</w:t>
      </w:r>
      <w:r>
        <w:t>, placement type, types of needs) (yes or no</w:t>
      </w:r>
      <w:r w:rsidR="00976491">
        <w:t>)</w:t>
      </w:r>
      <w:r>
        <w:t xml:space="preserve"> If yes which groups?</w:t>
      </w:r>
      <w:r w:rsidR="00976491" w:rsidDel="00976491">
        <w:t xml:space="preserve"> </w:t>
      </w:r>
      <w:r w:rsidR="00BA1931">
        <w:br/>
      </w:r>
      <w:sdt>
        <w:sdtPr>
          <w:id w:val="-1294435983"/>
          <w:placeholder>
            <w:docPart w:val="DefaultPlaceholder_-1854013440"/>
          </w:placeholder>
          <w:showingPlcHdr/>
        </w:sdtPr>
        <w:sdtEndPr/>
        <w:sdtContent>
          <w:r w:rsidR="00916414" w:rsidRPr="00230531">
            <w:rPr>
              <w:rStyle w:val="PlaceholderText"/>
            </w:rPr>
            <w:t>Click or tap here to enter text.</w:t>
          </w:r>
        </w:sdtContent>
      </w:sdt>
      <w:r w:rsidR="00BA1931">
        <w:br/>
      </w:r>
    </w:p>
    <w:p w14:paraId="5B08E3D0" w14:textId="126939D1" w:rsidR="00DF5D44" w:rsidRPr="00915ABE" w:rsidRDefault="00CB7EAA" w:rsidP="00BA1931">
      <w:pPr>
        <w:numPr>
          <w:ilvl w:val="2"/>
          <w:numId w:val="1"/>
        </w:numPr>
        <w:rPr>
          <w:b/>
          <w:bCs/>
        </w:rPr>
      </w:pPr>
      <w:r>
        <w:t>Do</w:t>
      </w:r>
      <w:r w:rsidR="00DF5D44">
        <w:t xml:space="preserve"> you have data to indicate how many of the</w:t>
      </w:r>
      <w:r w:rsidR="00BA1931">
        <w:t xml:space="preserve"> </w:t>
      </w:r>
      <w:r w:rsidR="00DF5D44">
        <w:t xml:space="preserve">children </w:t>
      </w:r>
      <w:r w:rsidR="00BA1931">
        <w:t xml:space="preserve">without permanent homes </w:t>
      </w:r>
      <w:r w:rsidR="00DF5D44">
        <w:t xml:space="preserve">currently </w:t>
      </w:r>
      <w:r w:rsidR="002629A3">
        <w:t>have active child-specific recruitment plans</w:t>
      </w:r>
      <w:r w:rsidR="00976491">
        <w:t>?</w:t>
      </w:r>
      <w:r w:rsidR="00C2097A">
        <w:t xml:space="preserve"> (</w:t>
      </w:r>
      <w:r w:rsidR="00976491">
        <w:t>e.g.</w:t>
      </w:r>
      <w:r w:rsidR="00C2097A">
        <w:t xml:space="preserve">, photo-listing, family finding efforts, </w:t>
      </w:r>
      <w:r w:rsidR="00390A7F">
        <w:t>case file mining</w:t>
      </w:r>
      <w:r w:rsidR="006124F3">
        <w:t>, reverse matching)</w:t>
      </w:r>
      <w:r w:rsidR="002629A3">
        <w:t xml:space="preserve"> </w:t>
      </w:r>
      <w:r w:rsidR="009D33F4">
        <w:t>(yes or no</w:t>
      </w:r>
      <w:r w:rsidR="006D71DC">
        <w:t>)</w:t>
      </w:r>
      <w:r w:rsidR="00BA1931">
        <w:br/>
      </w:r>
      <w:sdt>
        <w:sdtPr>
          <w:id w:val="-588540261"/>
          <w:placeholder>
            <w:docPart w:val="DefaultPlaceholder_-1854013440"/>
          </w:placeholder>
          <w:showingPlcHdr/>
        </w:sdtPr>
        <w:sdtEndPr/>
        <w:sdtContent>
          <w:r w:rsidR="00916414" w:rsidRPr="00230531">
            <w:rPr>
              <w:rStyle w:val="PlaceholderText"/>
            </w:rPr>
            <w:t>Click or tap here to enter text.</w:t>
          </w:r>
        </w:sdtContent>
      </w:sdt>
      <w:r w:rsidR="00BA1931">
        <w:br/>
      </w:r>
    </w:p>
    <w:p w14:paraId="6991646F" w14:textId="17C878A0" w:rsidR="00915ABE" w:rsidRDefault="00915ABE" w:rsidP="00BA1931">
      <w:pPr>
        <w:numPr>
          <w:ilvl w:val="2"/>
          <w:numId w:val="1"/>
        </w:numPr>
      </w:pPr>
      <w:r>
        <w:t>If you had that data available, how confident are you of the accuracy of that data</w:t>
      </w:r>
      <w:r w:rsidR="00976491">
        <w:t>?</w:t>
      </w:r>
      <w:r>
        <w:t xml:space="preserve"> (not at all confident, moderately confident, very confident) </w:t>
      </w:r>
      <w:r w:rsidR="00BA1931">
        <w:br/>
      </w:r>
      <w:sdt>
        <w:sdtPr>
          <w:id w:val="-1899199202"/>
          <w:placeholder>
            <w:docPart w:val="DefaultPlaceholder_-1854013440"/>
          </w:placeholder>
          <w:showingPlcHdr/>
        </w:sdtPr>
        <w:sdtEndPr/>
        <w:sdtContent>
          <w:r w:rsidR="00916414" w:rsidRPr="00230531">
            <w:rPr>
              <w:rStyle w:val="PlaceholderText"/>
            </w:rPr>
            <w:t>Click or tap here to enter text.</w:t>
          </w:r>
        </w:sdtContent>
      </w:sdt>
      <w:r w:rsidR="00BA1931">
        <w:br/>
      </w:r>
    </w:p>
    <w:p w14:paraId="7F18779A" w14:textId="5104EB53" w:rsidR="00DF5D44" w:rsidRPr="008575D9" w:rsidRDefault="00DF5D44" w:rsidP="00DF5D44">
      <w:pPr>
        <w:numPr>
          <w:ilvl w:val="2"/>
          <w:numId w:val="1"/>
        </w:numPr>
        <w:rPr>
          <w:b/>
          <w:bCs/>
        </w:rPr>
      </w:pPr>
      <w:r>
        <w:t>If you did have data about</w:t>
      </w:r>
      <w:r w:rsidR="006124F3">
        <w:t xml:space="preserve"> active child-specific </w:t>
      </w:r>
      <w:r w:rsidR="00E03CFA">
        <w:t>recruitment plans</w:t>
      </w:r>
      <w:r>
        <w:t xml:space="preserve">, </w:t>
      </w:r>
      <w:r w:rsidR="00E03CFA">
        <w:t>did</w:t>
      </w:r>
      <w:r>
        <w:t xml:space="preserve"> </w:t>
      </w:r>
      <w:r w:rsidR="00343B19">
        <w:t xml:space="preserve">you determine that the number of </w:t>
      </w:r>
      <w:r>
        <w:t>children in need of homes</w:t>
      </w:r>
      <w:r w:rsidR="00343B19">
        <w:t xml:space="preserve"> but without active child-specific recruitment plans is a challenge you must address in order to substantially decrease the overall number of waiting children in your jurisdiction?</w:t>
      </w:r>
      <w:r>
        <w:t xml:space="preserve"> </w:t>
      </w:r>
      <w:r w:rsidR="002E60C3">
        <w:t>(yes or no</w:t>
      </w:r>
      <w:r w:rsidR="00976491">
        <w:t>)</w:t>
      </w:r>
      <w:r w:rsidR="002E60C3">
        <w:t xml:space="preserve"> </w:t>
      </w:r>
      <w:r>
        <w:t xml:space="preserve">If </w:t>
      </w:r>
      <w:r w:rsidR="00343B19">
        <w:t>yes</w:t>
      </w:r>
      <w:r>
        <w:t xml:space="preserve">, what </w:t>
      </w:r>
      <w:r w:rsidR="00343B19">
        <w:t>are</w:t>
      </w:r>
      <w:r>
        <w:t xml:space="preserve"> the barriers to </w:t>
      </w:r>
      <w:r w:rsidR="00343B19">
        <w:t>those plans being in place</w:t>
      </w:r>
      <w:r>
        <w:t xml:space="preserve">? How did you identify those barriers? </w:t>
      </w:r>
      <w:r w:rsidR="00343B19">
        <w:br/>
      </w:r>
      <w:sdt>
        <w:sdtPr>
          <w:id w:val="-2027468752"/>
          <w:placeholder>
            <w:docPart w:val="DefaultPlaceholder_-1854013440"/>
          </w:placeholder>
          <w:showingPlcHdr/>
        </w:sdtPr>
        <w:sdtEndPr/>
        <w:sdtContent>
          <w:r w:rsidR="00916414" w:rsidRPr="00230531">
            <w:rPr>
              <w:rStyle w:val="PlaceholderText"/>
            </w:rPr>
            <w:t>Click or tap here to enter text.</w:t>
          </w:r>
        </w:sdtContent>
      </w:sdt>
      <w:r w:rsidR="00343B19">
        <w:br/>
      </w:r>
    </w:p>
    <w:p w14:paraId="58771837" w14:textId="3361C9E7" w:rsidR="00DF5D44" w:rsidRDefault="00DF5D44" w:rsidP="00A85F10">
      <w:pPr>
        <w:numPr>
          <w:ilvl w:val="2"/>
          <w:numId w:val="1"/>
        </w:numPr>
      </w:pPr>
      <w:r>
        <w:t>If you did not have data about</w:t>
      </w:r>
      <w:r w:rsidR="00915ABE">
        <w:t xml:space="preserve"> active child-specific recruitment plans</w:t>
      </w:r>
      <w:r>
        <w:t xml:space="preserve">, were you able to collect it? </w:t>
      </w:r>
      <w:r w:rsidR="002E60C3">
        <w:t>(yes or no</w:t>
      </w:r>
      <w:r w:rsidR="00976491">
        <w:t>)</w:t>
      </w:r>
      <w:r w:rsidR="002E60C3">
        <w:t xml:space="preserve"> </w:t>
      </w:r>
      <w:r>
        <w:t>If no, what were the barriers to collecting it?</w:t>
      </w:r>
      <w:r w:rsidR="00916414">
        <w:br/>
      </w:r>
      <w:sdt>
        <w:sdtPr>
          <w:id w:val="-2085981508"/>
          <w:placeholder>
            <w:docPart w:val="DefaultPlaceholder_-1854013440"/>
          </w:placeholder>
          <w:showingPlcHdr/>
        </w:sdtPr>
        <w:sdtEndPr/>
        <w:sdtContent>
          <w:r w:rsidR="00916414" w:rsidRPr="00230531">
            <w:rPr>
              <w:rStyle w:val="PlaceholderText"/>
            </w:rPr>
            <w:t>Click or tap here to enter text.</w:t>
          </w:r>
        </w:sdtContent>
      </w:sdt>
    </w:p>
    <w:p w14:paraId="49E40F4E" w14:textId="77777777" w:rsidR="00916414" w:rsidRDefault="00916414" w:rsidP="00916414">
      <w:pPr>
        <w:ind w:left="2160"/>
      </w:pPr>
    </w:p>
    <w:sectPr w:rsidR="009164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E3323" w14:textId="77777777" w:rsidR="00B21F08" w:rsidRDefault="00B21F08" w:rsidP="00DF7FA2">
      <w:pPr>
        <w:spacing w:after="0" w:line="240" w:lineRule="auto"/>
      </w:pPr>
      <w:r>
        <w:separator/>
      </w:r>
    </w:p>
  </w:endnote>
  <w:endnote w:type="continuationSeparator" w:id="0">
    <w:p w14:paraId="0448D6FA" w14:textId="77777777" w:rsidR="00B21F08" w:rsidRDefault="00B21F08" w:rsidP="00DF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3EB48" w14:textId="77777777" w:rsidR="00B21F08" w:rsidRDefault="00B21F08" w:rsidP="00DF7FA2">
      <w:pPr>
        <w:spacing w:after="0" w:line="240" w:lineRule="auto"/>
      </w:pPr>
      <w:r>
        <w:separator/>
      </w:r>
    </w:p>
  </w:footnote>
  <w:footnote w:type="continuationSeparator" w:id="0">
    <w:p w14:paraId="3A5D2092" w14:textId="77777777" w:rsidR="00B21F08" w:rsidRDefault="00B21F08" w:rsidP="00DF7FA2">
      <w:pPr>
        <w:spacing w:after="0" w:line="240" w:lineRule="auto"/>
      </w:pPr>
      <w:r>
        <w:continuationSeparator/>
      </w:r>
    </w:p>
  </w:footnote>
  <w:footnote w:id="1">
    <w:p w14:paraId="27FE24F0" w14:textId="479F916D" w:rsidR="006D71DC" w:rsidRDefault="006D71DC" w:rsidP="00BD12EB">
      <w:pPr>
        <w:pStyle w:val="FootnoteText"/>
      </w:pPr>
      <w:r>
        <w:rPr>
          <w:rStyle w:val="FootnoteReference"/>
        </w:rPr>
        <w:footnoteRef/>
      </w:r>
      <w:r>
        <w:t xml:space="preserve"> D</w:t>
      </w:r>
      <w:r w:rsidRPr="00BD12EB">
        <w:rPr>
          <w:sz w:val="18"/>
        </w:rPr>
        <w:t>efinition from the Adoption and Foster Care Analysis and Reporting System (AFCARS):</w:t>
      </w:r>
      <w:r>
        <w:t xml:space="preserve"> </w:t>
      </w:r>
      <w:r w:rsidRPr="008343BC">
        <w:rPr>
          <w:sz w:val="18"/>
        </w:rPr>
        <w:t>A child is waiting for adoption if they are between 0 and 17 years old and their parents have lost parental rights, or the child's case goal is adoption and they are in the foster care system at the end of the FY, excepting kids 16 or 17 years old whose parents have lost parental rights and their case goal is emancipation.</w:t>
      </w:r>
    </w:p>
    <w:p w14:paraId="69B3DECE" w14:textId="6609FB64" w:rsidR="006D71DC" w:rsidRDefault="006D71DC">
      <w:pPr>
        <w:pStyle w:val="FootnoteText"/>
      </w:pPr>
    </w:p>
  </w:footnote>
  <w:footnote w:id="2">
    <w:p w14:paraId="46C48DCE" w14:textId="1D64088E" w:rsidR="006D71DC" w:rsidRDefault="006D71DC" w:rsidP="003813E7">
      <w:r>
        <w:rPr>
          <w:rStyle w:val="FootnoteReference"/>
        </w:rPr>
        <w:footnoteRef/>
      </w:r>
      <w:r>
        <w:t xml:space="preserve"> </w:t>
      </w:r>
      <w:r w:rsidRPr="00EF4813">
        <w:rPr>
          <w:sz w:val="18"/>
          <w:szCs w:val="18"/>
        </w:rPr>
        <w:t xml:space="preserve">Children and youth with a primary goal of guardianship (who are not legally free) </w:t>
      </w:r>
      <w:r>
        <w:rPr>
          <w:sz w:val="18"/>
          <w:szCs w:val="18"/>
        </w:rPr>
        <w:t>are</w:t>
      </w:r>
      <w:r w:rsidRPr="00EF4813">
        <w:rPr>
          <w:sz w:val="18"/>
          <w:szCs w:val="18"/>
        </w:rPr>
        <w:t xml:space="preserve"> </w:t>
      </w:r>
      <w:r w:rsidRPr="009F1CD4">
        <w:rPr>
          <w:b/>
          <w:bCs/>
          <w:sz w:val="18"/>
          <w:szCs w:val="18"/>
        </w:rPr>
        <w:t>not</w:t>
      </w:r>
      <w:r w:rsidRPr="00EF4813">
        <w:rPr>
          <w:sz w:val="18"/>
          <w:szCs w:val="18"/>
        </w:rPr>
        <w:t xml:space="preserve"> included in the overall population</w:t>
      </w:r>
      <w:r>
        <w:rPr>
          <w:sz w:val="18"/>
          <w:szCs w:val="18"/>
        </w:rPr>
        <w:t xml:space="preserve"> per the definition above</w:t>
      </w:r>
      <w:r w:rsidRPr="00EF4813">
        <w:rPr>
          <w:sz w:val="18"/>
          <w:szCs w:val="18"/>
        </w:rPr>
        <w:t xml:space="preserve">.  However, guardianship can be an appropriate permanency outcome for certain children and youth. Jurisdictions could </w:t>
      </w:r>
      <w:r>
        <w:rPr>
          <w:sz w:val="18"/>
          <w:szCs w:val="18"/>
        </w:rPr>
        <w:t xml:space="preserve">separately </w:t>
      </w:r>
      <w:r w:rsidRPr="00EF4813">
        <w:rPr>
          <w:sz w:val="18"/>
          <w:szCs w:val="18"/>
        </w:rPr>
        <w:t xml:space="preserve">apply the </w:t>
      </w:r>
      <w:r>
        <w:rPr>
          <w:sz w:val="18"/>
          <w:szCs w:val="18"/>
        </w:rPr>
        <w:t>questions here</w:t>
      </w:r>
      <w:r w:rsidRPr="00EF4813">
        <w:rPr>
          <w:sz w:val="18"/>
          <w:szCs w:val="18"/>
        </w:rPr>
        <w:t xml:space="preserve"> to their population of children/youth with a primary goal of guardianship if desired</w:t>
      </w:r>
      <w:r>
        <w:rPr>
          <w:sz w:val="18"/>
          <w:szCs w:val="18"/>
        </w:rPr>
        <w:t>, in order to establish a baseline measure for this population</w:t>
      </w:r>
      <w:r w:rsidRPr="00EF4813">
        <w:rPr>
          <w:sz w:val="18"/>
          <w:szCs w:val="18"/>
        </w:rPr>
        <w:t>.</w:t>
      </w:r>
    </w:p>
    <w:p w14:paraId="0F2CE569" w14:textId="1AA4FE82" w:rsidR="006D71DC" w:rsidRDefault="006D71D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EA5"/>
    <w:multiLevelType w:val="hybridMultilevel"/>
    <w:tmpl w:val="791464F4"/>
    <w:lvl w:ilvl="0" w:tplc="0409000F">
      <w:start w:val="1"/>
      <w:numFmt w:val="decimal"/>
      <w:lvlText w:val="%1."/>
      <w:lvlJc w:val="left"/>
      <w:pPr>
        <w:tabs>
          <w:tab w:val="num" w:pos="720"/>
        </w:tabs>
        <w:ind w:left="720" w:hanging="360"/>
      </w:pPr>
      <w:rPr>
        <w:rFonts w:hint="default"/>
      </w:rPr>
    </w:lvl>
    <w:lvl w:ilvl="1" w:tplc="373095AA">
      <w:start w:val="1"/>
      <w:numFmt w:val="bullet"/>
      <w:lvlText w:val="•"/>
      <w:lvlJc w:val="left"/>
      <w:pPr>
        <w:tabs>
          <w:tab w:val="num" w:pos="1440"/>
        </w:tabs>
        <w:ind w:left="1440" w:hanging="360"/>
      </w:pPr>
      <w:rPr>
        <w:rFonts w:ascii="Times New Roman" w:hAnsi="Times New Roman" w:hint="default"/>
      </w:rPr>
    </w:lvl>
    <w:lvl w:ilvl="2" w:tplc="0916FB9C">
      <w:start w:val="1"/>
      <w:numFmt w:val="bullet"/>
      <w:lvlText w:val="•"/>
      <w:lvlJc w:val="left"/>
      <w:pPr>
        <w:tabs>
          <w:tab w:val="num" w:pos="2160"/>
        </w:tabs>
        <w:ind w:left="2160" w:hanging="360"/>
      </w:pPr>
      <w:rPr>
        <w:rFonts w:ascii="Times New Roman" w:hAnsi="Times New Roman" w:hint="default"/>
      </w:rPr>
    </w:lvl>
    <w:lvl w:ilvl="3" w:tplc="2AE6FECC">
      <w:start w:val="1"/>
      <w:numFmt w:val="bullet"/>
      <w:lvlText w:val="•"/>
      <w:lvlJc w:val="left"/>
      <w:pPr>
        <w:tabs>
          <w:tab w:val="num" w:pos="2880"/>
        </w:tabs>
        <w:ind w:left="2880" w:hanging="360"/>
      </w:pPr>
      <w:rPr>
        <w:rFonts w:ascii="Times New Roman" w:hAnsi="Times New Roman" w:hint="default"/>
      </w:rPr>
    </w:lvl>
    <w:lvl w:ilvl="4" w:tplc="8A0ED898" w:tentative="1">
      <w:start w:val="1"/>
      <w:numFmt w:val="bullet"/>
      <w:lvlText w:val="•"/>
      <w:lvlJc w:val="left"/>
      <w:pPr>
        <w:tabs>
          <w:tab w:val="num" w:pos="3600"/>
        </w:tabs>
        <w:ind w:left="3600" w:hanging="360"/>
      </w:pPr>
      <w:rPr>
        <w:rFonts w:ascii="Times New Roman" w:hAnsi="Times New Roman" w:hint="default"/>
      </w:rPr>
    </w:lvl>
    <w:lvl w:ilvl="5" w:tplc="BD006388" w:tentative="1">
      <w:start w:val="1"/>
      <w:numFmt w:val="bullet"/>
      <w:lvlText w:val="•"/>
      <w:lvlJc w:val="left"/>
      <w:pPr>
        <w:tabs>
          <w:tab w:val="num" w:pos="4320"/>
        </w:tabs>
        <w:ind w:left="4320" w:hanging="360"/>
      </w:pPr>
      <w:rPr>
        <w:rFonts w:ascii="Times New Roman" w:hAnsi="Times New Roman" w:hint="default"/>
      </w:rPr>
    </w:lvl>
    <w:lvl w:ilvl="6" w:tplc="EE92084A" w:tentative="1">
      <w:start w:val="1"/>
      <w:numFmt w:val="bullet"/>
      <w:lvlText w:val="•"/>
      <w:lvlJc w:val="left"/>
      <w:pPr>
        <w:tabs>
          <w:tab w:val="num" w:pos="5040"/>
        </w:tabs>
        <w:ind w:left="5040" w:hanging="360"/>
      </w:pPr>
      <w:rPr>
        <w:rFonts w:ascii="Times New Roman" w:hAnsi="Times New Roman" w:hint="default"/>
      </w:rPr>
    </w:lvl>
    <w:lvl w:ilvl="7" w:tplc="3EE42278" w:tentative="1">
      <w:start w:val="1"/>
      <w:numFmt w:val="bullet"/>
      <w:lvlText w:val="•"/>
      <w:lvlJc w:val="left"/>
      <w:pPr>
        <w:tabs>
          <w:tab w:val="num" w:pos="5760"/>
        </w:tabs>
        <w:ind w:left="5760" w:hanging="360"/>
      </w:pPr>
      <w:rPr>
        <w:rFonts w:ascii="Times New Roman" w:hAnsi="Times New Roman" w:hint="default"/>
      </w:rPr>
    </w:lvl>
    <w:lvl w:ilvl="8" w:tplc="AF167F10" w:tentative="1">
      <w:start w:val="1"/>
      <w:numFmt w:val="bullet"/>
      <w:lvlText w:val="•"/>
      <w:lvlJc w:val="left"/>
      <w:pPr>
        <w:tabs>
          <w:tab w:val="num" w:pos="6480"/>
        </w:tabs>
        <w:ind w:left="6480" w:hanging="360"/>
      </w:pPr>
      <w:rPr>
        <w:rFonts w:ascii="Times New Roman" w:hAnsi="Times New Roman" w:hint="default"/>
      </w:rPr>
    </w:lvl>
  </w:abstractNum>
  <w:abstractNum w:abstractNumId="1">
    <w:nsid w:val="5B755684"/>
    <w:multiLevelType w:val="hybridMultilevel"/>
    <w:tmpl w:val="965E13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D44"/>
    <w:rsid w:val="00010986"/>
    <w:rsid w:val="00024F50"/>
    <w:rsid w:val="000509DE"/>
    <w:rsid w:val="00051A00"/>
    <w:rsid w:val="00061E2A"/>
    <w:rsid w:val="00063A81"/>
    <w:rsid w:val="00085CBC"/>
    <w:rsid w:val="000D4A09"/>
    <w:rsid w:val="000E1309"/>
    <w:rsid w:val="00103E8B"/>
    <w:rsid w:val="00124CB4"/>
    <w:rsid w:val="001A4F55"/>
    <w:rsid w:val="001B5CEB"/>
    <w:rsid w:val="001E3040"/>
    <w:rsid w:val="001E5100"/>
    <w:rsid w:val="001F1BCF"/>
    <w:rsid w:val="001F6B4C"/>
    <w:rsid w:val="00246BA9"/>
    <w:rsid w:val="002629A3"/>
    <w:rsid w:val="002A6D30"/>
    <w:rsid w:val="002D536B"/>
    <w:rsid w:val="002E60C3"/>
    <w:rsid w:val="0030489A"/>
    <w:rsid w:val="003149DE"/>
    <w:rsid w:val="00321FB9"/>
    <w:rsid w:val="003356AE"/>
    <w:rsid w:val="00343B19"/>
    <w:rsid w:val="00373640"/>
    <w:rsid w:val="003813E7"/>
    <w:rsid w:val="00390A7F"/>
    <w:rsid w:val="003A1059"/>
    <w:rsid w:val="003B7103"/>
    <w:rsid w:val="003C2864"/>
    <w:rsid w:val="003D6E77"/>
    <w:rsid w:val="003F2D6C"/>
    <w:rsid w:val="00455EF5"/>
    <w:rsid w:val="004A2286"/>
    <w:rsid w:val="004A4353"/>
    <w:rsid w:val="004C023D"/>
    <w:rsid w:val="004F0CA5"/>
    <w:rsid w:val="004F30F0"/>
    <w:rsid w:val="005103D2"/>
    <w:rsid w:val="00510600"/>
    <w:rsid w:val="005543B5"/>
    <w:rsid w:val="005B7A00"/>
    <w:rsid w:val="005C714F"/>
    <w:rsid w:val="005E2860"/>
    <w:rsid w:val="005F56B2"/>
    <w:rsid w:val="005F7A9E"/>
    <w:rsid w:val="005F7DC4"/>
    <w:rsid w:val="006124F3"/>
    <w:rsid w:val="0066231E"/>
    <w:rsid w:val="00681286"/>
    <w:rsid w:val="00696D64"/>
    <w:rsid w:val="00697E8A"/>
    <w:rsid w:val="006B2F0B"/>
    <w:rsid w:val="006C40F3"/>
    <w:rsid w:val="006D2B20"/>
    <w:rsid w:val="006D2D74"/>
    <w:rsid w:val="006D71DC"/>
    <w:rsid w:val="006E1F0A"/>
    <w:rsid w:val="007342BB"/>
    <w:rsid w:val="00755CBF"/>
    <w:rsid w:val="007755C2"/>
    <w:rsid w:val="00775933"/>
    <w:rsid w:val="00785B56"/>
    <w:rsid w:val="008230FC"/>
    <w:rsid w:val="00823757"/>
    <w:rsid w:val="00873A2E"/>
    <w:rsid w:val="008C6481"/>
    <w:rsid w:val="008D49E8"/>
    <w:rsid w:val="008F5101"/>
    <w:rsid w:val="00915ABE"/>
    <w:rsid w:val="00916414"/>
    <w:rsid w:val="00920A5A"/>
    <w:rsid w:val="00976491"/>
    <w:rsid w:val="00990C9D"/>
    <w:rsid w:val="00997BAA"/>
    <w:rsid w:val="009D33F4"/>
    <w:rsid w:val="009F1CD4"/>
    <w:rsid w:val="009F62D9"/>
    <w:rsid w:val="00A125FA"/>
    <w:rsid w:val="00A32E3A"/>
    <w:rsid w:val="00A56318"/>
    <w:rsid w:val="00A85F10"/>
    <w:rsid w:val="00AC71EA"/>
    <w:rsid w:val="00AF7D3C"/>
    <w:rsid w:val="00B21F08"/>
    <w:rsid w:val="00B44FC0"/>
    <w:rsid w:val="00B97676"/>
    <w:rsid w:val="00BA1931"/>
    <w:rsid w:val="00BB5FB8"/>
    <w:rsid w:val="00BD12EB"/>
    <w:rsid w:val="00BF2CE4"/>
    <w:rsid w:val="00C2097A"/>
    <w:rsid w:val="00C33FFA"/>
    <w:rsid w:val="00C34DFC"/>
    <w:rsid w:val="00C54082"/>
    <w:rsid w:val="00C65C31"/>
    <w:rsid w:val="00C67184"/>
    <w:rsid w:val="00C7223A"/>
    <w:rsid w:val="00C73A8F"/>
    <w:rsid w:val="00C80A0E"/>
    <w:rsid w:val="00C80D01"/>
    <w:rsid w:val="00C94440"/>
    <w:rsid w:val="00CB15D4"/>
    <w:rsid w:val="00CB7EAA"/>
    <w:rsid w:val="00CD3A79"/>
    <w:rsid w:val="00D83EF6"/>
    <w:rsid w:val="00DC0668"/>
    <w:rsid w:val="00DF5D44"/>
    <w:rsid w:val="00DF7FA2"/>
    <w:rsid w:val="00E03CFA"/>
    <w:rsid w:val="00E148A4"/>
    <w:rsid w:val="00E224F1"/>
    <w:rsid w:val="00E30D91"/>
    <w:rsid w:val="00E36A6F"/>
    <w:rsid w:val="00EB1BEC"/>
    <w:rsid w:val="00EB3AC2"/>
    <w:rsid w:val="00EE4326"/>
    <w:rsid w:val="00F369EB"/>
    <w:rsid w:val="00F56DCF"/>
    <w:rsid w:val="00F910BD"/>
    <w:rsid w:val="00F940A8"/>
    <w:rsid w:val="00FD3E7A"/>
    <w:rsid w:val="00FE2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7A9E"/>
    <w:rPr>
      <w:sz w:val="16"/>
      <w:szCs w:val="16"/>
    </w:rPr>
  </w:style>
  <w:style w:type="paragraph" w:styleId="CommentText">
    <w:name w:val="annotation text"/>
    <w:basedOn w:val="Normal"/>
    <w:link w:val="CommentTextChar"/>
    <w:uiPriority w:val="99"/>
    <w:semiHidden/>
    <w:unhideWhenUsed/>
    <w:rsid w:val="005F7A9E"/>
    <w:pPr>
      <w:spacing w:line="240" w:lineRule="auto"/>
    </w:pPr>
    <w:rPr>
      <w:sz w:val="20"/>
      <w:szCs w:val="20"/>
    </w:rPr>
  </w:style>
  <w:style w:type="character" w:customStyle="1" w:styleId="CommentTextChar">
    <w:name w:val="Comment Text Char"/>
    <w:basedOn w:val="DefaultParagraphFont"/>
    <w:link w:val="CommentText"/>
    <w:uiPriority w:val="99"/>
    <w:semiHidden/>
    <w:rsid w:val="005F7A9E"/>
    <w:rPr>
      <w:sz w:val="20"/>
      <w:szCs w:val="20"/>
    </w:rPr>
  </w:style>
  <w:style w:type="paragraph" w:styleId="CommentSubject">
    <w:name w:val="annotation subject"/>
    <w:basedOn w:val="CommentText"/>
    <w:next w:val="CommentText"/>
    <w:link w:val="CommentSubjectChar"/>
    <w:uiPriority w:val="99"/>
    <w:semiHidden/>
    <w:unhideWhenUsed/>
    <w:rsid w:val="005F7A9E"/>
    <w:rPr>
      <w:b/>
      <w:bCs/>
    </w:rPr>
  </w:style>
  <w:style w:type="character" w:customStyle="1" w:styleId="CommentSubjectChar">
    <w:name w:val="Comment Subject Char"/>
    <w:basedOn w:val="CommentTextChar"/>
    <w:link w:val="CommentSubject"/>
    <w:uiPriority w:val="99"/>
    <w:semiHidden/>
    <w:rsid w:val="005F7A9E"/>
    <w:rPr>
      <w:b/>
      <w:bCs/>
      <w:sz w:val="20"/>
      <w:szCs w:val="20"/>
    </w:rPr>
  </w:style>
  <w:style w:type="paragraph" w:styleId="BalloonText">
    <w:name w:val="Balloon Text"/>
    <w:basedOn w:val="Normal"/>
    <w:link w:val="BalloonTextChar"/>
    <w:uiPriority w:val="99"/>
    <w:semiHidden/>
    <w:unhideWhenUsed/>
    <w:rsid w:val="005F7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A9E"/>
    <w:rPr>
      <w:rFonts w:ascii="Segoe UI" w:hAnsi="Segoe UI" w:cs="Segoe UI"/>
      <w:sz w:val="18"/>
      <w:szCs w:val="18"/>
    </w:rPr>
  </w:style>
  <w:style w:type="paragraph" w:styleId="Header">
    <w:name w:val="header"/>
    <w:basedOn w:val="Normal"/>
    <w:link w:val="HeaderChar"/>
    <w:uiPriority w:val="99"/>
    <w:unhideWhenUsed/>
    <w:rsid w:val="00DF7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FA2"/>
  </w:style>
  <w:style w:type="paragraph" w:styleId="Footer">
    <w:name w:val="footer"/>
    <w:basedOn w:val="Normal"/>
    <w:link w:val="FooterChar"/>
    <w:uiPriority w:val="99"/>
    <w:unhideWhenUsed/>
    <w:rsid w:val="00DF7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FA2"/>
  </w:style>
  <w:style w:type="paragraph" w:styleId="FootnoteText">
    <w:name w:val="footnote text"/>
    <w:basedOn w:val="Normal"/>
    <w:link w:val="FootnoteTextChar"/>
    <w:uiPriority w:val="99"/>
    <w:semiHidden/>
    <w:unhideWhenUsed/>
    <w:rsid w:val="00BD12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12EB"/>
    <w:rPr>
      <w:sz w:val="20"/>
      <w:szCs w:val="20"/>
    </w:rPr>
  </w:style>
  <w:style w:type="character" w:styleId="FootnoteReference">
    <w:name w:val="footnote reference"/>
    <w:basedOn w:val="DefaultParagraphFont"/>
    <w:uiPriority w:val="99"/>
    <w:semiHidden/>
    <w:unhideWhenUsed/>
    <w:rsid w:val="00BD12EB"/>
    <w:rPr>
      <w:vertAlign w:val="superscript"/>
    </w:rPr>
  </w:style>
  <w:style w:type="paragraph" w:styleId="ListParagraph">
    <w:name w:val="List Paragraph"/>
    <w:basedOn w:val="Normal"/>
    <w:uiPriority w:val="34"/>
    <w:qFormat/>
    <w:rsid w:val="001B5CEB"/>
    <w:pPr>
      <w:spacing w:after="0" w:line="240" w:lineRule="auto"/>
      <w:ind w:left="720"/>
    </w:pPr>
    <w:rPr>
      <w:rFonts w:ascii="Calibri" w:hAnsi="Calibri" w:cs="Calibri"/>
    </w:rPr>
  </w:style>
  <w:style w:type="character" w:styleId="PlaceholderText">
    <w:name w:val="Placeholder Text"/>
    <w:basedOn w:val="DefaultParagraphFont"/>
    <w:uiPriority w:val="99"/>
    <w:semiHidden/>
    <w:rsid w:val="00990C9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7A9E"/>
    <w:rPr>
      <w:sz w:val="16"/>
      <w:szCs w:val="16"/>
    </w:rPr>
  </w:style>
  <w:style w:type="paragraph" w:styleId="CommentText">
    <w:name w:val="annotation text"/>
    <w:basedOn w:val="Normal"/>
    <w:link w:val="CommentTextChar"/>
    <w:uiPriority w:val="99"/>
    <w:semiHidden/>
    <w:unhideWhenUsed/>
    <w:rsid w:val="005F7A9E"/>
    <w:pPr>
      <w:spacing w:line="240" w:lineRule="auto"/>
    </w:pPr>
    <w:rPr>
      <w:sz w:val="20"/>
      <w:szCs w:val="20"/>
    </w:rPr>
  </w:style>
  <w:style w:type="character" w:customStyle="1" w:styleId="CommentTextChar">
    <w:name w:val="Comment Text Char"/>
    <w:basedOn w:val="DefaultParagraphFont"/>
    <w:link w:val="CommentText"/>
    <w:uiPriority w:val="99"/>
    <w:semiHidden/>
    <w:rsid w:val="005F7A9E"/>
    <w:rPr>
      <w:sz w:val="20"/>
      <w:szCs w:val="20"/>
    </w:rPr>
  </w:style>
  <w:style w:type="paragraph" w:styleId="CommentSubject">
    <w:name w:val="annotation subject"/>
    <w:basedOn w:val="CommentText"/>
    <w:next w:val="CommentText"/>
    <w:link w:val="CommentSubjectChar"/>
    <w:uiPriority w:val="99"/>
    <w:semiHidden/>
    <w:unhideWhenUsed/>
    <w:rsid w:val="005F7A9E"/>
    <w:rPr>
      <w:b/>
      <w:bCs/>
    </w:rPr>
  </w:style>
  <w:style w:type="character" w:customStyle="1" w:styleId="CommentSubjectChar">
    <w:name w:val="Comment Subject Char"/>
    <w:basedOn w:val="CommentTextChar"/>
    <w:link w:val="CommentSubject"/>
    <w:uiPriority w:val="99"/>
    <w:semiHidden/>
    <w:rsid w:val="005F7A9E"/>
    <w:rPr>
      <w:b/>
      <w:bCs/>
      <w:sz w:val="20"/>
      <w:szCs w:val="20"/>
    </w:rPr>
  </w:style>
  <w:style w:type="paragraph" w:styleId="BalloonText">
    <w:name w:val="Balloon Text"/>
    <w:basedOn w:val="Normal"/>
    <w:link w:val="BalloonTextChar"/>
    <w:uiPriority w:val="99"/>
    <w:semiHidden/>
    <w:unhideWhenUsed/>
    <w:rsid w:val="005F7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A9E"/>
    <w:rPr>
      <w:rFonts w:ascii="Segoe UI" w:hAnsi="Segoe UI" w:cs="Segoe UI"/>
      <w:sz w:val="18"/>
      <w:szCs w:val="18"/>
    </w:rPr>
  </w:style>
  <w:style w:type="paragraph" w:styleId="Header">
    <w:name w:val="header"/>
    <w:basedOn w:val="Normal"/>
    <w:link w:val="HeaderChar"/>
    <w:uiPriority w:val="99"/>
    <w:unhideWhenUsed/>
    <w:rsid w:val="00DF7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FA2"/>
  </w:style>
  <w:style w:type="paragraph" w:styleId="Footer">
    <w:name w:val="footer"/>
    <w:basedOn w:val="Normal"/>
    <w:link w:val="FooterChar"/>
    <w:uiPriority w:val="99"/>
    <w:unhideWhenUsed/>
    <w:rsid w:val="00DF7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FA2"/>
  </w:style>
  <w:style w:type="paragraph" w:styleId="FootnoteText">
    <w:name w:val="footnote text"/>
    <w:basedOn w:val="Normal"/>
    <w:link w:val="FootnoteTextChar"/>
    <w:uiPriority w:val="99"/>
    <w:semiHidden/>
    <w:unhideWhenUsed/>
    <w:rsid w:val="00BD12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12EB"/>
    <w:rPr>
      <w:sz w:val="20"/>
      <w:szCs w:val="20"/>
    </w:rPr>
  </w:style>
  <w:style w:type="character" w:styleId="FootnoteReference">
    <w:name w:val="footnote reference"/>
    <w:basedOn w:val="DefaultParagraphFont"/>
    <w:uiPriority w:val="99"/>
    <w:semiHidden/>
    <w:unhideWhenUsed/>
    <w:rsid w:val="00BD12EB"/>
    <w:rPr>
      <w:vertAlign w:val="superscript"/>
    </w:rPr>
  </w:style>
  <w:style w:type="paragraph" w:styleId="ListParagraph">
    <w:name w:val="List Paragraph"/>
    <w:basedOn w:val="Normal"/>
    <w:uiPriority w:val="34"/>
    <w:qFormat/>
    <w:rsid w:val="001B5CEB"/>
    <w:pPr>
      <w:spacing w:after="0" w:line="240" w:lineRule="auto"/>
      <w:ind w:left="720"/>
    </w:pPr>
    <w:rPr>
      <w:rFonts w:ascii="Calibri" w:hAnsi="Calibri" w:cs="Calibri"/>
    </w:rPr>
  </w:style>
  <w:style w:type="character" w:styleId="PlaceholderText">
    <w:name w:val="Placeholder Text"/>
    <w:basedOn w:val="DefaultParagraphFont"/>
    <w:uiPriority w:val="99"/>
    <w:semiHidden/>
    <w:rsid w:val="00990C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44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8FB54971-8382-40E5-991C-A818CDCF3F06}"/>
      </w:docPartPr>
      <w:docPartBody>
        <w:p w:rsidR="000E74F4" w:rsidRDefault="001E1B6B">
          <w:r w:rsidRPr="0023053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6B"/>
    <w:rsid w:val="000E74F4"/>
    <w:rsid w:val="001E1B6B"/>
    <w:rsid w:val="00A6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B6B"/>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B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2" ma:contentTypeDescription="Create a new document." ma:contentTypeScope="" ma:versionID="f23533757c50e89f99348aa1233f3a95">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e592f0bb80d3cbfe2f770f33388710aa"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BC40D-F4A2-4BB4-AD5E-0DE283720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EF272-E38A-493C-9339-79E747615E76}">
  <ds:schemaRef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c442bec3-5de2-4848-8046-1525657b99f6"/>
    <ds:schemaRef ds:uri="http://www.w3.org/XML/1998/namespace"/>
    <ds:schemaRef ds:uri="fdc81ec3-f4f6-4609-b50f-04d22d16fef5"/>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FAA2E95B-DF6F-401F-91C6-81B10309541A}">
  <ds:schemaRefs>
    <ds:schemaRef ds:uri="http://schemas.microsoft.com/sharepoint/v3/contenttype/forms"/>
  </ds:schemaRefs>
</ds:datastoreItem>
</file>

<file path=customXml/itemProps4.xml><?xml version="1.0" encoding="utf-8"?>
<ds:datastoreItem xmlns:ds="http://schemas.openxmlformats.org/officeDocument/2006/customXml" ds:itemID="{1D971AB8-6898-4A91-AEB6-05C1587F2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Levesque, Sherri</dc:creator>
  <cp:keywords/>
  <dc:description/>
  <cp:lastModifiedBy>SYSTEM</cp:lastModifiedBy>
  <cp:revision>2</cp:revision>
  <cp:lastPrinted>2019-09-24T16:22:00Z</cp:lastPrinted>
  <dcterms:created xsi:type="dcterms:W3CDTF">2019-09-26T15:22:00Z</dcterms:created>
  <dcterms:modified xsi:type="dcterms:W3CDTF">2019-09-26T15:22:00Z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