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47E8B7B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3C7BE9" w14:paraId="45DDAC5F" w14:textId="0E30BFD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92BC45B" wp14:anchorId="4ACD18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5D30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16FD7">
        <w:t xml:space="preserve">ACF State </w:t>
      </w:r>
      <w:r w:rsidR="005E5B7E">
        <w:t xml:space="preserve">and County </w:t>
      </w:r>
      <w:r w:rsidR="00016FD7">
        <w:t>Human Services Commissioner Survey</w:t>
      </w:r>
      <w:r w:rsidR="005E5B7E">
        <w:t>s</w:t>
      </w:r>
    </w:p>
    <w:p w:rsidR="005E714A" w:rsidRDefault="005E714A" w14:paraId="642A82C4" w14:textId="77777777"/>
    <w:p w:rsidRPr="0006074D" w:rsidR="00BE4C8B" w:rsidP="00BE4C8B" w:rsidRDefault="00F15956" w14:paraId="4DE77344" w14:textId="5B4B2D09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16FD7" w:rsidR="00BE4C8B">
        <w:rPr>
          <w:lang w:val="en"/>
        </w:rPr>
        <w:t>The Administration for Children and Families (ACF) promote</w:t>
      </w:r>
      <w:r w:rsidR="0006074D">
        <w:rPr>
          <w:lang w:val="en"/>
        </w:rPr>
        <w:t>s</w:t>
      </w:r>
      <w:r w:rsidRPr="00016FD7" w:rsidR="00BE4C8B">
        <w:rPr>
          <w:lang w:val="en"/>
        </w:rPr>
        <w:t xml:space="preserve"> the economic and social well-being of children, families, individuals and communities with leadership and resources for compassionate, effective delivery of human services. ACF administers more than 60 programs with a</w:t>
      </w:r>
      <w:r w:rsidRPr="00016FD7" w:rsidR="00BE4C8B">
        <w:rPr>
          <w:b/>
          <w:lang w:val="en"/>
        </w:rPr>
        <w:t xml:space="preserve"> </w:t>
      </w:r>
      <w:hyperlink w:history="1" r:id="rId7">
        <w:r w:rsidRPr="00016FD7" w:rsidR="00BE4C8B">
          <w:rPr>
            <w:rStyle w:val="Hyperlink"/>
            <w:b w:val="0"/>
            <w:color w:val="auto"/>
            <w:lang w:val="en"/>
          </w:rPr>
          <w:t>budget of more than $53 billion</w:t>
        </w:r>
      </w:hyperlink>
      <w:r w:rsidRPr="00016FD7" w:rsidR="00BE4C8B">
        <w:rPr>
          <w:lang w:val="en"/>
        </w:rPr>
        <w:t>, making it the second largest agency in HHS. ACF is comprised of</w:t>
      </w:r>
      <w:r w:rsidRPr="00016FD7" w:rsidR="00BE4C8B">
        <w:rPr>
          <w:b/>
          <w:lang w:val="en"/>
        </w:rPr>
        <w:t xml:space="preserve"> </w:t>
      </w:r>
      <w:hyperlink w:history="1" r:id="rId8">
        <w:r w:rsidRPr="00016FD7" w:rsidR="00BE4C8B">
          <w:rPr>
            <w:rStyle w:val="Hyperlink"/>
            <w:b w:val="0"/>
            <w:color w:val="auto"/>
            <w:lang w:val="en"/>
          </w:rPr>
          <w:t>19 offices</w:t>
        </w:r>
      </w:hyperlink>
      <w:r w:rsidRPr="00016FD7" w:rsidR="00BE4C8B">
        <w:rPr>
          <w:lang w:val="en"/>
        </w:rPr>
        <w:t xml:space="preserve"> including the Office of Regional Operations</w:t>
      </w:r>
      <w:r w:rsidR="0006074D">
        <w:rPr>
          <w:lang w:val="en"/>
        </w:rPr>
        <w:t xml:space="preserve"> (ORO)</w:t>
      </w:r>
      <w:r w:rsidRPr="00016FD7" w:rsidR="00BE4C8B">
        <w:rPr>
          <w:lang w:val="en"/>
        </w:rPr>
        <w:t>, which represents 10 regional offices around the country.</w:t>
      </w:r>
    </w:p>
    <w:p w:rsidRPr="00016FD7" w:rsidR="00BE4C8B" w:rsidP="00BE4C8B" w:rsidRDefault="00BE4C8B" w14:paraId="433DDE48" w14:textId="77777777">
      <w:pPr>
        <w:rPr>
          <w:lang w:val="en"/>
        </w:rPr>
      </w:pPr>
    </w:p>
    <w:p w:rsidRPr="00016FD7" w:rsidR="00C8488C" w:rsidP="00BE4C8B" w:rsidRDefault="0006074D" w14:paraId="37853D2F" w14:textId="7EFC0C41">
      <w:r>
        <w:rPr>
          <w:lang w:val="en"/>
        </w:rPr>
        <w:t>ORO proposes to collect feedback from state and county human services commissioners related to</w:t>
      </w:r>
      <w:r w:rsidR="00B54378">
        <w:rPr>
          <w:lang w:val="en"/>
        </w:rPr>
        <w:t xml:space="preserve"> the provision of services to the children and families served by ACF programs.  </w:t>
      </w:r>
      <w:r w:rsidRPr="00016FD7" w:rsidR="00BE4C8B">
        <w:rPr>
          <w:lang w:val="en"/>
        </w:rPr>
        <w:t xml:space="preserve">ACF </w:t>
      </w:r>
      <w:r>
        <w:rPr>
          <w:lang w:val="en"/>
        </w:rPr>
        <w:t xml:space="preserve">will </w:t>
      </w:r>
      <w:r w:rsidRPr="00016FD7" w:rsidR="00BE4C8B">
        <w:rPr>
          <w:lang w:val="en"/>
        </w:rPr>
        <w:t>in us</w:t>
      </w:r>
      <w:r>
        <w:rPr>
          <w:lang w:val="en"/>
        </w:rPr>
        <w:t>e the</w:t>
      </w:r>
      <w:r w:rsidRPr="00016FD7" w:rsidR="00BE4C8B">
        <w:rPr>
          <w:lang w:val="en"/>
        </w:rPr>
        <w:t xml:space="preserve"> feedback from state human services agency leadership to help inform and improve the provision of services for children and families served by our programs. </w:t>
      </w:r>
      <w:r w:rsidRPr="00016FD7" w:rsidR="00016FD7">
        <w:rPr>
          <w:lang w:val="en"/>
        </w:rPr>
        <w:t>Participation in the</w:t>
      </w:r>
      <w:r w:rsidRPr="00016FD7" w:rsidR="00BE4C8B">
        <w:rPr>
          <w:lang w:val="en"/>
        </w:rPr>
        <w:t xml:space="preserve"> survey is completely voluntary and all answers will be used for internal planning purposes</w:t>
      </w:r>
      <w:r w:rsidRPr="00016FD7" w:rsidR="00016FD7">
        <w:rPr>
          <w:lang w:val="en"/>
        </w:rPr>
        <w:t>.</w:t>
      </w:r>
    </w:p>
    <w:p w:rsidR="00F15956" w:rsidRDefault="00F15956" w14:paraId="0D89036D" w14:textId="77777777"/>
    <w:p w:rsidRPr="0006074D" w:rsidR="00C8488C" w:rsidP="0006074D" w:rsidRDefault="00434E33" w14:paraId="4EDB74C8" w14:textId="5C511DE2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06074D">
        <w:rPr>
          <w:lang w:val="en"/>
        </w:rPr>
        <w:t>Respondents include</w:t>
      </w:r>
      <w:r w:rsidRPr="00016FD7" w:rsidR="00016FD7">
        <w:rPr>
          <w:lang w:val="en"/>
        </w:rPr>
        <w:t xml:space="preserve"> state human services commissioners (a.k.a. Secretary, Chief Executive Officer, or Director)</w:t>
      </w:r>
      <w:r w:rsidR="00C2560F">
        <w:rPr>
          <w:lang w:val="en"/>
        </w:rPr>
        <w:t xml:space="preserve"> and county human services commissioners (a.k.a. Executive Director, Secretary, Director).</w:t>
      </w:r>
    </w:p>
    <w:p w:rsidR="00E26329" w:rsidRDefault="00E26329" w14:paraId="3CBC6E79" w14:textId="77777777">
      <w:pPr>
        <w:rPr>
          <w:b/>
        </w:rPr>
      </w:pPr>
    </w:p>
    <w:p w:rsidRPr="00F06866" w:rsidR="00F06866" w:rsidRDefault="00F06866" w14:paraId="23E6F65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E8648E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0A73D6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A07CE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AEA711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F01DB7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54E63E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B5CCEF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27DDA31" w14:textId="77777777">
      <w:pPr>
        <w:rPr>
          <w:sz w:val="16"/>
          <w:szCs w:val="16"/>
        </w:rPr>
      </w:pPr>
    </w:p>
    <w:p w:rsidRPr="009C13B9" w:rsidR="008101A5" w:rsidP="008101A5" w:rsidRDefault="008101A5" w14:paraId="01283D35" w14:textId="77777777">
      <w:r>
        <w:t xml:space="preserve">I certify the following to be true: </w:t>
      </w:r>
    </w:p>
    <w:p w:rsidR="008101A5" w:rsidP="008101A5" w:rsidRDefault="008101A5" w14:paraId="7FC0BE97" w14:textId="77777777">
      <w:pPr>
        <w:pStyle w:val="ListParagraph"/>
        <w:numPr>
          <w:ilvl w:val="0"/>
          <w:numId w:val="14"/>
        </w:numPr>
      </w:pPr>
      <w:r>
        <w:lastRenderedPageBreak/>
        <w:t>The collection is voluntary.</w:t>
      </w:r>
      <w:r w:rsidRPr="00C14CC4">
        <w:t xml:space="preserve"> </w:t>
      </w:r>
    </w:p>
    <w:p w:rsidR="008101A5" w:rsidP="008101A5" w:rsidRDefault="008101A5" w14:paraId="205CAAB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E0EA15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24FBB6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7D443F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541334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157FF23" w14:textId="77777777"/>
    <w:p w:rsidR="009C13B9" w:rsidP="009C13B9" w:rsidRDefault="00BE4C8B" w14:paraId="77E38FDE" w14:textId="77777777">
      <w:r>
        <w:t>Name</w:t>
      </w:r>
      <w:r w:rsidRPr="004B6762">
        <w:rPr>
          <w:u w:val="single"/>
        </w:rPr>
        <w:t>:___Lauren Antelo, Office of Regional Operations</w:t>
      </w:r>
      <w:r w:rsidRPr="004B6762" w:rsidR="009C13B9">
        <w:rPr>
          <w:u w:val="single"/>
        </w:rPr>
        <w:t>_______</w:t>
      </w:r>
      <w:r w:rsidRPr="004B6762">
        <w:rPr>
          <w:u w:val="single"/>
        </w:rPr>
        <w:t>______________</w:t>
      </w:r>
    </w:p>
    <w:p w:rsidR="009C13B9" w:rsidP="00BE4C8B" w:rsidRDefault="009C13B9" w14:paraId="701333A7" w14:textId="77777777"/>
    <w:p w:rsidR="009C13B9" w:rsidP="009C13B9" w:rsidRDefault="009C13B9" w14:paraId="2BB17F30" w14:textId="77777777">
      <w:r>
        <w:t>To assist review, please provide answers to the following question:</w:t>
      </w:r>
    </w:p>
    <w:p w:rsidR="009C13B9" w:rsidP="009C13B9" w:rsidRDefault="009C13B9" w14:paraId="53690F1B" w14:textId="77777777">
      <w:pPr>
        <w:pStyle w:val="ListParagraph"/>
        <w:ind w:left="360"/>
      </w:pPr>
    </w:p>
    <w:p w:rsidRPr="00C86E91" w:rsidR="009C13B9" w:rsidP="00C86E91" w:rsidRDefault="00C86E91" w14:paraId="0075614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2213B1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016FD7">
        <w:t>x</w:t>
      </w:r>
      <w:r w:rsidR="009239AA">
        <w:t xml:space="preserve"> ] Yes  [ ]  No </w:t>
      </w:r>
    </w:p>
    <w:p w:rsidR="00C86E91" w:rsidP="00C86E91" w:rsidRDefault="009C13B9" w14:paraId="3FE546A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016FD7">
        <w:t>x</w:t>
      </w:r>
      <w:r w:rsidR="009239AA">
        <w:t xml:space="preserve">  ] No</w:t>
      </w:r>
      <w:r w:rsidR="00C86E91">
        <w:t xml:space="preserve">   </w:t>
      </w:r>
    </w:p>
    <w:p w:rsidR="00C86E91" w:rsidP="00C86E91" w:rsidRDefault="00C86E91" w14:paraId="59D3B9A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</w:t>
      </w:r>
      <w:r w:rsidR="00016FD7">
        <w:t>x</w:t>
      </w:r>
      <w:r>
        <w:t>] No</w:t>
      </w:r>
    </w:p>
    <w:p w:rsidR="00CF6542" w:rsidP="00C86E91" w:rsidRDefault="00CF6542" w14:paraId="2A8673D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316EB1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1452E4B" w14:textId="77777777">
      <w:r>
        <w:t xml:space="preserve">Is an incentive (e.g., money or reimbursement of expenses, token of appreciation) provided to participants?  [  ] Yes [ </w:t>
      </w:r>
      <w:r w:rsidR="00A07CE5">
        <w:t>x</w:t>
      </w:r>
      <w:r>
        <w:t xml:space="preserve"> ] No  </w:t>
      </w:r>
    </w:p>
    <w:p w:rsidR="00C86E91" w:rsidRDefault="00C86E91" w14:paraId="166FA0B6" w14:textId="77777777">
      <w:pPr>
        <w:rPr>
          <w:b/>
        </w:rPr>
      </w:pPr>
    </w:p>
    <w:p w:rsidR="005E714A" w:rsidP="00C86E91" w:rsidRDefault="005E714A" w14:paraId="5375156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DC2B52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767EDF4F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41ABB357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730BF03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2C0B3F2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681A40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6693FECC" w14:textId="77777777">
        <w:trPr>
          <w:trHeight w:val="274"/>
        </w:trPr>
        <w:tc>
          <w:tcPr>
            <w:tcW w:w="5418" w:type="dxa"/>
          </w:tcPr>
          <w:p w:rsidR="006832D9" w:rsidP="00BE4C8B" w:rsidRDefault="00BE4C8B" w14:paraId="7C49C511" w14:textId="77777777">
            <w:r>
              <w:t>State Government</w:t>
            </w:r>
          </w:p>
        </w:tc>
        <w:tc>
          <w:tcPr>
            <w:tcW w:w="1530" w:type="dxa"/>
          </w:tcPr>
          <w:p w:rsidR="006832D9" w:rsidP="00843796" w:rsidRDefault="00A07CE5" w14:paraId="351A289E" w14:textId="77777777">
            <w:r>
              <w:t>5</w:t>
            </w:r>
            <w:r w:rsidR="00016FD7">
              <w:t>5</w:t>
            </w:r>
          </w:p>
        </w:tc>
        <w:tc>
          <w:tcPr>
            <w:tcW w:w="1710" w:type="dxa"/>
          </w:tcPr>
          <w:p w:rsidR="006832D9" w:rsidP="00843796" w:rsidRDefault="00A07CE5" w14:paraId="47951096" w14:textId="48F8F36D">
            <w:r>
              <w:t>30 minutes</w:t>
            </w:r>
          </w:p>
        </w:tc>
        <w:tc>
          <w:tcPr>
            <w:tcW w:w="1003" w:type="dxa"/>
          </w:tcPr>
          <w:p w:rsidR="006832D9" w:rsidP="00843796" w:rsidRDefault="00016FD7" w14:paraId="3CAA2681" w14:textId="77777777">
            <w:r>
              <w:t>27.5</w:t>
            </w:r>
          </w:p>
        </w:tc>
      </w:tr>
      <w:tr w:rsidR="00EF2095" w:rsidTr="0001027E" w14:paraId="63786906" w14:textId="77777777">
        <w:trPr>
          <w:trHeight w:val="274"/>
        </w:trPr>
        <w:tc>
          <w:tcPr>
            <w:tcW w:w="5418" w:type="dxa"/>
          </w:tcPr>
          <w:p w:rsidR="006832D9" w:rsidP="00843796" w:rsidRDefault="009726A9" w14:paraId="56A2D371" w14:textId="77777777">
            <w:r>
              <w:t>County Government</w:t>
            </w:r>
          </w:p>
        </w:tc>
        <w:tc>
          <w:tcPr>
            <w:tcW w:w="1530" w:type="dxa"/>
          </w:tcPr>
          <w:p w:rsidR="006832D9" w:rsidP="00843796" w:rsidRDefault="00C2560F" w14:paraId="3F966F24" w14:textId="77777777">
            <w:r>
              <w:t>70</w:t>
            </w:r>
          </w:p>
        </w:tc>
        <w:tc>
          <w:tcPr>
            <w:tcW w:w="1710" w:type="dxa"/>
          </w:tcPr>
          <w:p w:rsidR="006832D9" w:rsidP="00843796" w:rsidRDefault="009726A9" w14:paraId="093290CC" w14:textId="42AA409C">
            <w:r>
              <w:t>30 minutes</w:t>
            </w:r>
          </w:p>
        </w:tc>
        <w:tc>
          <w:tcPr>
            <w:tcW w:w="1003" w:type="dxa"/>
          </w:tcPr>
          <w:p w:rsidR="006832D9" w:rsidP="00843796" w:rsidRDefault="00C2560F" w14:paraId="73E997FB" w14:textId="77777777">
            <w:r>
              <w:t>35</w:t>
            </w:r>
          </w:p>
        </w:tc>
      </w:tr>
      <w:tr w:rsidR="00EF2095" w:rsidTr="0001027E" w14:paraId="75F43792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1D61FA4D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C2560F" w14:paraId="52CC1DC2" w14:textId="77777777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710" w:type="dxa"/>
          </w:tcPr>
          <w:p w:rsidR="006832D9" w:rsidP="00843796" w:rsidRDefault="009E77A5" w14:paraId="7B9E87BF" w14:textId="6F0C74AC">
            <w:r>
              <w:t>30 minutes</w:t>
            </w:r>
          </w:p>
        </w:tc>
        <w:tc>
          <w:tcPr>
            <w:tcW w:w="1003" w:type="dxa"/>
          </w:tcPr>
          <w:p w:rsidRPr="0001027E" w:rsidR="006832D9" w:rsidP="00843796" w:rsidRDefault="00C2560F" w14:paraId="0BCA9649" w14:textId="77777777">
            <w:pPr>
              <w:rPr>
                <w:b/>
              </w:rPr>
            </w:pPr>
            <w:r>
              <w:rPr>
                <w:b/>
              </w:rPr>
              <w:t>62.6</w:t>
            </w:r>
          </w:p>
        </w:tc>
      </w:tr>
    </w:tbl>
    <w:p w:rsidR="00F3170F" w:rsidP="00F3170F" w:rsidRDefault="00F3170F" w14:paraId="3504E010" w14:textId="77777777"/>
    <w:p w:rsidR="005E714A" w:rsidRDefault="001C39F7" w14:paraId="1714A1C1" w14:textId="2EC0519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Pr="005E5B7E" w:rsidR="00C86E91">
        <w:rPr>
          <w:u w:val="single"/>
        </w:rPr>
        <w:t>___</w:t>
      </w:r>
      <w:r w:rsidRPr="005E5B7E" w:rsidR="003C596B">
        <w:rPr>
          <w:u w:val="single"/>
        </w:rPr>
        <w:t>$1,000</w:t>
      </w:r>
      <w:r w:rsidR="00C86E91">
        <w:t>_______</w:t>
      </w:r>
    </w:p>
    <w:p w:rsidR="00ED6492" w:rsidRDefault="00ED6492" w14:paraId="0D8E17B9" w14:textId="77777777">
      <w:pPr>
        <w:rPr>
          <w:b/>
          <w:bCs/>
          <w:u w:val="single"/>
        </w:rPr>
      </w:pPr>
    </w:p>
    <w:p w:rsidR="0069403B" w:rsidP="00F06866" w:rsidRDefault="00ED6492" w14:paraId="1F30C6F0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D4C978A" w14:textId="77777777">
      <w:pPr>
        <w:rPr>
          <w:b/>
        </w:rPr>
      </w:pPr>
    </w:p>
    <w:p w:rsidR="00F06866" w:rsidP="00F06866" w:rsidRDefault="00636621" w14:paraId="6E5E655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663B7F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A07CE5">
        <w:t>x</w:t>
      </w:r>
      <w:r>
        <w:t>] Yes</w:t>
      </w:r>
      <w:r>
        <w:tab/>
        <w:t>[ ] No</w:t>
      </w:r>
    </w:p>
    <w:p w:rsidR="00636621" w:rsidP="00636621" w:rsidRDefault="00636621" w14:paraId="2A965408" w14:textId="77777777">
      <w:pPr>
        <w:pStyle w:val="ListParagraph"/>
      </w:pPr>
    </w:p>
    <w:p w:rsidR="00636621" w:rsidP="001B0AAA" w:rsidRDefault="00636621" w14:paraId="642278B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97D0A93" w14:textId="77777777">
      <w:pPr>
        <w:pStyle w:val="ListParagraph"/>
      </w:pPr>
    </w:p>
    <w:p w:rsidRPr="00016FD7" w:rsidR="00A403BB" w:rsidP="00A403BB" w:rsidRDefault="00A07CE5" w14:paraId="6D0B6EEF" w14:textId="77777777">
      <w:r w:rsidRPr="00016FD7">
        <w:t>This survey will be administered to all human services commissioners</w:t>
      </w:r>
      <w:r w:rsidRPr="00016FD7" w:rsidR="00BE4C8B">
        <w:t xml:space="preserve"> (a.k.a Secretary, Chief Executive Officer, or Director)</w:t>
      </w:r>
      <w:r w:rsidRPr="00016FD7">
        <w:t xml:space="preserve"> in th</w:t>
      </w:r>
      <w:r w:rsidRPr="00016FD7" w:rsidR="00016FD7">
        <w:t xml:space="preserve">e fifty States and territories of </w:t>
      </w:r>
      <w:r w:rsidRPr="00016FD7" w:rsidR="00016FD7">
        <w:rPr>
          <w:color w:val="222222"/>
          <w:shd w:val="clear" w:color="auto" w:fill="FFFFFF"/>
        </w:rPr>
        <w:t>American Samoa, Guam, the Northern Mariana Islands, Puerto Rico, and the U.S. Virgin Islands.</w:t>
      </w:r>
      <w:r w:rsidR="00C2560F">
        <w:rPr>
          <w:color w:val="222222"/>
          <w:shd w:val="clear" w:color="auto" w:fill="FFFFFF"/>
        </w:rPr>
        <w:t xml:space="preserve">  It will also be administered to county human services commissioners.  Based on the first human services commissioners survey administered in 2017, we estimate 70 county leaders will respond. </w:t>
      </w:r>
    </w:p>
    <w:p w:rsidR="004D6E14" w:rsidP="00A403BB" w:rsidRDefault="004D6E14" w14:paraId="169579F7" w14:textId="77777777">
      <w:pPr>
        <w:rPr>
          <w:b/>
        </w:rPr>
      </w:pPr>
    </w:p>
    <w:p w:rsidR="00A403BB" w:rsidP="00A403BB" w:rsidRDefault="00A403BB" w14:paraId="7F74A6C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930483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C501B83" w14:textId="77777777">
      <w:pPr>
        <w:ind w:left="720"/>
      </w:pPr>
      <w:r>
        <w:t xml:space="preserve">[ </w:t>
      </w:r>
      <w:r w:rsidR="00A07CE5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83C31C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84E7A2F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5B21D4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D1A6CEA" w14:textId="61E1F064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E5B7E" w:rsidP="001B0AAA" w:rsidRDefault="005E5B7E" w14:paraId="33D01873" w14:textId="77777777">
      <w:pPr>
        <w:ind w:left="720"/>
      </w:pPr>
      <w:bookmarkStart w:name="_GoBack" w:id="0"/>
      <w:bookmarkEnd w:id="0"/>
    </w:p>
    <w:p w:rsidR="00F24CFC" w:rsidP="00F24CFC" w:rsidRDefault="00F24CFC" w14:paraId="49D0F5FE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07CE5">
        <w:t>x</w:t>
      </w:r>
      <w:r>
        <w:t>] No</w:t>
      </w:r>
    </w:p>
    <w:p w:rsidR="00F24CFC" w:rsidP="00F24CFC" w:rsidRDefault="00F24CFC" w14:paraId="7079F8D2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124B918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6074D" w:rsidRDefault="0006074D" w14:paraId="781B41B5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:rsidRDefault="00F24CFC" w14:paraId="48B4B02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3C7BE9" w14:paraId="56D64AC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1109BAF" wp14:anchorId="5F18AF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8794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76000EEE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7B49C1B5" w14:textId="77777777">
      <w:pPr>
        <w:rPr>
          <w:sz w:val="20"/>
          <w:szCs w:val="20"/>
        </w:rPr>
      </w:pPr>
    </w:p>
    <w:p w:rsidRPr="008F50D4" w:rsidR="00F24CFC" w:rsidP="00F24CFC" w:rsidRDefault="00F24CFC" w14:paraId="579949B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2EACFEC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3DB67B8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1CAD80C0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4730FAA6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D0C9549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26C7E956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E4F5D96" w14:textId="77777777">
      <w:pPr>
        <w:rPr>
          <w:sz w:val="16"/>
          <w:szCs w:val="16"/>
        </w:rPr>
      </w:pPr>
    </w:p>
    <w:p w:rsidR="00F24CFC" w:rsidP="00F24CFC" w:rsidRDefault="00F24CFC" w14:paraId="25C61910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3BBC3EEC" w14:textId="77777777">
      <w:pPr>
        <w:rPr>
          <w:sz w:val="20"/>
          <w:szCs w:val="20"/>
        </w:rPr>
      </w:pPr>
    </w:p>
    <w:p w:rsidRPr="008F50D4" w:rsidR="00F24CFC" w:rsidP="008F50D4" w:rsidRDefault="00CB1078" w14:paraId="3FC6C1D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47075AB4" w14:textId="77777777">
      <w:pPr>
        <w:rPr>
          <w:b/>
        </w:rPr>
      </w:pPr>
    </w:p>
    <w:p w:rsidR="008F50D4" w:rsidP="00F24CFC" w:rsidRDefault="00F24CFC" w14:paraId="002F8010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3950A308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658B2CBE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7405E26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6B68AB92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298B0317" w14:textId="77777777">
      <w:pPr>
        <w:keepNext/>
        <w:keepLines/>
        <w:rPr>
          <w:b/>
        </w:rPr>
      </w:pPr>
    </w:p>
    <w:p w:rsidR="00F24CFC" w:rsidP="00F24CFC" w:rsidRDefault="00F24CFC" w14:paraId="5502575B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55DE1B45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44C8FE6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6DD4BB8A" w14:textId="77777777">
      <w:pPr>
        <w:rPr>
          <w:b/>
          <w:sz w:val="20"/>
          <w:szCs w:val="20"/>
        </w:rPr>
      </w:pPr>
    </w:p>
    <w:p w:rsidR="00F24CFC" w:rsidP="00F24CFC" w:rsidRDefault="00F24CFC" w14:paraId="152B7C38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40493727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53D59F98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45586E8C" w14:textId="77777777">
      <w:pPr>
        <w:pStyle w:val="ListParagraph"/>
        <w:ind w:left="360"/>
      </w:pPr>
    </w:p>
    <w:p w:rsidRPr="004B775F" w:rsidR="005E714A" w:rsidP="004B775F" w:rsidRDefault="00CF6542" w14:paraId="6C95D303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4B775F"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6B4F" w14:textId="77777777" w:rsidR="00677A2F" w:rsidRDefault="00677A2F">
      <w:r>
        <w:separator/>
      </w:r>
    </w:p>
  </w:endnote>
  <w:endnote w:type="continuationSeparator" w:id="0">
    <w:p w14:paraId="479271D4" w14:textId="77777777" w:rsidR="00677A2F" w:rsidRDefault="0067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BBD00" w14:textId="42C2AC76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E5B7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2AFA2" w14:textId="77777777" w:rsidR="00677A2F" w:rsidRDefault="00677A2F">
      <w:r>
        <w:separator/>
      </w:r>
    </w:p>
  </w:footnote>
  <w:footnote w:type="continuationSeparator" w:id="0">
    <w:p w14:paraId="635A05D3" w14:textId="77777777" w:rsidR="00677A2F" w:rsidRDefault="0067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6FD7"/>
    <w:rsid w:val="00023A57"/>
    <w:rsid w:val="00047A64"/>
    <w:rsid w:val="0006074D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C596B"/>
    <w:rsid w:val="003C7BE9"/>
    <w:rsid w:val="003D137A"/>
    <w:rsid w:val="003D5BBE"/>
    <w:rsid w:val="003E3C61"/>
    <w:rsid w:val="003F1C5B"/>
    <w:rsid w:val="00434E33"/>
    <w:rsid w:val="00441434"/>
    <w:rsid w:val="0045264C"/>
    <w:rsid w:val="004876EC"/>
    <w:rsid w:val="004B6762"/>
    <w:rsid w:val="004B775F"/>
    <w:rsid w:val="004D6E14"/>
    <w:rsid w:val="005009B0"/>
    <w:rsid w:val="005A1006"/>
    <w:rsid w:val="005B019C"/>
    <w:rsid w:val="005E5B7E"/>
    <w:rsid w:val="005E714A"/>
    <w:rsid w:val="005F693D"/>
    <w:rsid w:val="006140A0"/>
    <w:rsid w:val="00636621"/>
    <w:rsid w:val="00642B49"/>
    <w:rsid w:val="00677A2F"/>
    <w:rsid w:val="006832D9"/>
    <w:rsid w:val="00691AE3"/>
    <w:rsid w:val="0069403B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726A9"/>
    <w:rsid w:val="009C13B9"/>
    <w:rsid w:val="009D01A2"/>
    <w:rsid w:val="009E77A5"/>
    <w:rsid w:val="009F5923"/>
    <w:rsid w:val="00A07CE5"/>
    <w:rsid w:val="00A403BB"/>
    <w:rsid w:val="00A674DF"/>
    <w:rsid w:val="00A83AA6"/>
    <w:rsid w:val="00A934D6"/>
    <w:rsid w:val="00AE1809"/>
    <w:rsid w:val="00B54378"/>
    <w:rsid w:val="00B80D76"/>
    <w:rsid w:val="00BA2105"/>
    <w:rsid w:val="00BA7E06"/>
    <w:rsid w:val="00BB43B5"/>
    <w:rsid w:val="00BB6219"/>
    <w:rsid w:val="00BD290F"/>
    <w:rsid w:val="00BE4C8B"/>
    <w:rsid w:val="00C14CC4"/>
    <w:rsid w:val="00C2560F"/>
    <w:rsid w:val="00C33C52"/>
    <w:rsid w:val="00C40D8B"/>
    <w:rsid w:val="00C8407A"/>
    <w:rsid w:val="00C8488C"/>
    <w:rsid w:val="00C86E91"/>
    <w:rsid w:val="00CA2650"/>
    <w:rsid w:val="00CB1078"/>
    <w:rsid w:val="00CC6FAF"/>
    <w:rsid w:val="00CD50D8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19AC91F"/>
  <w15:chartTrackingRefBased/>
  <w15:docId w15:val="{DE00AAB0-C490-4213-A3A8-0841501B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C8B"/>
    <w:rPr>
      <w:b/>
      <w:bCs/>
      <w:strike w:val="0"/>
      <w:dstrike w:val="0"/>
      <w:color w:val="3072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about/off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f.hhs.gov/about/budg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6404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2</cp:revision>
  <cp:lastPrinted>2010-10-04T15:59:00Z</cp:lastPrinted>
  <dcterms:created xsi:type="dcterms:W3CDTF">2020-03-03T13:38:00Z</dcterms:created>
  <dcterms:modified xsi:type="dcterms:W3CDTF">2020-03-03T13:38:00Z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