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3A0" w:rsidRPr="00F333CF" w:rsidRDefault="00F333CF" w:rsidP="00F333CF">
      <w:pPr>
        <w:pStyle w:val="Footer"/>
        <w:tabs>
          <w:tab w:val="clear" w:pos="4320"/>
          <w:tab w:val="clear" w:pos="8640"/>
        </w:tabs>
        <w:jc w:val="right"/>
        <w:rPr>
          <w:sz w:val="20"/>
          <w:szCs w:val="24"/>
        </w:rPr>
      </w:pPr>
      <w:bookmarkStart w:id="0" w:name="_GoBack"/>
      <w:bookmarkEnd w:id="0"/>
      <w:r w:rsidRPr="00F333CF">
        <w:rPr>
          <w:sz w:val="20"/>
          <w:szCs w:val="24"/>
        </w:rPr>
        <w:t>OMB Control Number 1024-0254</w:t>
      </w:r>
    </w:p>
    <w:p w:rsidR="002D3733" w:rsidRPr="00D549DE" w:rsidRDefault="006D21BA" w:rsidP="00A805EA">
      <w:pPr>
        <w:pStyle w:val="Footer"/>
        <w:tabs>
          <w:tab w:val="clear" w:pos="4320"/>
          <w:tab w:val="clear" w:pos="8640"/>
        </w:tabs>
        <w:rPr>
          <w:szCs w:val="24"/>
        </w:rPr>
      </w:pPr>
      <w:r>
        <w:rPr>
          <w:noProof/>
          <w:szCs w:val="24"/>
        </w:rPr>
        <mc:AlternateContent>
          <mc:Choice Requires="wps">
            <w:drawing>
              <wp:anchor distT="0" distB="0" distL="114300" distR="114300" simplePos="0" relativeHeight="251657728" behindDoc="0" locked="0" layoutInCell="0" allowOverlap="1" wp14:anchorId="7AAAB6CF" wp14:editId="023424D4">
                <wp:simplePos x="0" y="0"/>
                <wp:positionH relativeFrom="column">
                  <wp:posOffset>-447040</wp:posOffset>
                </wp:positionH>
                <wp:positionV relativeFrom="paragraph">
                  <wp:posOffset>157480</wp:posOffset>
                </wp:positionV>
                <wp:extent cx="6400800" cy="2971800"/>
                <wp:effectExtent l="0" t="0" r="0"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971800"/>
                        </a:xfrm>
                        <a:prstGeom prst="rect">
                          <a:avLst/>
                        </a:prstGeom>
                        <a:solidFill>
                          <a:srgbClr val="FFFF99">
                            <a:alpha val="50000"/>
                          </a:srgbClr>
                        </a:solidFill>
                        <a:ln w="9525">
                          <a:solidFill>
                            <a:srgbClr val="000000"/>
                          </a:solidFill>
                          <a:miter lim="800000"/>
                          <a:headEnd/>
                          <a:tailEnd/>
                        </a:ln>
                      </wps:spPr>
                      <wps:txbx>
                        <w:txbxContent>
                          <w:p w:rsidR="004C738D" w:rsidRDefault="004C738D" w:rsidP="002B4157">
                            <w:pPr>
                              <w:pStyle w:val="Footer"/>
                              <w:tabs>
                                <w:tab w:val="clear" w:pos="4320"/>
                                <w:tab w:val="clear" w:pos="8640"/>
                              </w:tabs>
                              <w:jc w:val="center"/>
                              <w:rPr>
                                <w:b/>
                                <w:sz w:val="72"/>
                              </w:rPr>
                            </w:pPr>
                          </w:p>
                          <w:p w:rsidR="004C738D" w:rsidRDefault="004C738D" w:rsidP="002B4157">
                            <w:pPr>
                              <w:pStyle w:val="Footer"/>
                              <w:tabs>
                                <w:tab w:val="clear" w:pos="4320"/>
                                <w:tab w:val="clear" w:pos="8640"/>
                              </w:tabs>
                              <w:jc w:val="center"/>
                              <w:rPr>
                                <w:b/>
                                <w:sz w:val="72"/>
                              </w:rPr>
                            </w:pPr>
                            <w:r>
                              <w:rPr>
                                <w:b/>
                                <w:sz w:val="72"/>
                              </w:rPr>
                              <w:t>National Park Service</w:t>
                            </w:r>
                          </w:p>
                          <w:p w:rsidR="004C738D" w:rsidRDefault="004C738D" w:rsidP="002B4157">
                            <w:pPr>
                              <w:jc w:val="center"/>
                              <w:rPr>
                                <w:b/>
                                <w:sz w:val="56"/>
                                <w:szCs w:val="56"/>
                              </w:rPr>
                            </w:pPr>
                          </w:p>
                          <w:p w:rsidR="004C738D" w:rsidRPr="00BE1968" w:rsidRDefault="004C738D" w:rsidP="002B4157">
                            <w:pPr>
                              <w:jc w:val="center"/>
                              <w:rPr>
                                <w:b/>
                                <w:sz w:val="56"/>
                                <w:szCs w:val="56"/>
                              </w:rPr>
                            </w:pPr>
                            <w:r>
                              <w:rPr>
                                <w:b/>
                                <w:sz w:val="56"/>
                                <w:szCs w:val="56"/>
                              </w:rPr>
                              <w:t xml:space="preserve">Centennial </w:t>
                            </w:r>
                            <w:r w:rsidRPr="00BE1968">
                              <w:rPr>
                                <w:b/>
                                <w:sz w:val="56"/>
                                <w:szCs w:val="56"/>
                              </w:rPr>
                              <w:t xml:space="preserve">National Household </w:t>
                            </w:r>
                          </w:p>
                          <w:p w:rsidR="004C738D" w:rsidRDefault="004C738D" w:rsidP="002B4157">
                            <w:pPr>
                              <w:jc w:val="center"/>
                              <w:rPr>
                                <w:b/>
                                <w:sz w:val="56"/>
                                <w:szCs w:val="56"/>
                              </w:rPr>
                            </w:pPr>
                            <w:r>
                              <w:rPr>
                                <w:b/>
                                <w:sz w:val="56"/>
                                <w:szCs w:val="56"/>
                              </w:rPr>
                              <w:t>Survey Pretest</w:t>
                            </w:r>
                          </w:p>
                          <w:p w:rsidR="004C738D" w:rsidRDefault="004C738D" w:rsidP="002B4157">
                            <w:pPr>
                              <w:jc w:val="center"/>
                              <w:rPr>
                                <w:b/>
                                <w:sz w:val="56"/>
                                <w:szCs w:val="56"/>
                              </w:rPr>
                            </w:pPr>
                          </w:p>
                          <w:p w:rsidR="004C738D" w:rsidRDefault="004C738D" w:rsidP="002B415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35.2pt;margin-top:12.4pt;width:7in;height:2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" o:allowincell="f" fillcolor="#ff9">
                <v:fill opacity="32896f"/>
                <v:textbox>
                  <w:txbxContent>
                    <w:p w:rsidR="004C738D" w:rsidRDefault="004C738D" w:rsidP="002B4157">
                      <w:pPr>
                        <w:pStyle w:val="Footer"/>
                        <w:tabs>
                          <w:tab w:val="clear" w:pos="4320"/>
                          <w:tab w:val="clear" w:pos="8640"/>
                        </w:tabs>
                        <w:jc w:val="center"/>
                        <w:rPr>
                          <w:b/>
                          <w:sz w:val="72"/>
                        </w:rPr>
                      </w:pPr>
                    </w:p>
                    <w:p w:rsidR="004C738D" w:rsidRDefault="004C738D" w:rsidP="002B4157">
                      <w:pPr>
                        <w:pStyle w:val="Footer"/>
                        <w:tabs>
                          <w:tab w:val="clear" w:pos="4320"/>
                          <w:tab w:val="clear" w:pos="8640"/>
                        </w:tabs>
                        <w:jc w:val="center"/>
                        <w:rPr>
                          <w:b/>
                          <w:sz w:val="72"/>
                        </w:rPr>
                      </w:pPr>
                      <w:r>
                        <w:rPr>
                          <w:b/>
                          <w:sz w:val="72"/>
                        </w:rPr>
                        <w:t>National Park Service</w:t>
                      </w:r>
                    </w:p>
                    <w:p w:rsidR="004C738D" w:rsidRDefault="004C738D" w:rsidP="002B4157">
                      <w:pPr>
                        <w:jc w:val="center"/>
                        <w:rPr>
                          <w:b/>
                          <w:sz w:val="56"/>
                          <w:szCs w:val="56"/>
                        </w:rPr>
                      </w:pPr>
                    </w:p>
                    <w:p w:rsidR="004C738D" w:rsidRPr="00BE1968" w:rsidRDefault="004C738D" w:rsidP="002B4157">
                      <w:pPr>
                        <w:jc w:val="center"/>
                        <w:rPr>
                          <w:b/>
                          <w:sz w:val="56"/>
                          <w:szCs w:val="56"/>
                        </w:rPr>
                      </w:pPr>
                      <w:r>
                        <w:rPr>
                          <w:b/>
                          <w:sz w:val="56"/>
                          <w:szCs w:val="56"/>
                        </w:rPr>
                        <w:t xml:space="preserve">Centennial </w:t>
                      </w:r>
                      <w:r w:rsidRPr="00BE1968">
                        <w:rPr>
                          <w:b/>
                          <w:sz w:val="56"/>
                          <w:szCs w:val="56"/>
                        </w:rPr>
                        <w:t xml:space="preserve">National Household </w:t>
                      </w:r>
                    </w:p>
                    <w:p w:rsidR="004C738D" w:rsidRDefault="004C738D" w:rsidP="002B4157">
                      <w:pPr>
                        <w:jc w:val="center"/>
                        <w:rPr>
                          <w:b/>
                          <w:sz w:val="56"/>
                          <w:szCs w:val="56"/>
                        </w:rPr>
                      </w:pPr>
                      <w:r>
                        <w:rPr>
                          <w:b/>
                          <w:sz w:val="56"/>
                          <w:szCs w:val="56"/>
                        </w:rPr>
                        <w:t>Survey Pretest</w:t>
                      </w:r>
                    </w:p>
                    <w:p w:rsidR="004C738D" w:rsidRDefault="004C738D" w:rsidP="002B4157">
                      <w:pPr>
                        <w:jc w:val="center"/>
                        <w:rPr>
                          <w:b/>
                          <w:sz w:val="56"/>
                          <w:szCs w:val="56"/>
                        </w:rPr>
                      </w:pPr>
                    </w:p>
                    <w:p w:rsidR="004C738D" w:rsidRDefault="004C738D" w:rsidP="002B4157">
                      <w:pPr>
                        <w:jc w:val="center"/>
                      </w:pPr>
                    </w:p>
                  </w:txbxContent>
                </v:textbox>
              </v:shape>
            </w:pict>
          </mc:Fallback>
        </mc:AlternateContent>
      </w:r>
    </w:p>
    <w:p w:rsidR="002D3733" w:rsidRPr="00D549DE" w:rsidRDefault="002D3733" w:rsidP="00A805EA">
      <w:pPr>
        <w:pStyle w:val="Footer"/>
        <w:tabs>
          <w:tab w:val="clear" w:pos="4320"/>
          <w:tab w:val="clear" w:pos="8640"/>
        </w:tabs>
        <w:rPr>
          <w:szCs w:val="24"/>
        </w:rPr>
      </w:pPr>
    </w:p>
    <w:p w:rsidR="002D3733" w:rsidRPr="00D549DE" w:rsidRDefault="002D3733" w:rsidP="00A805EA">
      <w:pPr>
        <w:pStyle w:val="Footer"/>
        <w:tabs>
          <w:tab w:val="clear" w:pos="4320"/>
          <w:tab w:val="clear" w:pos="8640"/>
        </w:tabs>
        <w:rPr>
          <w:szCs w:val="24"/>
        </w:rPr>
      </w:pPr>
    </w:p>
    <w:p w:rsidR="002D3733" w:rsidRPr="00D549DE" w:rsidRDefault="002D3733" w:rsidP="00A805EA">
      <w:pPr>
        <w:pStyle w:val="Footer"/>
        <w:tabs>
          <w:tab w:val="clear" w:pos="4320"/>
          <w:tab w:val="clear" w:pos="8640"/>
        </w:tabs>
        <w:rPr>
          <w:szCs w:val="24"/>
        </w:rPr>
      </w:pPr>
    </w:p>
    <w:p w:rsidR="001673A0" w:rsidRPr="00D549DE" w:rsidRDefault="001673A0" w:rsidP="00A805EA">
      <w:pPr>
        <w:rPr>
          <w:szCs w:val="24"/>
        </w:rPr>
      </w:pPr>
    </w:p>
    <w:p w:rsidR="001673A0" w:rsidRPr="00D549DE" w:rsidRDefault="001673A0" w:rsidP="00A805EA">
      <w:pPr>
        <w:pStyle w:val="Footer"/>
        <w:tabs>
          <w:tab w:val="clear" w:pos="4320"/>
          <w:tab w:val="clear" w:pos="8640"/>
        </w:tabs>
        <w:rPr>
          <w:szCs w:val="24"/>
        </w:rPr>
      </w:pPr>
    </w:p>
    <w:p w:rsidR="001673A0" w:rsidRPr="00D549DE" w:rsidRDefault="001673A0" w:rsidP="00A805EA">
      <w:pPr>
        <w:pStyle w:val="Footer"/>
        <w:tabs>
          <w:tab w:val="clear" w:pos="4320"/>
          <w:tab w:val="clear" w:pos="8640"/>
        </w:tabs>
        <w:rPr>
          <w:szCs w:val="24"/>
        </w:rPr>
      </w:pPr>
    </w:p>
    <w:p w:rsidR="001673A0" w:rsidRPr="00D549DE" w:rsidRDefault="001673A0" w:rsidP="00A805EA">
      <w:pPr>
        <w:pStyle w:val="Footer"/>
        <w:tabs>
          <w:tab w:val="clear" w:pos="4320"/>
          <w:tab w:val="clear" w:pos="8640"/>
        </w:tabs>
        <w:rPr>
          <w:szCs w:val="24"/>
        </w:rPr>
      </w:pPr>
    </w:p>
    <w:p w:rsidR="001673A0" w:rsidRPr="00D549DE" w:rsidRDefault="001673A0" w:rsidP="00A805EA">
      <w:pPr>
        <w:pStyle w:val="Footer"/>
        <w:tabs>
          <w:tab w:val="clear" w:pos="4320"/>
          <w:tab w:val="clear" w:pos="8640"/>
        </w:tabs>
        <w:rPr>
          <w:szCs w:val="24"/>
        </w:rPr>
      </w:pPr>
    </w:p>
    <w:p w:rsidR="00442928" w:rsidRDefault="00442928" w:rsidP="00F333CF">
      <w:pPr>
        <w:rPr>
          <w:rFonts w:ascii="Calibri" w:eastAsia="Calibri" w:hAnsi="Calibri" w:cs="Arial"/>
          <w:b/>
          <w:color w:val="212100"/>
          <w:sz w:val="22"/>
          <w:szCs w:val="22"/>
        </w:rPr>
      </w:pPr>
    </w:p>
    <w:p w:rsidR="00442928" w:rsidRDefault="00442928" w:rsidP="00F333CF">
      <w:pPr>
        <w:rPr>
          <w:rFonts w:ascii="Calibri" w:eastAsia="Calibri" w:hAnsi="Calibri" w:cs="Arial"/>
          <w:b/>
          <w:color w:val="212100"/>
          <w:sz w:val="22"/>
          <w:szCs w:val="22"/>
        </w:rPr>
      </w:pPr>
    </w:p>
    <w:p w:rsidR="00442928" w:rsidRDefault="00442928" w:rsidP="00F333CF">
      <w:pPr>
        <w:rPr>
          <w:rFonts w:ascii="Calibri" w:eastAsia="Calibri" w:hAnsi="Calibri" w:cs="Arial"/>
          <w:b/>
          <w:color w:val="212100"/>
          <w:sz w:val="22"/>
          <w:szCs w:val="22"/>
        </w:rPr>
      </w:pPr>
    </w:p>
    <w:p w:rsidR="00442928" w:rsidRDefault="00442928" w:rsidP="00F333CF">
      <w:pPr>
        <w:rPr>
          <w:rFonts w:ascii="Calibri" w:eastAsia="Calibri" w:hAnsi="Calibri" w:cs="Arial"/>
          <w:b/>
          <w:color w:val="212100"/>
          <w:sz w:val="22"/>
          <w:szCs w:val="22"/>
        </w:rPr>
      </w:pPr>
    </w:p>
    <w:p w:rsidR="00442928" w:rsidRDefault="00442928" w:rsidP="00F333CF">
      <w:pPr>
        <w:rPr>
          <w:rFonts w:ascii="Calibri" w:eastAsia="Calibri" w:hAnsi="Calibri" w:cs="Arial"/>
          <w:b/>
          <w:color w:val="212100"/>
          <w:sz w:val="22"/>
          <w:szCs w:val="22"/>
        </w:rPr>
      </w:pPr>
    </w:p>
    <w:p w:rsidR="00442928" w:rsidRDefault="00442928" w:rsidP="00F333CF">
      <w:pPr>
        <w:rPr>
          <w:rFonts w:ascii="Calibri" w:eastAsia="Calibri" w:hAnsi="Calibri" w:cs="Arial"/>
          <w:b/>
          <w:color w:val="212100"/>
          <w:sz w:val="22"/>
          <w:szCs w:val="22"/>
        </w:rPr>
      </w:pPr>
    </w:p>
    <w:p w:rsidR="00442928" w:rsidRDefault="00442928" w:rsidP="00F333CF">
      <w:pPr>
        <w:rPr>
          <w:rFonts w:ascii="Calibri" w:eastAsia="Calibri" w:hAnsi="Calibri" w:cs="Arial"/>
          <w:b/>
          <w:color w:val="212100"/>
          <w:sz w:val="22"/>
          <w:szCs w:val="22"/>
        </w:rPr>
      </w:pPr>
    </w:p>
    <w:p w:rsidR="00442928" w:rsidRDefault="00442928" w:rsidP="00F333CF">
      <w:pPr>
        <w:rPr>
          <w:rFonts w:ascii="Calibri" w:eastAsia="Calibri" w:hAnsi="Calibri" w:cs="Arial"/>
          <w:b/>
          <w:color w:val="212100"/>
          <w:sz w:val="22"/>
          <w:szCs w:val="22"/>
        </w:rPr>
      </w:pPr>
    </w:p>
    <w:p w:rsidR="00442928" w:rsidRDefault="00442928" w:rsidP="00F333CF">
      <w:pPr>
        <w:rPr>
          <w:rFonts w:ascii="Calibri" w:eastAsia="Calibri" w:hAnsi="Calibri" w:cs="Arial"/>
          <w:b/>
          <w:color w:val="212100"/>
          <w:sz w:val="22"/>
          <w:szCs w:val="22"/>
        </w:rPr>
      </w:pPr>
    </w:p>
    <w:p w:rsidR="00442928" w:rsidRDefault="00442928" w:rsidP="00F333CF">
      <w:pPr>
        <w:rPr>
          <w:rFonts w:ascii="Calibri" w:eastAsia="Calibri" w:hAnsi="Calibri" w:cs="Arial"/>
          <w:b/>
          <w:color w:val="212100"/>
          <w:sz w:val="22"/>
          <w:szCs w:val="22"/>
        </w:rPr>
      </w:pPr>
    </w:p>
    <w:p w:rsidR="00442928" w:rsidRPr="00C67066" w:rsidRDefault="00442928" w:rsidP="00F333CF">
      <w:pPr>
        <w:rPr>
          <w:rFonts w:eastAsia="Calibri"/>
          <w:color w:val="212100"/>
          <w:szCs w:val="24"/>
        </w:rPr>
      </w:pPr>
    </w:p>
    <w:p w:rsidR="00442928" w:rsidRPr="00C67066" w:rsidRDefault="00442928" w:rsidP="00F333CF">
      <w:pPr>
        <w:rPr>
          <w:rFonts w:eastAsia="Calibri"/>
          <w:color w:val="212100"/>
          <w:szCs w:val="24"/>
        </w:rPr>
      </w:pPr>
    </w:p>
    <w:p w:rsidR="00C67066" w:rsidRPr="00C67066" w:rsidRDefault="00C67066" w:rsidP="00F333CF">
      <w:pPr>
        <w:rPr>
          <w:rFonts w:eastAsia="Calibri"/>
          <w:color w:val="212100"/>
          <w:szCs w:val="24"/>
        </w:rPr>
      </w:pPr>
    </w:p>
    <w:p w:rsidR="00C67066" w:rsidRDefault="00C67066" w:rsidP="00F333CF">
      <w:pPr>
        <w:rPr>
          <w:rFonts w:eastAsia="Calibri"/>
          <w:color w:val="212100"/>
          <w:szCs w:val="24"/>
        </w:rPr>
      </w:pPr>
    </w:p>
    <w:p w:rsidR="007C0756" w:rsidRDefault="007C0756" w:rsidP="00F333CF">
      <w:pPr>
        <w:rPr>
          <w:rFonts w:eastAsia="Calibri"/>
          <w:color w:val="212100"/>
          <w:szCs w:val="24"/>
        </w:rPr>
      </w:pPr>
    </w:p>
    <w:p w:rsidR="007C0756" w:rsidRDefault="007C0756" w:rsidP="00F333CF">
      <w:pPr>
        <w:rPr>
          <w:rFonts w:eastAsia="Calibri"/>
          <w:color w:val="212100"/>
          <w:szCs w:val="24"/>
        </w:rPr>
      </w:pPr>
    </w:p>
    <w:p w:rsidR="007C0756" w:rsidRDefault="007C0756" w:rsidP="00F333CF">
      <w:pPr>
        <w:rPr>
          <w:rFonts w:eastAsia="Calibri"/>
          <w:color w:val="212100"/>
          <w:szCs w:val="24"/>
        </w:rPr>
      </w:pPr>
    </w:p>
    <w:p w:rsidR="007C0756" w:rsidRDefault="0051400D" w:rsidP="0051400D">
      <w:pPr>
        <w:jc w:val="center"/>
        <w:rPr>
          <w:rFonts w:eastAsia="Calibri"/>
          <w:b/>
          <w:color w:val="212100"/>
          <w:sz w:val="56"/>
          <w:szCs w:val="56"/>
        </w:rPr>
      </w:pPr>
      <w:r w:rsidRPr="0051400D">
        <w:rPr>
          <w:rFonts w:eastAsia="Calibri"/>
          <w:b/>
          <w:color w:val="212100"/>
          <w:sz w:val="56"/>
          <w:szCs w:val="56"/>
        </w:rPr>
        <w:t>Technical Memo</w:t>
      </w:r>
    </w:p>
    <w:p w:rsidR="0094015D" w:rsidRPr="0051400D" w:rsidRDefault="0094015D" w:rsidP="0051400D">
      <w:pPr>
        <w:jc w:val="center"/>
        <w:rPr>
          <w:rFonts w:eastAsia="Calibri"/>
          <w:b/>
          <w:color w:val="212100"/>
          <w:sz w:val="56"/>
          <w:szCs w:val="56"/>
        </w:rPr>
      </w:pPr>
      <w:r>
        <w:rPr>
          <w:rFonts w:eastAsia="Calibri"/>
          <w:b/>
          <w:color w:val="212100"/>
          <w:sz w:val="56"/>
          <w:szCs w:val="56"/>
        </w:rPr>
        <w:t>Draft</w:t>
      </w:r>
    </w:p>
    <w:p w:rsidR="007C0756" w:rsidRDefault="007C0756" w:rsidP="00F333CF">
      <w:pPr>
        <w:rPr>
          <w:rFonts w:eastAsia="Calibri"/>
          <w:color w:val="212100"/>
          <w:szCs w:val="24"/>
        </w:rPr>
      </w:pPr>
    </w:p>
    <w:p w:rsidR="007C0756" w:rsidRDefault="007C0756" w:rsidP="00F333CF">
      <w:pPr>
        <w:rPr>
          <w:rFonts w:eastAsia="Calibri"/>
          <w:color w:val="212100"/>
          <w:szCs w:val="24"/>
        </w:rPr>
      </w:pPr>
    </w:p>
    <w:p w:rsidR="007C0756" w:rsidRDefault="007C0756" w:rsidP="00F333CF">
      <w:pPr>
        <w:rPr>
          <w:rFonts w:eastAsia="Calibri"/>
          <w:color w:val="212100"/>
          <w:szCs w:val="24"/>
        </w:rPr>
      </w:pPr>
    </w:p>
    <w:p w:rsidR="007C0756" w:rsidRDefault="007C0756" w:rsidP="00F333CF">
      <w:pPr>
        <w:rPr>
          <w:rFonts w:eastAsia="Calibri"/>
          <w:color w:val="212100"/>
          <w:szCs w:val="24"/>
        </w:rPr>
      </w:pPr>
    </w:p>
    <w:p w:rsidR="007C0756" w:rsidRDefault="007C0756" w:rsidP="00F333CF">
      <w:pPr>
        <w:rPr>
          <w:rFonts w:eastAsia="Calibri"/>
          <w:color w:val="212100"/>
          <w:szCs w:val="24"/>
        </w:rPr>
      </w:pPr>
    </w:p>
    <w:p w:rsidR="007C0756" w:rsidRDefault="007C0756" w:rsidP="00F333CF">
      <w:pPr>
        <w:rPr>
          <w:rFonts w:eastAsia="Calibri"/>
          <w:color w:val="212100"/>
          <w:szCs w:val="24"/>
        </w:rPr>
      </w:pPr>
    </w:p>
    <w:p w:rsidR="007C0756" w:rsidRDefault="007C0756" w:rsidP="00F333CF">
      <w:pPr>
        <w:rPr>
          <w:rFonts w:eastAsia="Calibri"/>
          <w:color w:val="212100"/>
          <w:szCs w:val="24"/>
        </w:rPr>
      </w:pPr>
    </w:p>
    <w:p w:rsidR="007C0756" w:rsidRDefault="007C0756" w:rsidP="00F333CF">
      <w:pPr>
        <w:rPr>
          <w:rFonts w:eastAsia="Calibri"/>
          <w:color w:val="212100"/>
          <w:szCs w:val="24"/>
        </w:rPr>
      </w:pPr>
    </w:p>
    <w:p w:rsidR="007C0756" w:rsidRDefault="007C0756" w:rsidP="00F333CF">
      <w:pPr>
        <w:rPr>
          <w:rFonts w:eastAsia="Calibri"/>
          <w:color w:val="212100"/>
          <w:szCs w:val="24"/>
        </w:rPr>
      </w:pPr>
    </w:p>
    <w:p w:rsidR="007C0756" w:rsidRDefault="007C0756" w:rsidP="00F333CF">
      <w:pPr>
        <w:rPr>
          <w:rFonts w:eastAsia="Calibri"/>
          <w:color w:val="212100"/>
          <w:szCs w:val="24"/>
        </w:rPr>
      </w:pPr>
    </w:p>
    <w:p w:rsidR="007C0756" w:rsidRDefault="007C0756" w:rsidP="00F333CF">
      <w:pPr>
        <w:rPr>
          <w:rFonts w:eastAsia="Calibri"/>
          <w:color w:val="212100"/>
          <w:szCs w:val="24"/>
        </w:rPr>
      </w:pPr>
    </w:p>
    <w:p w:rsidR="007C0756" w:rsidRDefault="007C0756" w:rsidP="00F333CF">
      <w:pPr>
        <w:rPr>
          <w:rFonts w:eastAsia="Calibri"/>
          <w:color w:val="212100"/>
          <w:szCs w:val="24"/>
        </w:rPr>
      </w:pPr>
    </w:p>
    <w:p w:rsidR="007C0756" w:rsidRDefault="007C0756" w:rsidP="00F333CF">
      <w:pPr>
        <w:rPr>
          <w:rFonts w:eastAsia="Calibri"/>
          <w:color w:val="212100"/>
          <w:szCs w:val="24"/>
        </w:rPr>
      </w:pPr>
    </w:p>
    <w:p w:rsidR="007C0756" w:rsidRPr="00C67066" w:rsidRDefault="007C0756" w:rsidP="00F333CF">
      <w:pPr>
        <w:rPr>
          <w:rFonts w:eastAsia="Calibri"/>
          <w:color w:val="212100"/>
          <w:szCs w:val="24"/>
        </w:rPr>
      </w:pPr>
    </w:p>
    <w:p w:rsidR="00DB2257" w:rsidRPr="003965E0" w:rsidRDefault="0063360F" w:rsidP="003965E0">
      <w:pPr>
        <w:jc w:val="center"/>
        <w:rPr>
          <w:rFonts w:eastAsia="Calibri"/>
          <w:b/>
          <w:color w:val="212100"/>
          <w:sz w:val="32"/>
          <w:szCs w:val="32"/>
          <w:u w:val="single"/>
        </w:rPr>
      </w:pPr>
      <w:r>
        <w:rPr>
          <w:rFonts w:ascii="Calibri" w:eastAsia="Calibri" w:hAnsi="Calibri" w:cs="Arial"/>
          <w:b/>
          <w:color w:val="212100"/>
          <w:sz w:val="22"/>
          <w:szCs w:val="22"/>
        </w:rPr>
        <w:br w:type="page"/>
      </w:r>
      <w:r w:rsidR="00DB2257" w:rsidRPr="003965E0">
        <w:rPr>
          <w:rFonts w:eastAsia="Calibri"/>
          <w:b/>
          <w:color w:val="212100"/>
          <w:sz w:val="32"/>
          <w:szCs w:val="32"/>
          <w:u w:val="single"/>
        </w:rPr>
        <w:lastRenderedPageBreak/>
        <w:t>Introduction</w:t>
      </w:r>
    </w:p>
    <w:p w:rsidR="00DB2257" w:rsidRPr="007C5957" w:rsidRDefault="00DB2257" w:rsidP="007927EB">
      <w:pPr>
        <w:rPr>
          <w:rFonts w:eastAsia="Calibri"/>
          <w:color w:val="212100"/>
          <w:szCs w:val="24"/>
        </w:rPr>
      </w:pPr>
    </w:p>
    <w:p w:rsidR="007927EB" w:rsidRPr="007C5957" w:rsidRDefault="007927EB" w:rsidP="007927EB">
      <w:pPr>
        <w:rPr>
          <w:szCs w:val="24"/>
        </w:rPr>
      </w:pPr>
      <w:r w:rsidRPr="007C5957">
        <w:rPr>
          <w:szCs w:val="24"/>
        </w:rPr>
        <w:t xml:space="preserve">In 2000, the </w:t>
      </w:r>
      <w:r w:rsidR="00DA6DCA">
        <w:rPr>
          <w:szCs w:val="24"/>
        </w:rPr>
        <w:t>National Park Service (NPS)</w:t>
      </w:r>
      <w:r w:rsidRPr="007C5957">
        <w:rPr>
          <w:szCs w:val="24"/>
        </w:rPr>
        <w:t>, in association with Northern Arizona University’s Social Research Laboratory, conducted</w:t>
      </w:r>
      <w:r w:rsidR="00DA6DCA">
        <w:rPr>
          <w:szCs w:val="24"/>
        </w:rPr>
        <w:t xml:space="preserve"> the first Comprehensive Survey of the American Public (CSAP1) on</w:t>
      </w:r>
      <w:r w:rsidRPr="007C5957">
        <w:rPr>
          <w:szCs w:val="24"/>
        </w:rPr>
        <w:t xml:space="preserve"> a representative sample of all U.S. adults, including non-visitors to NPS units. More than 3,500 households nationwide were interviewed by telephone on subjects covering: frequency of visiting national park units, reasons for not </w:t>
      </w:r>
      <w:r w:rsidRPr="00F711C2">
        <w:rPr>
          <w:noProof/>
          <w:szCs w:val="24"/>
        </w:rPr>
        <w:t>visiting</w:t>
      </w:r>
      <w:r w:rsidRPr="007C5957">
        <w:rPr>
          <w:szCs w:val="24"/>
        </w:rPr>
        <w:t>,</w:t>
      </w:r>
      <w:r w:rsidR="00C828C0">
        <w:rPr>
          <w:szCs w:val="24"/>
        </w:rPr>
        <w:t xml:space="preserve"> </w:t>
      </w:r>
      <w:r w:rsidR="00C828C0" w:rsidRPr="00C828C0">
        <w:rPr>
          <w:noProof/>
          <w:szCs w:val="24"/>
        </w:rPr>
        <w:t xml:space="preserve">the </w:t>
      </w:r>
      <w:r w:rsidRPr="00C828C0">
        <w:rPr>
          <w:noProof/>
          <w:szCs w:val="24"/>
        </w:rPr>
        <w:t>cost</w:t>
      </w:r>
      <w:r w:rsidRPr="007C5957">
        <w:rPr>
          <w:szCs w:val="24"/>
        </w:rPr>
        <w:t xml:space="preserve"> of traveling to a park, and attitudes toward various park management policies. </w:t>
      </w:r>
      <w:r w:rsidRPr="00F711C2">
        <w:rPr>
          <w:noProof/>
          <w:szCs w:val="24"/>
        </w:rPr>
        <w:t xml:space="preserve">In 2008, the NPS in cooperation with the University of Wyoming’s Wyoming Survey &amp; Analysis Center (WYSAC) conducted the </w:t>
      </w:r>
      <w:r w:rsidR="00DA6DCA" w:rsidRPr="00F711C2">
        <w:rPr>
          <w:noProof/>
          <w:szCs w:val="24"/>
        </w:rPr>
        <w:t xml:space="preserve">second </w:t>
      </w:r>
      <w:r w:rsidR="00474864" w:rsidRPr="00F711C2">
        <w:rPr>
          <w:noProof/>
          <w:szCs w:val="24"/>
        </w:rPr>
        <w:t>Comprehensive</w:t>
      </w:r>
      <w:r w:rsidR="00DA6DCA" w:rsidRPr="00F711C2">
        <w:rPr>
          <w:noProof/>
          <w:szCs w:val="24"/>
        </w:rPr>
        <w:t xml:space="preserve"> Survey of the American Public (</w:t>
      </w:r>
      <w:r w:rsidRPr="00F711C2">
        <w:rPr>
          <w:noProof/>
          <w:szCs w:val="24"/>
        </w:rPr>
        <w:t>CSAP2</w:t>
      </w:r>
      <w:r w:rsidR="00DA6DCA" w:rsidRPr="00F711C2">
        <w:rPr>
          <w:noProof/>
          <w:szCs w:val="24"/>
        </w:rPr>
        <w:t>)</w:t>
      </w:r>
      <w:r w:rsidRPr="00F711C2">
        <w:rPr>
          <w:noProof/>
          <w:szCs w:val="24"/>
        </w:rPr>
        <w:t xml:space="preserve"> to address new questions and issues such as public attitudes and behaviors related to programs and services provided by the NPS that were not covered in the 2000 version of the survey.</w:t>
      </w:r>
      <w:r w:rsidRPr="007C5957">
        <w:rPr>
          <w:szCs w:val="24"/>
        </w:rPr>
        <w:t xml:space="preserve">  The information from both surveys </w:t>
      </w:r>
      <w:r w:rsidRPr="00C828C0">
        <w:rPr>
          <w:noProof/>
          <w:szCs w:val="24"/>
        </w:rPr>
        <w:t>w</w:t>
      </w:r>
      <w:r w:rsidR="00C828C0">
        <w:rPr>
          <w:noProof/>
          <w:szCs w:val="24"/>
        </w:rPr>
        <w:t>as</w:t>
      </w:r>
      <w:r w:rsidRPr="007C5957">
        <w:rPr>
          <w:szCs w:val="24"/>
        </w:rPr>
        <w:t xml:space="preserve"> combined to provide input that was used to develop strategic plans and programs system-wide. </w:t>
      </w:r>
    </w:p>
    <w:p w:rsidR="007927EB" w:rsidRPr="007C5957" w:rsidRDefault="007927EB" w:rsidP="007927EB">
      <w:pPr>
        <w:rPr>
          <w:rFonts w:eastAsia="Calibri"/>
          <w:color w:val="212100"/>
          <w:szCs w:val="24"/>
        </w:rPr>
      </w:pPr>
    </w:p>
    <w:p w:rsidR="00F30622" w:rsidRPr="007C5957" w:rsidRDefault="007927EB" w:rsidP="007927EB">
      <w:pPr>
        <w:rPr>
          <w:szCs w:val="24"/>
        </w:rPr>
      </w:pPr>
      <w:r w:rsidRPr="00F711C2">
        <w:rPr>
          <w:noProof/>
          <w:szCs w:val="24"/>
        </w:rPr>
        <w:t>Specific</w:t>
      </w:r>
      <w:r w:rsidRPr="007C5957">
        <w:rPr>
          <w:szCs w:val="24"/>
        </w:rPr>
        <w:t xml:space="preserve"> to the NPS Centennial goal of achieving relevance in their second century by connecting with and creating the next generation of visitors</w:t>
      </w:r>
      <w:r w:rsidR="00824F02">
        <w:rPr>
          <w:szCs w:val="24"/>
        </w:rPr>
        <w:t>,</w:t>
      </w:r>
      <w:r w:rsidRPr="007C5957">
        <w:rPr>
          <w:szCs w:val="24"/>
        </w:rPr>
        <w:t xml:space="preserve"> the</w:t>
      </w:r>
      <w:r w:rsidR="00DA6DCA">
        <w:rPr>
          <w:szCs w:val="24"/>
        </w:rPr>
        <w:t xml:space="preserve"> </w:t>
      </w:r>
      <w:r w:rsidRPr="007C5957">
        <w:rPr>
          <w:szCs w:val="24"/>
        </w:rPr>
        <w:t>NPS Centennial National Household Survey (NPS</w:t>
      </w:r>
      <w:r w:rsidR="007C5957">
        <w:rPr>
          <w:szCs w:val="24"/>
        </w:rPr>
        <w:t xml:space="preserve"> </w:t>
      </w:r>
      <w:r w:rsidRPr="007C5957">
        <w:rPr>
          <w:szCs w:val="24"/>
        </w:rPr>
        <w:t xml:space="preserve">CNHS) will be used to provide information needed to understand the American public’s relationship with the NPS. Of </w:t>
      </w:r>
      <w:r w:rsidRPr="00C828C0">
        <w:rPr>
          <w:noProof/>
          <w:szCs w:val="24"/>
        </w:rPr>
        <w:t>foremost</w:t>
      </w:r>
      <w:r w:rsidRPr="007C5957">
        <w:rPr>
          <w:szCs w:val="24"/>
        </w:rPr>
        <w:t xml:space="preserve"> interest is knowing how the National Park System </w:t>
      </w:r>
      <w:r w:rsidRPr="00F711C2">
        <w:rPr>
          <w:noProof/>
          <w:szCs w:val="24"/>
        </w:rPr>
        <w:t>is perceived</w:t>
      </w:r>
      <w:r w:rsidRPr="007C5957">
        <w:rPr>
          <w:szCs w:val="24"/>
        </w:rPr>
        <w:t xml:space="preserve"> by visitors and non-visitors</w:t>
      </w:r>
      <w:r w:rsidR="00DA6DCA">
        <w:rPr>
          <w:szCs w:val="24"/>
        </w:rPr>
        <w:t>,</w:t>
      </w:r>
      <w:r w:rsidRPr="007C5957">
        <w:rPr>
          <w:szCs w:val="24"/>
        </w:rPr>
        <w:t xml:space="preserve"> </w:t>
      </w:r>
      <w:r w:rsidR="00DA6DCA">
        <w:rPr>
          <w:szCs w:val="24"/>
        </w:rPr>
        <w:t>including</w:t>
      </w:r>
      <w:r w:rsidRPr="007C5957">
        <w:rPr>
          <w:szCs w:val="24"/>
        </w:rPr>
        <w:t xml:space="preserve"> youth around the country. This survey will be instrumental in the agency’s quest to develop programs and missions that will make the Park System more relevant for generations to come.</w:t>
      </w:r>
      <w:r w:rsidR="00F30622" w:rsidRPr="007C5957">
        <w:rPr>
          <w:szCs w:val="24"/>
        </w:rPr>
        <w:t xml:space="preserve"> </w:t>
      </w:r>
    </w:p>
    <w:p w:rsidR="00F30622" w:rsidRPr="007C5957" w:rsidRDefault="00F30622" w:rsidP="007927EB">
      <w:pPr>
        <w:rPr>
          <w:rFonts w:eastAsia="Calibri"/>
          <w:color w:val="212100"/>
          <w:szCs w:val="24"/>
        </w:rPr>
      </w:pPr>
    </w:p>
    <w:p w:rsidR="004C738D" w:rsidRDefault="007927EB" w:rsidP="007927EB">
      <w:pPr>
        <w:rPr>
          <w:rFonts w:eastAsia="Calibri"/>
          <w:color w:val="212100"/>
          <w:szCs w:val="24"/>
        </w:rPr>
      </w:pPr>
      <w:r w:rsidRPr="007C5957">
        <w:rPr>
          <w:rFonts w:eastAsia="Calibri"/>
          <w:color w:val="212100"/>
          <w:szCs w:val="24"/>
        </w:rPr>
        <w:t xml:space="preserve">The information collection discussed in this memo </w:t>
      </w:r>
      <w:r w:rsidR="007C5957">
        <w:rPr>
          <w:rFonts w:eastAsia="Calibri"/>
          <w:color w:val="212100"/>
          <w:szCs w:val="24"/>
        </w:rPr>
        <w:t xml:space="preserve">was the </w:t>
      </w:r>
      <w:r w:rsidR="004C738D">
        <w:rPr>
          <w:rFonts w:eastAsia="Calibri"/>
          <w:color w:val="212100"/>
          <w:szCs w:val="24"/>
        </w:rPr>
        <w:t>second</w:t>
      </w:r>
      <w:r w:rsidR="007C5957">
        <w:rPr>
          <w:rFonts w:eastAsia="Calibri"/>
          <w:color w:val="212100"/>
          <w:szCs w:val="24"/>
        </w:rPr>
        <w:t xml:space="preserve"> step </w:t>
      </w:r>
      <w:r w:rsidR="007C5957" w:rsidRPr="00C828C0">
        <w:rPr>
          <w:rFonts w:eastAsia="Calibri"/>
          <w:noProof/>
          <w:color w:val="212100"/>
          <w:szCs w:val="24"/>
        </w:rPr>
        <w:t>in preparation for</w:t>
      </w:r>
      <w:r w:rsidR="007C5957">
        <w:rPr>
          <w:rFonts w:eastAsia="Calibri"/>
          <w:color w:val="212100"/>
          <w:szCs w:val="24"/>
        </w:rPr>
        <w:t xml:space="preserve"> the NPS CNHS. </w:t>
      </w:r>
    </w:p>
    <w:p w:rsidR="004C738D" w:rsidRDefault="004C738D" w:rsidP="007927EB">
      <w:pPr>
        <w:rPr>
          <w:rFonts w:eastAsia="Calibri"/>
          <w:color w:val="212100"/>
          <w:szCs w:val="24"/>
        </w:rPr>
      </w:pPr>
    </w:p>
    <w:p w:rsidR="007C5957" w:rsidRDefault="004C738D" w:rsidP="007C5957">
      <w:pPr>
        <w:rPr>
          <w:rFonts w:eastAsia="Cambria"/>
          <w:szCs w:val="24"/>
        </w:rPr>
      </w:pPr>
      <w:r>
        <w:rPr>
          <w:rFonts w:eastAsia="Calibri"/>
          <w:color w:val="212100"/>
          <w:szCs w:val="24"/>
        </w:rPr>
        <w:t xml:space="preserve">The first </w:t>
      </w:r>
      <w:r w:rsidRPr="00F711C2">
        <w:rPr>
          <w:rFonts w:eastAsia="Calibri"/>
          <w:noProof/>
          <w:color w:val="212100"/>
          <w:szCs w:val="24"/>
        </w:rPr>
        <w:t>step</w:t>
      </w:r>
      <w:r>
        <w:rPr>
          <w:rFonts w:eastAsia="Calibri"/>
          <w:color w:val="212100"/>
          <w:szCs w:val="24"/>
        </w:rPr>
        <w:t xml:space="preserve"> </w:t>
      </w:r>
      <w:r w:rsidRPr="00F711C2">
        <w:rPr>
          <w:rFonts w:eastAsia="Calibri"/>
          <w:noProof/>
          <w:color w:val="212100"/>
          <w:szCs w:val="24"/>
        </w:rPr>
        <w:t>was completed</w:t>
      </w:r>
      <w:r>
        <w:rPr>
          <w:rFonts w:eastAsia="Calibri"/>
          <w:color w:val="212100"/>
          <w:szCs w:val="24"/>
        </w:rPr>
        <w:t xml:space="preserve"> in May </w:t>
      </w:r>
      <w:r w:rsidRPr="00F711C2">
        <w:rPr>
          <w:rFonts w:eastAsia="Calibri"/>
          <w:noProof/>
          <w:color w:val="212100"/>
          <w:szCs w:val="24"/>
        </w:rPr>
        <w:t>2017</w:t>
      </w:r>
      <w:r>
        <w:rPr>
          <w:rFonts w:eastAsia="Calibri"/>
          <w:color w:val="212100"/>
          <w:szCs w:val="24"/>
        </w:rPr>
        <w:t xml:space="preserve"> and it included conducting 30 cognitive interviews </w:t>
      </w:r>
      <w:r w:rsidR="007927EB" w:rsidRPr="007C5957">
        <w:rPr>
          <w:rFonts w:eastAsia="Calibri"/>
          <w:color w:val="212100"/>
          <w:szCs w:val="24"/>
        </w:rPr>
        <w:t xml:space="preserve">to </w:t>
      </w:r>
      <w:r>
        <w:rPr>
          <w:rFonts w:eastAsia="Calibri"/>
          <w:noProof/>
          <w:color w:val="212100"/>
          <w:szCs w:val="24"/>
        </w:rPr>
        <w:t>assess the adequacy of</w:t>
      </w:r>
      <w:r w:rsidR="007927EB" w:rsidRPr="007C5957">
        <w:rPr>
          <w:rFonts w:eastAsia="Calibri"/>
          <w:color w:val="212100"/>
          <w:szCs w:val="24"/>
        </w:rPr>
        <w:t xml:space="preserve"> the wording of </w:t>
      </w:r>
      <w:r w:rsidR="006D21BA">
        <w:rPr>
          <w:rFonts w:eastAsia="Calibri"/>
          <w:color w:val="212100"/>
          <w:szCs w:val="24"/>
        </w:rPr>
        <w:t xml:space="preserve">new </w:t>
      </w:r>
      <w:r w:rsidR="007927EB" w:rsidRPr="007C5957">
        <w:rPr>
          <w:rFonts w:eastAsia="Calibri"/>
          <w:color w:val="212100"/>
          <w:szCs w:val="24"/>
        </w:rPr>
        <w:t>questions</w:t>
      </w:r>
      <w:r w:rsidR="00DA6DCA">
        <w:rPr>
          <w:rFonts w:eastAsia="Calibri"/>
          <w:color w:val="212100"/>
          <w:szCs w:val="24"/>
        </w:rPr>
        <w:t>,</w:t>
      </w:r>
      <w:r w:rsidR="007927EB" w:rsidRPr="007C5957">
        <w:rPr>
          <w:rFonts w:eastAsia="Calibri"/>
          <w:color w:val="212100"/>
          <w:szCs w:val="24"/>
        </w:rPr>
        <w:t xml:space="preserve"> </w:t>
      </w:r>
      <w:r w:rsidR="008C47A5">
        <w:rPr>
          <w:rFonts w:eastAsia="Calibri"/>
          <w:color w:val="212100"/>
          <w:szCs w:val="24"/>
        </w:rPr>
        <w:t xml:space="preserve">questions </w:t>
      </w:r>
      <w:r w:rsidR="007927EB" w:rsidRPr="007C5957">
        <w:rPr>
          <w:rFonts w:eastAsia="Calibri"/>
          <w:color w:val="212100"/>
          <w:szCs w:val="24"/>
        </w:rPr>
        <w:t xml:space="preserve">not </w:t>
      </w:r>
      <w:r w:rsidR="007927EB" w:rsidRPr="00F711C2">
        <w:rPr>
          <w:rFonts w:eastAsia="Calibri"/>
          <w:noProof/>
          <w:color w:val="212100"/>
          <w:szCs w:val="24"/>
        </w:rPr>
        <w:t>included</w:t>
      </w:r>
      <w:r w:rsidR="007927EB" w:rsidRPr="007C5957">
        <w:rPr>
          <w:rFonts w:eastAsia="Calibri"/>
          <w:color w:val="212100"/>
          <w:szCs w:val="24"/>
        </w:rPr>
        <w:t xml:space="preserve"> in CSAP1</w:t>
      </w:r>
      <w:r w:rsidR="00DA6DCA">
        <w:rPr>
          <w:rFonts w:eastAsia="Calibri"/>
          <w:color w:val="212100"/>
          <w:szCs w:val="24"/>
        </w:rPr>
        <w:t xml:space="preserve"> and </w:t>
      </w:r>
      <w:r w:rsidR="007927EB" w:rsidRPr="007C5957">
        <w:rPr>
          <w:rFonts w:eastAsia="Calibri"/>
          <w:color w:val="212100"/>
          <w:szCs w:val="24"/>
        </w:rPr>
        <w:t>CSAP2</w:t>
      </w:r>
      <w:r w:rsidR="00DA6DCA">
        <w:rPr>
          <w:rFonts w:eastAsia="Calibri"/>
          <w:color w:val="212100"/>
          <w:szCs w:val="24"/>
        </w:rPr>
        <w:t>,</w:t>
      </w:r>
      <w:r w:rsidR="006D21BA">
        <w:rPr>
          <w:rFonts w:eastAsia="Calibri"/>
          <w:color w:val="212100"/>
          <w:szCs w:val="24"/>
        </w:rPr>
        <w:t xml:space="preserve"> </w:t>
      </w:r>
      <w:r w:rsidR="008C47A5">
        <w:rPr>
          <w:rFonts w:eastAsia="Calibri"/>
          <w:color w:val="212100"/>
          <w:szCs w:val="24"/>
        </w:rPr>
        <w:t xml:space="preserve">and </w:t>
      </w:r>
      <w:r w:rsidR="00DA6DCA">
        <w:rPr>
          <w:rFonts w:eastAsia="Calibri"/>
          <w:color w:val="212100"/>
          <w:szCs w:val="24"/>
        </w:rPr>
        <w:t>in particular new</w:t>
      </w:r>
      <w:r w:rsidR="007A582C">
        <w:rPr>
          <w:rFonts w:eastAsia="Calibri"/>
          <w:color w:val="212100"/>
          <w:szCs w:val="24"/>
        </w:rPr>
        <w:t xml:space="preserve"> </w:t>
      </w:r>
      <w:r w:rsidR="00F30622" w:rsidRPr="00C828C0">
        <w:rPr>
          <w:rFonts w:eastAsia="Calibri"/>
          <w:noProof/>
          <w:color w:val="212100"/>
          <w:szCs w:val="24"/>
        </w:rPr>
        <w:t>questions</w:t>
      </w:r>
      <w:r w:rsidR="00F30622" w:rsidRPr="007C5957">
        <w:rPr>
          <w:rFonts w:eastAsia="Calibri"/>
          <w:color w:val="212100"/>
          <w:szCs w:val="24"/>
        </w:rPr>
        <w:t xml:space="preserve"> </w:t>
      </w:r>
      <w:r w:rsidR="00F30622" w:rsidRPr="00C828C0">
        <w:rPr>
          <w:rFonts w:eastAsia="Calibri"/>
          <w:noProof/>
          <w:color w:val="212100"/>
          <w:szCs w:val="24"/>
        </w:rPr>
        <w:t>based</w:t>
      </w:r>
      <w:r w:rsidR="00F30622" w:rsidRPr="007C5957">
        <w:rPr>
          <w:rFonts w:eastAsia="Calibri"/>
          <w:color w:val="212100"/>
          <w:szCs w:val="24"/>
        </w:rPr>
        <w:t xml:space="preserve"> on goals set forth by the NPS </w:t>
      </w:r>
      <w:r w:rsidR="00F711C2">
        <w:rPr>
          <w:rFonts w:eastAsia="Calibri"/>
          <w:noProof/>
          <w:color w:val="212100"/>
          <w:szCs w:val="24"/>
        </w:rPr>
        <w:t>Director'</w:t>
      </w:r>
      <w:r w:rsidR="00F30622" w:rsidRPr="00F711C2">
        <w:rPr>
          <w:rFonts w:eastAsia="Calibri"/>
          <w:noProof/>
          <w:color w:val="212100"/>
          <w:szCs w:val="24"/>
        </w:rPr>
        <w:t>s</w:t>
      </w:r>
      <w:r w:rsidR="00F30622" w:rsidRPr="007C5957">
        <w:rPr>
          <w:rFonts w:eastAsia="Calibri"/>
          <w:color w:val="212100"/>
          <w:szCs w:val="24"/>
        </w:rPr>
        <w:t xml:space="preserve"> Call to Action for 2016.</w:t>
      </w:r>
      <w:r w:rsidR="007A582C">
        <w:rPr>
          <w:rFonts w:eastAsia="Calibri"/>
          <w:color w:val="212100"/>
          <w:szCs w:val="24"/>
        </w:rPr>
        <w:t xml:space="preserve"> </w:t>
      </w:r>
      <w:r w:rsidR="007C5957" w:rsidRPr="007C5957">
        <w:rPr>
          <w:rFonts w:eastAsia="Cambria"/>
          <w:szCs w:val="24"/>
        </w:rPr>
        <w:t xml:space="preserve">The </w:t>
      </w:r>
      <w:r w:rsidR="007C5957">
        <w:rPr>
          <w:rFonts w:eastAsia="Cambria"/>
          <w:szCs w:val="24"/>
        </w:rPr>
        <w:t xml:space="preserve">analysis </w:t>
      </w:r>
      <w:r w:rsidR="007C5957" w:rsidRPr="007C5957">
        <w:rPr>
          <w:rFonts w:eastAsia="Cambria"/>
          <w:szCs w:val="24"/>
        </w:rPr>
        <w:t>of the finding</w:t>
      </w:r>
      <w:r w:rsidR="007C5957">
        <w:rPr>
          <w:rFonts w:eastAsia="Cambria"/>
          <w:szCs w:val="24"/>
        </w:rPr>
        <w:t xml:space="preserve">s from the cognitive </w:t>
      </w:r>
      <w:r w:rsidR="007C5957" w:rsidRPr="00C828C0">
        <w:rPr>
          <w:rFonts w:eastAsia="Cambria"/>
          <w:noProof/>
          <w:szCs w:val="24"/>
        </w:rPr>
        <w:t>interviews</w:t>
      </w:r>
      <w:r w:rsidR="007C5957">
        <w:rPr>
          <w:rFonts w:eastAsia="Cambria"/>
          <w:szCs w:val="24"/>
        </w:rPr>
        <w:t xml:space="preserve"> </w:t>
      </w:r>
      <w:r w:rsidRPr="00F711C2">
        <w:rPr>
          <w:noProof/>
          <w:szCs w:val="24"/>
        </w:rPr>
        <w:t>were</w:t>
      </w:r>
      <w:r w:rsidR="007C5957" w:rsidRPr="007C5957">
        <w:rPr>
          <w:szCs w:val="24"/>
        </w:rPr>
        <w:t xml:space="preserve"> used to prepare for the second step of the pre-testing process—the </w:t>
      </w:r>
      <w:r w:rsidR="007C5957" w:rsidRPr="00B61CC0">
        <w:rPr>
          <w:noProof/>
          <w:szCs w:val="24"/>
        </w:rPr>
        <w:t>pretest</w:t>
      </w:r>
      <w:r w:rsidR="007C5957" w:rsidRPr="007C5957">
        <w:rPr>
          <w:szCs w:val="24"/>
        </w:rPr>
        <w:t xml:space="preserve"> of the entire questionnaire.</w:t>
      </w:r>
      <w:r w:rsidR="001730F7">
        <w:rPr>
          <w:szCs w:val="24"/>
        </w:rPr>
        <w:t xml:space="preserve"> </w:t>
      </w:r>
      <w:r w:rsidR="001730F7" w:rsidRPr="00F711C2">
        <w:rPr>
          <w:noProof/>
          <w:szCs w:val="24"/>
        </w:rPr>
        <w:t>Question</w:t>
      </w:r>
      <w:r w:rsidR="00F711C2">
        <w:rPr>
          <w:noProof/>
          <w:szCs w:val="24"/>
        </w:rPr>
        <w:t>-</w:t>
      </w:r>
      <w:r w:rsidR="001730F7" w:rsidRPr="00F711C2">
        <w:rPr>
          <w:noProof/>
          <w:szCs w:val="24"/>
        </w:rPr>
        <w:t>wording</w:t>
      </w:r>
      <w:r w:rsidR="001730F7">
        <w:rPr>
          <w:szCs w:val="24"/>
        </w:rPr>
        <w:t xml:space="preserve"> </w:t>
      </w:r>
      <w:r w:rsidRPr="00F711C2">
        <w:rPr>
          <w:noProof/>
          <w:szCs w:val="24"/>
        </w:rPr>
        <w:t xml:space="preserve">was </w:t>
      </w:r>
      <w:r w:rsidR="001730F7" w:rsidRPr="00F711C2">
        <w:rPr>
          <w:noProof/>
          <w:szCs w:val="24"/>
        </w:rPr>
        <w:t>further refined</w:t>
      </w:r>
      <w:r>
        <w:rPr>
          <w:szCs w:val="24"/>
        </w:rPr>
        <w:t xml:space="preserve">. No questions </w:t>
      </w:r>
      <w:r w:rsidRPr="00F711C2">
        <w:rPr>
          <w:noProof/>
          <w:szCs w:val="24"/>
        </w:rPr>
        <w:t>were eliminated</w:t>
      </w:r>
      <w:r>
        <w:rPr>
          <w:szCs w:val="24"/>
        </w:rPr>
        <w:t xml:space="preserve"> </w:t>
      </w:r>
      <w:r w:rsidR="001730F7">
        <w:rPr>
          <w:rFonts w:eastAsia="Cambria"/>
          <w:szCs w:val="24"/>
        </w:rPr>
        <w:t>from the survey instrument</w:t>
      </w:r>
      <w:r w:rsidR="008C47A5">
        <w:rPr>
          <w:rFonts w:eastAsia="Cambria"/>
          <w:szCs w:val="24"/>
        </w:rPr>
        <w:t>.</w:t>
      </w:r>
    </w:p>
    <w:p w:rsidR="00A407CD" w:rsidRDefault="00A407CD" w:rsidP="007C5957">
      <w:pPr>
        <w:rPr>
          <w:rFonts w:eastAsia="Cambria"/>
          <w:szCs w:val="24"/>
        </w:rPr>
      </w:pPr>
    </w:p>
    <w:p w:rsidR="00A407CD" w:rsidRDefault="00A407CD" w:rsidP="007C5957">
      <w:pPr>
        <w:rPr>
          <w:rFonts w:eastAsia="Cambria"/>
          <w:szCs w:val="24"/>
        </w:rPr>
      </w:pPr>
      <w:r>
        <w:rPr>
          <w:rFonts w:eastAsia="Cambria"/>
          <w:szCs w:val="24"/>
        </w:rPr>
        <w:t xml:space="preserve">The </w:t>
      </w:r>
      <w:r w:rsidRPr="00F711C2">
        <w:rPr>
          <w:rFonts w:eastAsia="Cambria"/>
          <w:noProof/>
          <w:szCs w:val="24"/>
        </w:rPr>
        <w:t>main</w:t>
      </w:r>
      <w:r>
        <w:rPr>
          <w:rFonts w:eastAsia="Cambria"/>
          <w:szCs w:val="24"/>
        </w:rPr>
        <w:t xml:space="preserve"> purpose of the survey pretest (step two in the pretesting process) was to measure interview length duration. The goal is to finalize the questionnaire script for the </w:t>
      </w:r>
      <w:r>
        <w:rPr>
          <w:rFonts w:eastAsia="Calibri"/>
          <w:color w:val="212100"/>
          <w:szCs w:val="24"/>
        </w:rPr>
        <w:t xml:space="preserve">NPS </w:t>
      </w:r>
      <w:r w:rsidRPr="00F711C2">
        <w:rPr>
          <w:rFonts w:eastAsia="Calibri"/>
          <w:noProof/>
          <w:color w:val="212100"/>
          <w:szCs w:val="24"/>
        </w:rPr>
        <w:t>CNHS</w:t>
      </w:r>
      <w:r>
        <w:rPr>
          <w:rFonts w:eastAsia="Cambria"/>
          <w:szCs w:val="24"/>
        </w:rPr>
        <w:t xml:space="preserve"> so that interview length </w:t>
      </w:r>
      <w:r w:rsidR="00051B26">
        <w:rPr>
          <w:rFonts w:eastAsia="Cambria"/>
          <w:szCs w:val="24"/>
        </w:rPr>
        <w:t xml:space="preserve">will be around 20 minutes on average </w:t>
      </w:r>
      <w:r w:rsidR="00051B26" w:rsidRPr="00F711C2">
        <w:rPr>
          <w:rFonts w:eastAsia="Cambria"/>
          <w:noProof/>
          <w:szCs w:val="24"/>
        </w:rPr>
        <w:t>in view of</w:t>
      </w:r>
      <w:r w:rsidR="00051B26">
        <w:rPr>
          <w:rFonts w:eastAsia="Cambria"/>
          <w:szCs w:val="24"/>
        </w:rPr>
        <w:t xml:space="preserve"> an effort to keep the burden on the public at </w:t>
      </w:r>
      <w:r w:rsidR="00051B26" w:rsidRPr="00F711C2">
        <w:rPr>
          <w:rFonts w:eastAsia="Cambria"/>
          <w:noProof/>
          <w:szCs w:val="24"/>
        </w:rPr>
        <w:t xml:space="preserve">a </w:t>
      </w:r>
      <w:r w:rsidR="00F711C2">
        <w:rPr>
          <w:rFonts w:eastAsia="Cambria"/>
          <w:noProof/>
          <w:szCs w:val="24"/>
        </w:rPr>
        <w:t>reasonable</w:t>
      </w:r>
      <w:r w:rsidR="00051B26">
        <w:rPr>
          <w:rFonts w:eastAsia="Cambria"/>
          <w:szCs w:val="24"/>
        </w:rPr>
        <w:t xml:space="preserve"> level and control cost.</w:t>
      </w:r>
    </w:p>
    <w:p w:rsidR="00A407CD" w:rsidRDefault="00A407CD" w:rsidP="007C5957">
      <w:pPr>
        <w:rPr>
          <w:rFonts w:eastAsia="Cambria"/>
          <w:szCs w:val="24"/>
        </w:rPr>
      </w:pPr>
    </w:p>
    <w:p w:rsidR="00A407CD" w:rsidRPr="007C5957" w:rsidRDefault="00A407CD" w:rsidP="007C5957">
      <w:pPr>
        <w:rPr>
          <w:rFonts w:eastAsia="Calibri"/>
          <w:color w:val="212100"/>
          <w:szCs w:val="24"/>
        </w:rPr>
      </w:pPr>
      <w:r>
        <w:rPr>
          <w:rFonts w:eastAsia="Cambria"/>
          <w:szCs w:val="24"/>
        </w:rPr>
        <w:t xml:space="preserve">In </w:t>
      </w:r>
      <w:r w:rsidRPr="00F711C2">
        <w:rPr>
          <w:rFonts w:eastAsia="Cambria"/>
          <w:noProof/>
          <w:szCs w:val="24"/>
        </w:rPr>
        <w:t>consul</w:t>
      </w:r>
      <w:r w:rsidR="00F711C2">
        <w:rPr>
          <w:rFonts w:eastAsia="Cambria"/>
          <w:noProof/>
          <w:szCs w:val="24"/>
        </w:rPr>
        <w:t>t</w:t>
      </w:r>
      <w:r w:rsidRPr="00F711C2">
        <w:rPr>
          <w:rFonts w:eastAsia="Cambria"/>
          <w:noProof/>
          <w:szCs w:val="24"/>
        </w:rPr>
        <w:t>ation</w:t>
      </w:r>
      <w:r>
        <w:rPr>
          <w:rFonts w:eastAsia="Cambria"/>
          <w:szCs w:val="24"/>
        </w:rPr>
        <w:t xml:space="preserve"> with NPS </w:t>
      </w:r>
      <w:r w:rsidRPr="00F711C2">
        <w:rPr>
          <w:rFonts w:eastAsia="Cambria"/>
          <w:noProof/>
          <w:szCs w:val="24"/>
        </w:rPr>
        <w:t>SSB</w:t>
      </w:r>
      <w:r>
        <w:rPr>
          <w:rFonts w:eastAsia="Cambria"/>
          <w:szCs w:val="24"/>
        </w:rPr>
        <w:t xml:space="preserve"> it was </w:t>
      </w:r>
      <w:r w:rsidRPr="00F711C2">
        <w:rPr>
          <w:rFonts w:eastAsia="Cambria"/>
          <w:noProof/>
          <w:szCs w:val="24"/>
        </w:rPr>
        <w:t>decided</w:t>
      </w:r>
      <w:r>
        <w:rPr>
          <w:rFonts w:eastAsia="Cambria"/>
          <w:szCs w:val="24"/>
        </w:rPr>
        <w:t xml:space="preserve"> to conduct 90 survey </w:t>
      </w:r>
      <w:r w:rsidRPr="00F711C2">
        <w:rPr>
          <w:rFonts w:eastAsia="Cambria"/>
          <w:noProof/>
          <w:szCs w:val="24"/>
        </w:rPr>
        <w:t>prete</w:t>
      </w:r>
      <w:r w:rsidR="00F711C2">
        <w:rPr>
          <w:rFonts w:eastAsia="Cambria"/>
          <w:noProof/>
          <w:szCs w:val="24"/>
        </w:rPr>
        <w:t>st</w:t>
      </w:r>
      <w:r>
        <w:rPr>
          <w:rFonts w:eastAsia="Cambria"/>
          <w:szCs w:val="24"/>
        </w:rPr>
        <w:t xml:space="preserve"> interviews.</w:t>
      </w:r>
    </w:p>
    <w:p w:rsidR="00DB2257" w:rsidRPr="007C5957" w:rsidRDefault="00DB2257" w:rsidP="007927EB">
      <w:pPr>
        <w:rPr>
          <w:rFonts w:eastAsia="Calibri"/>
          <w:color w:val="212100"/>
          <w:szCs w:val="24"/>
        </w:rPr>
      </w:pPr>
    </w:p>
    <w:p w:rsidR="00442928" w:rsidRPr="003965E0" w:rsidRDefault="007C0756" w:rsidP="003965E0">
      <w:pPr>
        <w:jc w:val="center"/>
        <w:rPr>
          <w:rFonts w:eastAsia="Calibri"/>
          <w:b/>
          <w:color w:val="212100"/>
          <w:sz w:val="32"/>
          <w:szCs w:val="32"/>
          <w:u w:val="single"/>
        </w:rPr>
      </w:pPr>
      <w:r w:rsidRPr="003965E0">
        <w:rPr>
          <w:rFonts w:eastAsia="Calibri"/>
          <w:b/>
          <w:color w:val="212100"/>
          <w:sz w:val="32"/>
          <w:szCs w:val="32"/>
          <w:u w:val="single"/>
        </w:rPr>
        <w:t>Method</w:t>
      </w:r>
    </w:p>
    <w:p w:rsidR="0063360F" w:rsidRPr="0063360F" w:rsidRDefault="0063360F" w:rsidP="00F333CF">
      <w:pPr>
        <w:rPr>
          <w:rFonts w:eastAsia="Calibri"/>
          <w:b/>
          <w:color w:val="212100"/>
          <w:szCs w:val="24"/>
        </w:rPr>
      </w:pPr>
    </w:p>
    <w:p w:rsidR="001673A0" w:rsidRPr="0063360F" w:rsidRDefault="00E72F1B" w:rsidP="00A805EA">
      <w:pPr>
        <w:pStyle w:val="Footer"/>
        <w:tabs>
          <w:tab w:val="clear" w:pos="4320"/>
          <w:tab w:val="clear" w:pos="8640"/>
        </w:tabs>
        <w:rPr>
          <w:szCs w:val="24"/>
        </w:rPr>
      </w:pPr>
      <w:r w:rsidRPr="0063360F">
        <w:rPr>
          <w:szCs w:val="24"/>
        </w:rPr>
        <w:t xml:space="preserve">The </w:t>
      </w:r>
      <w:r w:rsidRPr="006D21BA">
        <w:rPr>
          <w:noProof/>
          <w:szCs w:val="24"/>
        </w:rPr>
        <w:t>scrip</w:t>
      </w:r>
      <w:r w:rsidR="006E49AC">
        <w:rPr>
          <w:noProof/>
          <w:szCs w:val="24"/>
        </w:rPr>
        <w:t xml:space="preserve">t </w:t>
      </w:r>
      <w:r w:rsidRPr="0063360F">
        <w:rPr>
          <w:szCs w:val="24"/>
        </w:rPr>
        <w:t xml:space="preserve">for conducting the </w:t>
      </w:r>
      <w:r w:rsidR="004C738D">
        <w:rPr>
          <w:szCs w:val="24"/>
        </w:rPr>
        <w:t xml:space="preserve">survey pretest </w:t>
      </w:r>
      <w:r w:rsidRPr="0063360F">
        <w:rPr>
          <w:szCs w:val="24"/>
        </w:rPr>
        <w:t xml:space="preserve">interviews approved by </w:t>
      </w:r>
      <w:r w:rsidR="00603169">
        <w:rPr>
          <w:szCs w:val="24"/>
        </w:rPr>
        <w:t>The Office of Management and Budget (</w:t>
      </w:r>
      <w:r w:rsidRPr="0063360F">
        <w:rPr>
          <w:szCs w:val="24"/>
        </w:rPr>
        <w:t>OMB</w:t>
      </w:r>
      <w:r w:rsidR="00603169">
        <w:rPr>
          <w:szCs w:val="24"/>
        </w:rPr>
        <w:t>)</w:t>
      </w:r>
      <w:r w:rsidRPr="0063360F">
        <w:rPr>
          <w:szCs w:val="24"/>
        </w:rPr>
        <w:t xml:space="preserve"> </w:t>
      </w:r>
      <w:r w:rsidR="00A407CD">
        <w:rPr>
          <w:szCs w:val="24"/>
        </w:rPr>
        <w:t xml:space="preserve">and updated based on </w:t>
      </w:r>
      <w:r w:rsidR="00A407CD" w:rsidRPr="00F711C2">
        <w:rPr>
          <w:noProof/>
          <w:szCs w:val="24"/>
        </w:rPr>
        <w:t>th</w:t>
      </w:r>
      <w:r w:rsidR="00F711C2">
        <w:rPr>
          <w:noProof/>
          <w:szCs w:val="24"/>
        </w:rPr>
        <w:t>e</w:t>
      </w:r>
      <w:r w:rsidR="00A407CD">
        <w:rPr>
          <w:szCs w:val="24"/>
        </w:rPr>
        <w:t xml:space="preserve"> analysis of the results of the cognitive </w:t>
      </w:r>
      <w:r w:rsidR="00A407CD" w:rsidRPr="00F711C2">
        <w:rPr>
          <w:noProof/>
          <w:szCs w:val="24"/>
        </w:rPr>
        <w:t>inte</w:t>
      </w:r>
      <w:r w:rsidR="00F711C2">
        <w:rPr>
          <w:noProof/>
          <w:szCs w:val="24"/>
        </w:rPr>
        <w:t>rv</w:t>
      </w:r>
      <w:r w:rsidR="00A407CD" w:rsidRPr="00F711C2">
        <w:rPr>
          <w:noProof/>
          <w:szCs w:val="24"/>
        </w:rPr>
        <w:t>iews</w:t>
      </w:r>
      <w:r w:rsidR="00A407CD">
        <w:rPr>
          <w:szCs w:val="24"/>
        </w:rPr>
        <w:t xml:space="preserve"> </w:t>
      </w:r>
      <w:r w:rsidRPr="00F711C2">
        <w:rPr>
          <w:noProof/>
          <w:szCs w:val="24"/>
        </w:rPr>
        <w:t>was tested</w:t>
      </w:r>
      <w:r w:rsidRPr="0063360F">
        <w:rPr>
          <w:szCs w:val="24"/>
        </w:rPr>
        <w:t xml:space="preserve"> as follows.</w:t>
      </w:r>
    </w:p>
    <w:p w:rsidR="00E72F1B" w:rsidRPr="0063360F" w:rsidRDefault="00E72F1B" w:rsidP="00A805EA">
      <w:pPr>
        <w:pStyle w:val="Footer"/>
        <w:tabs>
          <w:tab w:val="clear" w:pos="4320"/>
          <w:tab w:val="clear" w:pos="8640"/>
        </w:tabs>
        <w:rPr>
          <w:szCs w:val="24"/>
        </w:rPr>
      </w:pPr>
    </w:p>
    <w:p w:rsidR="00E72F1B" w:rsidRPr="0063360F" w:rsidRDefault="00E72F1B" w:rsidP="00E72F1B">
      <w:pPr>
        <w:pStyle w:val="Footer"/>
        <w:numPr>
          <w:ilvl w:val="0"/>
          <w:numId w:val="16"/>
        </w:numPr>
        <w:tabs>
          <w:tab w:val="clear" w:pos="4320"/>
          <w:tab w:val="clear" w:pos="8640"/>
        </w:tabs>
        <w:rPr>
          <w:szCs w:val="24"/>
        </w:rPr>
      </w:pPr>
      <w:r w:rsidRPr="0063360F">
        <w:rPr>
          <w:szCs w:val="24"/>
        </w:rPr>
        <w:t xml:space="preserve">The script </w:t>
      </w:r>
      <w:r w:rsidRPr="00F711C2">
        <w:rPr>
          <w:noProof/>
          <w:szCs w:val="24"/>
        </w:rPr>
        <w:t>was programmed</w:t>
      </w:r>
      <w:r w:rsidRPr="0063360F">
        <w:rPr>
          <w:szCs w:val="24"/>
        </w:rPr>
        <w:t xml:space="preserve"> for </w:t>
      </w:r>
      <w:r w:rsidRPr="00F711C2">
        <w:rPr>
          <w:noProof/>
          <w:szCs w:val="24"/>
        </w:rPr>
        <w:t>WYSAC’s</w:t>
      </w:r>
      <w:r w:rsidRPr="0063360F">
        <w:rPr>
          <w:szCs w:val="24"/>
        </w:rPr>
        <w:t xml:space="preserve"> CATI (</w:t>
      </w:r>
      <w:r w:rsidRPr="00C828C0">
        <w:rPr>
          <w:noProof/>
          <w:szCs w:val="24"/>
        </w:rPr>
        <w:t>compute</w:t>
      </w:r>
      <w:r w:rsidR="00C828C0">
        <w:rPr>
          <w:noProof/>
          <w:szCs w:val="24"/>
        </w:rPr>
        <w:t>r</w:t>
      </w:r>
      <w:r w:rsidRPr="0063360F">
        <w:rPr>
          <w:szCs w:val="24"/>
        </w:rPr>
        <w:t xml:space="preserve"> assisted telephone interviewing) system.</w:t>
      </w:r>
    </w:p>
    <w:p w:rsidR="00E72F1B" w:rsidRPr="00EC406A" w:rsidRDefault="00E72F1B" w:rsidP="00E72F1B">
      <w:pPr>
        <w:pStyle w:val="Footer"/>
        <w:numPr>
          <w:ilvl w:val="0"/>
          <w:numId w:val="16"/>
        </w:numPr>
        <w:tabs>
          <w:tab w:val="clear" w:pos="4320"/>
          <w:tab w:val="clear" w:pos="8640"/>
        </w:tabs>
        <w:rPr>
          <w:szCs w:val="24"/>
        </w:rPr>
      </w:pPr>
      <w:r w:rsidRPr="0063360F">
        <w:rPr>
          <w:szCs w:val="24"/>
        </w:rPr>
        <w:lastRenderedPageBreak/>
        <w:t xml:space="preserve">A probability sample (simple random sample) of </w:t>
      </w:r>
      <w:r w:rsidRPr="00F711C2">
        <w:rPr>
          <w:noProof/>
          <w:szCs w:val="24"/>
        </w:rPr>
        <w:t>telephone</w:t>
      </w:r>
      <w:r w:rsidRPr="0063360F">
        <w:rPr>
          <w:szCs w:val="24"/>
        </w:rPr>
        <w:t xml:space="preserve"> numbers representative of the population of all 50 US states </w:t>
      </w:r>
      <w:r w:rsidRPr="00F711C2">
        <w:rPr>
          <w:noProof/>
          <w:szCs w:val="24"/>
        </w:rPr>
        <w:t>was purchased</w:t>
      </w:r>
      <w:r w:rsidRPr="0063360F">
        <w:rPr>
          <w:szCs w:val="24"/>
        </w:rPr>
        <w:t xml:space="preserve"> from </w:t>
      </w:r>
      <w:r w:rsidR="001730F7">
        <w:rPr>
          <w:szCs w:val="24"/>
        </w:rPr>
        <w:t>the Marketing Systems Group</w:t>
      </w:r>
      <w:r w:rsidRPr="0063360F">
        <w:rPr>
          <w:szCs w:val="24"/>
        </w:rPr>
        <w:t xml:space="preserve">, </w:t>
      </w:r>
      <w:r w:rsidR="00353E3E" w:rsidRPr="0063360F">
        <w:rPr>
          <w:szCs w:val="24"/>
        </w:rPr>
        <w:t>a</w:t>
      </w:r>
      <w:r w:rsidRPr="0063360F">
        <w:rPr>
          <w:szCs w:val="24"/>
        </w:rPr>
        <w:t xml:space="preserve"> leading national vendor specializ</w:t>
      </w:r>
      <w:r w:rsidR="00A85CF1" w:rsidRPr="0063360F">
        <w:rPr>
          <w:szCs w:val="24"/>
        </w:rPr>
        <w:t>ing</w:t>
      </w:r>
      <w:r w:rsidRPr="0063360F">
        <w:rPr>
          <w:szCs w:val="24"/>
        </w:rPr>
        <w:t xml:space="preserve"> in the generation of scientific </w:t>
      </w:r>
      <w:r w:rsidRPr="00C828C0">
        <w:rPr>
          <w:noProof/>
          <w:szCs w:val="24"/>
        </w:rPr>
        <w:t>samples</w:t>
      </w:r>
      <w:r w:rsidRPr="0063360F">
        <w:rPr>
          <w:szCs w:val="24"/>
        </w:rPr>
        <w:t xml:space="preserve">. </w:t>
      </w:r>
      <w:r w:rsidRPr="00EC406A">
        <w:rPr>
          <w:szCs w:val="24"/>
        </w:rPr>
        <w:t xml:space="preserve">The sample included both </w:t>
      </w:r>
      <w:r w:rsidRPr="00F711C2">
        <w:rPr>
          <w:noProof/>
          <w:szCs w:val="24"/>
        </w:rPr>
        <w:t>landline</w:t>
      </w:r>
      <w:r w:rsidR="006D21BA" w:rsidRPr="00F711C2">
        <w:rPr>
          <w:noProof/>
          <w:szCs w:val="24"/>
        </w:rPr>
        <w:t xml:space="preserve"> </w:t>
      </w:r>
      <w:r w:rsidRPr="00F711C2">
        <w:rPr>
          <w:noProof/>
          <w:szCs w:val="24"/>
        </w:rPr>
        <w:t>and</w:t>
      </w:r>
      <w:r w:rsidRPr="00EC406A">
        <w:rPr>
          <w:szCs w:val="24"/>
        </w:rPr>
        <w:t xml:space="preserve"> cell phone numbers in the proportion of </w:t>
      </w:r>
      <w:r w:rsidR="00EC406A" w:rsidRPr="00EC406A">
        <w:rPr>
          <w:szCs w:val="24"/>
        </w:rPr>
        <w:t>21</w:t>
      </w:r>
      <w:r w:rsidRPr="00EC406A">
        <w:rPr>
          <w:szCs w:val="24"/>
        </w:rPr>
        <w:t xml:space="preserve">% </w:t>
      </w:r>
      <w:r w:rsidR="006D21BA" w:rsidRPr="00EC406A">
        <w:rPr>
          <w:szCs w:val="24"/>
        </w:rPr>
        <w:t>(n=</w:t>
      </w:r>
      <w:r w:rsidR="00EC406A" w:rsidRPr="00EC406A">
        <w:rPr>
          <w:szCs w:val="24"/>
        </w:rPr>
        <w:t>776)</w:t>
      </w:r>
      <w:r w:rsidR="00474864" w:rsidRPr="00EC406A">
        <w:rPr>
          <w:szCs w:val="24"/>
        </w:rPr>
        <w:t>) landline</w:t>
      </w:r>
      <w:r w:rsidR="001730F7" w:rsidRPr="00EC406A">
        <w:rPr>
          <w:szCs w:val="24"/>
        </w:rPr>
        <w:t xml:space="preserve"> </w:t>
      </w:r>
      <w:r w:rsidRPr="00EC406A">
        <w:rPr>
          <w:szCs w:val="24"/>
        </w:rPr>
        <w:t xml:space="preserve">to </w:t>
      </w:r>
      <w:r w:rsidR="00EC406A" w:rsidRPr="00EC406A">
        <w:rPr>
          <w:szCs w:val="24"/>
        </w:rPr>
        <w:t>79</w:t>
      </w:r>
      <w:r w:rsidRPr="00EC406A">
        <w:rPr>
          <w:szCs w:val="24"/>
        </w:rPr>
        <w:t>% cell phone</w:t>
      </w:r>
      <w:r w:rsidR="006D21BA" w:rsidRPr="00EC406A">
        <w:rPr>
          <w:szCs w:val="24"/>
        </w:rPr>
        <w:t xml:space="preserve"> (n=</w:t>
      </w:r>
      <w:r w:rsidR="00EC406A" w:rsidRPr="00EC406A">
        <w:rPr>
          <w:szCs w:val="24"/>
        </w:rPr>
        <w:t>2930</w:t>
      </w:r>
      <w:r w:rsidR="006D21BA" w:rsidRPr="00EC406A">
        <w:rPr>
          <w:szCs w:val="24"/>
        </w:rPr>
        <w:t>)</w:t>
      </w:r>
      <w:r w:rsidR="0079428B" w:rsidRPr="00EC406A">
        <w:rPr>
          <w:szCs w:val="24"/>
        </w:rPr>
        <w:t xml:space="preserve"> for a total sample size of </w:t>
      </w:r>
      <w:r w:rsidR="003E7909" w:rsidRPr="00EC406A">
        <w:rPr>
          <w:szCs w:val="24"/>
        </w:rPr>
        <w:t xml:space="preserve">3736 </w:t>
      </w:r>
      <w:r w:rsidR="0079428B" w:rsidRPr="00EC406A">
        <w:rPr>
          <w:szCs w:val="24"/>
        </w:rPr>
        <w:t>phone numbers</w:t>
      </w:r>
      <w:r w:rsidR="006E49AC" w:rsidRPr="00EC406A">
        <w:rPr>
          <w:szCs w:val="24"/>
        </w:rPr>
        <w:t>.</w:t>
      </w:r>
    </w:p>
    <w:p w:rsidR="00892E19" w:rsidRPr="0063360F" w:rsidRDefault="00824F02" w:rsidP="00892E19">
      <w:pPr>
        <w:pStyle w:val="Footer"/>
        <w:numPr>
          <w:ilvl w:val="0"/>
          <w:numId w:val="16"/>
        </w:numPr>
        <w:tabs>
          <w:tab w:val="clear" w:pos="4320"/>
          <w:tab w:val="clear" w:pos="8640"/>
        </w:tabs>
        <w:rPr>
          <w:szCs w:val="24"/>
        </w:rPr>
      </w:pPr>
      <w:r>
        <w:rPr>
          <w:szCs w:val="24"/>
        </w:rPr>
        <w:t>E</w:t>
      </w:r>
      <w:r w:rsidR="00892E19" w:rsidRPr="0063360F">
        <w:rPr>
          <w:szCs w:val="24"/>
        </w:rPr>
        <w:t xml:space="preserve">xperienced telephone interviewers </w:t>
      </w:r>
      <w:r w:rsidR="00892E19" w:rsidRPr="00F711C2">
        <w:rPr>
          <w:noProof/>
          <w:szCs w:val="24"/>
        </w:rPr>
        <w:t>were instructed</w:t>
      </w:r>
      <w:r w:rsidR="00892E19" w:rsidRPr="0063360F">
        <w:rPr>
          <w:szCs w:val="24"/>
        </w:rPr>
        <w:t xml:space="preserve"> on the purpose of the </w:t>
      </w:r>
      <w:r w:rsidR="004C738D">
        <w:rPr>
          <w:szCs w:val="24"/>
        </w:rPr>
        <w:t xml:space="preserve">survey pretest </w:t>
      </w:r>
      <w:r w:rsidR="00892E19" w:rsidRPr="0063360F">
        <w:rPr>
          <w:szCs w:val="24"/>
        </w:rPr>
        <w:t>interviews. The selected interviewers were trained in three steps</w:t>
      </w:r>
      <w:r w:rsidR="006D21BA">
        <w:rPr>
          <w:szCs w:val="24"/>
        </w:rPr>
        <w:t>: (1)</w:t>
      </w:r>
      <w:r w:rsidR="00892E19" w:rsidRPr="0063360F">
        <w:rPr>
          <w:szCs w:val="24"/>
        </w:rPr>
        <w:t xml:space="preserve"> in a lecture format, </w:t>
      </w:r>
      <w:r w:rsidR="006D21BA">
        <w:rPr>
          <w:szCs w:val="24"/>
        </w:rPr>
        <w:t>(2)</w:t>
      </w:r>
      <w:r w:rsidR="006D21BA" w:rsidRPr="0063360F">
        <w:rPr>
          <w:szCs w:val="24"/>
        </w:rPr>
        <w:t xml:space="preserve"> </w:t>
      </w:r>
      <w:r w:rsidR="00892E19" w:rsidRPr="006D21BA">
        <w:rPr>
          <w:noProof/>
          <w:szCs w:val="24"/>
        </w:rPr>
        <w:t>hands</w:t>
      </w:r>
      <w:r w:rsidR="006D21BA">
        <w:rPr>
          <w:noProof/>
          <w:szCs w:val="24"/>
        </w:rPr>
        <w:t>-</w:t>
      </w:r>
      <w:r w:rsidR="00892E19" w:rsidRPr="006D21BA">
        <w:rPr>
          <w:noProof/>
          <w:szCs w:val="24"/>
        </w:rPr>
        <w:t>on</w:t>
      </w:r>
      <w:r w:rsidR="00353E3E" w:rsidRPr="0063360F">
        <w:rPr>
          <w:szCs w:val="24"/>
        </w:rPr>
        <w:t>,</w:t>
      </w:r>
      <w:r w:rsidR="00892E19" w:rsidRPr="0063360F">
        <w:rPr>
          <w:szCs w:val="24"/>
        </w:rPr>
        <w:t xml:space="preserve"> going through the script in the CATI system on their own and finally </w:t>
      </w:r>
      <w:r w:rsidR="006D21BA">
        <w:rPr>
          <w:szCs w:val="24"/>
        </w:rPr>
        <w:t xml:space="preserve">(3) </w:t>
      </w:r>
      <w:r w:rsidR="00892E19" w:rsidRPr="0063360F">
        <w:rPr>
          <w:szCs w:val="24"/>
        </w:rPr>
        <w:t>by completing mock interviews with each other.</w:t>
      </w:r>
    </w:p>
    <w:p w:rsidR="00243D5E" w:rsidRDefault="00F529E5" w:rsidP="00E72F1B">
      <w:pPr>
        <w:pStyle w:val="Footer"/>
        <w:numPr>
          <w:ilvl w:val="0"/>
          <w:numId w:val="16"/>
        </w:numPr>
        <w:tabs>
          <w:tab w:val="clear" w:pos="4320"/>
          <w:tab w:val="clear" w:pos="8640"/>
        </w:tabs>
        <w:rPr>
          <w:szCs w:val="24"/>
        </w:rPr>
      </w:pPr>
      <w:r>
        <w:rPr>
          <w:szCs w:val="24"/>
        </w:rPr>
        <w:t>I</w:t>
      </w:r>
      <w:r w:rsidR="006B625C" w:rsidRPr="0063360F">
        <w:rPr>
          <w:szCs w:val="24"/>
        </w:rPr>
        <w:t xml:space="preserve">nterviews </w:t>
      </w:r>
      <w:r w:rsidR="006B625C" w:rsidRPr="00F711C2">
        <w:rPr>
          <w:noProof/>
          <w:szCs w:val="24"/>
        </w:rPr>
        <w:t xml:space="preserve">were </w:t>
      </w:r>
      <w:r>
        <w:rPr>
          <w:noProof/>
          <w:szCs w:val="24"/>
        </w:rPr>
        <w:t>condcuted</w:t>
      </w:r>
      <w:r w:rsidR="006B625C" w:rsidRPr="0063360F">
        <w:rPr>
          <w:szCs w:val="24"/>
        </w:rPr>
        <w:t xml:space="preserve"> between </w:t>
      </w:r>
      <w:r w:rsidR="004C738D">
        <w:rPr>
          <w:szCs w:val="24"/>
        </w:rPr>
        <w:t>July 19</w:t>
      </w:r>
      <w:r w:rsidR="0023054B" w:rsidRPr="0063360F">
        <w:rPr>
          <w:szCs w:val="24"/>
        </w:rPr>
        <w:t xml:space="preserve"> and </w:t>
      </w:r>
      <w:r w:rsidR="004C738D">
        <w:rPr>
          <w:szCs w:val="24"/>
        </w:rPr>
        <w:t>July 31</w:t>
      </w:r>
      <w:r w:rsidR="0023054B" w:rsidRPr="0063360F">
        <w:rPr>
          <w:szCs w:val="24"/>
        </w:rPr>
        <w:t>, 2017.</w:t>
      </w:r>
      <w:r>
        <w:rPr>
          <w:szCs w:val="24"/>
        </w:rPr>
        <w:t xml:space="preserve"> </w:t>
      </w:r>
    </w:p>
    <w:p w:rsidR="00F529E5" w:rsidRPr="0063360F" w:rsidRDefault="00F529E5" w:rsidP="00E72F1B">
      <w:pPr>
        <w:pStyle w:val="Footer"/>
        <w:numPr>
          <w:ilvl w:val="0"/>
          <w:numId w:val="16"/>
        </w:numPr>
        <w:tabs>
          <w:tab w:val="clear" w:pos="4320"/>
          <w:tab w:val="clear" w:pos="8640"/>
        </w:tabs>
        <w:rPr>
          <w:szCs w:val="24"/>
        </w:rPr>
      </w:pPr>
      <w:r>
        <w:rPr>
          <w:szCs w:val="24"/>
        </w:rPr>
        <w:t>The non-response bias interview scrip was implemented, as was the Youth Engagement module.</w:t>
      </w:r>
    </w:p>
    <w:p w:rsidR="005C0D05" w:rsidRDefault="00D25F99" w:rsidP="00E72F1B">
      <w:pPr>
        <w:pStyle w:val="Footer"/>
        <w:numPr>
          <w:ilvl w:val="0"/>
          <w:numId w:val="16"/>
        </w:numPr>
        <w:tabs>
          <w:tab w:val="clear" w:pos="4320"/>
          <w:tab w:val="clear" w:pos="8640"/>
        </w:tabs>
        <w:rPr>
          <w:szCs w:val="24"/>
        </w:rPr>
      </w:pPr>
      <w:r>
        <w:rPr>
          <w:szCs w:val="24"/>
        </w:rPr>
        <w:t xml:space="preserve">For this </w:t>
      </w:r>
      <w:r w:rsidRPr="00F711C2">
        <w:rPr>
          <w:noProof/>
          <w:szCs w:val="24"/>
        </w:rPr>
        <w:t>pretest</w:t>
      </w:r>
      <w:r>
        <w:rPr>
          <w:szCs w:val="24"/>
        </w:rPr>
        <w:t xml:space="preserve"> we did not use a split sample </w:t>
      </w:r>
      <w:r w:rsidRPr="00F711C2">
        <w:rPr>
          <w:noProof/>
          <w:szCs w:val="24"/>
        </w:rPr>
        <w:t>design,</w:t>
      </w:r>
      <w:r>
        <w:rPr>
          <w:szCs w:val="24"/>
        </w:rPr>
        <w:t xml:space="preserve"> since this would have limited the number of </w:t>
      </w:r>
      <w:r w:rsidR="00F529E5">
        <w:rPr>
          <w:noProof/>
          <w:szCs w:val="24"/>
        </w:rPr>
        <w:t xml:space="preserve">responses </w:t>
      </w:r>
      <w:r w:rsidRPr="00F711C2">
        <w:rPr>
          <w:noProof/>
          <w:szCs w:val="24"/>
        </w:rPr>
        <w:t>to</w:t>
      </w:r>
      <w:r>
        <w:rPr>
          <w:szCs w:val="24"/>
        </w:rPr>
        <w:t xml:space="preserve"> each question and thus reduce the ability to </w:t>
      </w:r>
      <w:r w:rsidRPr="00F711C2">
        <w:rPr>
          <w:noProof/>
          <w:szCs w:val="24"/>
        </w:rPr>
        <w:t>ass</w:t>
      </w:r>
      <w:r w:rsidR="00F711C2">
        <w:rPr>
          <w:noProof/>
          <w:szCs w:val="24"/>
        </w:rPr>
        <w:t>es</w:t>
      </w:r>
      <w:r w:rsidRPr="00F711C2">
        <w:rPr>
          <w:noProof/>
          <w:szCs w:val="24"/>
        </w:rPr>
        <w:t>s</w:t>
      </w:r>
      <w:r>
        <w:rPr>
          <w:szCs w:val="24"/>
        </w:rPr>
        <w:t xml:space="preserve"> the value of the </w:t>
      </w:r>
      <w:r w:rsidRPr="00F711C2">
        <w:rPr>
          <w:noProof/>
          <w:szCs w:val="24"/>
        </w:rPr>
        <w:t>question</w:t>
      </w:r>
      <w:r>
        <w:rPr>
          <w:szCs w:val="24"/>
        </w:rPr>
        <w:t xml:space="preserve"> for the </w:t>
      </w:r>
      <w:r>
        <w:rPr>
          <w:rFonts w:eastAsia="Calibri"/>
          <w:color w:val="212100"/>
          <w:szCs w:val="24"/>
        </w:rPr>
        <w:t xml:space="preserve">NPS CNHS by </w:t>
      </w:r>
      <w:r w:rsidRPr="00F711C2">
        <w:rPr>
          <w:rFonts w:eastAsia="Calibri"/>
          <w:noProof/>
          <w:color w:val="212100"/>
          <w:szCs w:val="24"/>
        </w:rPr>
        <w:t>ana</w:t>
      </w:r>
      <w:r w:rsidR="00F529E5">
        <w:rPr>
          <w:rFonts w:eastAsia="Calibri"/>
          <w:noProof/>
          <w:color w:val="212100"/>
          <w:szCs w:val="24"/>
        </w:rPr>
        <w:t>l</w:t>
      </w:r>
      <w:r w:rsidRPr="00F711C2">
        <w:rPr>
          <w:rFonts w:eastAsia="Calibri"/>
          <w:noProof/>
          <w:color w:val="212100"/>
          <w:szCs w:val="24"/>
        </w:rPr>
        <w:t>izing</w:t>
      </w:r>
      <w:r>
        <w:rPr>
          <w:rFonts w:eastAsia="Calibri"/>
          <w:color w:val="212100"/>
          <w:szCs w:val="24"/>
        </w:rPr>
        <w:t xml:space="preserve"> </w:t>
      </w:r>
      <w:r w:rsidR="00F529E5">
        <w:rPr>
          <w:rFonts w:eastAsia="Calibri"/>
          <w:color w:val="212100"/>
          <w:szCs w:val="24"/>
        </w:rPr>
        <w:t xml:space="preserve">the </w:t>
      </w:r>
      <w:r w:rsidRPr="00F711C2">
        <w:rPr>
          <w:rFonts w:eastAsia="Calibri"/>
          <w:noProof/>
          <w:color w:val="212100"/>
          <w:szCs w:val="24"/>
        </w:rPr>
        <w:t>percentage</w:t>
      </w:r>
      <w:r>
        <w:rPr>
          <w:rFonts w:eastAsia="Calibri"/>
          <w:color w:val="212100"/>
          <w:szCs w:val="24"/>
        </w:rPr>
        <w:t xml:space="preserve"> </w:t>
      </w:r>
      <w:r w:rsidRPr="00F711C2">
        <w:rPr>
          <w:rFonts w:eastAsia="Calibri"/>
          <w:noProof/>
          <w:color w:val="212100"/>
          <w:szCs w:val="24"/>
        </w:rPr>
        <w:t>distribution of responses</w:t>
      </w:r>
      <w:r>
        <w:rPr>
          <w:rFonts w:eastAsia="Calibri"/>
          <w:color w:val="212100"/>
          <w:szCs w:val="24"/>
        </w:rPr>
        <w:t xml:space="preserve">. All respondents were asked </w:t>
      </w:r>
      <w:r w:rsidRPr="00F711C2">
        <w:rPr>
          <w:rFonts w:eastAsia="Calibri"/>
          <w:noProof/>
          <w:color w:val="212100"/>
          <w:szCs w:val="24"/>
        </w:rPr>
        <w:t>all questions</w:t>
      </w:r>
      <w:r>
        <w:rPr>
          <w:rFonts w:eastAsia="Calibri"/>
          <w:color w:val="212100"/>
          <w:szCs w:val="24"/>
        </w:rPr>
        <w:t xml:space="preserve"> as </w:t>
      </w:r>
      <w:r w:rsidR="00F529E5">
        <w:rPr>
          <w:rFonts w:eastAsia="Calibri"/>
          <w:color w:val="212100"/>
          <w:szCs w:val="24"/>
        </w:rPr>
        <w:t>intended</w:t>
      </w:r>
      <w:r>
        <w:rPr>
          <w:rFonts w:eastAsia="Calibri"/>
          <w:color w:val="212100"/>
          <w:szCs w:val="24"/>
        </w:rPr>
        <w:t xml:space="preserve"> by the skip logic</w:t>
      </w:r>
      <w:r w:rsidR="00F529E5">
        <w:rPr>
          <w:rFonts w:eastAsia="Calibri"/>
          <w:color w:val="212100"/>
          <w:szCs w:val="24"/>
        </w:rPr>
        <w:t xml:space="preserve"> imbedded in the questionnaire script</w:t>
      </w:r>
      <w:r>
        <w:rPr>
          <w:rFonts w:eastAsia="Calibri"/>
          <w:color w:val="212100"/>
          <w:szCs w:val="24"/>
        </w:rPr>
        <w:t>. Also</w:t>
      </w:r>
      <w:r w:rsidR="005245A7">
        <w:rPr>
          <w:rFonts w:eastAsia="Calibri"/>
          <w:color w:val="212100"/>
          <w:szCs w:val="24"/>
        </w:rPr>
        <w:t>,</w:t>
      </w:r>
      <w:r>
        <w:rPr>
          <w:rFonts w:eastAsia="Calibri"/>
          <w:color w:val="212100"/>
          <w:szCs w:val="24"/>
        </w:rPr>
        <w:t xml:space="preserve"> knowing the average duration</w:t>
      </w:r>
      <w:r w:rsidR="005245A7">
        <w:rPr>
          <w:rFonts w:eastAsia="Calibri"/>
          <w:color w:val="212100"/>
          <w:szCs w:val="24"/>
        </w:rPr>
        <w:t xml:space="preserve"> of the i</w:t>
      </w:r>
      <w:r>
        <w:rPr>
          <w:rFonts w:eastAsia="Calibri"/>
          <w:color w:val="212100"/>
          <w:szCs w:val="24"/>
        </w:rPr>
        <w:t xml:space="preserve">nterview </w:t>
      </w:r>
      <w:r w:rsidR="005245A7">
        <w:rPr>
          <w:rFonts w:eastAsia="Calibri"/>
          <w:color w:val="212100"/>
          <w:szCs w:val="24"/>
        </w:rPr>
        <w:t xml:space="preserve">when no split sample design </w:t>
      </w:r>
      <w:r w:rsidR="005245A7" w:rsidRPr="00F711C2">
        <w:rPr>
          <w:rFonts w:eastAsia="Calibri"/>
          <w:noProof/>
          <w:color w:val="212100"/>
          <w:szCs w:val="24"/>
        </w:rPr>
        <w:t>is used</w:t>
      </w:r>
      <w:r w:rsidR="005245A7">
        <w:rPr>
          <w:rFonts w:eastAsia="Calibri"/>
          <w:color w:val="212100"/>
          <w:szCs w:val="24"/>
        </w:rPr>
        <w:t xml:space="preserve"> </w:t>
      </w:r>
      <w:r w:rsidR="005245A7" w:rsidRPr="00F711C2">
        <w:rPr>
          <w:rFonts w:eastAsia="Calibri"/>
          <w:noProof/>
          <w:color w:val="212100"/>
          <w:szCs w:val="24"/>
        </w:rPr>
        <w:t>provid</w:t>
      </w:r>
      <w:r w:rsidR="00F711C2">
        <w:rPr>
          <w:rFonts w:eastAsia="Calibri"/>
          <w:noProof/>
          <w:color w:val="212100"/>
          <w:szCs w:val="24"/>
        </w:rPr>
        <w:t>es</w:t>
      </w:r>
      <w:r w:rsidR="005245A7">
        <w:rPr>
          <w:rFonts w:eastAsia="Calibri"/>
          <w:color w:val="212100"/>
          <w:szCs w:val="24"/>
        </w:rPr>
        <w:t xml:space="preserve"> more flexibility when deciding on the design of the split sample approach</w:t>
      </w:r>
      <w:r w:rsidR="00F529E5">
        <w:rPr>
          <w:rFonts w:eastAsia="Calibri"/>
          <w:color w:val="212100"/>
          <w:szCs w:val="24"/>
        </w:rPr>
        <w:t xml:space="preserve"> if the need to shorten the duration of the interview becomes evident</w:t>
      </w:r>
      <w:r w:rsidR="005245A7">
        <w:rPr>
          <w:rFonts w:eastAsia="Calibri"/>
          <w:color w:val="212100"/>
          <w:szCs w:val="24"/>
        </w:rPr>
        <w:t>.</w:t>
      </w:r>
    </w:p>
    <w:p w:rsidR="00C849F2" w:rsidRDefault="00C849F2" w:rsidP="00E72F1B">
      <w:pPr>
        <w:pStyle w:val="Footer"/>
        <w:numPr>
          <w:ilvl w:val="0"/>
          <w:numId w:val="16"/>
        </w:numPr>
        <w:tabs>
          <w:tab w:val="clear" w:pos="4320"/>
          <w:tab w:val="clear" w:pos="8640"/>
        </w:tabs>
        <w:rPr>
          <w:szCs w:val="24"/>
        </w:rPr>
      </w:pPr>
      <w:r>
        <w:rPr>
          <w:szCs w:val="24"/>
        </w:rPr>
        <w:t xml:space="preserve">Phone numbers were called up to 15 times if previous attempts did not result in a completed interview, an irate refusal, or an otherwise ineligible number (disconnected, </w:t>
      </w:r>
      <w:r w:rsidRPr="00F711C2">
        <w:rPr>
          <w:noProof/>
          <w:szCs w:val="24"/>
        </w:rPr>
        <w:t>etc.</w:t>
      </w:r>
      <w:r>
        <w:rPr>
          <w:szCs w:val="24"/>
        </w:rPr>
        <w:t xml:space="preserve">), which is higher </w:t>
      </w:r>
      <w:r w:rsidRPr="00F711C2">
        <w:rPr>
          <w:noProof/>
          <w:szCs w:val="24"/>
        </w:rPr>
        <w:t>tha</w:t>
      </w:r>
      <w:r w:rsidR="00F711C2">
        <w:rPr>
          <w:noProof/>
          <w:szCs w:val="24"/>
        </w:rPr>
        <w:t>n</w:t>
      </w:r>
      <w:r>
        <w:rPr>
          <w:szCs w:val="24"/>
        </w:rPr>
        <w:t xml:space="preserve"> the customary12 attempts cap, and the </w:t>
      </w:r>
      <w:r w:rsidRPr="00F711C2">
        <w:rPr>
          <w:noProof/>
          <w:szCs w:val="24"/>
        </w:rPr>
        <w:t>intended</w:t>
      </w:r>
      <w:r>
        <w:rPr>
          <w:szCs w:val="24"/>
        </w:rPr>
        <w:t xml:space="preserve"> attempt effort for the </w:t>
      </w:r>
      <w:r>
        <w:rPr>
          <w:rFonts w:eastAsia="Calibri"/>
          <w:color w:val="212100"/>
          <w:szCs w:val="24"/>
        </w:rPr>
        <w:t xml:space="preserve">NPS </w:t>
      </w:r>
      <w:r w:rsidRPr="00F711C2">
        <w:rPr>
          <w:rFonts w:eastAsia="Calibri"/>
          <w:noProof/>
          <w:color w:val="212100"/>
          <w:szCs w:val="24"/>
        </w:rPr>
        <w:t>CNHS</w:t>
      </w:r>
      <w:r w:rsidRPr="00F711C2">
        <w:rPr>
          <w:noProof/>
          <w:szCs w:val="24"/>
        </w:rPr>
        <w:t>.</w:t>
      </w:r>
      <w:r>
        <w:rPr>
          <w:szCs w:val="24"/>
        </w:rPr>
        <w:t xml:space="preserve"> The average number of attempts was 6.2, which </w:t>
      </w:r>
      <w:r w:rsidRPr="00F711C2">
        <w:rPr>
          <w:noProof/>
          <w:szCs w:val="24"/>
        </w:rPr>
        <w:t>is rarely reached</w:t>
      </w:r>
      <w:r>
        <w:rPr>
          <w:szCs w:val="24"/>
        </w:rPr>
        <w:t xml:space="preserve"> in general population surveys. This extensive call </w:t>
      </w:r>
      <w:r w:rsidRPr="00F711C2">
        <w:rPr>
          <w:noProof/>
          <w:szCs w:val="24"/>
        </w:rPr>
        <w:t>att</w:t>
      </w:r>
      <w:r w:rsidR="00F711C2">
        <w:rPr>
          <w:noProof/>
          <w:szCs w:val="24"/>
        </w:rPr>
        <w:t>e</w:t>
      </w:r>
      <w:r w:rsidRPr="00F711C2">
        <w:rPr>
          <w:noProof/>
          <w:szCs w:val="24"/>
        </w:rPr>
        <w:t>mpt</w:t>
      </w:r>
      <w:r>
        <w:rPr>
          <w:szCs w:val="24"/>
        </w:rPr>
        <w:t xml:space="preserve"> protocol will help </w:t>
      </w:r>
      <w:r w:rsidRPr="00F711C2">
        <w:rPr>
          <w:noProof/>
          <w:szCs w:val="24"/>
        </w:rPr>
        <w:t>reach</w:t>
      </w:r>
      <w:r>
        <w:rPr>
          <w:szCs w:val="24"/>
        </w:rPr>
        <w:t xml:space="preserve"> </w:t>
      </w:r>
      <w:r w:rsidRPr="00F711C2">
        <w:rPr>
          <w:noProof/>
          <w:szCs w:val="24"/>
        </w:rPr>
        <w:t>fairly</w:t>
      </w:r>
      <w:r>
        <w:rPr>
          <w:szCs w:val="24"/>
        </w:rPr>
        <w:t xml:space="preserve"> accurate estimates of the size of the initial sample of phone numbers and will reduce the number of iterations in the sample size estimation process.</w:t>
      </w:r>
    </w:p>
    <w:p w:rsidR="00EA392B" w:rsidRPr="0063360F" w:rsidRDefault="00EA392B" w:rsidP="00E72F1B">
      <w:pPr>
        <w:pStyle w:val="Footer"/>
        <w:numPr>
          <w:ilvl w:val="0"/>
          <w:numId w:val="16"/>
        </w:numPr>
        <w:tabs>
          <w:tab w:val="clear" w:pos="4320"/>
          <w:tab w:val="clear" w:pos="8640"/>
        </w:tabs>
        <w:rPr>
          <w:szCs w:val="24"/>
        </w:rPr>
      </w:pPr>
      <w:r>
        <w:rPr>
          <w:szCs w:val="24"/>
        </w:rPr>
        <w:t xml:space="preserve">A </w:t>
      </w:r>
      <w:r w:rsidRPr="00F711C2">
        <w:rPr>
          <w:noProof/>
          <w:szCs w:val="24"/>
        </w:rPr>
        <w:t>limited</w:t>
      </w:r>
      <w:r>
        <w:rPr>
          <w:szCs w:val="24"/>
        </w:rPr>
        <w:t xml:space="preserve"> </w:t>
      </w:r>
      <w:r w:rsidR="002E2BCE">
        <w:rPr>
          <w:szCs w:val="24"/>
        </w:rPr>
        <w:t xml:space="preserve">number of </w:t>
      </w:r>
      <w:r>
        <w:rPr>
          <w:szCs w:val="24"/>
        </w:rPr>
        <w:t xml:space="preserve">refusal conversion attempts </w:t>
      </w:r>
      <w:r w:rsidRPr="00F711C2">
        <w:rPr>
          <w:noProof/>
          <w:szCs w:val="24"/>
        </w:rPr>
        <w:t>were made</w:t>
      </w:r>
      <w:r w:rsidR="002E2BCE">
        <w:rPr>
          <w:szCs w:val="24"/>
        </w:rPr>
        <w:t xml:space="preserve"> during the </w:t>
      </w:r>
      <w:r w:rsidR="002E2BCE" w:rsidRPr="00F711C2">
        <w:rPr>
          <w:noProof/>
          <w:szCs w:val="24"/>
        </w:rPr>
        <w:t>pretest</w:t>
      </w:r>
      <w:r>
        <w:rPr>
          <w:szCs w:val="24"/>
        </w:rPr>
        <w:t xml:space="preserve">. The protocol for the </w:t>
      </w:r>
      <w:r>
        <w:rPr>
          <w:rFonts w:eastAsia="Calibri"/>
          <w:color w:val="212100"/>
          <w:szCs w:val="24"/>
        </w:rPr>
        <w:t xml:space="preserve">NPS CNHS will </w:t>
      </w:r>
      <w:r w:rsidRPr="00F711C2">
        <w:rPr>
          <w:rFonts w:eastAsia="Calibri"/>
          <w:noProof/>
          <w:color w:val="212100"/>
          <w:szCs w:val="24"/>
        </w:rPr>
        <w:t>included</w:t>
      </w:r>
      <w:r>
        <w:rPr>
          <w:rFonts w:eastAsia="Calibri"/>
          <w:color w:val="212100"/>
          <w:szCs w:val="24"/>
        </w:rPr>
        <w:t xml:space="preserve"> a significant level of refusal conversion attempts, where every soft </w:t>
      </w:r>
      <w:r w:rsidRPr="00F711C2">
        <w:rPr>
          <w:rFonts w:eastAsia="Calibri"/>
          <w:noProof/>
          <w:color w:val="212100"/>
          <w:szCs w:val="24"/>
        </w:rPr>
        <w:t>refusal</w:t>
      </w:r>
      <w:r>
        <w:rPr>
          <w:rFonts w:eastAsia="Calibri"/>
          <w:color w:val="212100"/>
          <w:szCs w:val="24"/>
        </w:rPr>
        <w:t xml:space="preserve"> will </w:t>
      </w:r>
      <w:r w:rsidRPr="00F711C2">
        <w:rPr>
          <w:rFonts w:eastAsia="Calibri"/>
          <w:noProof/>
          <w:color w:val="212100"/>
          <w:szCs w:val="24"/>
        </w:rPr>
        <w:t xml:space="preserve">be </w:t>
      </w:r>
      <w:r w:rsidR="00F711C2" w:rsidRPr="00F711C2">
        <w:rPr>
          <w:rFonts w:eastAsia="Calibri"/>
          <w:noProof/>
          <w:color w:val="212100"/>
          <w:szCs w:val="24"/>
        </w:rPr>
        <w:t>a</w:t>
      </w:r>
      <w:r w:rsidRPr="00F711C2">
        <w:rPr>
          <w:rFonts w:eastAsia="Calibri"/>
          <w:noProof/>
          <w:color w:val="212100"/>
          <w:szCs w:val="24"/>
        </w:rPr>
        <w:t>ttempted</w:t>
      </w:r>
      <w:r>
        <w:rPr>
          <w:rFonts w:eastAsia="Calibri"/>
          <w:color w:val="212100"/>
          <w:szCs w:val="24"/>
        </w:rPr>
        <w:t xml:space="preserve"> at least once in </w:t>
      </w:r>
      <w:r w:rsidRPr="00F711C2">
        <w:rPr>
          <w:rFonts w:eastAsia="Calibri"/>
          <w:noProof/>
          <w:color w:val="212100"/>
          <w:szCs w:val="24"/>
        </w:rPr>
        <w:t>a attempt</w:t>
      </w:r>
      <w:r>
        <w:rPr>
          <w:rFonts w:eastAsia="Calibri"/>
          <w:color w:val="212100"/>
          <w:szCs w:val="24"/>
        </w:rPr>
        <w:t xml:space="preserve"> at refusal conversion. </w:t>
      </w:r>
    </w:p>
    <w:p w:rsidR="00243D5E" w:rsidRDefault="00243D5E" w:rsidP="00243D5E">
      <w:pPr>
        <w:pStyle w:val="Footer"/>
        <w:tabs>
          <w:tab w:val="clear" w:pos="4320"/>
          <w:tab w:val="clear" w:pos="8640"/>
        </w:tabs>
        <w:rPr>
          <w:szCs w:val="24"/>
        </w:rPr>
      </w:pPr>
    </w:p>
    <w:p w:rsidR="008C3DC1" w:rsidRPr="00B45457" w:rsidRDefault="008C3DC1" w:rsidP="00B45457">
      <w:pPr>
        <w:pStyle w:val="BodyTextIndent2"/>
        <w:ind w:hanging="720"/>
        <w:jc w:val="center"/>
        <w:rPr>
          <w:b/>
          <w:sz w:val="28"/>
          <w:szCs w:val="28"/>
          <w:u w:val="single"/>
        </w:rPr>
      </w:pPr>
      <w:r w:rsidRPr="00B45457">
        <w:rPr>
          <w:b/>
          <w:sz w:val="28"/>
          <w:szCs w:val="28"/>
          <w:u w:val="single"/>
        </w:rPr>
        <w:t>Summary of Findings and Recommendations</w:t>
      </w:r>
    </w:p>
    <w:p w:rsidR="00857E00" w:rsidRDefault="00857E00" w:rsidP="008C3DC1">
      <w:pPr>
        <w:ind w:right="8"/>
        <w:rPr>
          <w:noProof/>
          <w:szCs w:val="24"/>
          <w:u w:val="single"/>
        </w:rPr>
      </w:pPr>
    </w:p>
    <w:p w:rsidR="008C3DC1" w:rsidRPr="00370E45" w:rsidRDefault="003E7909" w:rsidP="008C3DC1">
      <w:pPr>
        <w:ind w:right="8"/>
        <w:rPr>
          <w:szCs w:val="24"/>
        </w:rPr>
      </w:pPr>
      <w:r w:rsidRPr="00F711C2">
        <w:rPr>
          <w:noProof/>
          <w:szCs w:val="24"/>
          <w:u w:val="single"/>
        </w:rPr>
        <w:t>Composition</w:t>
      </w:r>
      <w:r>
        <w:rPr>
          <w:szCs w:val="24"/>
          <w:u w:val="single"/>
        </w:rPr>
        <w:t xml:space="preserve"> of Final Sample</w:t>
      </w:r>
      <w:r>
        <w:rPr>
          <w:szCs w:val="24"/>
        </w:rPr>
        <w:t>:</w:t>
      </w:r>
    </w:p>
    <w:p w:rsidR="008C3DC1" w:rsidRDefault="0092641F" w:rsidP="008C3DC1">
      <w:pPr>
        <w:numPr>
          <w:ilvl w:val="0"/>
          <w:numId w:val="25"/>
        </w:numPr>
        <w:ind w:right="8"/>
        <w:rPr>
          <w:szCs w:val="24"/>
        </w:rPr>
      </w:pPr>
      <w:r>
        <w:rPr>
          <w:szCs w:val="24"/>
        </w:rPr>
        <w:t xml:space="preserve">A total of </w:t>
      </w:r>
      <w:r w:rsidR="00051B26">
        <w:rPr>
          <w:szCs w:val="24"/>
        </w:rPr>
        <w:t>92</w:t>
      </w:r>
      <w:r w:rsidR="006D21BA">
        <w:rPr>
          <w:szCs w:val="24"/>
        </w:rPr>
        <w:t xml:space="preserve"> </w:t>
      </w:r>
      <w:r w:rsidR="008C3DC1" w:rsidRPr="00370E45">
        <w:rPr>
          <w:szCs w:val="24"/>
        </w:rPr>
        <w:t xml:space="preserve">interviews </w:t>
      </w:r>
      <w:r w:rsidR="008C3DC1" w:rsidRPr="00F711C2">
        <w:rPr>
          <w:noProof/>
          <w:szCs w:val="24"/>
        </w:rPr>
        <w:t xml:space="preserve">were </w:t>
      </w:r>
      <w:r w:rsidR="006D21BA" w:rsidRPr="00F711C2">
        <w:rPr>
          <w:noProof/>
          <w:szCs w:val="24"/>
        </w:rPr>
        <w:t xml:space="preserve">successfully </w:t>
      </w:r>
      <w:r w:rsidR="008C3DC1" w:rsidRPr="00F711C2">
        <w:rPr>
          <w:noProof/>
          <w:szCs w:val="24"/>
        </w:rPr>
        <w:t>conducted</w:t>
      </w:r>
      <w:r w:rsidR="008C3DC1" w:rsidRPr="00370E45">
        <w:rPr>
          <w:szCs w:val="24"/>
        </w:rPr>
        <w:t xml:space="preserve"> with respondents representing </w:t>
      </w:r>
      <w:r w:rsidR="008C3DC1" w:rsidRPr="00323C30">
        <w:rPr>
          <w:szCs w:val="24"/>
        </w:rPr>
        <w:t>five of the seven NPS administrative regions</w:t>
      </w:r>
      <w:r w:rsidR="006D21BA" w:rsidRPr="00323C30">
        <w:rPr>
          <w:szCs w:val="24"/>
        </w:rPr>
        <w:t xml:space="preserve"> (</w:t>
      </w:r>
      <w:r w:rsidR="00BF2C87" w:rsidRPr="00323C30">
        <w:rPr>
          <w:szCs w:val="24"/>
        </w:rPr>
        <w:t>the Intermountain Region, the Midwest Region, the Northeast Region, the Pacific West Region and the Southeast Region</w:t>
      </w:r>
      <w:r w:rsidR="006D21BA" w:rsidRPr="00323C30">
        <w:rPr>
          <w:szCs w:val="24"/>
        </w:rPr>
        <w:t>)</w:t>
      </w:r>
      <w:r w:rsidR="008C3DC1" w:rsidRPr="00323C30">
        <w:rPr>
          <w:szCs w:val="24"/>
        </w:rPr>
        <w:t xml:space="preserve">. We were not able to successfully reach respondents from </w:t>
      </w:r>
      <w:r w:rsidR="00BF2C87" w:rsidRPr="00323C30">
        <w:rPr>
          <w:szCs w:val="24"/>
        </w:rPr>
        <w:t xml:space="preserve">the </w:t>
      </w:r>
      <w:r w:rsidR="008C3DC1" w:rsidRPr="00323C30">
        <w:rPr>
          <w:szCs w:val="24"/>
        </w:rPr>
        <w:t>Alaska</w:t>
      </w:r>
      <w:r w:rsidR="00BF2C87" w:rsidRPr="00323C30">
        <w:rPr>
          <w:szCs w:val="24"/>
        </w:rPr>
        <w:t xml:space="preserve"> Region</w:t>
      </w:r>
      <w:r w:rsidR="008C3DC1" w:rsidRPr="00323C30">
        <w:rPr>
          <w:szCs w:val="24"/>
        </w:rPr>
        <w:t xml:space="preserve"> or </w:t>
      </w:r>
      <w:r w:rsidR="00BF2C87" w:rsidRPr="00323C30">
        <w:rPr>
          <w:szCs w:val="24"/>
        </w:rPr>
        <w:t>the National Capital Region</w:t>
      </w:r>
      <w:r w:rsidR="008C3DC1" w:rsidRPr="00323C30">
        <w:rPr>
          <w:szCs w:val="24"/>
        </w:rPr>
        <w:t xml:space="preserve">. </w:t>
      </w:r>
    </w:p>
    <w:p w:rsidR="00F529E5" w:rsidRDefault="00F529E5" w:rsidP="008C3DC1">
      <w:pPr>
        <w:numPr>
          <w:ilvl w:val="0"/>
          <w:numId w:val="25"/>
        </w:numPr>
        <w:ind w:right="8"/>
        <w:rPr>
          <w:szCs w:val="24"/>
        </w:rPr>
      </w:pPr>
      <w:r>
        <w:rPr>
          <w:szCs w:val="24"/>
        </w:rPr>
        <w:t>Two of the 92 completions were a result of respondent conversion from the non-response bias script to the full length survey.</w:t>
      </w:r>
    </w:p>
    <w:p w:rsidR="00F529E5" w:rsidRDefault="00F529E5" w:rsidP="008C3DC1">
      <w:pPr>
        <w:numPr>
          <w:ilvl w:val="0"/>
          <w:numId w:val="25"/>
        </w:numPr>
        <w:ind w:right="8"/>
        <w:rPr>
          <w:szCs w:val="24"/>
        </w:rPr>
      </w:pPr>
      <w:r>
        <w:rPr>
          <w:szCs w:val="24"/>
        </w:rPr>
        <w:t>In addition, 128 non-response bias interviews were completed.</w:t>
      </w:r>
    </w:p>
    <w:p w:rsidR="0092641F" w:rsidRDefault="0092641F" w:rsidP="008C3DC1">
      <w:pPr>
        <w:numPr>
          <w:ilvl w:val="0"/>
          <w:numId w:val="25"/>
        </w:numPr>
        <w:ind w:right="8"/>
        <w:rPr>
          <w:szCs w:val="24"/>
        </w:rPr>
      </w:pPr>
      <w:r>
        <w:rPr>
          <w:szCs w:val="24"/>
        </w:rPr>
        <w:t xml:space="preserve">Three interviews </w:t>
      </w:r>
      <w:r w:rsidRPr="00F711C2">
        <w:rPr>
          <w:noProof/>
          <w:szCs w:val="24"/>
        </w:rPr>
        <w:t>were completed</w:t>
      </w:r>
      <w:r>
        <w:rPr>
          <w:szCs w:val="24"/>
        </w:rPr>
        <w:t xml:space="preserve"> with children aged 12 to 17.</w:t>
      </w:r>
    </w:p>
    <w:p w:rsidR="008C3DC1" w:rsidRPr="0092641F" w:rsidRDefault="0092641F" w:rsidP="008C3DC1">
      <w:pPr>
        <w:pStyle w:val="BodyTextIndent2"/>
        <w:numPr>
          <w:ilvl w:val="0"/>
          <w:numId w:val="25"/>
        </w:numPr>
        <w:rPr>
          <w:szCs w:val="24"/>
        </w:rPr>
      </w:pPr>
      <w:r w:rsidRPr="0092641F">
        <w:rPr>
          <w:szCs w:val="24"/>
        </w:rPr>
        <w:t>All</w:t>
      </w:r>
      <w:r w:rsidR="008C3DC1" w:rsidRPr="0092641F">
        <w:rPr>
          <w:szCs w:val="24"/>
        </w:rPr>
        <w:t xml:space="preserve"> age group</w:t>
      </w:r>
      <w:r w:rsidRPr="0092641F">
        <w:rPr>
          <w:szCs w:val="24"/>
        </w:rPr>
        <w:t>s</w:t>
      </w:r>
      <w:r>
        <w:rPr>
          <w:szCs w:val="24"/>
        </w:rPr>
        <w:t xml:space="preserve"> </w:t>
      </w:r>
      <w:r w:rsidRPr="00F711C2">
        <w:rPr>
          <w:noProof/>
          <w:szCs w:val="24"/>
        </w:rPr>
        <w:t>are represented</w:t>
      </w:r>
      <w:r w:rsidRPr="0092641F">
        <w:rPr>
          <w:szCs w:val="24"/>
        </w:rPr>
        <w:t xml:space="preserve"> in the final sample.</w:t>
      </w:r>
      <w:r w:rsidR="008C3DC1" w:rsidRPr="0092641F">
        <w:rPr>
          <w:szCs w:val="24"/>
        </w:rPr>
        <w:t xml:space="preserve"> </w:t>
      </w:r>
    </w:p>
    <w:p w:rsidR="008C3DC1" w:rsidRPr="008B5A54" w:rsidRDefault="008B5A54" w:rsidP="008C3DC1">
      <w:pPr>
        <w:pStyle w:val="BodyTextIndent2"/>
        <w:numPr>
          <w:ilvl w:val="0"/>
          <w:numId w:val="25"/>
        </w:numPr>
        <w:rPr>
          <w:szCs w:val="24"/>
        </w:rPr>
      </w:pPr>
      <w:r w:rsidRPr="008B5A54">
        <w:rPr>
          <w:szCs w:val="24"/>
        </w:rPr>
        <w:t>E</w:t>
      </w:r>
      <w:r w:rsidR="008C3DC1" w:rsidRPr="008B5A54">
        <w:rPr>
          <w:szCs w:val="24"/>
        </w:rPr>
        <w:t xml:space="preserve">very ethnic/racial group </w:t>
      </w:r>
      <w:r w:rsidR="008C3DC1" w:rsidRPr="00F711C2">
        <w:rPr>
          <w:noProof/>
          <w:szCs w:val="24"/>
        </w:rPr>
        <w:t>is represented</w:t>
      </w:r>
      <w:r w:rsidR="008C3DC1" w:rsidRPr="008B5A54">
        <w:rPr>
          <w:szCs w:val="24"/>
        </w:rPr>
        <w:t xml:space="preserve"> in the </w:t>
      </w:r>
      <w:r w:rsidRPr="00F711C2">
        <w:rPr>
          <w:noProof/>
          <w:szCs w:val="24"/>
        </w:rPr>
        <w:t>final</w:t>
      </w:r>
      <w:r w:rsidRPr="008B5A54">
        <w:rPr>
          <w:szCs w:val="24"/>
        </w:rPr>
        <w:t xml:space="preserve"> sample</w:t>
      </w:r>
      <w:r w:rsidR="008C3DC1" w:rsidRPr="008B5A54">
        <w:rPr>
          <w:szCs w:val="24"/>
        </w:rPr>
        <w:t>.</w:t>
      </w:r>
    </w:p>
    <w:p w:rsidR="0092641F" w:rsidRDefault="008C3DC1" w:rsidP="008C3DC1">
      <w:pPr>
        <w:pStyle w:val="BodyTextIndent2"/>
        <w:numPr>
          <w:ilvl w:val="0"/>
          <w:numId w:val="25"/>
        </w:numPr>
        <w:rPr>
          <w:szCs w:val="24"/>
        </w:rPr>
      </w:pPr>
      <w:r w:rsidRPr="0092641F">
        <w:rPr>
          <w:szCs w:val="24"/>
        </w:rPr>
        <w:t xml:space="preserve">Both males and females </w:t>
      </w:r>
      <w:r w:rsidR="0092641F" w:rsidRPr="00F711C2">
        <w:rPr>
          <w:noProof/>
          <w:szCs w:val="24"/>
        </w:rPr>
        <w:t>were interviewed</w:t>
      </w:r>
      <w:r w:rsidR="0092641F">
        <w:rPr>
          <w:szCs w:val="24"/>
        </w:rPr>
        <w:t>.</w:t>
      </w:r>
    </w:p>
    <w:p w:rsidR="008C3DC1" w:rsidRDefault="0092641F" w:rsidP="008C3DC1">
      <w:pPr>
        <w:pStyle w:val="BodyTextIndent2"/>
        <w:numPr>
          <w:ilvl w:val="0"/>
          <w:numId w:val="25"/>
        </w:numPr>
        <w:rPr>
          <w:szCs w:val="24"/>
        </w:rPr>
      </w:pPr>
      <w:r>
        <w:rPr>
          <w:szCs w:val="24"/>
        </w:rPr>
        <w:t xml:space="preserve">Both households with children and households without children </w:t>
      </w:r>
      <w:r w:rsidRPr="00F711C2">
        <w:rPr>
          <w:noProof/>
          <w:szCs w:val="24"/>
        </w:rPr>
        <w:t>were interviewed</w:t>
      </w:r>
      <w:r w:rsidR="008C3DC1" w:rsidRPr="0092641F">
        <w:rPr>
          <w:szCs w:val="24"/>
        </w:rPr>
        <w:t>.</w:t>
      </w:r>
    </w:p>
    <w:p w:rsidR="0092641F" w:rsidRDefault="0092641F" w:rsidP="008C3DC1">
      <w:pPr>
        <w:pStyle w:val="BodyTextIndent2"/>
        <w:numPr>
          <w:ilvl w:val="0"/>
          <w:numId w:val="25"/>
        </w:numPr>
        <w:rPr>
          <w:szCs w:val="24"/>
        </w:rPr>
      </w:pPr>
      <w:r>
        <w:rPr>
          <w:szCs w:val="24"/>
        </w:rPr>
        <w:t xml:space="preserve">Full time employed and part time employed people, </w:t>
      </w:r>
      <w:r w:rsidRPr="00F711C2">
        <w:rPr>
          <w:noProof/>
          <w:szCs w:val="24"/>
        </w:rPr>
        <w:t>full</w:t>
      </w:r>
      <w:r w:rsidR="00F711C2">
        <w:rPr>
          <w:noProof/>
          <w:szCs w:val="24"/>
        </w:rPr>
        <w:t>-</w:t>
      </w:r>
      <w:r w:rsidRPr="00F711C2">
        <w:rPr>
          <w:noProof/>
          <w:szCs w:val="24"/>
        </w:rPr>
        <w:t>time</w:t>
      </w:r>
      <w:r>
        <w:rPr>
          <w:szCs w:val="24"/>
        </w:rPr>
        <w:t xml:space="preserve"> </w:t>
      </w:r>
      <w:r w:rsidRPr="00F711C2">
        <w:rPr>
          <w:noProof/>
          <w:szCs w:val="24"/>
        </w:rPr>
        <w:t>students</w:t>
      </w:r>
      <w:r>
        <w:rPr>
          <w:szCs w:val="24"/>
        </w:rPr>
        <w:t xml:space="preserve"> and retirees, as well as unemployed </w:t>
      </w:r>
      <w:r w:rsidRPr="00F711C2">
        <w:rPr>
          <w:noProof/>
          <w:szCs w:val="24"/>
        </w:rPr>
        <w:t>people</w:t>
      </w:r>
      <w:r>
        <w:rPr>
          <w:szCs w:val="24"/>
        </w:rPr>
        <w:t xml:space="preserve"> </w:t>
      </w:r>
      <w:r w:rsidRPr="00F711C2">
        <w:rPr>
          <w:noProof/>
          <w:szCs w:val="24"/>
        </w:rPr>
        <w:t>are represented</w:t>
      </w:r>
      <w:r>
        <w:rPr>
          <w:szCs w:val="24"/>
        </w:rPr>
        <w:t xml:space="preserve"> </w:t>
      </w:r>
      <w:r w:rsidRPr="00F711C2">
        <w:rPr>
          <w:noProof/>
          <w:szCs w:val="24"/>
        </w:rPr>
        <w:t>in</w:t>
      </w:r>
      <w:r>
        <w:rPr>
          <w:szCs w:val="24"/>
        </w:rPr>
        <w:t xml:space="preserve"> the final sample.</w:t>
      </w:r>
    </w:p>
    <w:p w:rsidR="008B5A54" w:rsidRPr="0092641F" w:rsidRDefault="008B5A54" w:rsidP="008C3DC1">
      <w:pPr>
        <w:pStyle w:val="BodyTextIndent2"/>
        <w:numPr>
          <w:ilvl w:val="0"/>
          <w:numId w:val="25"/>
        </w:numPr>
        <w:rPr>
          <w:szCs w:val="24"/>
        </w:rPr>
      </w:pPr>
      <w:r>
        <w:rPr>
          <w:szCs w:val="24"/>
        </w:rPr>
        <w:t xml:space="preserve">All income groups </w:t>
      </w:r>
      <w:r w:rsidRPr="00F711C2">
        <w:rPr>
          <w:noProof/>
          <w:szCs w:val="24"/>
        </w:rPr>
        <w:t>are represented</w:t>
      </w:r>
      <w:r>
        <w:rPr>
          <w:szCs w:val="24"/>
        </w:rPr>
        <w:t xml:space="preserve"> in the final sample.</w:t>
      </w:r>
    </w:p>
    <w:p w:rsidR="008C3DC1" w:rsidRDefault="00051B26" w:rsidP="008C3DC1">
      <w:pPr>
        <w:numPr>
          <w:ilvl w:val="0"/>
          <w:numId w:val="25"/>
        </w:numPr>
        <w:ind w:right="8"/>
        <w:rPr>
          <w:szCs w:val="24"/>
        </w:rPr>
      </w:pPr>
      <w:r w:rsidRPr="008B5A54">
        <w:rPr>
          <w:szCs w:val="24"/>
        </w:rPr>
        <w:t>I</w:t>
      </w:r>
      <w:r w:rsidR="008C3DC1" w:rsidRPr="008B5A54">
        <w:rPr>
          <w:szCs w:val="24"/>
        </w:rPr>
        <w:t xml:space="preserve">nterviews </w:t>
      </w:r>
      <w:r w:rsidR="008C3DC1" w:rsidRPr="00F711C2">
        <w:rPr>
          <w:noProof/>
          <w:szCs w:val="24"/>
        </w:rPr>
        <w:t>were completed</w:t>
      </w:r>
      <w:r w:rsidR="008C3DC1" w:rsidRPr="008B5A54">
        <w:rPr>
          <w:szCs w:val="24"/>
        </w:rPr>
        <w:t xml:space="preserve"> with both non-visitors (defined as those who had not visited in the past two years) and visitors</w:t>
      </w:r>
      <w:r w:rsidR="006D21BA" w:rsidRPr="008B5A54">
        <w:rPr>
          <w:szCs w:val="24"/>
        </w:rPr>
        <w:t xml:space="preserve"> (defined as</w:t>
      </w:r>
      <w:r w:rsidR="00BF2C87" w:rsidRPr="008B5A54">
        <w:rPr>
          <w:szCs w:val="24"/>
        </w:rPr>
        <w:t xml:space="preserve"> those who had visited in the </w:t>
      </w:r>
      <w:r w:rsidR="00BF2C87" w:rsidRPr="00F711C2">
        <w:rPr>
          <w:noProof/>
          <w:szCs w:val="24"/>
        </w:rPr>
        <w:t>past</w:t>
      </w:r>
      <w:r w:rsidR="00BF2C87" w:rsidRPr="008B5A54">
        <w:rPr>
          <w:szCs w:val="24"/>
        </w:rPr>
        <w:t xml:space="preserve"> two years)</w:t>
      </w:r>
      <w:r w:rsidR="00474864" w:rsidRPr="008B5A54">
        <w:rPr>
          <w:szCs w:val="24"/>
        </w:rPr>
        <w:t>.</w:t>
      </w:r>
      <w:r w:rsidR="008C3DC1" w:rsidRPr="008B5A54">
        <w:rPr>
          <w:szCs w:val="24"/>
        </w:rPr>
        <w:t xml:space="preserve"> The group of visitors was representative of both </w:t>
      </w:r>
      <w:r w:rsidR="008C3DC1" w:rsidRPr="008B5A54">
        <w:rPr>
          <w:noProof/>
          <w:szCs w:val="24"/>
        </w:rPr>
        <w:t>infrequent</w:t>
      </w:r>
      <w:r w:rsidR="008C3DC1" w:rsidRPr="008B5A54">
        <w:rPr>
          <w:szCs w:val="24"/>
        </w:rPr>
        <w:t xml:space="preserve"> and </w:t>
      </w:r>
      <w:r w:rsidR="008C3DC1" w:rsidRPr="00F711C2">
        <w:rPr>
          <w:noProof/>
          <w:szCs w:val="24"/>
        </w:rPr>
        <w:t>very frequent</w:t>
      </w:r>
      <w:r w:rsidR="008C3DC1" w:rsidRPr="008B5A54">
        <w:rPr>
          <w:szCs w:val="24"/>
        </w:rPr>
        <w:t xml:space="preserve"> visitors.</w:t>
      </w:r>
    </w:p>
    <w:p w:rsidR="003E7909" w:rsidRDefault="003E7909" w:rsidP="003E7909">
      <w:pPr>
        <w:ind w:left="720" w:right="8"/>
        <w:rPr>
          <w:szCs w:val="24"/>
        </w:rPr>
      </w:pPr>
    </w:p>
    <w:p w:rsidR="00C849F2" w:rsidRPr="00C849F2" w:rsidRDefault="00C849F2" w:rsidP="00C849F2">
      <w:pPr>
        <w:ind w:left="720" w:right="8" w:hanging="720"/>
        <w:rPr>
          <w:szCs w:val="24"/>
          <w:u w:val="single"/>
        </w:rPr>
      </w:pPr>
      <w:r w:rsidRPr="00C849F2">
        <w:rPr>
          <w:szCs w:val="24"/>
          <w:u w:val="single"/>
        </w:rPr>
        <w:t xml:space="preserve">Accuracy of CATI </w:t>
      </w:r>
      <w:r>
        <w:rPr>
          <w:szCs w:val="24"/>
          <w:u w:val="single"/>
        </w:rPr>
        <w:t xml:space="preserve">system </w:t>
      </w:r>
      <w:r w:rsidRPr="00C849F2">
        <w:rPr>
          <w:szCs w:val="24"/>
          <w:u w:val="single"/>
        </w:rPr>
        <w:t>programming</w:t>
      </w:r>
    </w:p>
    <w:p w:rsidR="00C849F2" w:rsidRDefault="00C849F2" w:rsidP="008C3DC1">
      <w:pPr>
        <w:rPr>
          <w:szCs w:val="24"/>
        </w:rPr>
      </w:pPr>
      <w:r w:rsidRPr="00DD2D77">
        <w:rPr>
          <w:szCs w:val="24"/>
        </w:rPr>
        <w:t xml:space="preserve">Although the purpose of the step two </w:t>
      </w:r>
      <w:r w:rsidRPr="00F711C2">
        <w:rPr>
          <w:noProof/>
          <w:szCs w:val="24"/>
        </w:rPr>
        <w:t>pretesting</w:t>
      </w:r>
      <w:r w:rsidRPr="00DD2D77">
        <w:rPr>
          <w:szCs w:val="24"/>
        </w:rPr>
        <w:t xml:space="preserve"> was not to identify programming errors; there are ways of </w:t>
      </w:r>
      <w:r w:rsidRPr="00F711C2">
        <w:rPr>
          <w:noProof/>
          <w:szCs w:val="24"/>
        </w:rPr>
        <w:t>identifying</w:t>
      </w:r>
      <w:r w:rsidRPr="00DD2D77">
        <w:rPr>
          <w:szCs w:val="24"/>
        </w:rPr>
        <w:t xml:space="preserve"> such that do not require burden on the public</w:t>
      </w:r>
      <w:r w:rsidR="00DD2D77" w:rsidRPr="00DD2D77">
        <w:rPr>
          <w:szCs w:val="24"/>
        </w:rPr>
        <w:t xml:space="preserve">; being able to assess the accuracy of the programming was </w:t>
      </w:r>
      <w:r w:rsidR="00DD2D77" w:rsidRPr="00F711C2">
        <w:rPr>
          <w:noProof/>
          <w:szCs w:val="24"/>
        </w:rPr>
        <w:t>a useful</w:t>
      </w:r>
      <w:r w:rsidR="00DD2D77" w:rsidRPr="00DD2D77">
        <w:rPr>
          <w:szCs w:val="24"/>
        </w:rPr>
        <w:t xml:space="preserve"> side benefit of the </w:t>
      </w:r>
      <w:r w:rsidR="00DD2D77" w:rsidRPr="00F711C2">
        <w:rPr>
          <w:noProof/>
          <w:szCs w:val="24"/>
        </w:rPr>
        <w:t>pretesting</w:t>
      </w:r>
      <w:r w:rsidR="00DD2D77" w:rsidRPr="00DD2D77">
        <w:rPr>
          <w:szCs w:val="24"/>
        </w:rPr>
        <w:t xml:space="preserve">. </w:t>
      </w:r>
    </w:p>
    <w:p w:rsidR="00DD2D77" w:rsidRDefault="00DD2D77" w:rsidP="008C3DC1">
      <w:pPr>
        <w:rPr>
          <w:szCs w:val="24"/>
        </w:rPr>
      </w:pPr>
    </w:p>
    <w:p w:rsidR="00DD2D77" w:rsidRPr="00DD2D77" w:rsidRDefault="00DD2D77" w:rsidP="008C3DC1">
      <w:pPr>
        <w:rPr>
          <w:szCs w:val="24"/>
        </w:rPr>
      </w:pPr>
      <w:r>
        <w:rPr>
          <w:szCs w:val="24"/>
        </w:rPr>
        <w:t>Initial analysis of the results did not reveal any programming errors. Further analysis may identify areas where the program would benefit from some edits.</w:t>
      </w:r>
    </w:p>
    <w:p w:rsidR="00C849F2" w:rsidRDefault="00C849F2" w:rsidP="008C3DC1">
      <w:pPr>
        <w:rPr>
          <w:szCs w:val="24"/>
          <w:u w:val="single"/>
        </w:rPr>
      </w:pPr>
    </w:p>
    <w:p w:rsidR="00F529E5" w:rsidRPr="00020969" w:rsidRDefault="00020969" w:rsidP="008C3DC1">
      <w:pPr>
        <w:rPr>
          <w:szCs w:val="24"/>
        </w:rPr>
      </w:pPr>
      <w:r w:rsidRPr="00020969">
        <w:rPr>
          <w:szCs w:val="24"/>
        </w:rPr>
        <w:t xml:space="preserve">It </w:t>
      </w:r>
      <w:r>
        <w:rPr>
          <w:szCs w:val="24"/>
        </w:rPr>
        <w:t xml:space="preserve">became evident that the actual number of questions asked of those not agreeing to the full length survey, but just to the non-response bias script, is not five, but six questions of substance plus the age screener and the informed consent scrip. </w:t>
      </w:r>
    </w:p>
    <w:p w:rsidR="00F529E5" w:rsidRPr="00020969" w:rsidRDefault="00F529E5" w:rsidP="008C3DC1">
      <w:pPr>
        <w:rPr>
          <w:szCs w:val="24"/>
        </w:rPr>
      </w:pPr>
    </w:p>
    <w:p w:rsidR="008C3DC1" w:rsidRDefault="003E7909" w:rsidP="008C3DC1">
      <w:pPr>
        <w:rPr>
          <w:szCs w:val="24"/>
          <w:u w:val="single"/>
        </w:rPr>
      </w:pPr>
      <w:r w:rsidRPr="003E7909">
        <w:rPr>
          <w:szCs w:val="24"/>
          <w:u w:val="single"/>
        </w:rPr>
        <w:t>Duration</w:t>
      </w:r>
      <w:r w:rsidR="008E7348">
        <w:rPr>
          <w:szCs w:val="24"/>
          <w:u w:val="single"/>
        </w:rPr>
        <w:t xml:space="preserve"> of Interviews</w:t>
      </w:r>
      <w:r w:rsidRPr="003E7909">
        <w:rPr>
          <w:szCs w:val="24"/>
          <w:u w:val="single"/>
        </w:rPr>
        <w:t>:</w:t>
      </w:r>
    </w:p>
    <w:p w:rsidR="003E7909" w:rsidRDefault="003E7909" w:rsidP="008C3DC1">
      <w:pPr>
        <w:rPr>
          <w:szCs w:val="24"/>
        </w:rPr>
      </w:pPr>
      <w:r w:rsidRPr="003E7909">
        <w:rPr>
          <w:szCs w:val="24"/>
        </w:rPr>
        <w:t xml:space="preserve">The average </w:t>
      </w:r>
      <w:r w:rsidRPr="00F711C2">
        <w:rPr>
          <w:noProof/>
          <w:szCs w:val="24"/>
        </w:rPr>
        <w:t>duration</w:t>
      </w:r>
      <w:r w:rsidRPr="003E7909">
        <w:rPr>
          <w:szCs w:val="24"/>
        </w:rPr>
        <w:t xml:space="preserve"> of the telephone interviews was 27.5 minutes. </w:t>
      </w:r>
      <w:r>
        <w:rPr>
          <w:szCs w:val="24"/>
        </w:rPr>
        <w:t>This finding dicta</w:t>
      </w:r>
      <w:r w:rsidR="00DD2D77">
        <w:rPr>
          <w:szCs w:val="24"/>
        </w:rPr>
        <w:t>tes the need to find ways to sh</w:t>
      </w:r>
      <w:r>
        <w:rPr>
          <w:szCs w:val="24"/>
        </w:rPr>
        <w:t xml:space="preserve">orten the </w:t>
      </w:r>
      <w:r w:rsidRPr="00F711C2">
        <w:rPr>
          <w:noProof/>
          <w:szCs w:val="24"/>
        </w:rPr>
        <w:t>duration</w:t>
      </w:r>
      <w:r>
        <w:rPr>
          <w:szCs w:val="24"/>
        </w:rPr>
        <w:t xml:space="preserve"> of the </w:t>
      </w:r>
      <w:r w:rsidRPr="00F711C2">
        <w:rPr>
          <w:noProof/>
          <w:szCs w:val="24"/>
        </w:rPr>
        <w:t>inte</w:t>
      </w:r>
      <w:r w:rsidR="00F711C2" w:rsidRPr="00F711C2">
        <w:rPr>
          <w:noProof/>
          <w:szCs w:val="24"/>
        </w:rPr>
        <w:t>rv</w:t>
      </w:r>
      <w:r w:rsidRPr="00F711C2">
        <w:rPr>
          <w:noProof/>
          <w:szCs w:val="24"/>
        </w:rPr>
        <w:t>iews</w:t>
      </w:r>
      <w:r w:rsidR="00F711C2">
        <w:rPr>
          <w:szCs w:val="24"/>
        </w:rPr>
        <w:t xml:space="preserve"> to get closer to the intended target length of 19 to 20 minutes, on average. </w:t>
      </w:r>
    </w:p>
    <w:p w:rsidR="003E7909" w:rsidRDefault="003E7909" w:rsidP="008C3DC1">
      <w:pPr>
        <w:rPr>
          <w:szCs w:val="24"/>
        </w:rPr>
      </w:pPr>
    </w:p>
    <w:p w:rsidR="008C3826" w:rsidRDefault="008C3826" w:rsidP="008C3DC1">
      <w:pPr>
        <w:rPr>
          <w:szCs w:val="24"/>
          <w:u w:val="single"/>
        </w:rPr>
      </w:pPr>
      <w:r w:rsidRPr="008C3826">
        <w:rPr>
          <w:szCs w:val="24"/>
          <w:u w:val="single"/>
        </w:rPr>
        <w:t>Recommendations:</w:t>
      </w:r>
    </w:p>
    <w:p w:rsidR="00020969" w:rsidRPr="00020969" w:rsidRDefault="00020969" w:rsidP="008C3DC1">
      <w:pPr>
        <w:rPr>
          <w:szCs w:val="24"/>
        </w:rPr>
      </w:pPr>
      <w:r w:rsidRPr="00020969">
        <w:rPr>
          <w:szCs w:val="24"/>
        </w:rPr>
        <w:t xml:space="preserve">We recommend that the introductory screen for the non-response bias script reads </w:t>
      </w:r>
      <w:r w:rsidRPr="00020969">
        <w:rPr>
          <w:i/>
          <w:szCs w:val="24"/>
        </w:rPr>
        <w:t>a few questions</w:t>
      </w:r>
      <w:r w:rsidRPr="00020969">
        <w:rPr>
          <w:szCs w:val="24"/>
        </w:rPr>
        <w:t xml:space="preserve">, rather than </w:t>
      </w:r>
      <w:r w:rsidRPr="00020969">
        <w:rPr>
          <w:i/>
          <w:szCs w:val="24"/>
        </w:rPr>
        <w:t>five questions</w:t>
      </w:r>
      <w:r>
        <w:rPr>
          <w:szCs w:val="24"/>
        </w:rPr>
        <w:t>, which change would avoid a false promise.</w:t>
      </w:r>
      <w:r w:rsidRPr="00020969">
        <w:rPr>
          <w:szCs w:val="24"/>
        </w:rPr>
        <w:t xml:space="preserve"> </w:t>
      </w:r>
    </w:p>
    <w:p w:rsidR="00020969" w:rsidRDefault="00020969" w:rsidP="008C3DC1">
      <w:pPr>
        <w:rPr>
          <w:szCs w:val="24"/>
        </w:rPr>
      </w:pPr>
    </w:p>
    <w:p w:rsidR="00020969" w:rsidRPr="00020969" w:rsidRDefault="00020969" w:rsidP="008C3DC1">
      <w:pPr>
        <w:rPr>
          <w:szCs w:val="24"/>
        </w:rPr>
      </w:pPr>
      <w:r>
        <w:rPr>
          <w:szCs w:val="24"/>
        </w:rPr>
        <w:t>The pretest determined that interview duration if using the current questionnaire goes far beyond the intended length of 19 to 20 minutes on average.</w:t>
      </w:r>
    </w:p>
    <w:p w:rsidR="00020969" w:rsidRDefault="00020969" w:rsidP="008C3DC1">
      <w:pPr>
        <w:rPr>
          <w:noProof/>
          <w:szCs w:val="24"/>
        </w:rPr>
      </w:pPr>
    </w:p>
    <w:p w:rsidR="003E7909" w:rsidRDefault="003E7909" w:rsidP="008C3DC1">
      <w:pPr>
        <w:rPr>
          <w:szCs w:val="24"/>
        </w:rPr>
      </w:pPr>
      <w:r w:rsidRPr="00F711C2">
        <w:rPr>
          <w:noProof/>
          <w:szCs w:val="24"/>
        </w:rPr>
        <w:t xml:space="preserve">After careful analysis of the </w:t>
      </w:r>
      <w:r w:rsidR="008E7348" w:rsidRPr="00F711C2">
        <w:rPr>
          <w:noProof/>
          <w:szCs w:val="24"/>
        </w:rPr>
        <w:t xml:space="preserve">distribution of responses to all questions included in the survey script and the </w:t>
      </w:r>
      <w:r w:rsidR="00DD2D77" w:rsidRPr="00F711C2">
        <w:rPr>
          <w:noProof/>
          <w:szCs w:val="24"/>
        </w:rPr>
        <w:t>intent</w:t>
      </w:r>
      <w:r w:rsidR="008E7348" w:rsidRPr="00F711C2">
        <w:rPr>
          <w:noProof/>
          <w:szCs w:val="24"/>
        </w:rPr>
        <w:t xml:space="preserve"> to go beyond the visitation paradigm and assess the relevance of NPS in areas </w:t>
      </w:r>
      <w:r w:rsidR="00DC2CDF" w:rsidRPr="00F711C2">
        <w:rPr>
          <w:noProof/>
          <w:szCs w:val="24"/>
        </w:rPr>
        <w:t>beyond</w:t>
      </w:r>
      <w:r w:rsidR="008E7348" w:rsidRPr="00F711C2">
        <w:rPr>
          <w:noProof/>
          <w:szCs w:val="24"/>
        </w:rPr>
        <w:t xml:space="preserve"> the management of the National Parks, the survey research team </w:t>
      </w:r>
      <w:r w:rsidR="00020969">
        <w:rPr>
          <w:noProof/>
          <w:szCs w:val="24"/>
        </w:rPr>
        <w:t>proposes to apply</w:t>
      </w:r>
      <w:r w:rsidR="008E7348" w:rsidRPr="00F711C2">
        <w:rPr>
          <w:noProof/>
          <w:szCs w:val="24"/>
        </w:rPr>
        <w:t xml:space="preserve"> </w:t>
      </w:r>
      <w:r w:rsidR="00020969">
        <w:rPr>
          <w:noProof/>
          <w:szCs w:val="24"/>
        </w:rPr>
        <w:t xml:space="preserve">predominantly </w:t>
      </w:r>
      <w:r w:rsidR="008E7348" w:rsidRPr="00F711C2">
        <w:rPr>
          <w:noProof/>
          <w:szCs w:val="24"/>
        </w:rPr>
        <w:t xml:space="preserve">the split sample approach rather than </w:t>
      </w:r>
      <w:r w:rsidR="00020969">
        <w:rPr>
          <w:noProof/>
          <w:szCs w:val="24"/>
        </w:rPr>
        <w:t xml:space="preserve">the elimination of </w:t>
      </w:r>
      <w:r w:rsidR="008E7348" w:rsidRPr="00F711C2">
        <w:rPr>
          <w:noProof/>
          <w:szCs w:val="24"/>
        </w:rPr>
        <w:t xml:space="preserve"> questions</w:t>
      </w:r>
      <w:r w:rsidR="00020969">
        <w:rPr>
          <w:noProof/>
          <w:szCs w:val="24"/>
        </w:rPr>
        <w:t xml:space="preserve"> approach.</w:t>
      </w:r>
      <w:r w:rsidR="008E7348" w:rsidRPr="00F711C2">
        <w:rPr>
          <w:noProof/>
          <w:szCs w:val="24"/>
        </w:rPr>
        <w:t>.</w:t>
      </w:r>
      <w:r w:rsidR="008E7348">
        <w:rPr>
          <w:szCs w:val="24"/>
        </w:rPr>
        <w:t xml:space="preserve"> </w:t>
      </w:r>
    </w:p>
    <w:p w:rsidR="008E7348" w:rsidRDefault="008E7348" w:rsidP="008C3DC1">
      <w:pPr>
        <w:rPr>
          <w:szCs w:val="24"/>
        </w:rPr>
      </w:pPr>
    </w:p>
    <w:p w:rsidR="00DD2D77" w:rsidRDefault="00DD2D77" w:rsidP="008C3DC1">
      <w:pPr>
        <w:rPr>
          <w:szCs w:val="24"/>
        </w:rPr>
      </w:pPr>
      <w:r>
        <w:rPr>
          <w:szCs w:val="24"/>
        </w:rPr>
        <w:t>We propose the following split sample design.</w:t>
      </w:r>
    </w:p>
    <w:p w:rsidR="00DD2D77" w:rsidRDefault="00DD2D77" w:rsidP="008C3DC1">
      <w:pPr>
        <w:rPr>
          <w:szCs w:val="24"/>
        </w:rPr>
      </w:pPr>
    </w:p>
    <w:p w:rsidR="00857E00" w:rsidRDefault="00857E00" w:rsidP="008C3DC1">
      <w:pPr>
        <w:rPr>
          <w:szCs w:val="24"/>
        </w:rPr>
      </w:pPr>
    </w:p>
    <w:p w:rsidR="00E22B5D" w:rsidRPr="00075A6D" w:rsidRDefault="00E22B5D" w:rsidP="008C3DC1">
      <w:pPr>
        <w:rPr>
          <w:b/>
          <w:szCs w:val="24"/>
        </w:rPr>
      </w:pPr>
      <w:r>
        <w:rPr>
          <w:szCs w:val="24"/>
        </w:rPr>
        <w:t>The</w:t>
      </w:r>
      <w:r w:rsidR="005245A7">
        <w:rPr>
          <w:szCs w:val="24"/>
        </w:rPr>
        <w:t xml:space="preserve"> five </w:t>
      </w:r>
      <w:r>
        <w:rPr>
          <w:szCs w:val="24"/>
        </w:rPr>
        <w:t>series of visitation questions PV6</w:t>
      </w:r>
      <w:r w:rsidR="005245A7">
        <w:rPr>
          <w:szCs w:val="24"/>
        </w:rPr>
        <w:t xml:space="preserve"> to PV19, PV20a to PV20J. PV 21 to PV30, PV31 to PV46 and PV47 to PV47 </w:t>
      </w:r>
      <w:r>
        <w:rPr>
          <w:szCs w:val="24"/>
        </w:rPr>
        <w:t xml:space="preserve">to </w:t>
      </w:r>
      <w:r w:rsidR="005245A7">
        <w:rPr>
          <w:szCs w:val="24"/>
        </w:rPr>
        <w:t>PV</w:t>
      </w:r>
      <w:r w:rsidR="00D25F99">
        <w:rPr>
          <w:szCs w:val="24"/>
        </w:rPr>
        <w:t>51</w:t>
      </w:r>
      <w:r>
        <w:rPr>
          <w:szCs w:val="24"/>
        </w:rPr>
        <w:t xml:space="preserve">, includes </w:t>
      </w:r>
      <w:r w:rsidR="00B839B9">
        <w:rPr>
          <w:szCs w:val="24"/>
        </w:rPr>
        <w:t xml:space="preserve">about </w:t>
      </w:r>
      <w:r w:rsidR="00D25F99">
        <w:rPr>
          <w:szCs w:val="24"/>
        </w:rPr>
        <w:t>60</w:t>
      </w:r>
      <w:r>
        <w:rPr>
          <w:szCs w:val="24"/>
        </w:rPr>
        <w:t xml:space="preserve"> </w:t>
      </w:r>
      <w:r w:rsidRPr="00F711C2">
        <w:rPr>
          <w:noProof/>
          <w:szCs w:val="24"/>
        </w:rPr>
        <w:t>items</w:t>
      </w:r>
      <w:r>
        <w:rPr>
          <w:szCs w:val="24"/>
        </w:rPr>
        <w:t>, w</w:t>
      </w:r>
      <w:r w:rsidR="005245A7">
        <w:rPr>
          <w:szCs w:val="24"/>
        </w:rPr>
        <w:t>h</w:t>
      </w:r>
      <w:r>
        <w:rPr>
          <w:szCs w:val="24"/>
        </w:rPr>
        <w:t xml:space="preserve">ich equates to </w:t>
      </w:r>
      <w:r w:rsidR="00D25F99">
        <w:rPr>
          <w:szCs w:val="24"/>
        </w:rPr>
        <w:t xml:space="preserve">a little over </w:t>
      </w:r>
      <w:r w:rsidR="00D25F99" w:rsidRPr="00F711C2">
        <w:rPr>
          <w:noProof/>
          <w:szCs w:val="24"/>
        </w:rPr>
        <w:t>one</w:t>
      </w:r>
      <w:r w:rsidR="00F711C2">
        <w:rPr>
          <w:noProof/>
          <w:szCs w:val="24"/>
        </w:rPr>
        <w:t>-</w:t>
      </w:r>
      <w:r w:rsidRPr="00F711C2">
        <w:rPr>
          <w:noProof/>
          <w:szCs w:val="24"/>
        </w:rPr>
        <w:t>third</w:t>
      </w:r>
      <w:r>
        <w:rPr>
          <w:szCs w:val="24"/>
        </w:rPr>
        <w:t xml:space="preserve"> of the total number of </w:t>
      </w:r>
      <w:r w:rsidRPr="00F711C2">
        <w:rPr>
          <w:noProof/>
          <w:szCs w:val="24"/>
        </w:rPr>
        <w:t>items</w:t>
      </w:r>
      <w:r>
        <w:rPr>
          <w:szCs w:val="24"/>
        </w:rPr>
        <w:t xml:space="preserve"> currently included in the scrip</w:t>
      </w:r>
      <w:r w:rsidR="00D25F99">
        <w:rPr>
          <w:szCs w:val="24"/>
        </w:rPr>
        <w:t>t</w:t>
      </w:r>
      <w:r w:rsidR="005245A7">
        <w:rPr>
          <w:szCs w:val="24"/>
        </w:rPr>
        <w:t xml:space="preserve"> for adults. This series </w:t>
      </w:r>
      <w:r>
        <w:rPr>
          <w:szCs w:val="24"/>
        </w:rPr>
        <w:t xml:space="preserve">will </w:t>
      </w:r>
      <w:r w:rsidRPr="00F711C2">
        <w:rPr>
          <w:noProof/>
          <w:szCs w:val="24"/>
        </w:rPr>
        <w:t>be asked</w:t>
      </w:r>
      <w:r>
        <w:rPr>
          <w:szCs w:val="24"/>
        </w:rPr>
        <w:t xml:space="preserve"> of roughly 30% of all respondents. </w:t>
      </w:r>
      <w:r w:rsidR="00F711C2">
        <w:rPr>
          <w:szCs w:val="24"/>
        </w:rPr>
        <w:t>This</w:t>
      </w:r>
      <w:r>
        <w:rPr>
          <w:szCs w:val="24"/>
        </w:rPr>
        <w:t xml:space="preserve"> estimate </w:t>
      </w:r>
      <w:r w:rsidRPr="00F711C2">
        <w:rPr>
          <w:noProof/>
          <w:szCs w:val="24"/>
        </w:rPr>
        <w:t>is based</w:t>
      </w:r>
      <w:r>
        <w:rPr>
          <w:szCs w:val="24"/>
        </w:rPr>
        <w:t xml:space="preserve"> on the proportion </w:t>
      </w:r>
      <w:r w:rsidRPr="00F711C2">
        <w:rPr>
          <w:noProof/>
          <w:szCs w:val="24"/>
        </w:rPr>
        <w:t>of respondents</w:t>
      </w:r>
      <w:r>
        <w:rPr>
          <w:szCs w:val="24"/>
        </w:rPr>
        <w:t xml:space="preserve"> who </w:t>
      </w:r>
      <w:r w:rsidRPr="00F711C2">
        <w:rPr>
          <w:noProof/>
          <w:szCs w:val="24"/>
        </w:rPr>
        <w:t>were classified</w:t>
      </w:r>
      <w:r>
        <w:rPr>
          <w:szCs w:val="24"/>
        </w:rPr>
        <w:t xml:space="preserve"> as </w:t>
      </w:r>
      <w:r w:rsidRPr="00F711C2">
        <w:rPr>
          <w:noProof/>
          <w:szCs w:val="24"/>
        </w:rPr>
        <w:t>visit</w:t>
      </w:r>
      <w:r w:rsidR="00F711C2">
        <w:rPr>
          <w:noProof/>
          <w:szCs w:val="24"/>
        </w:rPr>
        <w:t>o</w:t>
      </w:r>
      <w:r w:rsidRPr="00F711C2">
        <w:rPr>
          <w:noProof/>
          <w:szCs w:val="24"/>
        </w:rPr>
        <w:t>rs</w:t>
      </w:r>
      <w:r>
        <w:rPr>
          <w:szCs w:val="24"/>
        </w:rPr>
        <w:t xml:space="preserve"> (visited in </w:t>
      </w:r>
      <w:r w:rsidRPr="00F711C2">
        <w:rPr>
          <w:noProof/>
          <w:szCs w:val="24"/>
        </w:rPr>
        <w:t>t</w:t>
      </w:r>
      <w:r w:rsidR="00F711C2">
        <w:rPr>
          <w:noProof/>
          <w:szCs w:val="24"/>
        </w:rPr>
        <w:t>h</w:t>
      </w:r>
      <w:r w:rsidRPr="00F711C2">
        <w:rPr>
          <w:noProof/>
          <w:szCs w:val="24"/>
        </w:rPr>
        <w:t>e</w:t>
      </w:r>
      <w:r>
        <w:rPr>
          <w:szCs w:val="24"/>
        </w:rPr>
        <w:t xml:space="preserve"> past two years and able to successfully name a park from the </w:t>
      </w:r>
      <w:r w:rsidRPr="00F711C2">
        <w:rPr>
          <w:noProof/>
          <w:szCs w:val="24"/>
        </w:rPr>
        <w:t>offic</w:t>
      </w:r>
      <w:r w:rsidR="00F711C2">
        <w:rPr>
          <w:noProof/>
          <w:szCs w:val="24"/>
        </w:rPr>
        <w:t>ial</w:t>
      </w:r>
      <w:r>
        <w:rPr>
          <w:szCs w:val="24"/>
        </w:rPr>
        <w:t xml:space="preserve"> list of </w:t>
      </w:r>
      <w:r w:rsidR="00B839B9">
        <w:rPr>
          <w:szCs w:val="24"/>
        </w:rPr>
        <w:t>Natio</w:t>
      </w:r>
      <w:r w:rsidR="00990416">
        <w:rPr>
          <w:szCs w:val="24"/>
        </w:rPr>
        <w:t>nal Parks available to the inte</w:t>
      </w:r>
      <w:r w:rsidR="00B839B9">
        <w:rPr>
          <w:szCs w:val="24"/>
        </w:rPr>
        <w:t>r</w:t>
      </w:r>
      <w:r w:rsidR="00990416">
        <w:rPr>
          <w:szCs w:val="24"/>
        </w:rPr>
        <w:t>v</w:t>
      </w:r>
      <w:r w:rsidR="00B839B9">
        <w:rPr>
          <w:szCs w:val="24"/>
        </w:rPr>
        <w:t>iewer</w:t>
      </w:r>
      <w:r w:rsidR="00D25F99">
        <w:rPr>
          <w:szCs w:val="24"/>
        </w:rPr>
        <w:t>). Thus</w:t>
      </w:r>
      <w:r w:rsidR="005245A7">
        <w:rPr>
          <w:szCs w:val="24"/>
        </w:rPr>
        <w:t>, splitting the sample on these</w:t>
      </w:r>
      <w:r w:rsidR="00D25F99">
        <w:rPr>
          <w:szCs w:val="24"/>
        </w:rPr>
        <w:t xml:space="preserve"> se</w:t>
      </w:r>
      <w:r w:rsidR="00456D0B">
        <w:rPr>
          <w:szCs w:val="24"/>
        </w:rPr>
        <w:t>r</w:t>
      </w:r>
      <w:r w:rsidR="00D25F99">
        <w:rPr>
          <w:szCs w:val="24"/>
        </w:rPr>
        <w:t xml:space="preserve">ies </w:t>
      </w:r>
      <w:r w:rsidR="00456D0B">
        <w:rPr>
          <w:szCs w:val="24"/>
        </w:rPr>
        <w:t xml:space="preserve">of questions </w:t>
      </w:r>
      <w:r w:rsidR="00D25F99">
        <w:rPr>
          <w:szCs w:val="24"/>
        </w:rPr>
        <w:t>will have a significant effect on the statistical power of</w:t>
      </w:r>
      <w:r w:rsidR="00456D0B">
        <w:rPr>
          <w:szCs w:val="24"/>
        </w:rPr>
        <w:t xml:space="preserve"> the regional level estimates (</w:t>
      </w:r>
      <w:r w:rsidR="00D25F99">
        <w:rPr>
          <w:szCs w:val="24"/>
        </w:rPr>
        <w:t xml:space="preserve">the final </w:t>
      </w:r>
      <w:r w:rsidR="00D25F99" w:rsidRPr="00F711C2">
        <w:rPr>
          <w:noProof/>
          <w:szCs w:val="24"/>
        </w:rPr>
        <w:t>sample</w:t>
      </w:r>
      <w:r w:rsidR="00D25F99">
        <w:rPr>
          <w:szCs w:val="24"/>
        </w:rPr>
        <w:t xml:space="preserve"> will </w:t>
      </w:r>
      <w:r w:rsidR="00D25F99" w:rsidRPr="00F711C2">
        <w:rPr>
          <w:noProof/>
          <w:szCs w:val="24"/>
        </w:rPr>
        <w:t xml:space="preserve">have </w:t>
      </w:r>
      <w:r w:rsidR="00B839B9">
        <w:rPr>
          <w:noProof/>
          <w:szCs w:val="24"/>
        </w:rPr>
        <w:t>about 150</w:t>
      </w:r>
      <w:r w:rsidR="00D25F99">
        <w:rPr>
          <w:szCs w:val="24"/>
        </w:rPr>
        <w:t xml:space="preserve"> re</w:t>
      </w:r>
      <w:r w:rsidR="00456D0B">
        <w:rPr>
          <w:szCs w:val="24"/>
        </w:rPr>
        <w:t>sponses from visitors in any re</w:t>
      </w:r>
      <w:r w:rsidR="00D25F99">
        <w:rPr>
          <w:szCs w:val="24"/>
        </w:rPr>
        <w:t>gion</w:t>
      </w:r>
      <w:r w:rsidR="00B839B9">
        <w:rPr>
          <w:szCs w:val="24"/>
        </w:rPr>
        <w:t>)</w:t>
      </w:r>
      <w:r w:rsidR="00D25F99">
        <w:rPr>
          <w:szCs w:val="24"/>
        </w:rPr>
        <w:t xml:space="preserve">. </w:t>
      </w:r>
      <w:r w:rsidR="00456D0B">
        <w:rPr>
          <w:szCs w:val="24"/>
        </w:rPr>
        <w:t xml:space="preserve">We propose to NOT split the sample </w:t>
      </w:r>
      <w:r w:rsidR="00456D0B" w:rsidRPr="00F711C2">
        <w:rPr>
          <w:noProof/>
          <w:szCs w:val="24"/>
        </w:rPr>
        <w:t>on</w:t>
      </w:r>
      <w:r w:rsidR="00456D0B">
        <w:rPr>
          <w:szCs w:val="24"/>
        </w:rPr>
        <w:t xml:space="preserve"> these series of questions, with one exception. </w:t>
      </w:r>
      <w:r w:rsidR="00456D0B" w:rsidRPr="00075A6D">
        <w:rPr>
          <w:b/>
          <w:szCs w:val="24"/>
        </w:rPr>
        <w:t xml:space="preserve">In our </w:t>
      </w:r>
      <w:r w:rsidR="00456D0B" w:rsidRPr="00F711C2">
        <w:rPr>
          <w:b/>
          <w:noProof/>
          <w:szCs w:val="24"/>
        </w:rPr>
        <w:t>opinion</w:t>
      </w:r>
      <w:r w:rsidR="00F711C2" w:rsidRPr="00F711C2">
        <w:rPr>
          <w:b/>
          <w:noProof/>
          <w:szCs w:val="24"/>
        </w:rPr>
        <w:t>,</w:t>
      </w:r>
      <w:r w:rsidR="00456D0B" w:rsidRPr="00075A6D">
        <w:rPr>
          <w:b/>
          <w:szCs w:val="24"/>
        </w:rPr>
        <w:t xml:space="preserve"> it is not essential to obtain regional estimates for the PV47 to PV50 series. We propose to apply a</w:t>
      </w:r>
      <w:r w:rsidR="00F711C2">
        <w:rPr>
          <w:b/>
          <w:szCs w:val="24"/>
        </w:rPr>
        <w:t>t least a</w:t>
      </w:r>
      <w:r w:rsidR="00456D0B" w:rsidRPr="00075A6D">
        <w:rPr>
          <w:b/>
          <w:szCs w:val="24"/>
        </w:rPr>
        <w:t xml:space="preserve"> split sample design for those four questions</w:t>
      </w:r>
      <w:r w:rsidR="00F711C2">
        <w:rPr>
          <w:b/>
          <w:szCs w:val="24"/>
        </w:rPr>
        <w:t xml:space="preserve"> (half of eligible respondents get PV47 and PV48, the other half </w:t>
      </w:r>
      <w:r w:rsidR="00F711C2" w:rsidRPr="00F711C2">
        <w:rPr>
          <w:b/>
          <w:noProof/>
          <w:szCs w:val="24"/>
        </w:rPr>
        <w:t>ge</w:t>
      </w:r>
      <w:r w:rsidR="00F711C2">
        <w:rPr>
          <w:b/>
          <w:noProof/>
          <w:szCs w:val="24"/>
        </w:rPr>
        <w:t>t</w:t>
      </w:r>
      <w:r w:rsidR="00F711C2">
        <w:rPr>
          <w:b/>
          <w:szCs w:val="24"/>
        </w:rPr>
        <w:t xml:space="preserve"> PV49 and PV50)</w:t>
      </w:r>
      <w:r w:rsidR="00456D0B" w:rsidRPr="00075A6D">
        <w:rPr>
          <w:b/>
          <w:szCs w:val="24"/>
        </w:rPr>
        <w:t>. This series</w:t>
      </w:r>
      <w:r w:rsidR="00075A6D" w:rsidRPr="00075A6D">
        <w:rPr>
          <w:b/>
          <w:szCs w:val="24"/>
        </w:rPr>
        <w:t xml:space="preserve"> (PV47 to PV50)</w:t>
      </w:r>
      <w:r w:rsidR="00456D0B" w:rsidRPr="00075A6D">
        <w:rPr>
          <w:b/>
          <w:szCs w:val="24"/>
        </w:rPr>
        <w:t xml:space="preserve"> could also </w:t>
      </w:r>
      <w:r w:rsidR="00456D0B" w:rsidRPr="00F711C2">
        <w:rPr>
          <w:b/>
          <w:noProof/>
          <w:szCs w:val="24"/>
        </w:rPr>
        <w:t>be considered</w:t>
      </w:r>
      <w:r w:rsidR="00456D0B" w:rsidRPr="00075A6D">
        <w:rPr>
          <w:b/>
          <w:szCs w:val="24"/>
        </w:rPr>
        <w:t xml:space="preserve"> for eliminatio</w:t>
      </w:r>
      <w:r w:rsidR="00F711C2">
        <w:rPr>
          <w:b/>
          <w:szCs w:val="24"/>
        </w:rPr>
        <w:t>n from the questionnaire script.</w:t>
      </w:r>
    </w:p>
    <w:p w:rsidR="008E7348" w:rsidRPr="00456D0B" w:rsidRDefault="008E7348" w:rsidP="008C3DC1">
      <w:pPr>
        <w:rPr>
          <w:szCs w:val="24"/>
        </w:rPr>
      </w:pPr>
    </w:p>
    <w:p w:rsidR="00456D0B" w:rsidRDefault="00456D0B" w:rsidP="008C3DC1">
      <w:pPr>
        <w:rPr>
          <w:szCs w:val="24"/>
        </w:rPr>
      </w:pPr>
      <w:r w:rsidRPr="00456D0B">
        <w:rPr>
          <w:szCs w:val="24"/>
        </w:rPr>
        <w:t xml:space="preserve">We </w:t>
      </w:r>
      <w:r>
        <w:rPr>
          <w:szCs w:val="24"/>
        </w:rPr>
        <w:t xml:space="preserve">propose to apply a split sample design </w:t>
      </w:r>
      <w:r w:rsidR="00857E00">
        <w:rPr>
          <w:szCs w:val="24"/>
        </w:rPr>
        <w:t>for the following questions.</w:t>
      </w:r>
    </w:p>
    <w:p w:rsidR="00F711C2" w:rsidRDefault="00F711C2" w:rsidP="008C3DC1">
      <w:pPr>
        <w:rPr>
          <w:szCs w:val="24"/>
        </w:rPr>
      </w:pPr>
    </w:p>
    <w:p w:rsidR="00857E00" w:rsidRDefault="00857E00" w:rsidP="00857E00">
      <w:pPr>
        <w:rPr>
          <w:szCs w:val="24"/>
        </w:rPr>
      </w:pPr>
      <w:r>
        <w:rPr>
          <w:szCs w:val="24"/>
        </w:rPr>
        <w:t xml:space="preserve">Question </w:t>
      </w:r>
      <w:r w:rsidRPr="00857E00">
        <w:rPr>
          <w:b/>
          <w:szCs w:val="24"/>
        </w:rPr>
        <w:t>PV5</w:t>
      </w:r>
      <w:r>
        <w:rPr>
          <w:szCs w:val="24"/>
        </w:rPr>
        <w:t xml:space="preserve"> would be asked of all respondents. We propose that it be asked of a random half. This will result in approximately 1750 responses per question overall, 250 per region.</w:t>
      </w:r>
    </w:p>
    <w:p w:rsidR="00456D0B" w:rsidRDefault="00456D0B" w:rsidP="008C3DC1">
      <w:pPr>
        <w:rPr>
          <w:szCs w:val="24"/>
        </w:rPr>
      </w:pPr>
    </w:p>
    <w:p w:rsidR="00456D0B" w:rsidRDefault="00F711C2" w:rsidP="008C3DC1">
      <w:pPr>
        <w:rPr>
          <w:szCs w:val="24"/>
        </w:rPr>
      </w:pPr>
      <w:r>
        <w:rPr>
          <w:szCs w:val="24"/>
        </w:rPr>
        <w:t>T</w:t>
      </w:r>
      <w:r w:rsidR="00456D0B">
        <w:rPr>
          <w:szCs w:val="24"/>
        </w:rPr>
        <w:t xml:space="preserve">he following </w:t>
      </w:r>
      <w:r w:rsidR="001D5664">
        <w:rPr>
          <w:szCs w:val="24"/>
        </w:rPr>
        <w:t xml:space="preserve">series of </w:t>
      </w:r>
      <w:r w:rsidR="00456D0B">
        <w:rPr>
          <w:szCs w:val="24"/>
        </w:rPr>
        <w:t>questions</w:t>
      </w:r>
      <w:r>
        <w:rPr>
          <w:szCs w:val="24"/>
        </w:rPr>
        <w:t xml:space="preserve"> </w:t>
      </w:r>
      <w:r w:rsidR="001D5664">
        <w:rPr>
          <w:noProof/>
          <w:szCs w:val="24"/>
        </w:rPr>
        <w:t>would be</w:t>
      </w:r>
      <w:r w:rsidRPr="00F711C2">
        <w:rPr>
          <w:noProof/>
          <w:szCs w:val="24"/>
        </w:rPr>
        <w:t xml:space="preserve"> asked</w:t>
      </w:r>
      <w:r>
        <w:rPr>
          <w:szCs w:val="24"/>
        </w:rPr>
        <w:t xml:space="preserve"> of </w:t>
      </w:r>
      <w:r w:rsidR="00857E00">
        <w:rPr>
          <w:szCs w:val="24"/>
        </w:rPr>
        <w:t>all respondents</w:t>
      </w:r>
      <w:r>
        <w:rPr>
          <w:szCs w:val="24"/>
        </w:rPr>
        <w:t xml:space="preserve">. </w:t>
      </w:r>
    </w:p>
    <w:p w:rsidR="001D5664" w:rsidRDefault="001D5664" w:rsidP="001D5664">
      <w:pPr>
        <w:rPr>
          <w:b/>
          <w:szCs w:val="24"/>
        </w:rPr>
      </w:pPr>
    </w:p>
    <w:p w:rsidR="001D5664" w:rsidRPr="00456D0B" w:rsidRDefault="001D5664" w:rsidP="001D5664">
      <w:pPr>
        <w:rPr>
          <w:szCs w:val="24"/>
        </w:rPr>
      </w:pPr>
      <w:r w:rsidRPr="00F711C2">
        <w:rPr>
          <w:b/>
          <w:szCs w:val="24"/>
        </w:rPr>
        <w:t>PA1 to PA8</w:t>
      </w:r>
      <w:r>
        <w:rPr>
          <w:b/>
          <w:szCs w:val="24"/>
        </w:rPr>
        <w:t>.</w:t>
      </w:r>
      <w:r>
        <w:rPr>
          <w:szCs w:val="24"/>
        </w:rPr>
        <w:t xml:space="preserve"> </w:t>
      </w:r>
      <w:r>
        <w:rPr>
          <w:szCs w:val="24"/>
        </w:rPr>
        <w:tab/>
      </w:r>
      <w:r>
        <w:rPr>
          <w:szCs w:val="24"/>
        </w:rPr>
        <w:tab/>
        <w:t xml:space="preserve">(8) </w:t>
      </w:r>
    </w:p>
    <w:p w:rsidR="00456D0B" w:rsidRDefault="00456D0B" w:rsidP="008C3DC1">
      <w:pPr>
        <w:rPr>
          <w:szCs w:val="24"/>
        </w:rPr>
      </w:pPr>
      <w:r w:rsidRPr="00F711C2">
        <w:rPr>
          <w:b/>
          <w:szCs w:val="24"/>
        </w:rPr>
        <w:t>EP1 to EP11</w:t>
      </w:r>
      <w:r>
        <w:rPr>
          <w:szCs w:val="24"/>
        </w:rPr>
        <w:tab/>
      </w:r>
      <w:r>
        <w:rPr>
          <w:szCs w:val="24"/>
        </w:rPr>
        <w:tab/>
        <w:t>(7)</w:t>
      </w:r>
    </w:p>
    <w:p w:rsidR="00456D0B" w:rsidRPr="00456D0B" w:rsidRDefault="00456D0B" w:rsidP="008C3DC1">
      <w:pPr>
        <w:rPr>
          <w:szCs w:val="24"/>
        </w:rPr>
      </w:pPr>
      <w:r w:rsidRPr="00F711C2">
        <w:rPr>
          <w:b/>
          <w:szCs w:val="24"/>
        </w:rPr>
        <w:t>CP1 to CP7</w:t>
      </w:r>
      <w:r>
        <w:rPr>
          <w:szCs w:val="24"/>
        </w:rPr>
        <w:tab/>
      </w:r>
      <w:r>
        <w:rPr>
          <w:szCs w:val="24"/>
        </w:rPr>
        <w:tab/>
        <w:t>(7)</w:t>
      </w:r>
    </w:p>
    <w:p w:rsidR="00C849F2" w:rsidRDefault="00456D0B" w:rsidP="008C3DC1">
      <w:pPr>
        <w:rPr>
          <w:szCs w:val="24"/>
        </w:rPr>
      </w:pPr>
      <w:r w:rsidRPr="00F711C2">
        <w:rPr>
          <w:b/>
          <w:szCs w:val="24"/>
        </w:rPr>
        <w:t>RP1 to RP5</w:t>
      </w:r>
      <w:r>
        <w:rPr>
          <w:szCs w:val="24"/>
        </w:rPr>
        <w:tab/>
      </w:r>
      <w:r>
        <w:rPr>
          <w:szCs w:val="24"/>
        </w:rPr>
        <w:tab/>
        <w:t>(5)</w:t>
      </w:r>
    </w:p>
    <w:p w:rsidR="00456D0B" w:rsidRDefault="00456D0B" w:rsidP="008C3DC1">
      <w:pPr>
        <w:rPr>
          <w:szCs w:val="24"/>
        </w:rPr>
      </w:pPr>
      <w:r w:rsidRPr="00F711C2">
        <w:rPr>
          <w:b/>
          <w:szCs w:val="24"/>
        </w:rPr>
        <w:t>NNL1 to NNL5</w:t>
      </w:r>
      <w:r>
        <w:rPr>
          <w:szCs w:val="24"/>
        </w:rPr>
        <w:tab/>
        <w:t>(5)</w:t>
      </w:r>
    </w:p>
    <w:p w:rsidR="001D5664" w:rsidRDefault="001D5664" w:rsidP="008C3DC1">
      <w:pPr>
        <w:rPr>
          <w:szCs w:val="24"/>
        </w:rPr>
      </w:pPr>
    </w:p>
    <w:p w:rsidR="001D5664" w:rsidRDefault="001D5664" w:rsidP="001D5664">
      <w:pPr>
        <w:rPr>
          <w:szCs w:val="24"/>
        </w:rPr>
      </w:pPr>
      <w:r>
        <w:rPr>
          <w:noProof/>
          <w:szCs w:val="24"/>
        </w:rPr>
        <w:t xml:space="preserve">These </w:t>
      </w:r>
      <w:r w:rsidR="00990416">
        <w:rPr>
          <w:noProof/>
          <w:szCs w:val="24"/>
        </w:rPr>
        <w:t>series include</w:t>
      </w:r>
      <w:r>
        <w:rPr>
          <w:noProof/>
          <w:szCs w:val="24"/>
        </w:rPr>
        <w:t xml:space="preserve"> a total</w:t>
      </w:r>
      <w:r>
        <w:rPr>
          <w:szCs w:val="24"/>
        </w:rPr>
        <w:t xml:space="preserve"> of 32 questions. We propose that 16 are asked of a random half of </w:t>
      </w:r>
      <w:r w:rsidR="00990416">
        <w:rPr>
          <w:szCs w:val="24"/>
        </w:rPr>
        <w:t xml:space="preserve">the </w:t>
      </w:r>
      <w:r>
        <w:rPr>
          <w:szCs w:val="24"/>
        </w:rPr>
        <w:t>respondents, and 16</w:t>
      </w:r>
      <w:r w:rsidR="00990416">
        <w:rPr>
          <w:szCs w:val="24"/>
        </w:rPr>
        <w:t xml:space="preserve"> are </w:t>
      </w:r>
      <w:r>
        <w:rPr>
          <w:szCs w:val="24"/>
        </w:rPr>
        <w:t xml:space="preserve">asked </w:t>
      </w:r>
      <w:r w:rsidRPr="00F711C2">
        <w:rPr>
          <w:noProof/>
          <w:szCs w:val="24"/>
        </w:rPr>
        <w:t>of</w:t>
      </w:r>
      <w:r>
        <w:rPr>
          <w:szCs w:val="24"/>
        </w:rPr>
        <w:t xml:space="preserve"> the other half of respondents. This will result in approximately 1750 responses per question overall, 250 per </w:t>
      </w:r>
      <w:r w:rsidR="00857E00">
        <w:rPr>
          <w:szCs w:val="24"/>
        </w:rPr>
        <w:t>region.</w:t>
      </w:r>
    </w:p>
    <w:p w:rsidR="001D5664" w:rsidRDefault="001D5664" w:rsidP="008C3DC1">
      <w:pPr>
        <w:rPr>
          <w:szCs w:val="24"/>
        </w:rPr>
      </w:pPr>
    </w:p>
    <w:p w:rsidR="00857E00" w:rsidRDefault="00857E00" w:rsidP="00857E00">
      <w:pPr>
        <w:rPr>
          <w:szCs w:val="24"/>
        </w:rPr>
      </w:pPr>
      <w:r w:rsidRPr="001D5664">
        <w:rPr>
          <w:szCs w:val="24"/>
        </w:rPr>
        <w:t xml:space="preserve">The </w:t>
      </w:r>
      <w:r w:rsidRPr="001D5664">
        <w:rPr>
          <w:b/>
          <w:szCs w:val="24"/>
        </w:rPr>
        <w:t xml:space="preserve">NV1 to </w:t>
      </w:r>
      <w:r w:rsidRPr="001D5664">
        <w:rPr>
          <w:b/>
          <w:noProof/>
          <w:szCs w:val="24"/>
        </w:rPr>
        <w:t xml:space="preserve">NV31 </w:t>
      </w:r>
      <w:r w:rsidRPr="001D5664">
        <w:rPr>
          <w:noProof/>
          <w:szCs w:val="24"/>
        </w:rPr>
        <w:t>series of questions would be asked of non-visitors</w:t>
      </w:r>
      <w:r>
        <w:rPr>
          <w:szCs w:val="24"/>
        </w:rPr>
        <w:t xml:space="preserve"> (not visited in the past two year or visited in the past two years, but not able to successfully name a national Park from the list available to the interviewer).</w:t>
      </w:r>
    </w:p>
    <w:p w:rsidR="00857E00" w:rsidRDefault="00857E00" w:rsidP="00857E00">
      <w:pPr>
        <w:rPr>
          <w:szCs w:val="24"/>
        </w:rPr>
      </w:pPr>
    </w:p>
    <w:p w:rsidR="00857E00" w:rsidRDefault="00857E00" w:rsidP="00857E00">
      <w:pPr>
        <w:rPr>
          <w:szCs w:val="24"/>
        </w:rPr>
      </w:pPr>
      <w:r>
        <w:rPr>
          <w:szCs w:val="24"/>
        </w:rPr>
        <w:t xml:space="preserve">Non-visitors represent approximately 70% of the respondents. We propose that a random half of the </w:t>
      </w:r>
      <w:r w:rsidRPr="00F711C2">
        <w:rPr>
          <w:noProof/>
          <w:szCs w:val="24"/>
        </w:rPr>
        <w:t>respondents</w:t>
      </w:r>
      <w:r>
        <w:rPr>
          <w:szCs w:val="24"/>
        </w:rPr>
        <w:t xml:space="preserve"> get 15 of the questions in the series, and the other half get 16 questions. This application will result in </w:t>
      </w:r>
      <w:r w:rsidRPr="00F711C2">
        <w:rPr>
          <w:noProof/>
          <w:szCs w:val="24"/>
        </w:rPr>
        <w:t>approximately</w:t>
      </w:r>
      <w:r>
        <w:rPr>
          <w:szCs w:val="24"/>
        </w:rPr>
        <w:t xml:space="preserve"> 1125 responses per question overall; 175 per region. </w:t>
      </w:r>
    </w:p>
    <w:p w:rsidR="00FC7653" w:rsidRDefault="00FC7653" w:rsidP="00857E00">
      <w:pPr>
        <w:rPr>
          <w:szCs w:val="24"/>
        </w:rPr>
      </w:pPr>
    </w:p>
    <w:sectPr w:rsidR="00FC7653" w:rsidSect="00DC53B1">
      <w:headerReference w:type="even" r:id="rId9"/>
      <w:headerReference w:type="default" r:id="rId10"/>
      <w:footerReference w:type="even" r:id="rId11"/>
      <w:footerReference w:type="default" r:id="rId12"/>
      <w:headerReference w:type="first" r:id="rId13"/>
      <w:footerReference w:type="first" r:id="rId14"/>
      <w:type w:val="continuous"/>
      <w:pgSz w:w="12240" w:h="15840"/>
      <w:pgMar w:top="1152" w:right="1350" w:bottom="1008" w:left="1526" w:header="720" w:footer="7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3AE" w:rsidRDefault="005103AE">
      <w:r>
        <w:separator/>
      </w:r>
    </w:p>
  </w:endnote>
  <w:endnote w:type="continuationSeparator" w:id="0">
    <w:p w:rsidR="005103AE" w:rsidRDefault="00510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Montserrat">
    <w:charset w:val="00"/>
    <w:family w:val="auto"/>
    <w:pitch w:val="variable"/>
    <w:sig w:usb0="00000003" w:usb1="4000204A" w:usb2="00000000" w:usb3="00000000" w:csb0="00000001" w:csb1="00000000"/>
  </w:font>
  <w:font w:name="Open Sans">
    <w:altName w:val="Tahoma"/>
    <w:charset w:val="00"/>
    <w:family w:val="swiss"/>
    <w:pitch w:val="variable"/>
    <w:sig w:usb0="00000001" w:usb1="4000205B" w:usb2="00000028"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38D" w:rsidRDefault="004C738D" w:rsidP="00C21F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C738D" w:rsidRDefault="004C738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38D" w:rsidRDefault="004C738D" w:rsidP="00C21F11">
    <w:pPr>
      <w:pStyle w:val="Footer"/>
      <w:framePr w:wrap="around" w:vAnchor="text" w:hAnchor="margin" w:xAlign="right"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280C84">
      <w:rPr>
        <w:rStyle w:val="PageNumber"/>
        <w:noProof/>
        <w:sz w:val="20"/>
      </w:rPr>
      <w:t>1</w:t>
    </w:r>
    <w:r>
      <w:rPr>
        <w:rStyle w:val="PageNumber"/>
        <w:sz w:val="20"/>
      </w:rPr>
      <w:fldChar w:fldCharType="end"/>
    </w:r>
  </w:p>
  <w:p w:rsidR="004C738D" w:rsidRDefault="004C738D" w:rsidP="00AB357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38D" w:rsidRDefault="004C738D" w:rsidP="0010391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3AE" w:rsidRDefault="005103AE">
      <w:r>
        <w:separator/>
      </w:r>
    </w:p>
  </w:footnote>
  <w:footnote w:type="continuationSeparator" w:id="0">
    <w:p w:rsidR="005103AE" w:rsidRDefault="005103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38D" w:rsidRDefault="004C73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38D" w:rsidRPr="00183C3A" w:rsidRDefault="004C738D" w:rsidP="00183C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38D" w:rsidRPr="00183C3A" w:rsidRDefault="004C738D" w:rsidP="00183C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CF6"/>
      </v:shape>
    </w:pict>
  </w:numPicBullet>
  <w:abstractNum w:abstractNumId="0">
    <w:nsid w:val="FFFFFF1D"/>
    <w:multiLevelType w:val="multilevel"/>
    <w:tmpl w:val="3D5C4B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8E1B40"/>
    <w:multiLevelType w:val="hybridMultilevel"/>
    <w:tmpl w:val="1E2850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F57A57"/>
    <w:multiLevelType w:val="hybridMultilevel"/>
    <w:tmpl w:val="455A1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E94F22"/>
    <w:multiLevelType w:val="hybridMultilevel"/>
    <w:tmpl w:val="030883D6"/>
    <w:lvl w:ilvl="0" w:tplc="04090007">
      <w:start w:val="1"/>
      <w:numFmt w:val="bullet"/>
      <w:lvlText w:val=""/>
      <w:lvlPicBulletId w:val="0"/>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nsid w:val="30BA7B39"/>
    <w:multiLevelType w:val="hybridMultilevel"/>
    <w:tmpl w:val="FF46B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3152F5"/>
    <w:multiLevelType w:val="hybridMultilevel"/>
    <w:tmpl w:val="6C020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E81105"/>
    <w:multiLevelType w:val="hybridMultilevel"/>
    <w:tmpl w:val="64B4E544"/>
    <w:lvl w:ilvl="0" w:tplc="04090007">
      <w:start w:val="1"/>
      <w:numFmt w:val="bullet"/>
      <w:lvlText w:val=""/>
      <w:lvlPicBulletId w:val="0"/>
      <w:lvlJc w:val="left"/>
      <w:pPr>
        <w:ind w:left="3150" w:hanging="360"/>
      </w:pPr>
      <w:rPr>
        <w:rFonts w:ascii="Symbol" w:hAnsi="Symbol" w:hint="default"/>
      </w:rPr>
    </w:lvl>
    <w:lvl w:ilvl="1" w:tplc="04090003" w:tentative="1">
      <w:start w:val="1"/>
      <w:numFmt w:val="bullet"/>
      <w:lvlText w:val="o"/>
      <w:lvlJc w:val="left"/>
      <w:pPr>
        <w:ind w:left="5850" w:hanging="360"/>
      </w:pPr>
      <w:rPr>
        <w:rFonts w:ascii="Courier New" w:hAnsi="Courier New" w:cs="Courier New" w:hint="default"/>
      </w:rPr>
    </w:lvl>
    <w:lvl w:ilvl="2" w:tplc="04090005" w:tentative="1">
      <w:start w:val="1"/>
      <w:numFmt w:val="bullet"/>
      <w:lvlText w:val=""/>
      <w:lvlJc w:val="left"/>
      <w:pPr>
        <w:ind w:left="6570" w:hanging="360"/>
      </w:pPr>
      <w:rPr>
        <w:rFonts w:ascii="Wingdings" w:hAnsi="Wingdings" w:hint="default"/>
      </w:rPr>
    </w:lvl>
    <w:lvl w:ilvl="3" w:tplc="04090001" w:tentative="1">
      <w:start w:val="1"/>
      <w:numFmt w:val="bullet"/>
      <w:lvlText w:val=""/>
      <w:lvlJc w:val="left"/>
      <w:pPr>
        <w:ind w:left="7290" w:hanging="360"/>
      </w:pPr>
      <w:rPr>
        <w:rFonts w:ascii="Symbol" w:hAnsi="Symbol" w:hint="default"/>
      </w:rPr>
    </w:lvl>
    <w:lvl w:ilvl="4" w:tplc="04090003" w:tentative="1">
      <w:start w:val="1"/>
      <w:numFmt w:val="bullet"/>
      <w:lvlText w:val="o"/>
      <w:lvlJc w:val="left"/>
      <w:pPr>
        <w:ind w:left="8010" w:hanging="360"/>
      </w:pPr>
      <w:rPr>
        <w:rFonts w:ascii="Courier New" w:hAnsi="Courier New" w:cs="Courier New" w:hint="default"/>
      </w:rPr>
    </w:lvl>
    <w:lvl w:ilvl="5" w:tplc="04090005" w:tentative="1">
      <w:start w:val="1"/>
      <w:numFmt w:val="bullet"/>
      <w:lvlText w:val=""/>
      <w:lvlJc w:val="left"/>
      <w:pPr>
        <w:ind w:left="8730" w:hanging="360"/>
      </w:pPr>
      <w:rPr>
        <w:rFonts w:ascii="Wingdings" w:hAnsi="Wingdings" w:hint="default"/>
      </w:rPr>
    </w:lvl>
    <w:lvl w:ilvl="6" w:tplc="04090001" w:tentative="1">
      <w:start w:val="1"/>
      <w:numFmt w:val="bullet"/>
      <w:lvlText w:val=""/>
      <w:lvlJc w:val="left"/>
      <w:pPr>
        <w:ind w:left="9450" w:hanging="360"/>
      </w:pPr>
      <w:rPr>
        <w:rFonts w:ascii="Symbol" w:hAnsi="Symbol" w:hint="default"/>
      </w:rPr>
    </w:lvl>
    <w:lvl w:ilvl="7" w:tplc="04090003" w:tentative="1">
      <w:start w:val="1"/>
      <w:numFmt w:val="bullet"/>
      <w:lvlText w:val="o"/>
      <w:lvlJc w:val="left"/>
      <w:pPr>
        <w:ind w:left="10170" w:hanging="360"/>
      </w:pPr>
      <w:rPr>
        <w:rFonts w:ascii="Courier New" w:hAnsi="Courier New" w:cs="Courier New" w:hint="default"/>
      </w:rPr>
    </w:lvl>
    <w:lvl w:ilvl="8" w:tplc="04090005" w:tentative="1">
      <w:start w:val="1"/>
      <w:numFmt w:val="bullet"/>
      <w:lvlText w:val=""/>
      <w:lvlJc w:val="left"/>
      <w:pPr>
        <w:ind w:left="10890" w:hanging="360"/>
      </w:pPr>
      <w:rPr>
        <w:rFonts w:ascii="Wingdings" w:hAnsi="Wingdings" w:hint="default"/>
      </w:rPr>
    </w:lvl>
  </w:abstractNum>
  <w:abstractNum w:abstractNumId="7">
    <w:nsid w:val="35720EA8"/>
    <w:multiLevelType w:val="hybridMultilevel"/>
    <w:tmpl w:val="D36C9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531269"/>
    <w:multiLevelType w:val="hybridMultilevel"/>
    <w:tmpl w:val="FE92D170"/>
    <w:lvl w:ilvl="0" w:tplc="04090007">
      <w:start w:val="1"/>
      <w:numFmt w:val="bullet"/>
      <w:lvlText w:val=""/>
      <w:lvlPicBulletId w:val="0"/>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nsid w:val="3C7A50EA"/>
    <w:multiLevelType w:val="hybridMultilevel"/>
    <w:tmpl w:val="BD54ED38"/>
    <w:lvl w:ilvl="0" w:tplc="04090007">
      <w:start w:val="1"/>
      <w:numFmt w:val="bullet"/>
      <w:lvlText w:val=""/>
      <w:lvlPicBulletId w:val="0"/>
      <w:lvlJc w:val="left"/>
      <w:pPr>
        <w:ind w:left="189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0">
    <w:nsid w:val="47430729"/>
    <w:multiLevelType w:val="hybridMultilevel"/>
    <w:tmpl w:val="B6B2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DA6A41"/>
    <w:multiLevelType w:val="hybridMultilevel"/>
    <w:tmpl w:val="0F2447D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8CD735F"/>
    <w:multiLevelType w:val="hybridMultilevel"/>
    <w:tmpl w:val="D7F67D3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653880"/>
    <w:multiLevelType w:val="hybridMultilevel"/>
    <w:tmpl w:val="86CCAF4E"/>
    <w:lvl w:ilvl="0" w:tplc="04090007">
      <w:start w:val="1"/>
      <w:numFmt w:val="bullet"/>
      <w:lvlText w:val=""/>
      <w:lvlPicBulletId w:val="0"/>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5CC24DEF"/>
    <w:multiLevelType w:val="hybridMultilevel"/>
    <w:tmpl w:val="05B2C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B52FED"/>
    <w:multiLevelType w:val="hybridMultilevel"/>
    <w:tmpl w:val="DCE61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242EA3"/>
    <w:multiLevelType w:val="hybridMultilevel"/>
    <w:tmpl w:val="9AF66772"/>
    <w:lvl w:ilvl="0" w:tplc="04090007">
      <w:start w:val="1"/>
      <w:numFmt w:val="bullet"/>
      <w:lvlText w:val=""/>
      <w:lvlPicBulletId w:val="0"/>
      <w:lvlJc w:val="left"/>
      <w:pPr>
        <w:ind w:left="135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nsid w:val="6ACA1ADD"/>
    <w:multiLevelType w:val="hybridMultilevel"/>
    <w:tmpl w:val="860C1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CC5B7E"/>
    <w:multiLevelType w:val="hybridMultilevel"/>
    <w:tmpl w:val="831A1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511C54"/>
    <w:multiLevelType w:val="hybridMultilevel"/>
    <w:tmpl w:val="CC487C4C"/>
    <w:lvl w:ilvl="0" w:tplc="04090007">
      <w:start w:val="1"/>
      <w:numFmt w:val="bullet"/>
      <w:lvlText w:val=""/>
      <w:lvlPicBulletId w:val="0"/>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nsid w:val="72D105C1"/>
    <w:multiLevelType w:val="hybridMultilevel"/>
    <w:tmpl w:val="DA92BA78"/>
    <w:lvl w:ilvl="0" w:tplc="F47A90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9C256B9"/>
    <w:multiLevelType w:val="hybridMultilevel"/>
    <w:tmpl w:val="95C09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8B7780"/>
    <w:multiLevelType w:val="hybridMultilevel"/>
    <w:tmpl w:val="94B42EFA"/>
    <w:lvl w:ilvl="0" w:tplc="04090007">
      <w:start w:val="1"/>
      <w:numFmt w:val="bullet"/>
      <w:lvlText w:val=""/>
      <w:lvlPicBulletId w:val="0"/>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3">
    <w:nsid w:val="7D5E53FC"/>
    <w:multiLevelType w:val="hybridMultilevel"/>
    <w:tmpl w:val="7572321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ED4C2D"/>
    <w:multiLevelType w:val="hybridMultilevel"/>
    <w:tmpl w:val="2884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420216"/>
    <w:multiLevelType w:val="hybridMultilevel"/>
    <w:tmpl w:val="6576E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8"/>
  </w:num>
  <w:num w:numId="4">
    <w:abstractNumId w:val="13"/>
  </w:num>
  <w:num w:numId="5">
    <w:abstractNumId w:val="3"/>
  </w:num>
  <w:num w:numId="6">
    <w:abstractNumId w:val="22"/>
  </w:num>
  <w:num w:numId="7">
    <w:abstractNumId w:val="6"/>
  </w:num>
  <w:num w:numId="8">
    <w:abstractNumId w:val="23"/>
  </w:num>
  <w:num w:numId="9">
    <w:abstractNumId w:val="19"/>
  </w:num>
  <w:num w:numId="10">
    <w:abstractNumId w:val="11"/>
  </w:num>
  <w:num w:numId="11">
    <w:abstractNumId w:val="1"/>
  </w:num>
  <w:num w:numId="12">
    <w:abstractNumId w:val="18"/>
  </w:num>
  <w:num w:numId="13">
    <w:abstractNumId w:val="12"/>
  </w:num>
  <w:num w:numId="14">
    <w:abstractNumId w:val="20"/>
  </w:num>
  <w:num w:numId="15">
    <w:abstractNumId w:val="0"/>
  </w:num>
  <w:num w:numId="16">
    <w:abstractNumId w:val="15"/>
  </w:num>
  <w:num w:numId="17">
    <w:abstractNumId w:val="5"/>
  </w:num>
  <w:num w:numId="18">
    <w:abstractNumId w:val="21"/>
  </w:num>
  <w:num w:numId="19">
    <w:abstractNumId w:val="24"/>
  </w:num>
  <w:num w:numId="20">
    <w:abstractNumId w:val="7"/>
  </w:num>
  <w:num w:numId="21">
    <w:abstractNumId w:val="2"/>
  </w:num>
  <w:num w:numId="22">
    <w:abstractNumId w:val="17"/>
  </w:num>
  <w:num w:numId="23">
    <w:abstractNumId w:val="25"/>
  </w:num>
  <w:num w:numId="24">
    <w:abstractNumId w:val="4"/>
  </w:num>
  <w:num w:numId="25">
    <w:abstractNumId w:val="14"/>
  </w:num>
  <w:num w:numId="26">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U2N7YwMbQ0MrcwNLRQ0lEKTi0uzszPAykwqQUA/G3CAywAAAA="/>
  </w:docVars>
  <w:rsids>
    <w:rsidRoot w:val="00B57DDD"/>
    <w:rsid w:val="0000090A"/>
    <w:rsid w:val="00001BA2"/>
    <w:rsid w:val="00002260"/>
    <w:rsid w:val="00003115"/>
    <w:rsid w:val="000037DC"/>
    <w:rsid w:val="00005833"/>
    <w:rsid w:val="00006CB6"/>
    <w:rsid w:val="0000753E"/>
    <w:rsid w:val="00007584"/>
    <w:rsid w:val="00007C3C"/>
    <w:rsid w:val="00010779"/>
    <w:rsid w:val="00012D8A"/>
    <w:rsid w:val="00013A17"/>
    <w:rsid w:val="00013C11"/>
    <w:rsid w:val="00013CDD"/>
    <w:rsid w:val="00014358"/>
    <w:rsid w:val="0001444A"/>
    <w:rsid w:val="0001453A"/>
    <w:rsid w:val="00014EE5"/>
    <w:rsid w:val="00014FA1"/>
    <w:rsid w:val="00015D53"/>
    <w:rsid w:val="00020969"/>
    <w:rsid w:val="00020C3F"/>
    <w:rsid w:val="000219C0"/>
    <w:rsid w:val="000221A0"/>
    <w:rsid w:val="000227F7"/>
    <w:rsid w:val="00024625"/>
    <w:rsid w:val="000253A6"/>
    <w:rsid w:val="000259BC"/>
    <w:rsid w:val="00026B79"/>
    <w:rsid w:val="00026DC1"/>
    <w:rsid w:val="000279DD"/>
    <w:rsid w:val="00027E93"/>
    <w:rsid w:val="00031001"/>
    <w:rsid w:val="00032258"/>
    <w:rsid w:val="00033FC8"/>
    <w:rsid w:val="00034062"/>
    <w:rsid w:val="00034AA9"/>
    <w:rsid w:val="00035885"/>
    <w:rsid w:val="00035BE1"/>
    <w:rsid w:val="00036A35"/>
    <w:rsid w:val="00037E88"/>
    <w:rsid w:val="00041C7A"/>
    <w:rsid w:val="00041F4B"/>
    <w:rsid w:val="00043034"/>
    <w:rsid w:val="00044DF0"/>
    <w:rsid w:val="0004507C"/>
    <w:rsid w:val="0004619E"/>
    <w:rsid w:val="000479E4"/>
    <w:rsid w:val="00047AB9"/>
    <w:rsid w:val="00047BAD"/>
    <w:rsid w:val="00050A66"/>
    <w:rsid w:val="00051B26"/>
    <w:rsid w:val="00051FEB"/>
    <w:rsid w:val="000538A2"/>
    <w:rsid w:val="000545E7"/>
    <w:rsid w:val="000563DC"/>
    <w:rsid w:val="00057C32"/>
    <w:rsid w:val="0006185B"/>
    <w:rsid w:val="00061F33"/>
    <w:rsid w:val="000636DC"/>
    <w:rsid w:val="00063827"/>
    <w:rsid w:val="00063FC1"/>
    <w:rsid w:val="00066606"/>
    <w:rsid w:val="000668BE"/>
    <w:rsid w:val="00066DBA"/>
    <w:rsid w:val="00067A90"/>
    <w:rsid w:val="00072D5D"/>
    <w:rsid w:val="00073ADC"/>
    <w:rsid w:val="00074ED8"/>
    <w:rsid w:val="00074EDB"/>
    <w:rsid w:val="00075153"/>
    <w:rsid w:val="00075A6D"/>
    <w:rsid w:val="00075FCF"/>
    <w:rsid w:val="00076418"/>
    <w:rsid w:val="00076A8F"/>
    <w:rsid w:val="00080B91"/>
    <w:rsid w:val="00080C25"/>
    <w:rsid w:val="00081893"/>
    <w:rsid w:val="00082FD9"/>
    <w:rsid w:val="0008391F"/>
    <w:rsid w:val="00083D86"/>
    <w:rsid w:val="00084702"/>
    <w:rsid w:val="000858F7"/>
    <w:rsid w:val="000871C4"/>
    <w:rsid w:val="00090693"/>
    <w:rsid w:val="00090ED5"/>
    <w:rsid w:val="00090F0D"/>
    <w:rsid w:val="00091756"/>
    <w:rsid w:val="00092002"/>
    <w:rsid w:val="00092493"/>
    <w:rsid w:val="00094617"/>
    <w:rsid w:val="000952FB"/>
    <w:rsid w:val="00096306"/>
    <w:rsid w:val="000968C2"/>
    <w:rsid w:val="000972A0"/>
    <w:rsid w:val="000A02FF"/>
    <w:rsid w:val="000A0C26"/>
    <w:rsid w:val="000A0FC4"/>
    <w:rsid w:val="000A2C6C"/>
    <w:rsid w:val="000A3B51"/>
    <w:rsid w:val="000A46DF"/>
    <w:rsid w:val="000A534B"/>
    <w:rsid w:val="000B0E97"/>
    <w:rsid w:val="000B0F8B"/>
    <w:rsid w:val="000B1D73"/>
    <w:rsid w:val="000B2311"/>
    <w:rsid w:val="000B3644"/>
    <w:rsid w:val="000B3BFD"/>
    <w:rsid w:val="000B4B6A"/>
    <w:rsid w:val="000B5E9B"/>
    <w:rsid w:val="000B6529"/>
    <w:rsid w:val="000B672C"/>
    <w:rsid w:val="000B72BD"/>
    <w:rsid w:val="000C059C"/>
    <w:rsid w:val="000C0DB3"/>
    <w:rsid w:val="000C2AB7"/>
    <w:rsid w:val="000C2D36"/>
    <w:rsid w:val="000C2ECE"/>
    <w:rsid w:val="000C2EE2"/>
    <w:rsid w:val="000C4B72"/>
    <w:rsid w:val="000C502F"/>
    <w:rsid w:val="000C566B"/>
    <w:rsid w:val="000C5A3B"/>
    <w:rsid w:val="000C676C"/>
    <w:rsid w:val="000C6771"/>
    <w:rsid w:val="000C6AAC"/>
    <w:rsid w:val="000C6E68"/>
    <w:rsid w:val="000D09BB"/>
    <w:rsid w:val="000D1C77"/>
    <w:rsid w:val="000D1D42"/>
    <w:rsid w:val="000D34D3"/>
    <w:rsid w:val="000D3746"/>
    <w:rsid w:val="000D41FB"/>
    <w:rsid w:val="000D4D8B"/>
    <w:rsid w:val="000D5C2E"/>
    <w:rsid w:val="000D6967"/>
    <w:rsid w:val="000D729C"/>
    <w:rsid w:val="000D7570"/>
    <w:rsid w:val="000E516F"/>
    <w:rsid w:val="000E540F"/>
    <w:rsid w:val="000E727C"/>
    <w:rsid w:val="000E79DE"/>
    <w:rsid w:val="000F0299"/>
    <w:rsid w:val="000F1DAF"/>
    <w:rsid w:val="000F2C2D"/>
    <w:rsid w:val="000F3DD7"/>
    <w:rsid w:val="000F3F81"/>
    <w:rsid w:val="000F4A6F"/>
    <w:rsid w:val="000F4FFF"/>
    <w:rsid w:val="000F5FAB"/>
    <w:rsid w:val="000F643D"/>
    <w:rsid w:val="00100CE9"/>
    <w:rsid w:val="0010391B"/>
    <w:rsid w:val="00104515"/>
    <w:rsid w:val="00104F44"/>
    <w:rsid w:val="00105AE6"/>
    <w:rsid w:val="00106A6B"/>
    <w:rsid w:val="00106F7A"/>
    <w:rsid w:val="001075D1"/>
    <w:rsid w:val="00107F1C"/>
    <w:rsid w:val="0011259F"/>
    <w:rsid w:val="00112B3B"/>
    <w:rsid w:val="0011381C"/>
    <w:rsid w:val="00113B53"/>
    <w:rsid w:val="00114CE4"/>
    <w:rsid w:val="0011609E"/>
    <w:rsid w:val="00116127"/>
    <w:rsid w:val="001179E0"/>
    <w:rsid w:val="00120194"/>
    <w:rsid w:val="00120BE7"/>
    <w:rsid w:val="00122117"/>
    <w:rsid w:val="00122126"/>
    <w:rsid w:val="001239AE"/>
    <w:rsid w:val="0012653B"/>
    <w:rsid w:val="001311EE"/>
    <w:rsid w:val="00131B1D"/>
    <w:rsid w:val="00131C37"/>
    <w:rsid w:val="001329FD"/>
    <w:rsid w:val="00132BE5"/>
    <w:rsid w:val="001335B9"/>
    <w:rsid w:val="0013392E"/>
    <w:rsid w:val="001342D1"/>
    <w:rsid w:val="001367FF"/>
    <w:rsid w:val="00137A60"/>
    <w:rsid w:val="00137AAD"/>
    <w:rsid w:val="00140A77"/>
    <w:rsid w:val="00141560"/>
    <w:rsid w:val="00141BB5"/>
    <w:rsid w:val="00142984"/>
    <w:rsid w:val="00143E83"/>
    <w:rsid w:val="00144FEA"/>
    <w:rsid w:val="00146B3D"/>
    <w:rsid w:val="00147D46"/>
    <w:rsid w:val="00150383"/>
    <w:rsid w:val="00154F1B"/>
    <w:rsid w:val="00155C98"/>
    <w:rsid w:val="00155E96"/>
    <w:rsid w:val="00156640"/>
    <w:rsid w:val="00156F7D"/>
    <w:rsid w:val="00160788"/>
    <w:rsid w:val="00163723"/>
    <w:rsid w:val="00163931"/>
    <w:rsid w:val="00163ED9"/>
    <w:rsid w:val="00166AF4"/>
    <w:rsid w:val="00166E44"/>
    <w:rsid w:val="001672D1"/>
    <w:rsid w:val="001673A0"/>
    <w:rsid w:val="00167B88"/>
    <w:rsid w:val="00167F12"/>
    <w:rsid w:val="0017060B"/>
    <w:rsid w:val="001714C7"/>
    <w:rsid w:val="00172452"/>
    <w:rsid w:val="001726DC"/>
    <w:rsid w:val="00172C57"/>
    <w:rsid w:val="00172E9E"/>
    <w:rsid w:val="001730F7"/>
    <w:rsid w:val="00173CE9"/>
    <w:rsid w:val="001746BC"/>
    <w:rsid w:val="00174A66"/>
    <w:rsid w:val="00177A6C"/>
    <w:rsid w:val="00177C4C"/>
    <w:rsid w:val="00177DC3"/>
    <w:rsid w:val="00180441"/>
    <w:rsid w:val="00181EC4"/>
    <w:rsid w:val="00182234"/>
    <w:rsid w:val="0018320E"/>
    <w:rsid w:val="00183C3A"/>
    <w:rsid w:val="00184918"/>
    <w:rsid w:val="001851F8"/>
    <w:rsid w:val="00185410"/>
    <w:rsid w:val="001874B4"/>
    <w:rsid w:val="00190387"/>
    <w:rsid w:val="00190EB8"/>
    <w:rsid w:val="0019267C"/>
    <w:rsid w:val="0019277E"/>
    <w:rsid w:val="00192D30"/>
    <w:rsid w:val="00192EB7"/>
    <w:rsid w:val="001933B2"/>
    <w:rsid w:val="00194B4C"/>
    <w:rsid w:val="001957A1"/>
    <w:rsid w:val="00196C1F"/>
    <w:rsid w:val="0019763D"/>
    <w:rsid w:val="00197B54"/>
    <w:rsid w:val="001A088E"/>
    <w:rsid w:val="001A2C23"/>
    <w:rsid w:val="001A5484"/>
    <w:rsid w:val="001A5497"/>
    <w:rsid w:val="001A5B87"/>
    <w:rsid w:val="001A6F23"/>
    <w:rsid w:val="001A7A1E"/>
    <w:rsid w:val="001B032C"/>
    <w:rsid w:val="001B0429"/>
    <w:rsid w:val="001B2149"/>
    <w:rsid w:val="001B43FA"/>
    <w:rsid w:val="001B443C"/>
    <w:rsid w:val="001B480C"/>
    <w:rsid w:val="001B4820"/>
    <w:rsid w:val="001B4ABE"/>
    <w:rsid w:val="001B4EF3"/>
    <w:rsid w:val="001B56AA"/>
    <w:rsid w:val="001B59AA"/>
    <w:rsid w:val="001B5CE6"/>
    <w:rsid w:val="001B6269"/>
    <w:rsid w:val="001B665F"/>
    <w:rsid w:val="001B6D91"/>
    <w:rsid w:val="001B6E12"/>
    <w:rsid w:val="001B7795"/>
    <w:rsid w:val="001C224D"/>
    <w:rsid w:val="001C3352"/>
    <w:rsid w:val="001C43FA"/>
    <w:rsid w:val="001C4463"/>
    <w:rsid w:val="001C47F0"/>
    <w:rsid w:val="001C51D6"/>
    <w:rsid w:val="001C5979"/>
    <w:rsid w:val="001C69AC"/>
    <w:rsid w:val="001C6F1A"/>
    <w:rsid w:val="001C7683"/>
    <w:rsid w:val="001C7D84"/>
    <w:rsid w:val="001C7E24"/>
    <w:rsid w:val="001D05A8"/>
    <w:rsid w:val="001D136D"/>
    <w:rsid w:val="001D3B2F"/>
    <w:rsid w:val="001D3F76"/>
    <w:rsid w:val="001D40B3"/>
    <w:rsid w:val="001D40F7"/>
    <w:rsid w:val="001D5664"/>
    <w:rsid w:val="001D5F98"/>
    <w:rsid w:val="001D73C4"/>
    <w:rsid w:val="001D7D67"/>
    <w:rsid w:val="001E03BA"/>
    <w:rsid w:val="001E0C83"/>
    <w:rsid w:val="001E14A4"/>
    <w:rsid w:val="001E2061"/>
    <w:rsid w:val="001E22FF"/>
    <w:rsid w:val="001E4816"/>
    <w:rsid w:val="001E4D48"/>
    <w:rsid w:val="001E5544"/>
    <w:rsid w:val="001E5FC6"/>
    <w:rsid w:val="001E626F"/>
    <w:rsid w:val="001E68FD"/>
    <w:rsid w:val="001E7EE0"/>
    <w:rsid w:val="001F005C"/>
    <w:rsid w:val="001F0489"/>
    <w:rsid w:val="001F07A7"/>
    <w:rsid w:val="001F0C2A"/>
    <w:rsid w:val="001F2B11"/>
    <w:rsid w:val="001F2BC9"/>
    <w:rsid w:val="001F4486"/>
    <w:rsid w:val="001F4EDD"/>
    <w:rsid w:val="001F4F21"/>
    <w:rsid w:val="001F50DB"/>
    <w:rsid w:val="00200583"/>
    <w:rsid w:val="00201B3B"/>
    <w:rsid w:val="0020230B"/>
    <w:rsid w:val="00202BB3"/>
    <w:rsid w:val="00204327"/>
    <w:rsid w:val="00204E1C"/>
    <w:rsid w:val="00206CD3"/>
    <w:rsid w:val="002078C6"/>
    <w:rsid w:val="00210C38"/>
    <w:rsid w:val="002112CB"/>
    <w:rsid w:val="00211427"/>
    <w:rsid w:val="00211584"/>
    <w:rsid w:val="00211AFD"/>
    <w:rsid w:val="00212370"/>
    <w:rsid w:val="00213D0B"/>
    <w:rsid w:val="00217170"/>
    <w:rsid w:val="00220AFF"/>
    <w:rsid w:val="0022112F"/>
    <w:rsid w:val="0022289E"/>
    <w:rsid w:val="002237F8"/>
    <w:rsid w:val="00223EEB"/>
    <w:rsid w:val="00224058"/>
    <w:rsid w:val="00224414"/>
    <w:rsid w:val="00225E49"/>
    <w:rsid w:val="00226BEC"/>
    <w:rsid w:val="00227131"/>
    <w:rsid w:val="002274A6"/>
    <w:rsid w:val="0023054B"/>
    <w:rsid w:val="002306D8"/>
    <w:rsid w:val="00231211"/>
    <w:rsid w:val="00231DF3"/>
    <w:rsid w:val="00232002"/>
    <w:rsid w:val="0023204E"/>
    <w:rsid w:val="00232926"/>
    <w:rsid w:val="00233EB9"/>
    <w:rsid w:val="0023516D"/>
    <w:rsid w:val="00235357"/>
    <w:rsid w:val="00235470"/>
    <w:rsid w:val="0023628A"/>
    <w:rsid w:val="00236C00"/>
    <w:rsid w:val="0023719D"/>
    <w:rsid w:val="002371CC"/>
    <w:rsid w:val="00240706"/>
    <w:rsid w:val="00240D6C"/>
    <w:rsid w:val="0024142D"/>
    <w:rsid w:val="00242E73"/>
    <w:rsid w:val="002430DF"/>
    <w:rsid w:val="00243D5E"/>
    <w:rsid w:val="0024527D"/>
    <w:rsid w:val="002456FF"/>
    <w:rsid w:val="00246FD1"/>
    <w:rsid w:val="00247044"/>
    <w:rsid w:val="00247700"/>
    <w:rsid w:val="00247B8D"/>
    <w:rsid w:val="002509BB"/>
    <w:rsid w:val="00250ECE"/>
    <w:rsid w:val="00251599"/>
    <w:rsid w:val="00252F0C"/>
    <w:rsid w:val="00253428"/>
    <w:rsid w:val="0025436F"/>
    <w:rsid w:val="00254DE2"/>
    <w:rsid w:val="00255499"/>
    <w:rsid w:val="0025672B"/>
    <w:rsid w:val="00256FE6"/>
    <w:rsid w:val="0025764F"/>
    <w:rsid w:val="00260403"/>
    <w:rsid w:val="0026129F"/>
    <w:rsid w:val="00261D21"/>
    <w:rsid w:val="002625FC"/>
    <w:rsid w:val="00264117"/>
    <w:rsid w:val="002649DC"/>
    <w:rsid w:val="00264DFF"/>
    <w:rsid w:val="00267F67"/>
    <w:rsid w:val="00273295"/>
    <w:rsid w:val="002733DA"/>
    <w:rsid w:val="0027372C"/>
    <w:rsid w:val="0027373D"/>
    <w:rsid w:val="00274303"/>
    <w:rsid w:val="0027513C"/>
    <w:rsid w:val="00277C80"/>
    <w:rsid w:val="002801B1"/>
    <w:rsid w:val="00280C84"/>
    <w:rsid w:val="00281305"/>
    <w:rsid w:val="002815D8"/>
    <w:rsid w:val="0028283A"/>
    <w:rsid w:val="002848F3"/>
    <w:rsid w:val="00284D15"/>
    <w:rsid w:val="002852D7"/>
    <w:rsid w:val="002857BD"/>
    <w:rsid w:val="00287E3D"/>
    <w:rsid w:val="00292180"/>
    <w:rsid w:val="00292C3A"/>
    <w:rsid w:val="00292C57"/>
    <w:rsid w:val="00292D19"/>
    <w:rsid w:val="00292E7B"/>
    <w:rsid w:val="002932CC"/>
    <w:rsid w:val="00294511"/>
    <w:rsid w:val="00294672"/>
    <w:rsid w:val="00294AE8"/>
    <w:rsid w:val="002962C2"/>
    <w:rsid w:val="00296738"/>
    <w:rsid w:val="002978DF"/>
    <w:rsid w:val="002A1F31"/>
    <w:rsid w:val="002A30AA"/>
    <w:rsid w:val="002A34B5"/>
    <w:rsid w:val="002A3D3E"/>
    <w:rsid w:val="002A4DD1"/>
    <w:rsid w:val="002A51E8"/>
    <w:rsid w:val="002A52D6"/>
    <w:rsid w:val="002A5492"/>
    <w:rsid w:val="002A68B2"/>
    <w:rsid w:val="002A6B84"/>
    <w:rsid w:val="002A6EF5"/>
    <w:rsid w:val="002A7B56"/>
    <w:rsid w:val="002A7D69"/>
    <w:rsid w:val="002B063A"/>
    <w:rsid w:val="002B189B"/>
    <w:rsid w:val="002B1A6F"/>
    <w:rsid w:val="002B1F9D"/>
    <w:rsid w:val="002B22AE"/>
    <w:rsid w:val="002B3B05"/>
    <w:rsid w:val="002B4157"/>
    <w:rsid w:val="002B555D"/>
    <w:rsid w:val="002B6C72"/>
    <w:rsid w:val="002B74C7"/>
    <w:rsid w:val="002C1826"/>
    <w:rsid w:val="002C25D7"/>
    <w:rsid w:val="002C3DFB"/>
    <w:rsid w:val="002C48F8"/>
    <w:rsid w:val="002C4BD5"/>
    <w:rsid w:val="002C4CD7"/>
    <w:rsid w:val="002C5899"/>
    <w:rsid w:val="002C5F94"/>
    <w:rsid w:val="002C6F3E"/>
    <w:rsid w:val="002C7BD6"/>
    <w:rsid w:val="002D0644"/>
    <w:rsid w:val="002D122D"/>
    <w:rsid w:val="002D1D5D"/>
    <w:rsid w:val="002D2009"/>
    <w:rsid w:val="002D36FF"/>
    <w:rsid w:val="002D3733"/>
    <w:rsid w:val="002D46CD"/>
    <w:rsid w:val="002D542E"/>
    <w:rsid w:val="002D57B1"/>
    <w:rsid w:val="002D67A4"/>
    <w:rsid w:val="002D749D"/>
    <w:rsid w:val="002D75A2"/>
    <w:rsid w:val="002E0FA2"/>
    <w:rsid w:val="002E2BCE"/>
    <w:rsid w:val="002E3278"/>
    <w:rsid w:val="002E62F0"/>
    <w:rsid w:val="002E6CCB"/>
    <w:rsid w:val="002F0462"/>
    <w:rsid w:val="002F0682"/>
    <w:rsid w:val="002F21BB"/>
    <w:rsid w:val="002F31AD"/>
    <w:rsid w:val="002F3FC9"/>
    <w:rsid w:val="002F4124"/>
    <w:rsid w:val="002F644F"/>
    <w:rsid w:val="002F6638"/>
    <w:rsid w:val="002F67C3"/>
    <w:rsid w:val="00302480"/>
    <w:rsid w:val="00304F54"/>
    <w:rsid w:val="0030514B"/>
    <w:rsid w:val="0030642E"/>
    <w:rsid w:val="003106DA"/>
    <w:rsid w:val="00310793"/>
    <w:rsid w:val="0031241B"/>
    <w:rsid w:val="00312766"/>
    <w:rsid w:val="00312EF1"/>
    <w:rsid w:val="003137AD"/>
    <w:rsid w:val="00313934"/>
    <w:rsid w:val="00313B87"/>
    <w:rsid w:val="00316974"/>
    <w:rsid w:val="00317478"/>
    <w:rsid w:val="00317820"/>
    <w:rsid w:val="003179AD"/>
    <w:rsid w:val="00323396"/>
    <w:rsid w:val="00323C30"/>
    <w:rsid w:val="003259D3"/>
    <w:rsid w:val="003273C8"/>
    <w:rsid w:val="00327605"/>
    <w:rsid w:val="00327A44"/>
    <w:rsid w:val="00327E0B"/>
    <w:rsid w:val="00327E90"/>
    <w:rsid w:val="003308F3"/>
    <w:rsid w:val="00330EDC"/>
    <w:rsid w:val="00331FE7"/>
    <w:rsid w:val="0033342A"/>
    <w:rsid w:val="00333A44"/>
    <w:rsid w:val="00335E1D"/>
    <w:rsid w:val="00335FF0"/>
    <w:rsid w:val="00336551"/>
    <w:rsid w:val="00336EE7"/>
    <w:rsid w:val="00337196"/>
    <w:rsid w:val="00340ADC"/>
    <w:rsid w:val="00344CAB"/>
    <w:rsid w:val="00344DEC"/>
    <w:rsid w:val="00347F79"/>
    <w:rsid w:val="003510C0"/>
    <w:rsid w:val="00353C66"/>
    <w:rsid w:val="00353E3E"/>
    <w:rsid w:val="003540A9"/>
    <w:rsid w:val="0035544D"/>
    <w:rsid w:val="003557BB"/>
    <w:rsid w:val="00355A31"/>
    <w:rsid w:val="00356A47"/>
    <w:rsid w:val="00356DB4"/>
    <w:rsid w:val="003577BB"/>
    <w:rsid w:val="003578B6"/>
    <w:rsid w:val="003578E8"/>
    <w:rsid w:val="00360CC8"/>
    <w:rsid w:val="00361D41"/>
    <w:rsid w:val="00364ED8"/>
    <w:rsid w:val="00365193"/>
    <w:rsid w:val="00365EEE"/>
    <w:rsid w:val="00366652"/>
    <w:rsid w:val="00367217"/>
    <w:rsid w:val="003677EC"/>
    <w:rsid w:val="00370A19"/>
    <w:rsid w:val="00370E45"/>
    <w:rsid w:val="00371B47"/>
    <w:rsid w:val="00371C35"/>
    <w:rsid w:val="00373572"/>
    <w:rsid w:val="00375442"/>
    <w:rsid w:val="0037573D"/>
    <w:rsid w:val="003758D7"/>
    <w:rsid w:val="0037652A"/>
    <w:rsid w:val="00376925"/>
    <w:rsid w:val="00377119"/>
    <w:rsid w:val="003772CE"/>
    <w:rsid w:val="00377A2B"/>
    <w:rsid w:val="00377EDB"/>
    <w:rsid w:val="00380486"/>
    <w:rsid w:val="00380CA1"/>
    <w:rsid w:val="00384C04"/>
    <w:rsid w:val="003855E9"/>
    <w:rsid w:val="00386A96"/>
    <w:rsid w:val="00390216"/>
    <w:rsid w:val="0039207D"/>
    <w:rsid w:val="003920CD"/>
    <w:rsid w:val="0039241A"/>
    <w:rsid w:val="003925B2"/>
    <w:rsid w:val="00392E86"/>
    <w:rsid w:val="00393144"/>
    <w:rsid w:val="003934BC"/>
    <w:rsid w:val="003937AF"/>
    <w:rsid w:val="00393E80"/>
    <w:rsid w:val="003942A3"/>
    <w:rsid w:val="0039469A"/>
    <w:rsid w:val="00395077"/>
    <w:rsid w:val="0039648D"/>
    <w:rsid w:val="003965E0"/>
    <w:rsid w:val="00397DE4"/>
    <w:rsid w:val="003A0508"/>
    <w:rsid w:val="003A159D"/>
    <w:rsid w:val="003A1AB6"/>
    <w:rsid w:val="003A3F1E"/>
    <w:rsid w:val="003A4208"/>
    <w:rsid w:val="003A4C0B"/>
    <w:rsid w:val="003A5DEE"/>
    <w:rsid w:val="003A6762"/>
    <w:rsid w:val="003A6E8E"/>
    <w:rsid w:val="003B0EF9"/>
    <w:rsid w:val="003B105C"/>
    <w:rsid w:val="003B125E"/>
    <w:rsid w:val="003B1D72"/>
    <w:rsid w:val="003B27B1"/>
    <w:rsid w:val="003B403F"/>
    <w:rsid w:val="003B4423"/>
    <w:rsid w:val="003B44CE"/>
    <w:rsid w:val="003B5126"/>
    <w:rsid w:val="003B5210"/>
    <w:rsid w:val="003B53E0"/>
    <w:rsid w:val="003B6B0B"/>
    <w:rsid w:val="003B71F2"/>
    <w:rsid w:val="003B736A"/>
    <w:rsid w:val="003C0538"/>
    <w:rsid w:val="003C2274"/>
    <w:rsid w:val="003C3FFB"/>
    <w:rsid w:val="003C4E49"/>
    <w:rsid w:val="003C5660"/>
    <w:rsid w:val="003C677F"/>
    <w:rsid w:val="003C715F"/>
    <w:rsid w:val="003D16DD"/>
    <w:rsid w:val="003D2B6A"/>
    <w:rsid w:val="003D4264"/>
    <w:rsid w:val="003D65A3"/>
    <w:rsid w:val="003D787D"/>
    <w:rsid w:val="003E09FB"/>
    <w:rsid w:val="003E14CE"/>
    <w:rsid w:val="003E16F3"/>
    <w:rsid w:val="003E29E4"/>
    <w:rsid w:val="003E5183"/>
    <w:rsid w:val="003E52C0"/>
    <w:rsid w:val="003E5C90"/>
    <w:rsid w:val="003E65C7"/>
    <w:rsid w:val="003E69AC"/>
    <w:rsid w:val="003E7050"/>
    <w:rsid w:val="003E70E4"/>
    <w:rsid w:val="003E70E8"/>
    <w:rsid w:val="003E7693"/>
    <w:rsid w:val="003E7909"/>
    <w:rsid w:val="003F0928"/>
    <w:rsid w:val="003F144C"/>
    <w:rsid w:val="003F1A4C"/>
    <w:rsid w:val="003F20D3"/>
    <w:rsid w:val="003F3E25"/>
    <w:rsid w:val="003F4819"/>
    <w:rsid w:val="003F496E"/>
    <w:rsid w:val="003F53F8"/>
    <w:rsid w:val="003F61CC"/>
    <w:rsid w:val="003F6CC0"/>
    <w:rsid w:val="003F717C"/>
    <w:rsid w:val="003F7767"/>
    <w:rsid w:val="0040308E"/>
    <w:rsid w:val="004034B4"/>
    <w:rsid w:val="004048B2"/>
    <w:rsid w:val="00405088"/>
    <w:rsid w:val="004050C8"/>
    <w:rsid w:val="004052B8"/>
    <w:rsid w:val="0040592F"/>
    <w:rsid w:val="00406F01"/>
    <w:rsid w:val="0040785A"/>
    <w:rsid w:val="004107DD"/>
    <w:rsid w:val="004117D7"/>
    <w:rsid w:val="004121B5"/>
    <w:rsid w:val="00413105"/>
    <w:rsid w:val="00414253"/>
    <w:rsid w:val="00414A4E"/>
    <w:rsid w:val="00415B93"/>
    <w:rsid w:val="00416A65"/>
    <w:rsid w:val="00416ACE"/>
    <w:rsid w:val="004175AF"/>
    <w:rsid w:val="004176C6"/>
    <w:rsid w:val="00417A5D"/>
    <w:rsid w:val="0042061C"/>
    <w:rsid w:val="00420D81"/>
    <w:rsid w:val="004214F7"/>
    <w:rsid w:val="00421632"/>
    <w:rsid w:val="004217EC"/>
    <w:rsid w:val="004220C5"/>
    <w:rsid w:val="004258E6"/>
    <w:rsid w:val="0042611A"/>
    <w:rsid w:val="004262D3"/>
    <w:rsid w:val="004269D9"/>
    <w:rsid w:val="00426EBD"/>
    <w:rsid w:val="00427564"/>
    <w:rsid w:val="00430167"/>
    <w:rsid w:val="00431138"/>
    <w:rsid w:val="00431BB2"/>
    <w:rsid w:val="00431E06"/>
    <w:rsid w:val="0043259A"/>
    <w:rsid w:val="0043479A"/>
    <w:rsid w:val="004359AB"/>
    <w:rsid w:val="00435D43"/>
    <w:rsid w:val="00435E45"/>
    <w:rsid w:val="00436463"/>
    <w:rsid w:val="00436499"/>
    <w:rsid w:val="004376BB"/>
    <w:rsid w:val="00441189"/>
    <w:rsid w:val="00442928"/>
    <w:rsid w:val="004429A9"/>
    <w:rsid w:val="00442B35"/>
    <w:rsid w:val="00442E4D"/>
    <w:rsid w:val="00442EF8"/>
    <w:rsid w:val="00444538"/>
    <w:rsid w:val="00445062"/>
    <w:rsid w:val="00445379"/>
    <w:rsid w:val="0044551A"/>
    <w:rsid w:val="004462B4"/>
    <w:rsid w:val="00446457"/>
    <w:rsid w:val="00447235"/>
    <w:rsid w:val="0044780B"/>
    <w:rsid w:val="004525A0"/>
    <w:rsid w:val="004527E8"/>
    <w:rsid w:val="0045288E"/>
    <w:rsid w:val="00452B77"/>
    <w:rsid w:val="0045393F"/>
    <w:rsid w:val="00455D67"/>
    <w:rsid w:val="00456965"/>
    <w:rsid w:val="00456D0B"/>
    <w:rsid w:val="00457451"/>
    <w:rsid w:val="0046054B"/>
    <w:rsid w:val="00460604"/>
    <w:rsid w:val="004628BF"/>
    <w:rsid w:val="00463CA1"/>
    <w:rsid w:val="004657CC"/>
    <w:rsid w:val="0046714C"/>
    <w:rsid w:val="00470B8F"/>
    <w:rsid w:val="00471007"/>
    <w:rsid w:val="00471125"/>
    <w:rsid w:val="00474444"/>
    <w:rsid w:val="00474497"/>
    <w:rsid w:val="00474864"/>
    <w:rsid w:val="00474C2B"/>
    <w:rsid w:val="00475BBF"/>
    <w:rsid w:val="004761D5"/>
    <w:rsid w:val="0048035E"/>
    <w:rsid w:val="00480804"/>
    <w:rsid w:val="00484CE9"/>
    <w:rsid w:val="004851B3"/>
    <w:rsid w:val="00485C9C"/>
    <w:rsid w:val="00487FB5"/>
    <w:rsid w:val="00491343"/>
    <w:rsid w:val="0049281D"/>
    <w:rsid w:val="00492B82"/>
    <w:rsid w:val="00492EFB"/>
    <w:rsid w:val="00493836"/>
    <w:rsid w:val="0049384F"/>
    <w:rsid w:val="00493F5A"/>
    <w:rsid w:val="00495339"/>
    <w:rsid w:val="0049753D"/>
    <w:rsid w:val="004A036F"/>
    <w:rsid w:val="004A0AFD"/>
    <w:rsid w:val="004A17A3"/>
    <w:rsid w:val="004A1FCE"/>
    <w:rsid w:val="004A219B"/>
    <w:rsid w:val="004A231E"/>
    <w:rsid w:val="004A2925"/>
    <w:rsid w:val="004A408C"/>
    <w:rsid w:val="004A42FC"/>
    <w:rsid w:val="004A440B"/>
    <w:rsid w:val="004A65D3"/>
    <w:rsid w:val="004B00E9"/>
    <w:rsid w:val="004B44DB"/>
    <w:rsid w:val="004B505A"/>
    <w:rsid w:val="004B651C"/>
    <w:rsid w:val="004B76BE"/>
    <w:rsid w:val="004B7C18"/>
    <w:rsid w:val="004C082B"/>
    <w:rsid w:val="004C1333"/>
    <w:rsid w:val="004C4DED"/>
    <w:rsid w:val="004C5C86"/>
    <w:rsid w:val="004C738D"/>
    <w:rsid w:val="004D0BE8"/>
    <w:rsid w:val="004D284A"/>
    <w:rsid w:val="004D28E8"/>
    <w:rsid w:val="004D73CD"/>
    <w:rsid w:val="004D7546"/>
    <w:rsid w:val="004D7953"/>
    <w:rsid w:val="004E06EE"/>
    <w:rsid w:val="004E0AF3"/>
    <w:rsid w:val="004E1A71"/>
    <w:rsid w:val="004E34F1"/>
    <w:rsid w:val="004E436E"/>
    <w:rsid w:val="004E5325"/>
    <w:rsid w:val="004E5D93"/>
    <w:rsid w:val="004E7CD2"/>
    <w:rsid w:val="004F168B"/>
    <w:rsid w:val="004F50C3"/>
    <w:rsid w:val="004F5BD2"/>
    <w:rsid w:val="004F6C6B"/>
    <w:rsid w:val="004F71AD"/>
    <w:rsid w:val="004F76C9"/>
    <w:rsid w:val="00500104"/>
    <w:rsid w:val="00500447"/>
    <w:rsid w:val="00500533"/>
    <w:rsid w:val="00501B78"/>
    <w:rsid w:val="00504B0F"/>
    <w:rsid w:val="00505A43"/>
    <w:rsid w:val="00505FA2"/>
    <w:rsid w:val="0050620D"/>
    <w:rsid w:val="0050666E"/>
    <w:rsid w:val="0050685D"/>
    <w:rsid w:val="00506F8A"/>
    <w:rsid w:val="00507C7F"/>
    <w:rsid w:val="005103AE"/>
    <w:rsid w:val="00510E50"/>
    <w:rsid w:val="005120A4"/>
    <w:rsid w:val="00512280"/>
    <w:rsid w:val="005123FF"/>
    <w:rsid w:val="00512752"/>
    <w:rsid w:val="00512AA4"/>
    <w:rsid w:val="0051361E"/>
    <w:rsid w:val="0051400D"/>
    <w:rsid w:val="005144B5"/>
    <w:rsid w:val="00514D49"/>
    <w:rsid w:val="005150FA"/>
    <w:rsid w:val="00515109"/>
    <w:rsid w:val="00517DDE"/>
    <w:rsid w:val="00520C8B"/>
    <w:rsid w:val="005245A7"/>
    <w:rsid w:val="005253B0"/>
    <w:rsid w:val="005259F6"/>
    <w:rsid w:val="00526779"/>
    <w:rsid w:val="005268A0"/>
    <w:rsid w:val="00526A9C"/>
    <w:rsid w:val="00527099"/>
    <w:rsid w:val="0053054D"/>
    <w:rsid w:val="00530C64"/>
    <w:rsid w:val="005322FF"/>
    <w:rsid w:val="00532B4D"/>
    <w:rsid w:val="005344C1"/>
    <w:rsid w:val="005351F3"/>
    <w:rsid w:val="00535FA8"/>
    <w:rsid w:val="00537BA2"/>
    <w:rsid w:val="00537D46"/>
    <w:rsid w:val="00537F43"/>
    <w:rsid w:val="005400A8"/>
    <w:rsid w:val="005434C2"/>
    <w:rsid w:val="00543C5F"/>
    <w:rsid w:val="005455CB"/>
    <w:rsid w:val="00545CB2"/>
    <w:rsid w:val="00546151"/>
    <w:rsid w:val="005477CD"/>
    <w:rsid w:val="00550996"/>
    <w:rsid w:val="00554313"/>
    <w:rsid w:val="005573F5"/>
    <w:rsid w:val="00557894"/>
    <w:rsid w:val="005610F4"/>
    <w:rsid w:val="005618AB"/>
    <w:rsid w:val="005619B6"/>
    <w:rsid w:val="00563505"/>
    <w:rsid w:val="00564249"/>
    <w:rsid w:val="005643F1"/>
    <w:rsid w:val="005650EF"/>
    <w:rsid w:val="00565149"/>
    <w:rsid w:val="005655BA"/>
    <w:rsid w:val="00565C6C"/>
    <w:rsid w:val="00566B15"/>
    <w:rsid w:val="00567FD9"/>
    <w:rsid w:val="00571A23"/>
    <w:rsid w:val="00572454"/>
    <w:rsid w:val="005729A4"/>
    <w:rsid w:val="00572D5E"/>
    <w:rsid w:val="00573F2C"/>
    <w:rsid w:val="005740EE"/>
    <w:rsid w:val="00574279"/>
    <w:rsid w:val="0057548A"/>
    <w:rsid w:val="00576445"/>
    <w:rsid w:val="005774E6"/>
    <w:rsid w:val="0058201C"/>
    <w:rsid w:val="00583DAA"/>
    <w:rsid w:val="00586419"/>
    <w:rsid w:val="00590A74"/>
    <w:rsid w:val="00591142"/>
    <w:rsid w:val="00591457"/>
    <w:rsid w:val="005917A7"/>
    <w:rsid w:val="00591D4F"/>
    <w:rsid w:val="00593036"/>
    <w:rsid w:val="00593963"/>
    <w:rsid w:val="00593B18"/>
    <w:rsid w:val="00594512"/>
    <w:rsid w:val="00595362"/>
    <w:rsid w:val="00595EF8"/>
    <w:rsid w:val="00597CAE"/>
    <w:rsid w:val="005A0478"/>
    <w:rsid w:val="005A2039"/>
    <w:rsid w:val="005A2ABE"/>
    <w:rsid w:val="005A2AFB"/>
    <w:rsid w:val="005A2B69"/>
    <w:rsid w:val="005A3060"/>
    <w:rsid w:val="005A77FF"/>
    <w:rsid w:val="005B1F7B"/>
    <w:rsid w:val="005B65D7"/>
    <w:rsid w:val="005C0D05"/>
    <w:rsid w:val="005C0EFB"/>
    <w:rsid w:val="005C11B0"/>
    <w:rsid w:val="005C1CAC"/>
    <w:rsid w:val="005C1F32"/>
    <w:rsid w:val="005C1F81"/>
    <w:rsid w:val="005C26EA"/>
    <w:rsid w:val="005C3F07"/>
    <w:rsid w:val="005C445F"/>
    <w:rsid w:val="005C44E7"/>
    <w:rsid w:val="005C53A7"/>
    <w:rsid w:val="005C64F4"/>
    <w:rsid w:val="005C77C6"/>
    <w:rsid w:val="005D0B85"/>
    <w:rsid w:val="005D0E0F"/>
    <w:rsid w:val="005D0E8F"/>
    <w:rsid w:val="005D289C"/>
    <w:rsid w:val="005D393F"/>
    <w:rsid w:val="005D5175"/>
    <w:rsid w:val="005D6035"/>
    <w:rsid w:val="005D68D6"/>
    <w:rsid w:val="005D7BBF"/>
    <w:rsid w:val="005E1ADF"/>
    <w:rsid w:val="005E1C59"/>
    <w:rsid w:val="005E231B"/>
    <w:rsid w:val="005E3241"/>
    <w:rsid w:val="005E34F6"/>
    <w:rsid w:val="005E39DC"/>
    <w:rsid w:val="005E4179"/>
    <w:rsid w:val="005E489C"/>
    <w:rsid w:val="005F10CA"/>
    <w:rsid w:val="005F13CD"/>
    <w:rsid w:val="005F1B5B"/>
    <w:rsid w:val="005F239E"/>
    <w:rsid w:val="005F2BFD"/>
    <w:rsid w:val="005F3253"/>
    <w:rsid w:val="0060222C"/>
    <w:rsid w:val="00603169"/>
    <w:rsid w:val="00605742"/>
    <w:rsid w:val="00605948"/>
    <w:rsid w:val="00605CB8"/>
    <w:rsid w:val="00607CEB"/>
    <w:rsid w:val="00610102"/>
    <w:rsid w:val="006106C9"/>
    <w:rsid w:val="00610758"/>
    <w:rsid w:val="006118B5"/>
    <w:rsid w:val="00612B46"/>
    <w:rsid w:val="00612B8D"/>
    <w:rsid w:val="00612D93"/>
    <w:rsid w:val="00612ED0"/>
    <w:rsid w:val="00612F85"/>
    <w:rsid w:val="00613BB9"/>
    <w:rsid w:val="006147B3"/>
    <w:rsid w:val="0061613B"/>
    <w:rsid w:val="00617F55"/>
    <w:rsid w:val="00620AB6"/>
    <w:rsid w:val="00620EB0"/>
    <w:rsid w:val="00620F3C"/>
    <w:rsid w:val="006232E7"/>
    <w:rsid w:val="0062371E"/>
    <w:rsid w:val="00623A3C"/>
    <w:rsid w:val="00624AA1"/>
    <w:rsid w:val="006255B7"/>
    <w:rsid w:val="006259FB"/>
    <w:rsid w:val="00626388"/>
    <w:rsid w:val="00626A63"/>
    <w:rsid w:val="00630062"/>
    <w:rsid w:val="006307DC"/>
    <w:rsid w:val="00631FB0"/>
    <w:rsid w:val="0063288D"/>
    <w:rsid w:val="006332C0"/>
    <w:rsid w:val="0063360F"/>
    <w:rsid w:val="0063424C"/>
    <w:rsid w:val="0063445F"/>
    <w:rsid w:val="006344A6"/>
    <w:rsid w:val="00635244"/>
    <w:rsid w:val="006355B2"/>
    <w:rsid w:val="0063767F"/>
    <w:rsid w:val="006377B9"/>
    <w:rsid w:val="006402EA"/>
    <w:rsid w:val="006404D2"/>
    <w:rsid w:val="00640636"/>
    <w:rsid w:val="00641514"/>
    <w:rsid w:val="00641710"/>
    <w:rsid w:val="006423FD"/>
    <w:rsid w:val="00642763"/>
    <w:rsid w:val="00642F5C"/>
    <w:rsid w:val="00643145"/>
    <w:rsid w:val="0064320D"/>
    <w:rsid w:val="00643309"/>
    <w:rsid w:val="0064363D"/>
    <w:rsid w:val="00644980"/>
    <w:rsid w:val="006450A9"/>
    <w:rsid w:val="00645830"/>
    <w:rsid w:val="00645F0F"/>
    <w:rsid w:val="006541FE"/>
    <w:rsid w:val="0065719F"/>
    <w:rsid w:val="0066028F"/>
    <w:rsid w:val="00660F51"/>
    <w:rsid w:val="00661719"/>
    <w:rsid w:val="00662E21"/>
    <w:rsid w:val="00663710"/>
    <w:rsid w:val="006645FE"/>
    <w:rsid w:val="006646FA"/>
    <w:rsid w:val="00664B16"/>
    <w:rsid w:val="00667021"/>
    <w:rsid w:val="006677CB"/>
    <w:rsid w:val="00667B86"/>
    <w:rsid w:val="00671100"/>
    <w:rsid w:val="006712B2"/>
    <w:rsid w:val="006719C4"/>
    <w:rsid w:val="00671E06"/>
    <w:rsid w:val="006723B5"/>
    <w:rsid w:val="006727EE"/>
    <w:rsid w:val="0067318E"/>
    <w:rsid w:val="00673994"/>
    <w:rsid w:val="00673D61"/>
    <w:rsid w:val="006744F9"/>
    <w:rsid w:val="00674865"/>
    <w:rsid w:val="006754C7"/>
    <w:rsid w:val="00677187"/>
    <w:rsid w:val="006774FD"/>
    <w:rsid w:val="00677B57"/>
    <w:rsid w:val="00680877"/>
    <w:rsid w:val="00680B09"/>
    <w:rsid w:val="00680B79"/>
    <w:rsid w:val="00681429"/>
    <w:rsid w:val="00681897"/>
    <w:rsid w:val="00683414"/>
    <w:rsid w:val="006839CE"/>
    <w:rsid w:val="00683B34"/>
    <w:rsid w:val="0068581C"/>
    <w:rsid w:val="0068657D"/>
    <w:rsid w:val="00686DA5"/>
    <w:rsid w:val="00686E08"/>
    <w:rsid w:val="00686E4B"/>
    <w:rsid w:val="00687790"/>
    <w:rsid w:val="00687BA4"/>
    <w:rsid w:val="00687BEF"/>
    <w:rsid w:val="00687E82"/>
    <w:rsid w:val="00691CA7"/>
    <w:rsid w:val="006922DF"/>
    <w:rsid w:val="006928A0"/>
    <w:rsid w:val="006930F2"/>
    <w:rsid w:val="006949E4"/>
    <w:rsid w:val="00695EE3"/>
    <w:rsid w:val="006960E5"/>
    <w:rsid w:val="0069611E"/>
    <w:rsid w:val="00697EAB"/>
    <w:rsid w:val="006A05FA"/>
    <w:rsid w:val="006A2C4F"/>
    <w:rsid w:val="006A30B3"/>
    <w:rsid w:val="006A3A04"/>
    <w:rsid w:val="006A5A30"/>
    <w:rsid w:val="006A6A40"/>
    <w:rsid w:val="006A77E4"/>
    <w:rsid w:val="006A7CA1"/>
    <w:rsid w:val="006B0185"/>
    <w:rsid w:val="006B03CD"/>
    <w:rsid w:val="006B0A1F"/>
    <w:rsid w:val="006B2A3D"/>
    <w:rsid w:val="006B40D9"/>
    <w:rsid w:val="006B5739"/>
    <w:rsid w:val="006B5AB0"/>
    <w:rsid w:val="006B625C"/>
    <w:rsid w:val="006B7885"/>
    <w:rsid w:val="006B79DB"/>
    <w:rsid w:val="006C10D6"/>
    <w:rsid w:val="006C1779"/>
    <w:rsid w:val="006C2B1B"/>
    <w:rsid w:val="006C2DAC"/>
    <w:rsid w:val="006C3E22"/>
    <w:rsid w:val="006C4F84"/>
    <w:rsid w:val="006C5265"/>
    <w:rsid w:val="006C62FD"/>
    <w:rsid w:val="006C6EC1"/>
    <w:rsid w:val="006C6FC3"/>
    <w:rsid w:val="006C7CDA"/>
    <w:rsid w:val="006C7FC4"/>
    <w:rsid w:val="006D0631"/>
    <w:rsid w:val="006D08C8"/>
    <w:rsid w:val="006D1DFC"/>
    <w:rsid w:val="006D21BA"/>
    <w:rsid w:val="006D3FD7"/>
    <w:rsid w:val="006D4AD9"/>
    <w:rsid w:val="006D525B"/>
    <w:rsid w:val="006D7382"/>
    <w:rsid w:val="006E0476"/>
    <w:rsid w:val="006E171B"/>
    <w:rsid w:val="006E27D9"/>
    <w:rsid w:val="006E3622"/>
    <w:rsid w:val="006E3E0D"/>
    <w:rsid w:val="006E49AC"/>
    <w:rsid w:val="006F0B8B"/>
    <w:rsid w:val="006F0D2C"/>
    <w:rsid w:val="006F0D90"/>
    <w:rsid w:val="006F153C"/>
    <w:rsid w:val="006F1670"/>
    <w:rsid w:val="006F2277"/>
    <w:rsid w:val="006F28B3"/>
    <w:rsid w:val="006F4ECD"/>
    <w:rsid w:val="006F6270"/>
    <w:rsid w:val="006F6BE4"/>
    <w:rsid w:val="006F72D2"/>
    <w:rsid w:val="006F74B6"/>
    <w:rsid w:val="00700985"/>
    <w:rsid w:val="00700E50"/>
    <w:rsid w:val="0070105B"/>
    <w:rsid w:val="0070120D"/>
    <w:rsid w:val="00703176"/>
    <w:rsid w:val="00706C13"/>
    <w:rsid w:val="00706F28"/>
    <w:rsid w:val="00707E3C"/>
    <w:rsid w:val="00710B05"/>
    <w:rsid w:val="00711E7E"/>
    <w:rsid w:val="00712539"/>
    <w:rsid w:val="00713765"/>
    <w:rsid w:val="007158E1"/>
    <w:rsid w:val="00716B5F"/>
    <w:rsid w:val="007170B0"/>
    <w:rsid w:val="00717D67"/>
    <w:rsid w:val="00717EFF"/>
    <w:rsid w:val="00717F51"/>
    <w:rsid w:val="00717F89"/>
    <w:rsid w:val="007204E2"/>
    <w:rsid w:val="007204E7"/>
    <w:rsid w:val="0072171E"/>
    <w:rsid w:val="00722603"/>
    <w:rsid w:val="007238C2"/>
    <w:rsid w:val="00724019"/>
    <w:rsid w:val="007249E6"/>
    <w:rsid w:val="00725945"/>
    <w:rsid w:val="007269D7"/>
    <w:rsid w:val="00726ADA"/>
    <w:rsid w:val="007314C9"/>
    <w:rsid w:val="00731F9F"/>
    <w:rsid w:val="00732D5A"/>
    <w:rsid w:val="00733343"/>
    <w:rsid w:val="007340FD"/>
    <w:rsid w:val="00734E14"/>
    <w:rsid w:val="00734E6C"/>
    <w:rsid w:val="0073596A"/>
    <w:rsid w:val="007363F4"/>
    <w:rsid w:val="00737875"/>
    <w:rsid w:val="00740D88"/>
    <w:rsid w:val="00744712"/>
    <w:rsid w:val="00745623"/>
    <w:rsid w:val="00745D18"/>
    <w:rsid w:val="0074636F"/>
    <w:rsid w:val="007470BB"/>
    <w:rsid w:val="00747B1A"/>
    <w:rsid w:val="0075018F"/>
    <w:rsid w:val="00751843"/>
    <w:rsid w:val="0075215D"/>
    <w:rsid w:val="00753570"/>
    <w:rsid w:val="00754CEF"/>
    <w:rsid w:val="00755BC9"/>
    <w:rsid w:val="00757220"/>
    <w:rsid w:val="00757F71"/>
    <w:rsid w:val="00761C78"/>
    <w:rsid w:val="0076288D"/>
    <w:rsid w:val="00763457"/>
    <w:rsid w:val="0076406F"/>
    <w:rsid w:val="00764228"/>
    <w:rsid w:val="00766B56"/>
    <w:rsid w:val="007678F9"/>
    <w:rsid w:val="00767B97"/>
    <w:rsid w:val="00767F53"/>
    <w:rsid w:val="00770DAA"/>
    <w:rsid w:val="00771DEA"/>
    <w:rsid w:val="007720B4"/>
    <w:rsid w:val="00772600"/>
    <w:rsid w:val="00772B6A"/>
    <w:rsid w:val="00776CC5"/>
    <w:rsid w:val="00777ADA"/>
    <w:rsid w:val="00777E3D"/>
    <w:rsid w:val="0078001D"/>
    <w:rsid w:val="00780230"/>
    <w:rsid w:val="007813DB"/>
    <w:rsid w:val="0078264A"/>
    <w:rsid w:val="00782771"/>
    <w:rsid w:val="0078311D"/>
    <w:rsid w:val="00783410"/>
    <w:rsid w:val="00783C6D"/>
    <w:rsid w:val="00785478"/>
    <w:rsid w:val="0078569A"/>
    <w:rsid w:val="00785AC2"/>
    <w:rsid w:val="00785B4C"/>
    <w:rsid w:val="007869CF"/>
    <w:rsid w:val="00786D87"/>
    <w:rsid w:val="0079013F"/>
    <w:rsid w:val="007907A8"/>
    <w:rsid w:val="00790C82"/>
    <w:rsid w:val="00791365"/>
    <w:rsid w:val="00791D47"/>
    <w:rsid w:val="007927EB"/>
    <w:rsid w:val="007941E9"/>
    <w:rsid w:val="0079428B"/>
    <w:rsid w:val="0079486C"/>
    <w:rsid w:val="00794A78"/>
    <w:rsid w:val="00795A3F"/>
    <w:rsid w:val="00796AF3"/>
    <w:rsid w:val="00797C7A"/>
    <w:rsid w:val="00797D99"/>
    <w:rsid w:val="00797E88"/>
    <w:rsid w:val="007A079C"/>
    <w:rsid w:val="007A4FAC"/>
    <w:rsid w:val="007A582C"/>
    <w:rsid w:val="007A6CDC"/>
    <w:rsid w:val="007A6EB1"/>
    <w:rsid w:val="007A78A5"/>
    <w:rsid w:val="007A7FD3"/>
    <w:rsid w:val="007B0B10"/>
    <w:rsid w:val="007B0B3B"/>
    <w:rsid w:val="007B13E7"/>
    <w:rsid w:val="007B19A6"/>
    <w:rsid w:val="007B298E"/>
    <w:rsid w:val="007B2D8E"/>
    <w:rsid w:val="007B32EB"/>
    <w:rsid w:val="007B3B31"/>
    <w:rsid w:val="007B4201"/>
    <w:rsid w:val="007B45D5"/>
    <w:rsid w:val="007B4F45"/>
    <w:rsid w:val="007B52C1"/>
    <w:rsid w:val="007B608C"/>
    <w:rsid w:val="007B6DF4"/>
    <w:rsid w:val="007B7C5B"/>
    <w:rsid w:val="007B7F37"/>
    <w:rsid w:val="007C0670"/>
    <w:rsid w:val="007C0756"/>
    <w:rsid w:val="007C0B92"/>
    <w:rsid w:val="007C27CA"/>
    <w:rsid w:val="007C28B9"/>
    <w:rsid w:val="007C292E"/>
    <w:rsid w:val="007C310D"/>
    <w:rsid w:val="007C3B12"/>
    <w:rsid w:val="007C3B45"/>
    <w:rsid w:val="007C40EA"/>
    <w:rsid w:val="007C5957"/>
    <w:rsid w:val="007C59A5"/>
    <w:rsid w:val="007C59D8"/>
    <w:rsid w:val="007D10CF"/>
    <w:rsid w:val="007D1255"/>
    <w:rsid w:val="007D145C"/>
    <w:rsid w:val="007D1528"/>
    <w:rsid w:val="007D2586"/>
    <w:rsid w:val="007D4882"/>
    <w:rsid w:val="007D5843"/>
    <w:rsid w:val="007D6AB9"/>
    <w:rsid w:val="007D6FAF"/>
    <w:rsid w:val="007D70A3"/>
    <w:rsid w:val="007D7B0C"/>
    <w:rsid w:val="007E0087"/>
    <w:rsid w:val="007E01CE"/>
    <w:rsid w:val="007E1717"/>
    <w:rsid w:val="007E18AA"/>
    <w:rsid w:val="007E18DD"/>
    <w:rsid w:val="007E2DA2"/>
    <w:rsid w:val="007E2FB1"/>
    <w:rsid w:val="007E4AEF"/>
    <w:rsid w:val="007E544D"/>
    <w:rsid w:val="007E558D"/>
    <w:rsid w:val="007E667E"/>
    <w:rsid w:val="007E7155"/>
    <w:rsid w:val="007E76D5"/>
    <w:rsid w:val="007E7DD8"/>
    <w:rsid w:val="007F06C4"/>
    <w:rsid w:val="007F0C3A"/>
    <w:rsid w:val="007F12D1"/>
    <w:rsid w:val="007F17FA"/>
    <w:rsid w:val="007F1B70"/>
    <w:rsid w:val="007F1FD8"/>
    <w:rsid w:val="007F25E7"/>
    <w:rsid w:val="007F26A0"/>
    <w:rsid w:val="007F2772"/>
    <w:rsid w:val="007F42DA"/>
    <w:rsid w:val="007F42DE"/>
    <w:rsid w:val="007F5716"/>
    <w:rsid w:val="007F64FA"/>
    <w:rsid w:val="007F6FE5"/>
    <w:rsid w:val="007F73D0"/>
    <w:rsid w:val="007F79E0"/>
    <w:rsid w:val="00800048"/>
    <w:rsid w:val="00801089"/>
    <w:rsid w:val="00802C21"/>
    <w:rsid w:val="00804DF5"/>
    <w:rsid w:val="00806791"/>
    <w:rsid w:val="00806C35"/>
    <w:rsid w:val="008117AB"/>
    <w:rsid w:val="008123BC"/>
    <w:rsid w:val="00813920"/>
    <w:rsid w:val="008149AD"/>
    <w:rsid w:val="008153CD"/>
    <w:rsid w:val="00815CA9"/>
    <w:rsid w:val="00815E74"/>
    <w:rsid w:val="00816857"/>
    <w:rsid w:val="008173C6"/>
    <w:rsid w:val="008174F2"/>
    <w:rsid w:val="00817E0B"/>
    <w:rsid w:val="00817E6A"/>
    <w:rsid w:val="0082051E"/>
    <w:rsid w:val="0082065E"/>
    <w:rsid w:val="0082185D"/>
    <w:rsid w:val="00821D58"/>
    <w:rsid w:val="008227D6"/>
    <w:rsid w:val="00823B96"/>
    <w:rsid w:val="00824F02"/>
    <w:rsid w:val="008271CE"/>
    <w:rsid w:val="00827499"/>
    <w:rsid w:val="00827AB8"/>
    <w:rsid w:val="00830306"/>
    <w:rsid w:val="00831214"/>
    <w:rsid w:val="00831BC3"/>
    <w:rsid w:val="00832211"/>
    <w:rsid w:val="00833174"/>
    <w:rsid w:val="00833E61"/>
    <w:rsid w:val="00835C23"/>
    <w:rsid w:val="008369DF"/>
    <w:rsid w:val="00836FF7"/>
    <w:rsid w:val="00837AD9"/>
    <w:rsid w:val="0084043F"/>
    <w:rsid w:val="00841B71"/>
    <w:rsid w:val="00842F90"/>
    <w:rsid w:val="00844466"/>
    <w:rsid w:val="008450A5"/>
    <w:rsid w:val="00846BC9"/>
    <w:rsid w:val="008473F6"/>
    <w:rsid w:val="00847A65"/>
    <w:rsid w:val="008500CA"/>
    <w:rsid w:val="00850E98"/>
    <w:rsid w:val="008510C6"/>
    <w:rsid w:val="0085140E"/>
    <w:rsid w:val="008546D9"/>
    <w:rsid w:val="00854EFB"/>
    <w:rsid w:val="00857E00"/>
    <w:rsid w:val="00857FE2"/>
    <w:rsid w:val="00860EC7"/>
    <w:rsid w:val="008610E8"/>
    <w:rsid w:val="0086296B"/>
    <w:rsid w:val="008639CF"/>
    <w:rsid w:val="008658D9"/>
    <w:rsid w:val="0086665F"/>
    <w:rsid w:val="00867CC2"/>
    <w:rsid w:val="008723E3"/>
    <w:rsid w:val="008733F0"/>
    <w:rsid w:val="00873946"/>
    <w:rsid w:val="00873B24"/>
    <w:rsid w:val="008752BA"/>
    <w:rsid w:val="00875E07"/>
    <w:rsid w:val="00876154"/>
    <w:rsid w:val="008819F2"/>
    <w:rsid w:val="00881E84"/>
    <w:rsid w:val="00883425"/>
    <w:rsid w:val="00883DE6"/>
    <w:rsid w:val="00883F51"/>
    <w:rsid w:val="0088417F"/>
    <w:rsid w:val="00885205"/>
    <w:rsid w:val="00885265"/>
    <w:rsid w:val="008853DA"/>
    <w:rsid w:val="008863BF"/>
    <w:rsid w:val="008865A5"/>
    <w:rsid w:val="008876F6"/>
    <w:rsid w:val="008902CA"/>
    <w:rsid w:val="0089087B"/>
    <w:rsid w:val="00890B2F"/>
    <w:rsid w:val="00892E19"/>
    <w:rsid w:val="00892F77"/>
    <w:rsid w:val="008936E4"/>
    <w:rsid w:val="00893EAF"/>
    <w:rsid w:val="00894112"/>
    <w:rsid w:val="00895DB3"/>
    <w:rsid w:val="00896037"/>
    <w:rsid w:val="008971D7"/>
    <w:rsid w:val="008A01B2"/>
    <w:rsid w:val="008A2CF9"/>
    <w:rsid w:val="008A42CE"/>
    <w:rsid w:val="008A4710"/>
    <w:rsid w:val="008A47C9"/>
    <w:rsid w:val="008A4837"/>
    <w:rsid w:val="008A6C2D"/>
    <w:rsid w:val="008B03A1"/>
    <w:rsid w:val="008B06D9"/>
    <w:rsid w:val="008B0DB7"/>
    <w:rsid w:val="008B1D20"/>
    <w:rsid w:val="008B201B"/>
    <w:rsid w:val="008B2698"/>
    <w:rsid w:val="008B3528"/>
    <w:rsid w:val="008B59B5"/>
    <w:rsid w:val="008B5A54"/>
    <w:rsid w:val="008B62F5"/>
    <w:rsid w:val="008B6516"/>
    <w:rsid w:val="008B6B91"/>
    <w:rsid w:val="008B6D54"/>
    <w:rsid w:val="008C0DB4"/>
    <w:rsid w:val="008C16ED"/>
    <w:rsid w:val="008C1C28"/>
    <w:rsid w:val="008C2E7F"/>
    <w:rsid w:val="008C3826"/>
    <w:rsid w:val="008C3CE7"/>
    <w:rsid w:val="008C3DC1"/>
    <w:rsid w:val="008C3E5C"/>
    <w:rsid w:val="008C47A5"/>
    <w:rsid w:val="008C5E71"/>
    <w:rsid w:val="008C658A"/>
    <w:rsid w:val="008C6CC6"/>
    <w:rsid w:val="008C7FF1"/>
    <w:rsid w:val="008D05AD"/>
    <w:rsid w:val="008D07FE"/>
    <w:rsid w:val="008D0B7A"/>
    <w:rsid w:val="008D0C53"/>
    <w:rsid w:val="008D2D22"/>
    <w:rsid w:val="008D4BF2"/>
    <w:rsid w:val="008D60C1"/>
    <w:rsid w:val="008D7602"/>
    <w:rsid w:val="008D7608"/>
    <w:rsid w:val="008E2193"/>
    <w:rsid w:val="008E2763"/>
    <w:rsid w:val="008E47DB"/>
    <w:rsid w:val="008E5203"/>
    <w:rsid w:val="008E6555"/>
    <w:rsid w:val="008E7348"/>
    <w:rsid w:val="008E734C"/>
    <w:rsid w:val="008F4237"/>
    <w:rsid w:val="008F480F"/>
    <w:rsid w:val="008F5EE0"/>
    <w:rsid w:val="008F62BD"/>
    <w:rsid w:val="008F6825"/>
    <w:rsid w:val="008F6F79"/>
    <w:rsid w:val="008F7031"/>
    <w:rsid w:val="008F78BC"/>
    <w:rsid w:val="009000E7"/>
    <w:rsid w:val="00901843"/>
    <w:rsid w:val="0090236B"/>
    <w:rsid w:val="00902FFB"/>
    <w:rsid w:val="0090331C"/>
    <w:rsid w:val="0090349D"/>
    <w:rsid w:val="00905353"/>
    <w:rsid w:val="00905CD3"/>
    <w:rsid w:val="00907F05"/>
    <w:rsid w:val="00910420"/>
    <w:rsid w:val="00910BC8"/>
    <w:rsid w:val="0091313C"/>
    <w:rsid w:val="009141C7"/>
    <w:rsid w:val="009157D8"/>
    <w:rsid w:val="00916BA4"/>
    <w:rsid w:val="00916D8D"/>
    <w:rsid w:val="009210B9"/>
    <w:rsid w:val="00922096"/>
    <w:rsid w:val="009222AD"/>
    <w:rsid w:val="00923789"/>
    <w:rsid w:val="009244A9"/>
    <w:rsid w:val="00924768"/>
    <w:rsid w:val="00924E40"/>
    <w:rsid w:val="00925D0A"/>
    <w:rsid w:val="00925FE3"/>
    <w:rsid w:val="0092641F"/>
    <w:rsid w:val="009265C0"/>
    <w:rsid w:val="00927D0C"/>
    <w:rsid w:val="00930BF5"/>
    <w:rsid w:val="009314B5"/>
    <w:rsid w:val="00931D2C"/>
    <w:rsid w:val="00932FCB"/>
    <w:rsid w:val="0093470E"/>
    <w:rsid w:val="00936E9A"/>
    <w:rsid w:val="00937522"/>
    <w:rsid w:val="00937927"/>
    <w:rsid w:val="00937DF4"/>
    <w:rsid w:val="0094015D"/>
    <w:rsid w:val="0094129A"/>
    <w:rsid w:val="009414C0"/>
    <w:rsid w:val="00941946"/>
    <w:rsid w:val="00942C22"/>
    <w:rsid w:val="00943864"/>
    <w:rsid w:val="009448A3"/>
    <w:rsid w:val="00945BBB"/>
    <w:rsid w:val="00945F26"/>
    <w:rsid w:val="009463EC"/>
    <w:rsid w:val="00946B52"/>
    <w:rsid w:val="00946B7C"/>
    <w:rsid w:val="00950D23"/>
    <w:rsid w:val="00950F34"/>
    <w:rsid w:val="00950FA1"/>
    <w:rsid w:val="009526E5"/>
    <w:rsid w:val="009527BE"/>
    <w:rsid w:val="0095290D"/>
    <w:rsid w:val="0095300E"/>
    <w:rsid w:val="00953CFC"/>
    <w:rsid w:val="009540F2"/>
    <w:rsid w:val="00954408"/>
    <w:rsid w:val="00954C2B"/>
    <w:rsid w:val="009550D3"/>
    <w:rsid w:val="00955D55"/>
    <w:rsid w:val="00956214"/>
    <w:rsid w:val="00956D6E"/>
    <w:rsid w:val="00957B4E"/>
    <w:rsid w:val="0096049E"/>
    <w:rsid w:val="009608B7"/>
    <w:rsid w:val="009609D3"/>
    <w:rsid w:val="00961674"/>
    <w:rsid w:val="00961807"/>
    <w:rsid w:val="0096291A"/>
    <w:rsid w:val="00962CA0"/>
    <w:rsid w:val="00964986"/>
    <w:rsid w:val="00966173"/>
    <w:rsid w:val="0096675F"/>
    <w:rsid w:val="009706E1"/>
    <w:rsid w:val="00971320"/>
    <w:rsid w:val="009718B0"/>
    <w:rsid w:val="0097192E"/>
    <w:rsid w:val="00971C95"/>
    <w:rsid w:val="0097375C"/>
    <w:rsid w:val="00973F97"/>
    <w:rsid w:val="00976DA4"/>
    <w:rsid w:val="009771E5"/>
    <w:rsid w:val="009803B4"/>
    <w:rsid w:val="0098057B"/>
    <w:rsid w:val="00980797"/>
    <w:rsid w:val="00981F93"/>
    <w:rsid w:val="00982CD4"/>
    <w:rsid w:val="00982DF2"/>
    <w:rsid w:val="009841AE"/>
    <w:rsid w:val="00984492"/>
    <w:rsid w:val="0098466F"/>
    <w:rsid w:val="00984821"/>
    <w:rsid w:val="00984E41"/>
    <w:rsid w:val="009856B5"/>
    <w:rsid w:val="0098617F"/>
    <w:rsid w:val="00986A4D"/>
    <w:rsid w:val="009873E6"/>
    <w:rsid w:val="00987A88"/>
    <w:rsid w:val="00990416"/>
    <w:rsid w:val="00990F88"/>
    <w:rsid w:val="009913BC"/>
    <w:rsid w:val="009918C4"/>
    <w:rsid w:val="00992A4E"/>
    <w:rsid w:val="00992EC8"/>
    <w:rsid w:val="009935E4"/>
    <w:rsid w:val="00994F0F"/>
    <w:rsid w:val="009951DB"/>
    <w:rsid w:val="00996A6B"/>
    <w:rsid w:val="00996D41"/>
    <w:rsid w:val="0099717D"/>
    <w:rsid w:val="0099755B"/>
    <w:rsid w:val="009A0E74"/>
    <w:rsid w:val="009A1E51"/>
    <w:rsid w:val="009A2494"/>
    <w:rsid w:val="009A3D6A"/>
    <w:rsid w:val="009A5218"/>
    <w:rsid w:val="009A54E7"/>
    <w:rsid w:val="009A62A0"/>
    <w:rsid w:val="009A63DE"/>
    <w:rsid w:val="009A653A"/>
    <w:rsid w:val="009A6A5E"/>
    <w:rsid w:val="009A6FD9"/>
    <w:rsid w:val="009A75B3"/>
    <w:rsid w:val="009A7646"/>
    <w:rsid w:val="009B0D3A"/>
    <w:rsid w:val="009B1D7A"/>
    <w:rsid w:val="009B2584"/>
    <w:rsid w:val="009B37CC"/>
    <w:rsid w:val="009B6061"/>
    <w:rsid w:val="009B626A"/>
    <w:rsid w:val="009B6F16"/>
    <w:rsid w:val="009C004C"/>
    <w:rsid w:val="009C0528"/>
    <w:rsid w:val="009C15C3"/>
    <w:rsid w:val="009C278F"/>
    <w:rsid w:val="009C6447"/>
    <w:rsid w:val="009C6EAC"/>
    <w:rsid w:val="009C6FD8"/>
    <w:rsid w:val="009C773F"/>
    <w:rsid w:val="009D084E"/>
    <w:rsid w:val="009D0B18"/>
    <w:rsid w:val="009D133E"/>
    <w:rsid w:val="009D2FFB"/>
    <w:rsid w:val="009D3655"/>
    <w:rsid w:val="009D3846"/>
    <w:rsid w:val="009D3EF0"/>
    <w:rsid w:val="009D4577"/>
    <w:rsid w:val="009D4C91"/>
    <w:rsid w:val="009D5BBD"/>
    <w:rsid w:val="009D7CED"/>
    <w:rsid w:val="009E17AB"/>
    <w:rsid w:val="009E4900"/>
    <w:rsid w:val="009E49DC"/>
    <w:rsid w:val="009F0955"/>
    <w:rsid w:val="009F155F"/>
    <w:rsid w:val="009F18ED"/>
    <w:rsid w:val="009F4A80"/>
    <w:rsid w:val="009F4B31"/>
    <w:rsid w:val="009F59AD"/>
    <w:rsid w:val="009F5A9B"/>
    <w:rsid w:val="009F77AC"/>
    <w:rsid w:val="00A00B54"/>
    <w:rsid w:val="00A010BF"/>
    <w:rsid w:val="00A014FD"/>
    <w:rsid w:val="00A0176E"/>
    <w:rsid w:val="00A020AE"/>
    <w:rsid w:val="00A0303B"/>
    <w:rsid w:val="00A040C6"/>
    <w:rsid w:val="00A0515B"/>
    <w:rsid w:val="00A054AA"/>
    <w:rsid w:val="00A0576D"/>
    <w:rsid w:val="00A05955"/>
    <w:rsid w:val="00A060AF"/>
    <w:rsid w:val="00A06ADC"/>
    <w:rsid w:val="00A06E78"/>
    <w:rsid w:val="00A118DC"/>
    <w:rsid w:val="00A12AD3"/>
    <w:rsid w:val="00A14360"/>
    <w:rsid w:val="00A15006"/>
    <w:rsid w:val="00A15108"/>
    <w:rsid w:val="00A159AA"/>
    <w:rsid w:val="00A15DA6"/>
    <w:rsid w:val="00A1688A"/>
    <w:rsid w:val="00A16CE7"/>
    <w:rsid w:val="00A20120"/>
    <w:rsid w:val="00A217AD"/>
    <w:rsid w:val="00A219EF"/>
    <w:rsid w:val="00A22EA0"/>
    <w:rsid w:val="00A22F77"/>
    <w:rsid w:val="00A235CD"/>
    <w:rsid w:val="00A23E06"/>
    <w:rsid w:val="00A25133"/>
    <w:rsid w:val="00A258DB"/>
    <w:rsid w:val="00A270CB"/>
    <w:rsid w:val="00A275C7"/>
    <w:rsid w:val="00A276F8"/>
    <w:rsid w:val="00A27845"/>
    <w:rsid w:val="00A27A28"/>
    <w:rsid w:val="00A312C6"/>
    <w:rsid w:val="00A33B05"/>
    <w:rsid w:val="00A3429E"/>
    <w:rsid w:val="00A353D1"/>
    <w:rsid w:val="00A3726B"/>
    <w:rsid w:val="00A37F8A"/>
    <w:rsid w:val="00A40503"/>
    <w:rsid w:val="00A407CD"/>
    <w:rsid w:val="00A40F0D"/>
    <w:rsid w:val="00A42295"/>
    <w:rsid w:val="00A43C18"/>
    <w:rsid w:val="00A445C2"/>
    <w:rsid w:val="00A44E04"/>
    <w:rsid w:val="00A4700D"/>
    <w:rsid w:val="00A51FD9"/>
    <w:rsid w:val="00A52D02"/>
    <w:rsid w:val="00A5361F"/>
    <w:rsid w:val="00A5367F"/>
    <w:rsid w:val="00A540E8"/>
    <w:rsid w:val="00A54631"/>
    <w:rsid w:val="00A54CC3"/>
    <w:rsid w:val="00A55290"/>
    <w:rsid w:val="00A5664F"/>
    <w:rsid w:val="00A56817"/>
    <w:rsid w:val="00A579B7"/>
    <w:rsid w:val="00A61644"/>
    <w:rsid w:val="00A629EA"/>
    <w:rsid w:val="00A63869"/>
    <w:rsid w:val="00A663AB"/>
    <w:rsid w:val="00A66EBA"/>
    <w:rsid w:val="00A679FC"/>
    <w:rsid w:val="00A67F92"/>
    <w:rsid w:val="00A7021C"/>
    <w:rsid w:val="00A706C0"/>
    <w:rsid w:val="00A71991"/>
    <w:rsid w:val="00A73AD6"/>
    <w:rsid w:val="00A741A1"/>
    <w:rsid w:val="00A74382"/>
    <w:rsid w:val="00A745DA"/>
    <w:rsid w:val="00A74FD9"/>
    <w:rsid w:val="00A753BE"/>
    <w:rsid w:val="00A755B1"/>
    <w:rsid w:val="00A76E81"/>
    <w:rsid w:val="00A76EF0"/>
    <w:rsid w:val="00A77112"/>
    <w:rsid w:val="00A775BA"/>
    <w:rsid w:val="00A77A3F"/>
    <w:rsid w:val="00A805EA"/>
    <w:rsid w:val="00A80D4B"/>
    <w:rsid w:val="00A80ECF"/>
    <w:rsid w:val="00A8297F"/>
    <w:rsid w:val="00A8535B"/>
    <w:rsid w:val="00A85CF1"/>
    <w:rsid w:val="00A85D2C"/>
    <w:rsid w:val="00A86AFA"/>
    <w:rsid w:val="00A86B75"/>
    <w:rsid w:val="00A92B2C"/>
    <w:rsid w:val="00A940E2"/>
    <w:rsid w:val="00A96590"/>
    <w:rsid w:val="00A96D72"/>
    <w:rsid w:val="00AA109B"/>
    <w:rsid w:val="00AA2CD5"/>
    <w:rsid w:val="00AA3D1F"/>
    <w:rsid w:val="00AA4463"/>
    <w:rsid w:val="00AA4E09"/>
    <w:rsid w:val="00AA510A"/>
    <w:rsid w:val="00AA5972"/>
    <w:rsid w:val="00AA5F1D"/>
    <w:rsid w:val="00AA6C83"/>
    <w:rsid w:val="00AA6F16"/>
    <w:rsid w:val="00AA75E6"/>
    <w:rsid w:val="00AA75EF"/>
    <w:rsid w:val="00AA76E9"/>
    <w:rsid w:val="00AB06B8"/>
    <w:rsid w:val="00AB0725"/>
    <w:rsid w:val="00AB25E5"/>
    <w:rsid w:val="00AB357C"/>
    <w:rsid w:val="00AB5AE3"/>
    <w:rsid w:val="00AB5BF6"/>
    <w:rsid w:val="00AB5E2D"/>
    <w:rsid w:val="00AB663D"/>
    <w:rsid w:val="00AB698B"/>
    <w:rsid w:val="00AC1B0D"/>
    <w:rsid w:val="00AC3220"/>
    <w:rsid w:val="00AC513E"/>
    <w:rsid w:val="00AC703E"/>
    <w:rsid w:val="00AC7813"/>
    <w:rsid w:val="00AD112E"/>
    <w:rsid w:val="00AD1328"/>
    <w:rsid w:val="00AD190D"/>
    <w:rsid w:val="00AD1B8A"/>
    <w:rsid w:val="00AD1EB6"/>
    <w:rsid w:val="00AD328D"/>
    <w:rsid w:val="00AD3380"/>
    <w:rsid w:val="00AD3758"/>
    <w:rsid w:val="00AD41C9"/>
    <w:rsid w:val="00AD4BE4"/>
    <w:rsid w:val="00AD4E71"/>
    <w:rsid w:val="00AD62D3"/>
    <w:rsid w:val="00AD63AC"/>
    <w:rsid w:val="00AD6B9B"/>
    <w:rsid w:val="00AD71B4"/>
    <w:rsid w:val="00AE0586"/>
    <w:rsid w:val="00AE06DD"/>
    <w:rsid w:val="00AE32BD"/>
    <w:rsid w:val="00AF00F5"/>
    <w:rsid w:val="00AF3AB0"/>
    <w:rsid w:val="00AF4009"/>
    <w:rsid w:val="00AF57C3"/>
    <w:rsid w:val="00AF59EA"/>
    <w:rsid w:val="00AF5C9F"/>
    <w:rsid w:val="00AF5F91"/>
    <w:rsid w:val="00AF65F5"/>
    <w:rsid w:val="00AF69BF"/>
    <w:rsid w:val="00AF717B"/>
    <w:rsid w:val="00B0063C"/>
    <w:rsid w:val="00B00A28"/>
    <w:rsid w:val="00B00BB9"/>
    <w:rsid w:val="00B00F02"/>
    <w:rsid w:val="00B0142C"/>
    <w:rsid w:val="00B01928"/>
    <w:rsid w:val="00B01ADB"/>
    <w:rsid w:val="00B021F8"/>
    <w:rsid w:val="00B022FA"/>
    <w:rsid w:val="00B023F5"/>
    <w:rsid w:val="00B024FF"/>
    <w:rsid w:val="00B03FA8"/>
    <w:rsid w:val="00B0414F"/>
    <w:rsid w:val="00B0419F"/>
    <w:rsid w:val="00B06F9A"/>
    <w:rsid w:val="00B07441"/>
    <w:rsid w:val="00B075D5"/>
    <w:rsid w:val="00B10DFF"/>
    <w:rsid w:val="00B129C0"/>
    <w:rsid w:val="00B12B98"/>
    <w:rsid w:val="00B20ECA"/>
    <w:rsid w:val="00B22161"/>
    <w:rsid w:val="00B2360A"/>
    <w:rsid w:val="00B2456C"/>
    <w:rsid w:val="00B246A7"/>
    <w:rsid w:val="00B25970"/>
    <w:rsid w:val="00B27602"/>
    <w:rsid w:val="00B27CAB"/>
    <w:rsid w:val="00B27FDC"/>
    <w:rsid w:val="00B3097D"/>
    <w:rsid w:val="00B30FCB"/>
    <w:rsid w:val="00B32A7C"/>
    <w:rsid w:val="00B32D58"/>
    <w:rsid w:val="00B33028"/>
    <w:rsid w:val="00B3334D"/>
    <w:rsid w:val="00B3403A"/>
    <w:rsid w:val="00B348CD"/>
    <w:rsid w:val="00B35462"/>
    <w:rsid w:val="00B35C08"/>
    <w:rsid w:val="00B371DA"/>
    <w:rsid w:val="00B37E31"/>
    <w:rsid w:val="00B4032B"/>
    <w:rsid w:val="00B41C09"/>
    <w:rsid w:val="00B44ABE"/>
    <w:rsid w:val="00B45457"/>
    <w:rsid w:val="00B45AC0"/>
    <w:rsid w:val="00B470AB"/>
    <w:rsid w:val="00B4725D"/>
    <w:rsid w:val="00B47379"/>
    <w:rsid w:val="00B474BF"/>
    <w:rsid w:val="00B47845"/>
    <w:rsid w:val="00B47894"/>
    <w:rsid w:val="00B50A14"/>
    <w:rsid w:val="00B50A49"/>
    <w:rsid w:val="00B51179"/>
    <w:rsid w:val="00B51545"/>
    <w:rsid w:val="00B51960"/>
    <w:rsid w:val="00B51CBD"/>
    <w:rsid w:val="00B521E5"/>
    <w:rsid w:val="00B529DC"/>
    <w:rsid w:val="00B52DDC"/>
    <w:rsid w:val="00B53D4E"/>
    <w:rsid w:val="00B5436A"/>
    <w:rsid w:val="00B5471F"/>
    <w:rsid w:val="00B5484E"/>
    <w:rsid w:val="00B554E3"/>
    <w:rsid w:val="00B55926"/>
    <w:rsid w:val="00B55CFD"/>
    <w:rsid w:val="00B5654C"/>
    <w:rsid w:val="00B57DDD"/>
    <w:rsid w:val="00B61351"/>
    <w:rsid w:val="00B61CC0"/>
    <w:rsid w:val="00B6214F"/>
    <w:rsid w:val="00B63986"/>
    <w:rsid w:val="00B6515E"/>
    <w:rsid w:val="00B65C7E"/>
    <w:rsid w:val="00B65D45"/>
    <w:rsid w:val="00B70F66"/>
    <w:rsid w:val="00B71499"/>
    <w:rsid w:val="00B72315"/>
    <w:rsid w:val="00B730CF"/>
    <w:rsid w:val="00B73223"/>
    <w:rsid w:val="00B742B4"/>
    <w:rsid w:val="00B749CB"/>
    <w:rsid w:val="00B7516C"/>
    <w:rsid w:val="00B77C5B"/>
    <w:rsid w:val="00B77EDB"/>
    <w:rsid w:val="00B80CDE"/>
    <w:rsid w:val="00B81621"/>
    <w:rsid w:val="00B82C61"/>
    <w:rsid w:val="00B8336E"/>
    <w:rsid w:val="00B839B9"/>
    <w:rsid w:val="00B8585A"/>
    <w:rsid w:val="00B8716A"/>
    <w:rsid w:val="00B92FE5"/>
    <w:rsid w:val="00B958D6"/>
    <w:rsid w:val="00B95E40"/>
    <w:rsid w:val="00BA06D6"/>
    <w:rsid w:val="00BA23E2"/>
    <w:rsid w:val="00BA3BFE"/>
    <w:rsid w:val="00BA53B5"/>
    <w:rsid w:val="00BA56A7"/>
    <w:rsid w:val="00BA5797"/>
    <w:rsid w:val="00BA6F03"/>
    <w:rsid w:val="00BB026B"/>
    <w:rsid w:val="00BB05CA"/>
    <w:rsid w:val="00BB1F5A"/>
    <w:rsid w:val="00BB3225"/>
    <w:rsid w:val="00BB3274"/>
    <w:rsid w:val="00BB40B0"/>
    <w:rsid w:val="00BB40FC"/>
    <w:rsid w:val="00BB51C7"/>
    <w:rsid w:val="00BB6B6B"/>
    <w:rsid w:val="00BB6F1E"/>
    <w:rsid w:val="00BC0396"/>
    <w:rsid w:val="00BC2846"/>
    <w:rsid w:val="00BC2B67"/>
    <w:rsid w:val="00BC3769"/>
    <w:rsid w:val="00BC3A1B"/>
    <w:rsid w:val="00BC3F7B"/>
    <w:rsid w:val="00BC4AC3"/>
    <w:rsid w:val="00BC56E9"/>
    <w:rsid w:val="00BC6233"/>
    <w:rsid w:val="00BC6275"/>
    <w:rsid w:val="00BC6713"/>
    <w:rsid w:val="00BC6B86"/>
    <w:rsid w:val="00BC7076"/>
    <w:rsid w:val="00BC7CF8"/>
    <w:rsid w:val="00BD023B"/>
    <w:rsid w:val="00BD0ED5"/>
    <w:rsid w:val="00BD1646"/>
    <w:rsid w:val="00BD2A71"/>
    <w:rsid w:val="00BD322A"/>
    <w:rsid w:val="00BD5EE6"/>
    <w:rsid w:val="00BD7297"/>
    <w:rsid w:val="00BE00C8"/>
    <w:rsid w:val="00BE0AD1"/>
    <w:rsid w:val="00BE1968"/>
    <w:rsid w:val="00BE20C4"/>
    <w:rsid w:val="00BE25C5"/>
    <w:rsid w:val="00BE35A3"/>
    <w:rsid w:val="00BE3E81"/>
    <w:rsid w:val="00BE3FA2"/>
    <w:rsid w:val="00BE4A21"/>
    <w:rsid w:val="00BE52C9"/>
    <w:rsid w:val="00BE7615"/>
    <w:rsid w:val="00BE79E9"/>
    <w:rsid w:val="00BF023E"/>
    <w:rsid w:val="00BF195E"/>
    <w:rsid w:val="00BF2C87"/>
    <w:rsid w:val="00BF3143"/>
    <w:rsid w:val="00BF3615"/>
    <w:rsid w:val="00BF43DC"/>
    <w:rsid w:val="00BF4A61"/>
    <w:rsid w:val="00BF55B1"/>
    <w:rsid w:val="00BF5E88"/>
    <w:rsid w:val="00BF6057"/>
    <w:rsid w:val="00C00260"/>
    <w:rsid w:val="00C00FA9"/>
    <w:rsid w:val="00C011D9"/>
    <w:rsid w:val="00C01DF9"/>
    <w:rsid w:val="00C03EA5"/>
    <w:rsid w:val="00C04F72"/>
    <w:rsid w:val="00C05D0F"/>
    <w:rsid w:val="00C1001A"/>
    <w:rsid w:val="00C1024B"/>
    <w:rsid w:val="00C10284"/>
    <w:rsid w:val="00C1079F"/>
    <w:rsid w:val="00C10CAB"/>
    <w:rsid w:val="00C11470"/>
    <w:rsid w:val="00C114D0"/>
    <w:rsid w:val="00C11AFF"/>
    <w:rsid w:val="00C136F4"/>
    <w:rsid w:val="00C142E3"/>
    <w:rsid w:val="00C1486E"/>
    <w:rsid w:val="00C15191"/>
    <w:rsid w:val="00C159F4"/>
    <w:rsid w:val="00C17267"/>
    <w:rsid w:val="00C206AA"/>
    <w:rsid w:val="00C21F11"/>
    <w:rsid w:val="00C22FD0"/>
    <w:rsid w:val="00C23028"/>
    <w:rsid w:val="00C230FE"/>
    <w:rsid w:val="00C23224"/>
    <w:rsid w:val="00C242AA"/>
    <w:rsid w:val="00C25B89"/>
    <w:rsid w:val="00C27D34"/>
    <w:rsid w:val="00C27F19"/>
    <w:rsid w:val="00C317CB"/>
    <w:rsid w:val="00C31DB1"/>
    <w:rsid w:val="00C32A59"/>
    <w:rsid w:val="00C32D45"/>
    <w:rsid w:val="00C331CD"/>
    <w:rsid w:val="00C34CCB"/>
    <w:rsid w:val="00C354BF"/>
    <w:rsid w:val="00C3715A"/>
    <w:rsid w:val="00C37316"/>
    <w:rsid w:val="00C40B0F"/>
    <w:rsid w:val="00C413ED"/>
    <w:rsid w:val="00C4155A"/>
    <w:rsid w:val="00C420D5"/>
    <w:rsid w:val="00C43CAD"/>
    <w:rsid w:val="00C44D8B"/>
    <w:rsid w:val="00C463B5"/>
    <w:rsid w:val="00C46F13"/>
    <w:rsid w:val="00C5263B"/>
    <w:rsid w:val="00C53F1D"/>
    <w:rsid w:val="00C53F39"/>
    <w:rsid w:val="00C57306"/>
    <w:rsid w:val="00C574D1"/>
    <w:rsid w:val="00C6033E"/>
    <w:rsid w:val="00C6092C"/>
    <w:rsid w:val="00C60BD1"/>
    <w:rsid w:val="00C6250E"/>
    <w:rsid w:val="00C6544E"/>
    <w:rsid w:val="00C66528"/>
    <w:rsid w:val="00C67066"/>
    <w:rsid w:val="00C70541"/>
    <w:rsid w:val="00C7055E"/>
    <w:rsid w:val="00C7174C"/>
    <w:rsid w:val="00C71929"/>
    <w:rsid w:val="00C71F13"/>
    <w:rsid w:val="00C72421"/>
    <w:rsid w:val="00C75016"/>
    <w:rsid w:val="00C752B3"/>
    <w:rsid w:val="00C778B0"/>
    <w:rsid w:val="00C80D94"/>
    <w:rsid w:val="00C81BAD"/>
    <w:rsid w:val="00C82485"/>
    <w:rsid w:val="00C828C0"/>
    <w:rsid w:val="00C82D11"/>
    <w:rsid w:val="00C83927"/>
    <w:rsid w:val="00C8422B"/>
    <w:rsid w:val="00C84485"/>
    <w:rsid w:val="00C849F2"/>
    <w:rsid w:val="00C853A9"/>
    <w:rsid w:val="00C865E2"/>
    <w:rsid w:val="00C8695A"/>
    <w:rsid w:val="00C86F0F"/>
    <w:rsid w:val="00C875BC"/>
    <w:rsid w:val="00C9100C"/>
    <w:rsid w:val="00C92B24"/>
    <w:rsid w:val="00C93617"/>
    <w:rsid w:val="00C93930"/>
    <w:rsid w:val="00C93D19"/>
    <w:rsid w:val="00C95AFA"/>
    <w:rsid w:val="00C964B6"/>
    <w:rsid w:val="00C97911"/>
    <w:rsid w:val="00C97A11"/>
    <w:rsid w:val="00CA1250"/>
    <w:rsid w:val="00CA15E1"/>
    <w:rsid w:val="00CA4BD4"/>
    <w:rsid w:val="00CA6801"/>
    <w:rsid w:val="00CA77B5"/>
    <w:rsid w:val="00CB00FA"/>
    <w:rsid w:val="00CB0779"/>
    <w:rsid w:val="00CB09A6"/>
    <w:rsid w:val="00CB16AB"/>
    <w:rsid w:val="00CB16C3"/>
    <w:rsid w:val="00CB20E1"/>
    <w:rsid w:val="00CB399D"/>
    <w:rsid w:val="00CB4935"/>
    <w:rsid w:val="00CB4984"/>
    <w:rsid w:val="00CB531A"/>
    <w:rsid w:val="00CB643F"/>
    <w:rsid w:val="00CB7106"/>
    <w:rsid w:val="00CB75D7"/>
    <w:rsid w:val="00CC08B7"/>
    <w:rsid w:val="00CC181D"/>
    <w:rsid w:val="00CC193F"/>
    <w:rsid w:val="00CC249E"/>
    <w:rsid w:val="00CC3A76"/>
    <w:rsid w:val="00CC401B"/>
    <w:rsid w:val="00CC4D1C"/>
    <w:rsid w:val="00CC57AB"/>
    <w:rsid w:val="00CC5B1D"/>
    <w:rsid w:val="00CC779C"/>
    <w:rsid w:val="00CD1E08"/>
    <w:rsid w:val="00CD1E94"/>
    <w:rsid w:val="00CD269A"/>
    <w:rsid w:val="00CD30E7"/>
    <w:rsid w:val="00CD3705"/>
    <w:rsid w:val="00CD4456"/>
    <w:rsid w:val="00CD64BC"/>
    <w:rsid w:val="00CD6829"/>
    <w:rsid w:val="00CD7B7A"/>
    <w:rsid w:val="00CD7E57"/>
    <w:rsid w:val="00CE10FC"/>
    <w:rsid w:val="00CE1E29"/>
    <w:rsid w:val="00CE24AC"/>
    <w:rsid w:val="00CE5359"/>
    <w:rsid w:val="00CE5A40"/>
    <w:rsid w:val="00CE5CB3"/>
    <w:rsid w:val="00CE5EF7"/>
    <w:rsid w:val="00CE61E0"/>
    <w:rsid w:val="00CE7429"/>
    <w:rsid w:val="00CF274C"/>
    <w:rsid w:val="00CF29CB"/>
    <w:rsid w:val="00CF30AB"/>
    <w:rsid w:val="00CF31C2"/>
    <w:rsid w:val="00CF324D"/>
    <w:rsid w:val="00CF5410"/>
    <w:rsid w:val="00CF78ED"/>
    <w:rsid w:val="00D0117B"/>
    <w:rsid w:val="00D01C3D"/>
    <w:rsid w:val="00D0359C"/>
    <w:rsid w:val="00D040A1"/>
    <w:rsid w:val="00D04ECA"/>
    <w:rsid w:val="00D059F8"/>
    <w:rsid w:val="00D05CEC"/>
    <w:rsid w:val="00D07CE0"/>
    <w:rsid w:val="00D10163"/>
    <w:rsid w:val="00D10E9D"/>
    <w:rsid w:val="00D1117F"/>
    <w:rsid w:val="00D11934"/>
    <w:rsid w:val="00D13EB2"/>
    <w:rsid w:val="00D16CE2"/>
    <w:rsid w:val="00D16F52"/>
    <w:rsid w:val="00D20045"/>
    <w:rsid w:val="00D20755"/>
    <w:rsid w:val="00D22551"/>
    <w:rsid w:val="00D22B14"/>
    <w:rsid w:val="00D22E1C"/>
    <w:rsid w:val="00D22FC7"/>
    <w:rsid w:val="00D23724"/>
    <w:rsid w:val="00D23E24"/>
    <w:rsid w:val="00D2449C"/>
    <w:rsid w:val="00D25A22"/>
    <w:rsid w:val="00D25F99"/>
    <w:rsid w:val="00D26325"/>
    <w:rsid w:val="00D2754A"/>
    <w:rsid w:val="00D32BE1"/>
    <w:rsid w:val="00D3392D"/>
    <w:rsid w:val="00D33AF2"/>
    <w:rsid w:val="00D33D35"/>
    <w:rsid w:val="00D342C0"/>
    <w:rsid w:val="00D3463A"/>
    <w:rsid w:val="00D34EF6"/>
    <w:rsid w:val="00D35610"/>
    <w:rsid w:val="00D35E8B"/>
    <w:rsid w:val="00D36A94"/>
    <w:rsid w:val="00D41860"/>
    <w:rsid w:val="00D41D03"/>
    <w:rsid w:val="00D42758"/>
    <w:rsid w:val="00D435B4"/>
    <w:rsid w:val="00D45767"/>
    <w:rsid w:val="00D47442"/>
    <w:rsid w:val="00D5047B"/>
    <w:rsid w:val="00D505BE"/>
    <w:rsid w:val="00D508CD"/>
    <w:rsid w:val="00D510D7"/>
    <w:rsid w:val="00D529ED"/>
    <w:rsid w:val="00D52DEA"/>
    <w:rsid w:val="00D5339C"/>
    <w:rsid w:val="00D549DE"/>
    <w:rsid w:val="00D551A7"/>
    <w:rsid w:val="00D5524D"/>
    <w:rsid w:val="00D55A1E"/>
    <w:rsid w:val="00D5634D"/>
    <w:rsid w:val="00D56513"/>
    <w:rsid w:val="00D60124"/>
    <w:rsid w:val="00D602CF"/>
    <w:rsid w:val="00D61B55"/>
    <w:rsid w:val="00D61ECA"/>
    <w:rsid w:val="00D629F6"/>
    <w:rsid w:val="00D63625"/>
    <w:rsid w:val="00D6417B"/>
    <w:rsid w:val="00D6534C"/>
    <w:rsid w:val="00D66F6B"/>
    <w:rsid w:val="00D70323"/>
    <w:rsid w:val="00D70872"/>
    <w:rsid w:val="00D71EC0"/>
    <w:rsid w:val="00D7221C"/>
    <w:rsid w:val="00D725DE"/>
    <w:rsid w:val="00D73CAE"/>
    <w:rsid w:val="00D74077"/>
    <w:rsid w:val="00D74710"/>
    <w:rsid w:val="00D74856"/>
    <w:rsid w:val="00D751AE"/>
    <w:rsid w:val="00D757BE"/>
    <w:rsid w:val="00D76DDD"/>
    <w:rsid w:val="00D77D71"/>
    <w:rsid w:val="00D80953"/>
    <w:rsid w:val="00D82DAB"/>
    <w:rsid w:val="00D82F43"/>
    <w:rsid w:val="00D84DC6"/>
    <w:rsid w:val="00D84E1F"/>
    <w:rsid w:val="00D85E57"/>
    <w:rsid w:val="00D91226"/>
    <w:rsid w:val="00D91A02"/>
    <w:rsid w:val="00D91D63"/>
    <w:rsid w:val="00D92DC1"/>
    <w:rsid w:val="00D93331"/>
    <w:rsid w:val="00D94709"/>
    <w:rsid w:val="00D96CB6"/>
    <w:rsid w:val="00D97701"/>
    <w:rsid w:val="00DA0934"/>
    <w:rsid w:val="00DA3209"/>
    <w:rsid w:val="00DA60D2"/>
    <w:rsid w:val="00DA6622"/>
    <w:rsid w:val="00DA6DCA"/>
    <w:rsid w:val="00DA757C"/>
    <w:rsid w:val="00DA7617"/>
    <w:rsid w:val="00DA79F5"/>
    <w:rsid w:val="00DB00C1"/>
    <w:rsid w:val="00DB029D"/>
    <w:rsid w:val="00DB1D24"/>
    <w:rsid w:val="00DB1F84"/>
    <w:rsid w:val="00DB2257"/>
    <w:rsid w:val="00DB3423"/>
    <w:rsid w:val="00DB3804"/>
    <w:rsid w:val="00DB3D90"/>
    <w:rsid w:val="00DB42DE"/>
    <w:rsid w:val="00DB4800"/>
    <w:rsid w:val="00DB5112"/>
    <w:rsid w:val="00DB5239"/>
    <w:rsid w:val="00DB78FF"/>
    <w:rsid w:val="00DB7A3B"/>
    <w:rsid w:val="00DC02A1"/>
    <w:rsid w:val="00DC085E"/>
    <w:rsid w:val="00DC197C"/>
    <w:rsid w:val="00DC2C3F"/>
    <w:rsid w:val="00DC2CDF"/>
    <w:rsid w:val="00DC4166"/>
    <w:rsid w:val="00DC53B1"/>
    <w:rsid w:val="00DC64EB"/>
    <w:rsid w:val="00DC680E"/>
    <w:rsid w:val="00DD10A8"/>
    <w:rsid w:val="00DD2D77"/>
    <w:rsid w:val="00DD3DB9"/>
    <w:rsid w:val="00DD7490"/>
    <w:rsid w:val="00DE001D"/>
    <w:rsid w:val="00DE1CC0"/>
    <w:rsid w:val="00DE2648"/>
    <w:rsid w:val="00DE37EE"/>
    <w:rsid w:val="00DE47DB"/>
    <w:rsid w:val="00DE6DCB"/>
    <w:rsid w:val="00DE7A3E"/>
    <w:rsid w:val="00DE7AD1"/>
    <w:rsid w:val="00DF0E25"/>
    <w:rsid w:val="00DF257D"/>
    <w:rsid w:val="00DF2946"/>
    <w:rsid w:val="00DF34CA"/>
    <w:rsid w:val="00DF3E5F"/>
    <w:rsid w:val="00DF48CF"/>
    <w:rsid w:val="00DF5BD5"/>
    <w:rsid w:val="00DF5FBF"/>
    <w:rsid w:val="00DF6CCF"/>
    <w:rsid w:val="00E006EB"/>
    <w:rsid w:val="00E02367"/>
    <w:rsid w:val="00E0365A"/>
    <w:rsid w:val="00E04E1E"/>
    <w:rsid w:val="00E054E5"/>
    <w:rsid w:val="00E0678D"/>
    <w:rsid w:val="00E070D3"/>
    <w:rsid w:val="00E127AA"/>
    <w:rsid w:val="00E12C12"/>
    <w:rsid w:val="00E12C16"/>
    <w:rsid w:val="00E143A0"/>
    <w:rsid w:val="00E144EA"/>
    <w:rsid w:val="00E16FD3"/>
    <w:rsid w:val="00E17D46"/>
    <w:rsid w:val="00E17F25"/>
    <w:rsid w:val="00E20ECA"/>
    <w:rsid w:val="00E22B5D"/>
    <w:rsid w:val="00E25972"/>
    <w:rsid w:val="00E26799"/>
    <w:rsid w:val="00E26C69"/>
    <w:rsid w:val="00E26CC6"/>
    <w:rsid w:val="00E313B6"/>
    <w:rsid w:val="00E31775"/>
    <w:rsid w:val="00E31917"/>
    <w:rsid w:val="00E3346D"/>
    <w:rsid w:val="00E3350F"/>
    <w:rsid w:val="00E33645"/>
    <w:rsid w:val="00E33D78"/>
    <w:rsid w:val="00E33E89"/>
    <w:rsid w:val="00E33FE6"/>
    <w:rsid w:val="00E34353"/>
    <w:rsid w:val="00E34B51"/>
    <w:rsid w:val="00E34D86"/>
    <w:rsid w:val="00E358BC"/>
    <w:rsid w:val="00E360F2"/>
    <w:rsid w:val="00E36CF5"/>
    <w:rsid w:val="00E36E0E"/>
    <w:rsid w:val="00E37112"/>
    <w:rsid w:val="00E37415"/>
    <w:rsid w:val="00E41257"/>
    <w:rsid w:val="00E41782"/>
    <w:rsid w:val="00E42462"/>
    <w:rsid w:val="00E43B49"/>
    <w:rsid w:val="00E43D66"/>
    <w:rsid w:val="00E43E3E"/>
    <w:rsid w:val="00E452EE"/>
    <w:rsid w:val="00E45A6C"/>
    <w:rsid w:val="00E47318"/>
    <w:rsid w:val="00E47739"/>
    <w:rsid w:val="00E47815"/>
    <w:rsid w:val="00E50141"/>
    <w:rsid w:val="00E5079E"/>
    <w:rsid w:val="00E50B56"/>
    <w:rsid w:val="00E50F7E"/>
    <w:rsid w:val="00E51B9C"/>
    <w:rsid w:val="00E5247A"/>
    <w:rsid w:val="00E5328C"/>
    <w:rsid w:val="00E53EEE"/>
    <w:rsid w:val="00E54876"/>
    <w:rsid w:val="00E573BE"/>
    <w:rsid w:val="00E57E35"/>
    <w:rsid w:val="00E60552"/>
    <w:rsid w:val="00E625C4"/>
    <w:rsid w:val="00E63267"/>
    <w:rsid w:val="00E64235"/>
    <w:rsid w:val="00E643F9"/>
    <w:rsid w:val="00E64B12"/>
    <w:rsid w:val="00E66774"/>
    <w:rsid w:val="00E703E1"/>
    <w:rsid w:val="00E710B3"/>
    <w:rsid w:val="00E716B0"/>
    <w:rsid w:val="00E72F1B"/>
    <w:rsid w:val="00E72FCF"/>
    <w:rsid w:val="00E7348E"/>
    <w:rsid w:val="00E7358B"/>
    <w:rsid w:val="00E7442D"/>
    <w:rsid w:val="00E767DE"/>
    <w:rsid w:val="00E76B25"/>
    <w:rsid w:val="00E80181"/>
    <w:rsid w:val="00E80532"/>
    <w:rsid w:val="00E80B72"/>
    <w:rsid w:val="00E8125F"/>
    <w:rsid w:val="00E81A1C"/>
    <w:rsid w:val="00E8225A"/>
    <w:rsid w:val="00E82EBF"/>
    <w:rsid w:val="00E82FA0"/>
    <w:rsid w:val="00E831DA"/>
    <w:rsid w:val="00E8483F"/>
    <w:rsid w:val="00E856CB"/>
    <w:rsid w:val="00E86257"/>
    <w:rsid w:val="00E86B34"/>
    <w:rsid w:val="00E86CC4"/>
    <w:rsid w:val="00E91323"/>
    <w:rsid w:val="00E9203F"/>
    <w:rsid w:val="00E923E6"/>
    <w:rsid w:val="00E946CE"/>
    <w:rsid w:val="00E9577E"/>
    <w:rsid w:val="00E958AE"/>
    <w:rsid w:val="00EA212F"/>
    <w:rsid w:val="00EA392B"/>
    <w:rsid w:val="00EA3B2E"/>
    <w:rsid w:val="00EA4151"/>
    <w:rsid w:val="00EA5C86"/>
    <w:rsid w:val="00EB00F5"/>
    <w:rsid w:val="00EB2F2A"/>
    <w:rsid w:val="00EB2FC4"/>
    <w:rsid w:val="00EB3CF9"/>
    <w:rsid w:val="00EB53BF"/>
    <w:rsid w:val="00EB7BB8"/>
    <w:rsid w:val="00EC0DA4"/>
    <w:rsid w:val="00EC1872"/>
    <w:rsid w:val="00EC2FE8"/>
    <w:rsid w:val="00EC30D8"/>
    <w:rsid w:val="00EC406A"/>
    <w:rsid w:val="00EC4EC5"/>
    <w:rsid w:val="00EC6251"/>
    <w:rsid w:val="00EC70FB"/>
    <w:rsid w:val="00EC77A7"/>
    <w:rsid w:val="00ED0150"/>
    <w:rsid w:val="00ED160D"/>
    <w:rsid w:val="00ED1683"/>
    <w:rsid w:val="00ED1892"/>
    <w:rsid w:val="00ED27B9"/>
    <w:rsid w:val="00ED2BB6"/>
    <w:rsid w:val="00ED2FB7"/>
    <w:rsid w:val="00ED3C05"/>
    <w:rsid w:val="00ED3DBB"/>
    <w:rsid w:val="00ED48BE"/>
    <w:rsid w:val="00ED5383"/>
    <w:rsid w:val="00ED560C"/>
    <w:rsid w:val="00ED6610"/>
    <w:rsid w:val="00ED68EB"/>
    <w:rsid w:val="00ED76FD"/>
    <w:rsid w:val="00ED77D0"/>
    <w:rsid w:val="00EE1549"/>
    <w:rsid w:val="00EE31B1"/>
    <w:rsid w:val="00EE3B3A"/>
    <w:rsid w:val="00EE4D9C"/>
    <w:rsid w:val="00EE6673"/>
    <w:rsid w:val="00EE6787"/>
    <w:rsid w:val="00EF03C9"/>
    <w:rsid w:val="00EF0F09"/>
    <w:rsid w:val="00EF13D1"/>
    <w:rsid w:val="00EF1752"/>
    <w:rsid w:val="00EF1D0C"/>
    <w:rsid w:val="00EF423D"/>
    <w:rsid w:val="00EF5BD5"/>
    <w:rsid w:val="00F017D3"/>
    <w:rsid w:val="00F03438"/>
    <w:rsid w:val="00F04281"/>
    <w:rsid w:val="00F04A7C"/>
    <w:rsid w:val="00F05F51"/>
    <w:rsid w:val="00F063ED"/>
    <w:rsid w:val="00F07D63"/>
    <w:rsid w:val="00F100C9"/>
    <w:rsid w:val="00F10CBE"/>
    <w:rsid w:val="00F110CA"/>
    <w:rsid w:val="00F127E5"/>
    <w:rsid w:val="00F13197"/>
    <w:rsid w:val="00F13483"/>
    <w:rsid w:val="00F1456A"/>
    <w:rsid w:val="00F16BF4"/>
    <w:rsid w:val="00F16C0A"/>
    <w:rsid w:val="00F16D70"/>
    <w:rsid w:val="00F21C59"/>
    <w:rsid w:val="00F22D20"/>
    <w:rsid w:val="00F23240"/>
    <w:rsid w:val="00F233E9"/>
    <w:rsid w:val="00F237E8"/>
    <w:rsid w:val="00F244A2"/>
    <w:rsid w:val="00F24CEB"/>
    <w:rsid w:val="00F24F5C"/>
    <w:rsid w:val="00F25625"/>
    <w:rsid w:val="00F2601E"/>
    <w:rsid w:val="00F26716"/>
    <w:rsid w:val="00F2686C"/>
    <w:rsid w:val="00F304BD"/>
    <w:rsid w:val="00F305E2"/>
    <w:rsid w:val="00F30622"/>
    <w:rsid w:val="00F3063D"/>
    <w:rsid w:val="00F333CF"/>
    <w:rsid w:val="00F3382F"/>
    <w:rsid w:val="00F34338"/>
    <w:rsid w:val="00F344B2"/>
    <w:rsid w:val="00F355A0"/>
    <w:rsid w:val="00F356A5"/>
    <w:rsid w:val="00F36CB8"/>
    <w:rsid w:val="00F37183"/>
    <w:rsid w:val="00F376A6"/>
    <w:rsid w:val="00F37AF0"/>
    <w:rsid w:val="00F37E6A"/>
    <w:rsid w:val="00F443A2"/>
    <w:rsid w:val="00F449EF"/>
    <w:rsid w:val="00F458C4"/>
    <w:rsid w:val="00F45A59"/>
    <w:rsid w:val="00F45EC9"/>
    <w:rsid w:val="00F46DCF"/>
    <w:rsid w:val="00F50323"/>
    <w:rsid w:val="00F52351"/>
    <w:rsid w:val="00F5251F"/>
    <w:rsid w:val="00F529E5"/>
    <w:rsid w:val="00F531FB"/>
    <w:rsid w:val="00F53479"/>
    <w:rsid w:val="00F53543"/>
    <w:rsid w:val="00F535EE"/>
    <w:rsid w:val="00F53B9E"/>
    <w:rsid w:val="00F541D4"/>
    <w:rsid w:val="00F5481D"/>
    <w:rsid w:val="00F54BC7"/>
    <w:rsid w:val="00F60DE7"/>
    <w:rsid w:val="00F6112F"/>
    <w:rsid w:val="00F61951"/>
    <w:rsid w:val="00F62D52"/>
    <w:rsid w:val="00F63001"/>
    <w:rsid w:val="00F63174"/>
    <w:rsid w:val="00F63517"/>
    <w:rsid w:val="00F638A2"/>
    <w:rsid w:val="00F66889"/>
    <w:rsid w:val="00F67EDE"/>
    <w:rsid w:val="00F711C2"/>
    <w:rsid w:val="00F7189D"/>
    <w:rsid w:val="00F72E5E"/>
    <w:rsid w:val="00F736E3"/>
    <w:rsid w:val="00F73AB7"/>
    <w:rsid w:val="00F74BA7"/>
    <w:rsid w:val="00F74E0A"/>
    <w:rsid w:val="00F74F0D"/>
    <w:rsid w:val="00F7535D"/>
    <w:rsid w:val="00F75A6A"/>
    <w:rsid w:val="00F75D69"/>
    <w:rsid w:val="00F8135C"/>
    <w:rsid w:val="00F814C9"/>
    <w:rsid w:val="00F82379"/>
    <w:rsid w:val="00F82606"/>
    <w:rsid w:val="00F8371B"/>
    <w:rsid w:val="00F83DA1"/>
    <w:rsid w:val="00F842D7"/>
    <w:rsid w:val="00F84E31"/>
    <w:rsid w:val="00F84FD0"/>
    <w:rsid w:val="00F86E4B"/>
    <w:rsid w:val="00F87430"/>
    <w:rsid w:val="00F87C2A"/>
    <w:rsid w:val="00F87FD8"/>
    <w:rsid w:val="00F90318"/>
    <w:rsid w:val="00F909CB"/>
    <w:rsid w:val="00F9132D"/>
    <w:rsid w:val="00F92C91"/>
    <w:rsid w:val="00F92FA3"/>
    <w:rsid w:val="00F93AAD"/>
    <w:rsid w:val="00F95E3A"/>
    <w:rsid w:val="00F96682"/>
    <w:rsid w:val="00F96DC3"/>
    <w:rsid w:val="00F97E99"/>
    <w:rsid w:val="00FA10DA"/>
    <w:rsid w:val="00FA1168"/>
    <w:rsid w:val="00FA1423"/>
    <w:rsid w:val="00FA18FC"/>
    <w:rsid w:val="00FA19E3"/>
    <w:rsid w:val="00FA1CB8"/>
    <w:rsid w:val="00FA2F94"/>
    <w:rsid w:val="00FA3082"/>
    <w:rsid w:val="00FA3CB6"/>
    <w:rsid w:val="00FA4744"/>
    <w:rsid w:val="00FA4D09"/>
    <w:rsid w:val="00FA59AB"/>
    <w:rsid w:val="00FA793C"/>
    <w:rsid w:val="00FB1F44"/>
    <w:rsid w:val="00FB3A01"/>
    <w:rsid w:val="00FB4636"/>
    <w:rsid w:val="00FB49CD"/>
    <w:rsid w:val="00FB660E"/>
    <w:rsid w:val="00FB680A"/>
    <w:rsid w:val="00FB6DA9"/>
    <w:rsid w:val="00FB799B"/>
    <w:rsid w:val="00FC0F76"/>
    <w:rsid w:val="00FC15B4"/>
    <w:rsid w:val="00FC2768"/>
    <w:rsid w:val="00FC2E76"/>
    <w:rsid w:val="00FC3462"/>
    <w:rsid w:val="00FC3E0C"/>
    <w:rsid w:val="00FC5722"/>
    <w:rsid w:val="00FC5802"/>
    <w:rsid w:val="00FC7653"/>
    <w:rsid w:val="00FD0F75"/>
    <w:rsid w:val="00FD18BE"/>
    <w:rsid w:val="00FD197B"/>
    <w:rsid w:val="00FD1FE4"/>
    <w:rsid w:val="00FD393B"/>
    <w:rsid w:val="00FD4571"/>
    <w:rsid w:val="00FD45D1"/>
    <w:rsid w:val="00FD6D20"/>
    <w:rsid w:val="00FD78E8"/>
    <w:rsid w:val="00FE02C9"/>
    <w:rsid w:val="00FE0709"/>
    <w:rsid w:val="00FE10FB"/>
    <w:rsid w:val="00FE32F2"/>
    <w:rsid w:val="00FE39CF"/>
    <w:rsid w:val="00FE6F12"/>
    <w:rsid w:val="00FE7597"/>
    <w:rsid w:val="00FF05E5"/>
    <w:rsid w:val="00FF165F"/>
    <w:rsid w:val="00FF1B50"/>
    <w:rsid w:val="00FF2219"/>
    <w:rsid w:val="00FF27D6"/>
    <w:rsid w:val="00FF2BB0"/>
    <w:rsid w:val="00FF353A"/>
    <w:rsid w:val="00FF37EF"/>
    <w:rsid w:val="00FF4DB1"/>
    <w:rsid w:val="00FF60C7"/>
    <w:rsid w:val="00FF6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07E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outlineLvl w:val="2"/>
    </w:pPr>
    <w:rPr>
      <w:b/>
      <w:color w:val="000000"/>
    </w:rPr>
  </w:style>
  <w:style w:type="paragraph" w:styleId="Heading4">
    <w:name w:val="heading 4"/>
    <w:basedOn w:val="Normal"/>
    <w:next w:val="Normal"/>
    <w:qFormat/>
    <w:pPr>
      <w:keepNext/>
      <w:ind w:left="3600" w:firstLine="720"/>
      <w:outlineLvl w:val="3"/>
    </w:pPr>
    <w:rPr>
      <w:i/>
      <w:noProof/>
    </w:rPr>
  </w:style>
  <w:style w:type="paragraph" w:styleId="Heading5">
    <w:name w:val="heading 5"/>
    <w:basedOn w:val="Normal"/>
    <w:next w:val="Normal"/>
    <w:qFormat/>
    <w:pPr>
      <w:keepNext/>
      <w:outlineLvl w:val="4"/>
    </w:pPr>
    <w:rPr>
      <w:b/>
      <w:sz w:val="32"/>
    </w:rPr>
  </w:style>
  <w:style w:type="paragraph" w:styleId="Heading8">
    <w:name w:val="heading 8"/>
    <w:basedOn w:val="Normal"/>
    <w:next w:val="Normal"/>
    <w:qFormat/>
    <w:pPr>
      <w:keepNext/>
      <w:jc w:val="cente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ind w:left="720" w:hanging="660"/>
    </w:pPr>
  </w:style>
  <w:style w:type="paragraph" w:styleId="BodyText">
    <w:name w:val="Body Text"/>
    <w:basedOn w:val="Normal"/>
    <w:pPr>
      <w:jc w:val="center"/>
    </w:pPr>
    <w:rPr>
      <w:b/>
    </w:rPr>
  </w:style>
  <w:style w:type="paragraph" w:styleId="Title">
    <w:name w:val="Title"/>
    <w:basedOn w:val="Normal"/>
    <w:qFormat/>
    <w:pPr>
      <w:jc w:val="center"/>
    </w:pPr>
    <w:rPr>
      <w:b/>
    </w:rPr>
  </w:style>
  <w:style w:type="paragraph" w:styleId="BodyTextIndent3">
    <w:name w:val="Body Text Indent 3"/>
    <w:basedOn w:val="Normal"/>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color w:val="000000"/>
    </w:rPr>
  </w:style>
  <w:style w:type="paragraph" w:customStyle="1" w:styleId="arial">
    <w:name w:val="arial"/>
    <w:basedOn w:val="Normal"/>
    <w:rsid w:val="008F4237"/>
    <w:rPr>
      <w:szCs w:val="24"/>
    </w:rPr>
  </w:style>
  <w:style w:type="table" w:styleId="TableGrid">
    <w:name w:val="Table Grid"/>
    <w:basedOn w:val="TableNormal"/>
    <w:uiPriority w:val="59"/>
    <w:rsid w:val="006A6A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514D49"/>
    <w:rPr>
      <w:rFonts w:ascii="Courier New" w:hAnsi="Courier New" w:cs="Courier New"/>
      <w:sz w:val="20"/>
    </w:rPr>
  </w:style>
  <w:style w:type="character" w:styleId="Hyperlink">
    <w:name w:val="Hyperlink"/>
    <w:rsid w:val="00066DBA"/>
    <w:rPr>
      <w:color w:val="0000FF"/>
      <w:u w:val="single"/>
    </w:rPr>
  </w:style>
  <w:style w:type="paragraph" w:styleId="BalloonText">
    <w:name w:val="Balloon Text"/>
    <w:basedOn w:val="Normal"/>
    <w:semiHidden/>
    <w:rsid w:val="0019277E"/>
    <w:rPr>
      <w:rFonts w:ascii="Tahoma" w:hAnsi="Tahoma" w:cs="Tahoma"/>
      <w:sz w:val="16"/>
      <w:szCs w:val="16"/>
    </w:rPr>
  </w:style>
  <w:style w:type="character" w:styleId="CommentReference">
    <w:name w:val="annotation reference"/>
    <w:uiPriority w:val="99"/>
    <w:semiHidden/>
    <w:rsid w:val="00AA75EF"/>
    <w:rPr>
      <w:sz w:val="16"/>
      <w:szCs w:val="16"/>
    </w:rPr>
  </w:style>
  <w:style w:type="paragraph" w:styleId="CommentText">
    <w:name w:val="annotation text"/>
    <w:basedOn w:val="Normal"/>
    <w:link w:val="CommentTextChar"/>
    <w:uiPriority w:val="99"/>
    <w:semiHidden/>
    <w:rsid w:val="00AA75EF"/>
    <w:rPr>
      <w:sz w:val="20"/>
    </w:rPr>
  </w:style>
  <w:style w:type="paragraph" w:styleId="CommentSubject">
    <w:name w:val="annotation subject"/>
    <w:basedOn w:val="CommentText"/>
    <w:next w:val="CommentText"/>
    <w:semiHidden/>
    <w:rsid w:val="00AA75EF"/>
    <w:rPr>
      <w:b/>
      <w:bCs/>
    </w:rPr>
  </w:style>
  <w:style w:type="paragraph" w:customStyle="1" w:styleId="nrpsNormal">
    <w:name w:val="nrps Normal"/>
    <w:basedOn w:val="Normal"/>
    <w:link w:val="nrpsNormalChar"/>
    <w:qFormat/>
    <w:rsid w:val="0037652A"/>
    <w:pPr>
      <w:spacing w:after="240"/>
    </w:pPr>
  </w:style>
  <w:style w:type="character" w:customStyle="1" w:styleId="nrpsNormalChar">
    <w:name w:val="nrps Normal Char"/>
    <w:link w:val="nrpsNormal"/>
    <w:rsid w:val="0037652A"/>
    <w:rPr>
      <w:sz w:val="24"/>
    </w:rPr>
  </w:style>
  <w:style w:type="paragraph" w:customStyle="1" w:styleId="nrpsTableCell">
    <w:name w:val="nrps TableCell"/>
    <w:basedOn w:val="Normal"/>
    <w:rsid w:val="00B55926"/>
    <w:pPr>
      <w:spacing w:before="20" w:after="20"/>
    </w:pPr>
    <w:rPr>
      <w:rFonts w:ascii="Arial" w:hAnsi="Arial"/>
      <w:sz w:val="18"/>
    </w:rPr>
  </w:style>
  <w:style w:type="paragraph" w:customStyle="1" w:styleId="nrpsTabletitle">
    <w:name w:val="nrps Table title"/>
    <w:basedOn w:val="Normal"/>
    <w:link w:val="nrpsTabletitleChar"/>
    <w:qFormat/>
    <w:rsid w:val="00B55926"/>
    <w:pPr>
      <w:keepNext/>
      <w:spacing w:after="120"/>
    </w:pPr>
    <w:rPr>
      <w:rFonts w:ascii="Arial" w:hAnsi="Arial"/>
      <w:bCs/>
      <w:sz w:val="20"/>
    </w:rPr>
  </w:style>
  <w:style w:type="paragraph" w:customStyle="1" w:styleId="nrpsTableheader">
    <w:name w:val="nrps Table header"/>
    <w:basedOn w:val="Normal"/>
    <w:link w:val="nrpsTableheaderChar"/>
    <w:qFormat/>
    <w:rsid w:val="00B55926"/>
    <w:pPr>
      <w:spacing w:before="20" w:after="20"/>
    </w:pPr>
    <w:rPr>
      <w:rFonts w:ascii="Arial" w:hAnsi="Arial" w:cs="Arial"/>
      <w:b/>
      <w:sz w:val="18"/>
    </w:rPr>
  </w:style>
  <w:style w:type="character" w:customStyle="1" w:styleId="nrpsTabletitleChar">
    <w:name w:val="nrps Table title Char"/>
    <w:link w:val="nrpsTabletitle"/>
    <w:rsid w:val="00B55926"/>
    <w:rPr>
      <w:rFonts w:ascii="Arial" w:hAnsi="Arial"/>
      <w:bCs/>
    </w:rPr>
  </w:style>
  <w:style w:type="character" w:customStyle="1" w:styleId="nrpsTableheaderChar">
    <w:name w:val="nrps Table header Char"/>
    <w:link w:val="nrpsTableheader"/>
    <w:rsid w:val="00B55926"/>
    <w:rPr>
      <w:rFonts w:ascii="Arial" w:hAnsi="Arial" w:cs="Arial"/>
      <w:b/>
      <w:sz w:val="18"/>
    </w:rPr>
  </w:style>
  <w:style w:type="paragraph" w:customStyle="1" w:styleId="nrpsTablenote">
    <w:name w:val="nrps Table note"/>
    <w:basedOn w:val="nrpsTabletitle"/>
    <w:rsid w:val="00B55926"/>
    <w:pPr>
      <w:spacing w:after="0"/>
    </w:pPr>
  </w:style>
  <w:style w:type="character" w:styleId="FootnoteReference">
    <w:name w:val="footnote reference"/>
    <w:rsid w:val="00B55926"/>
    <w:rPr>
      <w:vertAlign w:val="superscript"/>
    </w:rPr>
  </w:style>
  <w:style w:type="paragraph" w:customStyle="1" w:styleId="nrpsBannerline1">
    <w:name w:val="nrps Banner line 1"/>
    <w:basedOn w:val="Normal"/>
    <w:link w:val="nrpsBannerline1Char"/>
    <w:semiHidden/>
    <w:qFormat/>
    <w:locked/>
    <w:rsid w:val="00475BBF"/>
    <w:pPr>
      <w:spacing w:before="120"/>
    </w:pPr>
    <w:rPr>
      <w:rFonts w:ascii="Arial" w:hAnsi="Arial"/>
      <w:b/>
      <w:bCs/>
      <w:sz w:val="16"/>
    </w:rPr>
  </w:style>
  <w:style w:type="character" w:customStyle="1" w:styleId="nrpsBannerline1Char">
    <w:name w:val="nrps Banner line 1 Char"/>
    <w:link w:val="nrpsBannerline1"/>
    <w:semiHidden/>
    <w:rsid w:val="00475BBF"/>
    <w:rPr>
      <w:rFonts w:ascii="Arial" w:hAnsi="Arial"/>
      <w:b/>
      <w:bCs/>
      <w:sz w:val="16"/>
    </w:rPr>
  </w:style>
  <w:style w:type="character" w:customStyle="1" w:styleId="mw-headline">
    <w:name w:val="mw-headline"/>
    <w:rsid w:val="00537BA2"/>
  </w:style>
  <w:style w:type="character" w:customStyle="1" w:styleId="mw-editsection">
    <w:name w:val="mw-editsection"/>
    <w:rsid w:val="00537BA2"/>
  </w:style>
  <w:style w:type="character" w:customStyle="1" w:styleId="mw-editsection-bracket">
    <w:name w:val="mw-editsection-bracket"/>
    <w:rsid w:val="00537BA2"/>
  </w:style>
  <w:style w:type="paragraph" w:customStyle="1" w:styleId="ColorfulList-Accent11">
    <w:name w:val="Colorful List - Accent 11"/>
    <w:basedOn w:val="Normal"/>
    <w:uiPriority w:val="34"/>
    <w:qFormat/>
    <w:rsid w:val="00AB663D"/>
    <w:pPr>
      <w:ind w:left="720"/>
    </w:pPr>
  </w:style>
  <w:style w:type="character" w:customStyle="1" w:styleId="A2">
    <w:name w:val="A2"/>
    <w:uiPriority w:val="99"/>
    <w:rsid w:val="00172452"/>
    <w:rPr>
      <w:rFonts w:cs="High Tower Text"/>
      <w:color w:val="221E1F"/>
      <w:sz w:val="22"/>
      <w:szCs w:val="22"/>
    </w:rPr>
  </w:style>
  <w:style w:type="paragraph" w:customStyle="1" w:styleId="ColorfulShading-Accent11">
    <w:name w:val="Colorful Shading - Accent 11"/>
    <w:hidden/>
    <w:uiPriority w:val="99"/>
    <w:semiHidden/>
    <w:rsid w:val="004F5BD2"/>
    <w:rPr>
      <w:sz w:val="24"/>
    </w:rPr>
  </w:style>
  <w:style w:type="character" w:customStyle="1" w:styleId="CommentTextChar">
    <w:name w:val="Comment Text Char"/>
    <w:link w:val="CommentText"/>
    <w:uiPriority w:val="99"/>
    <w:semiHidden/>
    <w:rsid w:val="00FD393B"/>
  </w:style>
  <w:style w:type="character" w:customStyle="1" w:styleId="PlainTextChar">
    <w:name w:val="Plain Text Char"/>
    <w:link w:val="PlainText"/>
    <w:uiPriority w:val="99"/>
    <w:rsid w:val="009A1E51"/>
    <w:rPr>
      <w:rFonts w:ascii="Courier New" w:hAnsi="Courier New" w:cs="Courier New"/>
    </w:rPr>
  </w:style>
  <w:style w:type="paragraph" w:styleId="Caption">
    <w:name w:val="caption"/>
    <w:aliases w:val="Figure &amp; Table Headings"/>
    <w:link w:val="CaptionChar"/>
    <w:uiPriority w:val="35"/>
    <w:unhideWhenUsed/>
    <w:qFormat/>
    <w:rsid w:val="007D5843"/>
    <w:pPr>
      <w:spacing w:before="40" w:after="80" w:line="259" w:lineRule="auto"/>
    </w:pPr>
    <w:rPr>
      <w:rFonts w:ascii="Montserrat" w:hAnsi="Montserrat"/>
      <w:b/>
      <w:iCs/>
      <w:sz w:val="24"/>
      <w:szCs w:val="18"/>
    </w:rPr>
  </w:style>
  <w:style w:type="character" w:customStyle="1" w:styleId="CaptionChar">
    <w:name w:val="Caption Char"/>
    <w:aliases w:val="Figure &amp; Table Headings Char"/>
    <w:link w:val="Caption"/>
    <w:uiPriority w:val="35"/>
    <w:rsid w:val="007D5843"/>
    <w:rPr>
      <w:rFonts w:ascii="Montserrat" w:hAnsi="Montserrat"/>
      <w:b/>
      <w:iCs/>
      <w:sz w:val="24"/>
      <w:szCs w:val="18"/>
    </w:rPr>
  </w:style>
  <w:style w:type="paragraph" w:customStyle="1" w:styleId="TableText">
    <w:name w:val="Table Text"/>
    <w:link w:val="TableTextChar"/>
    <w:qFormat/>
    <w:rsid w:val="007D5843"/>
    <w:pPr>
      <w:contextualSpacing/>
      <w:jc w:val="right"/>
    </w:pPr>
    <w:rPr>
      <w:rFonts w:ascii="Open Sans" w:eastAsia="Palatino Linotype" w:hAnsi="Open Sans" w:cs="Open Sans"/>
      <w:sz w:val="18"/>
      <w:szCs w:val="18"/>
    </w:rPr>
  </w:style>
  <w:style w:type="character" w:customStyle="1" w:styleId="TableTextChar">
    <w:name w:val="Table Text Char"/>
    <w:link w:val="TableText"/>
    <w:rsid w:val="007D5843"/>
    <w:rPr>
      <w:rFonts w:ascii="Open Sans" w:eastAsia="Palatino Linotype" w:hAnsi="Open Sans" w:cs="Open Sans"/>
      <w:sz w:val="18"/>
      <w:szCs w:val="18"/>
    </w:rPr>
  </w:style>
  <w:style w:type="table" w:customStyle="1" w:styleId="PlainTable21">
    <w:name w:val="Plain Table 21"/>
    <w:basedOn w:val="TableNormal"/>
    <w:uiPriority w:val="42"/>
    <w:rsid w:val="007D5843"/>
    <w:rPr>
      <w:rFonts w:ascii="Palatino Linotype" w:eastAsia="Palatino Linotype" w:hAnsi="Palatino Linotype"/>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FootnoteTextChar">
    <w:name w:val="Footnote Text Char"/>
    <w:link w:val="FootnoteText"/>
    <w:rsid w:val="007927EB"/>
  </w:style>
  <w:style w:type="paragraph" w:styleId="FootnoteText">
    <w:name w:val="footnote text"/>
    <w:basedOn w:val="Normal"/>
    <w:link w:val="FootnoteTextChar"/>
    <w:rsid w:val="007927EB"/>
    <w:rPr>
      <w:sz w:val="20"/>
    </w:rPr>
  </w:style>
  <w:style w:type="character" w:customStyle="1" w:styleId="FootnoteTextChar1">
    <w:name w:val="Footnote Text Char1"/>
    <w:basedOn w:val="DefaultParagraphFont"/>
    <w:rsid w:val="007927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outlineLvl w:val="2"/>
    </w:pPr>
    <w:rPr>
      <w:b/>
      <w:color w:val="000000"/>
    </w:rPr>
  </w:style>
  <w:style w:type="paragraph" w:styleId="Heading4">
    <w:name w:val="heading 4"/>
    <w:basedOn w:val="Normal"/>
    <w:next w:val="Normal"/>
    <w:qFormat/>
    <w:pPr>
      <w:keepNext/>
      <w:ind w:left="3600" w:firstLine="720"/>
      <w:outlineLvl w:val="3"/>
    </w:pPr>
    <w:rPr>
      <w:i/>
      <w:noProof/>
    </w:rPr>
  </w:style>
  <w:style w:type="paragraph" w:styleId="Heading5">
    <w:name w:val="heading 5"/>
    <w:basedOn w:val="Normal"/>
    <w:next w:val="Normal"/>
    <w:qFormat/>
    <w:pPr>
      <w:keepNext/>
      <w:outlineLvl w:val="4"/>
    </w:pPr>
    <w:rPr>
      <w:b/>
      <w:sz w:val="32"/>
    </w:rPr>
  </w:style>
  <w:style w:type="paragraph" w:styleId="Heading8">
    <w:name w:val="heading 8"/>
    <w:basedOn w:val="Normal"/>
    <w:next w:val="Normal"/>
    <w:qFormat/>
    <w:pPr>
      <w:keepNext/>
      <w:jc w:val="cente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ind w:left="720" w:hanging="660"/>
    </w:pPr>
  </w:style>
  <w:style w:type="paragraph" w:styleId="BodyText">
    <w:name w:val="Body Text"/>
    <w:basedOn w:val="Normal"/>
    <w:pPr>
      <w:jc w:val="center"/>
    </w:pPr>
    <w:rPr>
      <w:b/>
    </w:rPr>
  </w:style>
  <w:style w:type="paragraph" w:styleId="Title">
    <w:name w:val="Title"/>
    <w:basedOn w:val="Normal"/>
    <w:qFormat/>
    <w:pPr>
      <w:jc w:val="center"/>
    </w:pPr>
    <w:rPr>
      <w:b/>
    </w:rPr>
  </w:style>
  <w:style w:type="paragraph" w:styleId="BodyTextIndent3">
    <w:name w:val="Body Text Indent 3"/>
    <w:basedOn w:val="Normal"/>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color w:val="000000"/>
    </w:rPr>
  </w:style>
  <w:style w:type="paragraph" w:customStyle="1" w:styleId="arial">
    <w:name w:val="arial"/>
    <w:basedOn w:val="Normal"/>
    <w:rsid w:val="008F4237"/>
    <w:rPr>
      <w:szCs w:val="24"/>
    </w:rPr>
  </w:style>
  <w:style w:type="table" w:styleId="TableGrid">
    <w:name w:val="Table Grid"/>
    <w:basedOn w:val="TableNormal"/>
    <w:uiPriority w:val="59"/>
    <w:rsid w:val="006A6A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514D49"/>
    <w:rPr>
      <w:rFonts w:ascii="Courier New" w:hAnsi="Courier New" w:cs="Courier New"/>
      <w:sz w:val="20"/>
    </w:rPr>
  </w:style>
  <w:style w:type="character" w:styleId="Hyperlink">
    <w:name w:val="Hyperlink"/>
    <w:rsid w:val="00066DBA"/>
    <w:rPr>
      <w:color w:val="0000FF"/>
      <w:u w:val="single"/>
    </w:rPr>
  </w:style>
  <w:style w:type="paragraph" w:styleId="BalloonText">
    <w:name w:val="Balloon Text"/>
    <w:basedOn w:val="Normal"/>
    <w:semiHidden/>
    <w:rsid w:val="0019277E"/>
    <w:rPr>
      <w:rFonts w:ascii="Tahoma" w:hAnsi="Tahoma" w:cs="Tahoma"/>
      <w:sz w:val="16"/>
      <w:szCs w:val="16"/>
    </w:rPr>
  </w:style>
  <w:style w:type="character" w:styleId="CommentReference">
    <w:name w:val="annotation reference"/>
    <w:uiPriority w:val="99"/>
    <w:semiHidden/>
    <w:rsid w:val="00AA75EF"/>
    <w:rPr>
      <w:sz w:val="16"/>
      <w:szCs w:val="16"/>
    </w:rPr>
  </w:style>
  <w:style w:type="paragraph" w:styleId="CommentText">
    <w:name w:val="annotation text"/>
    <w:basedOn w:val="Normal"/>
    <w:link w:val="CommentTextChar"/>
    <w:uiPriority w:val="99"/>
    <w:semiHidden/>
    <w:rsid w:val="00AA75EF"/>
    <w:rPr>
      <w:sz w:val="20"/>
    </w:rPr>
  </w:style>
  <w:style w:type="paragraph" w:styleId="CommentSubject">
    <w:name w:val="annotation subject"/>
    <w:basedOn w:val="CommentText"/>
    <w:next w:val="CommentText"/>
    <w:semiHidden/>
    <w:rsid w:val="00AA75EF"/>
    <w:rPr>
      <w:b/>
      <w:bCs/>
    </w:rPr>
  </w:style>
  <w:style w:type="paragraph" w:customStyle="1" w:styleId="nrpsNormal">
    <w:name w:val="nrps Normal"/>
    <w:basedOn w:val="Normal"/>
    <w:link w:val="nrpsNormalChar"/>
    <w:qFormat/>
    <w:rsid w:val="0037652A"/>
    <w:pPr>
      <w:spacing w:after="240"/>
    </w:pPr>
  </w:style>
  <w:style w:type="character" w:customStyle="1" w:styleId="nrpsNormalChar">
    <w:name w:val="nrps Normal Char"/>
    <w:link w:val="nrpsNormal"/>
    <w:rsid w:val="0037652A"/>
    <w:rPr>
      <w:sz w:val="24"/>
    </w:rPr>
  </w:style>
  <w:style w:type="paragraph" w:customStyle="1" w:styleId="nrpsTableCell">
    <w:name w:val="nrps TableCell"/>
    <w:basedOn w:val="Normal"/>
    <w:rsid w:val="00B55926"/>
    <w:pPr>
      <w:spacing w:before="20" w:after="20"/>
    </w:pPr>
    <w:rPr>
      <w:rFonts w:ascii="Arial" w:hAnsi="Arial"/>
      <w:sz w:val="18"/>
    </w:rPr>
  </w:style>
  <w:style w:type="paragraph" w:customStyle="1" w:styleId="nrpsTabletitle">
    <w:name w:val="nrps Table title"/>
    <w:basedOn w:val="Normal"/>
    <w:link w:val="nrpsTabletitleChar"/>
    <w:qFormat/>
    <w:rsid w:val="00B55926"/>
    <w:pPr>
      <w:keepNext/>
      <w:spacing w:after="120"/>
    </w:pPr>
    <w:rPr>
      <w:rFonts w:ascii="Arial" w:hAnsi="Arial"/>
      <w:bCs/>
      <w:sz w:val="20"/>
    </w:rPr>
  </w:style>
  <w:style w:type="paragraph" w:customStyle="1" w:styleId="nrpsTableheader">
    <w:name w:val="nrps Table header"/>
    <w:basedOn w:val="Normal"/>
    <w:link w:val="nrpsTableheaderChar"/>
    <w:qFormat/>
    <w:rsid w:val="00B55926"/>
    <w:pPr>
      <w:spacing w:before="20" w:after="20"/>
    </w:pPr>
    <w:rPr>
      <w:rFonts w:ascii="Arial" w:hAnsi="Arial" w:cs="Arial"/>
      <w:b/>
      <w:sz w:val="18"/>
    </w:rPr>
  </w:style>
  <w:style w:type="character" w:customStyle="1" w:styleId="nrpsTabletitleChar">
    <w:name w:val="nrps Table title Char"/>
    <w:link w:val="nrpsTabletitle"/>
    <w:rsid w:val="00B55926"/>
    <w:rPr>
      <w:rFonts w:ascii="Arial" w:hAnsi="Arial"/>
      <w:bCs/>
    </w:rPr>
  </w:style>
  <w:style w:type="character" w:customStyle="1" w:styleId="nrpsTableheaderChar">
    <w:name w:val="nrps Table header Char"/>
    <w:link w:val="nrpsTableheader"/>
    <w:rsid w:val="00B55926"/>
    <w:rPr>
      <w:rFonts w:ascii="Arial" w:hAnsi="Arial" w:cs="Arial"/>
      <w:b/>
      <w:sz w:val="18"/>
    </w:rPr>
  </w:style>
  <w:style w:type="paragraph" w:customStyle="1" w:styleId="nrpsTablenote">
    <w:name w:val="nrps Table note"/>
    <w:basedOn w:val="nrpsTabletitle"/>
    <w:rsid w:val="00B55926"/>
    <w:pPr>
      <w:spacing w:after="0"/>
    </w:pPr>
  </w:style>
  <w:style w:type="character" w:styleId="FootnoteReference">
    <w:name w:val="footnote reference"/>
    <w:rsid w:val="00B55926"/>
    <w:rPr>
      <w:vertAlign w:val="superscript"/>
    </w:rPr>
  </w:style>
  <w:style w:type="paragraph" w:customStyle="1" w:styleId="nrpsBannerline1">
    <w:name w:val="nrps Banner line 1"/>
    <w:basedOn w:val="Normal"/>
    <w:link w:val="nrpsBannerline1Char"/>
    <w:semiHidden/>
    <w:qFormat/>
    <w:locked/>
    <w:rsid w:val="00475BBF"/>
    <w:pPr>
      <w:spacing w:before="120"/>
    </w:pPr>
    <w:rPr>
      <w:rFonts w:ascii="Arial" w:hAnsi="Arial"/>
      <w:b/>
      <w:bCs/>
      <w:sz w:val="16"/>
    </w:rPr>
  </w:style>
  <w:style w:type="character" w:customStyle="1" w:styleId="nrpsBannerline1Char">
    <w:name w:val="nrps Banner line 1 Char"/>
    <w:link w:val="nrpsBannerline1"/>
    <w:semiHidden/>
    <w:rsid w:val="00475BBF"/>
    <w:rPr>
      <w:rFonts w:ascii="Arial" w:hAnsi="Arial"/>
      <w:b/>
      <w:bCs/>
      <w:sz w:val="16"/>
    </w:rPr>
  </w:style>
  <w:style w:type="character" w:customStyle="1" w:styleId="mw-headline">
    <w:name w:val="mw-headline"/>
    <w:rsid w:val="00537BA2"/>
  </w:style>
  <w:style w:type="character" w:customStyle="1" w:styleId="mw-editsection">
    <w:name w:val="mw-editsection"/>
    <w:rsid w:val="00537BA2"/>
  </w:style>
  <w:style w:type="character" w:customStyle="1" w:styleId="mw-editsection-bracket">
    <w:name w:val="mw-editsection-bracket"/>
    <w:rsid w:val="00537BA2"/>
  </w:style>
  <w:style w:type="paragraph" w:customStyle="1" w:styleId="ColorfulList-Accent11">
    <w:name w:val="Colorful List - Accent 11"/>
    <w:basedOn w:val="Normal"/>
    <w:uiPriority w:val="34"/>
    <w:qFormat/>
    <w:rsid w:val="00AB663D"/>
    <w:pPr>
      <w:ind w:left="720"/>
    </w:pPr>
  </w:style>
  <w:style w:type="character" w:customStyle="1" w:styleId="A2">
    <w:name w:val="A2"/>
    <w:uiPriority w:val="99"/>
    <w:rsid w:val="00172452"/>
    <w:rPr>
      <w:rFonts w:cs="High Tower Text"/>
      <w:color w:val="221E1F"/>
      <w:sz w:val="22"/>
      <w:szCs w:val="22"/>
    </w:rPr>
  </w:style>
  <w:style w:type="paragraph" w:customStyle="1" w:styleId="ColorfulShading-Accent11">
    <w:name w:val="Colorful Shading - Accent 11"/>
    <w:hidden/>
    <w:uiPriority w:val="99"/>
    <w:semiHidden/>
    <w:rsid w:val="004F5BD2"/>
    <w:rPr>
      <w:sz w:val="24"/>
    </w:rPr>
  </w:style>
  <w:style w:type="character" w:customStyle="1" w:styleId="CommentTextChar">
    <w:name w:val="Comment Text Char"/>
    <w:link w:val="CommentText"/>
    <w:uiPriority w:val="99"/>
    <w:semiHidden/>
    <w:rsid w:val="00FD393B"/>
  </w:style>
  <w:style w:type="character" w:customStyle="1" w:styleId="PlainTextChar">
    <w:name w:val="Plain Text Char"/>
    <w:link w:val="PlainText"/>
    <w:uiPriority w:val="99"/>
    <w:rsid w:val="009A1E51"/>
    <w:rPr>
      <w:rFonts w:ascii="Courier New" w:hAnsi="Courier New" w:cs="Courier New"/>
    </w:rPr>
  </w:style>
  <w:style w:type="paragraph" w:styleId="Caption">
    <w:name w:val="caption"/>
    <w:aliases w:val="Figure &amp; Table Headings"/>
    <w:link w:val="CaptionChar"/>
    <w:uiPriority w:val="35"/>
    <w:unhideWhenUsed/>
    <w:qFormat/>
    <w:rsid w:val="007D5843"/>
    <w:pPr>
      <w:spacing w:before="40" w:after="80" w:line="259" w:lineRule="auto"/>
    </w:pPr>
    <w:rPr>
      <w:rFonts w:ascii="Montserrat" w:hAnsi="Montserrat"/>
      <w:b/>
      <w:iCs/>
      <w:sz w:val="24"/>
      <w:szCs w:val="18"/>
    </w:rPr>
  </w:style>
  <w:style w:type="character" w:customStyle="1" w:styleId="CaptionChar">
    <w:name w:val="Caption Char"/>
    <w:aliases w:val="Figure &amp; Table Headings Char"/>
    <w:link w:val="Caption"/>
    <w:uiPriority w:val="35"/>
    <w:rsid w:val="007D5843"/>
    <w:rPr>
      <w:rFonts w:ascii="Montserrat" w:hAnsi="Montserrat"/>
      <w:b/>
      <w:iCs/>
      <w:sz w:val="24"/>
      <w:szCs w:val="18"/>
    </w:rPr>
  </w:style>
  <w:style w:type="paragraph" w:customStyle="1" w:styleId="TableText">
    <w:name w:val="Table Text"/>
    <w:link w:val="TableTextChar"/>
    <w:qFormat/>
    <w:rsid w:val="007D5843"/>
    <w:pPr>
      <w:contextualSpacing/>
      <w:jc w:val="right"/>
    </w:pPr>
    <w:rPr>
      <w:rFonts w:ascii="Open Sans" w:eastAsia="Palatino Linotype" w:hAnsi="Open Sans" w:cs="Open Sans"/>
      <w:sz w:val="18"/>
      <w:szCs w:val="18"/>
    </w:rPr>
  </w:style>
  <w:style w:type="character" w:customStyle="1" w:styleId="TableTextChar">
    <w:name w:val="Table Text Char"/>
    <w:link w:val="TableText"/>
    <w:rsid w:val="007D5843"/>
    <w:rPr>
      <w:rFonts w:ascii="Open Sans" w:eastAsia="Palatino Linotype" w:hAnsi="Open Sans" w:cs="Open Sans"/>
      <w:sz w:val="18"/>
      <w:szCs w:val="18"/>
    </w:rPr>
  </w:style>
  <w:style w:type="table" w:customStyle="1" w:styleId="PlainTable21">
    <w:name w:val="Plain Table 21"/>
    <w:basedOn w:val="TableNormal"/>
    <w:uiPriority w:val="42"/>
    <w:rsid w:val="007D5843"/>
    <w:rPr>
      <w:rFonts w:ascii="Palatino Linotype" w:eastAsia="Palatino Linotype" w:hAnsi="Palatino Linotype"/>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FootnoteTextChar">
    <w:name w:val="Footnote Text Char"/>
    <w:link w:val="FootnoteText"/>
    <w:rsid w:val="007927EB"/>
  </w:style>
  <w:style w:type="paragraph" w:styleId="FootnoteText">
    <w:name w:val="footnote text"/>
    <w:basedOn w:val="Normal"/>
    <w:link w:val="FootnoteTextChar"/>
    <w:rsid w:val="007927EB"/>
    <w:rPr>
      <w:sz w:val="20"/>
    </w:rPr>
  </w:style>
  <w:style w:type="character" w:customStyle="1" w:styleId="FootnoteTextChar1">
    <w:name w:val="Footnote Text Char1"/>
    <w:basedOn w:val="DefaultParagraphFont"/>
    <w:rsid w:val="00792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8055">
      <w:bodyDiv w:val="1"/>
      <w:marLeft w:val="0"/>
      <w:marRight w:val="0"/>
      <w:marTop w:val="0"/>
      <w:marBottom w:val="0"/>
      <w:divBdr>
        <w:top w:val="none" w:sz="0" w:space="0" w:color="auto"/>
        <w:left w:val="none" w:sz="0" w:space="0" w:color="auto"/>
        <w:bottom w:val="none" w:sz="0" w:space="0" w:color="auto"/>
        <w:right w:val="none" w:sz="0" w:space="0" w:color="auto"/>
      </w:divBdr>
    </w:div>
    <w:div w:id="132797594">
      <w:bodyDiv w:val="1"/>
      <w:marLeft w:val="0"/>
      <w:marRight w:val="0"/>
      <w:marTop w:val="0"/>
      <w:marBottom w:val="0"/>
      <w:divBdr>
        <w:top w:val="none" w:sz="0" w:space="0" w:color="auto"/>
        <w:left w:val="none" w:sz="0" w:space="0" w:color="auto"/>
        <w:bottom w:val="none" w:sz="0" w:space="0" w:color="auto"/>
        <w:right w:val="none" w:sz="0" w:space="0" w:color="auto"/>
      </w:divBdr>
    </w:div>
    <w:div w:id="161430814">
      <w:bodyDiv w:val="1"/>
      <w:marLeft w:val="0"/>
      <w:marRight w:val="0"/>
      <w:marTop w:val="0"/>
      <w:marBottom w:val="0"/>
      <w:divBdr>
        <w:top w:val="none" w:sz="0" w:space="0" w:color="auto"/>
        <w:left w:val="none" w:sz="0" w:space="0" w:color="auto"/>
        <w:bottom w:val="none" w:sz="0" w:space="0" w:color="auto"/>
        <w:right w:val="none" w:sz="0" w:space="0" w:color="auto"/>
      </w:divBdr>
    </w:div>
    <w:div w:id="284313956">
      <w:bodyDiv w:val="1"/>
      <w:marLeft w:val="0"/>
      <w:marRight w:val="0"/>
      <w:marTop w:val="0"/>
      <w:marBottom w:val="0"/>
      <w:divBdr>
        <w:top w:val="none" w:sz="0" w:space="0" w:color="auto"/>
        <w:left w:val="none" w:sz="0" w:space="0" w:color="auto"/>
        <w:bottom w:val="none" w:sz="0" w:space="0" w:color="auto"/>
        <w:right w:val="none" w:sz="0" w:space="0" w:color="auto"/>
      </w:divBdr>
    </w:div>
    <w:div w:id="431632504">
      <w:bodyDiv w:val="1"/>
      <w:marLeft w:val="0"/>
      <w:marRight w:val="0"/>
      <w:marTop w:val="0"/>
      <w:marBottom w:val="0"/>
      <w:divBdr>
        <w:top w:val="none" w:sz="0" w:space="0" w:color="auto"/>
        <w:left w:val="none" w:sz="0" w:space="0" w:color="auto"/>
        <w:bottom w:val="none" w:sz="0" w:space="0" w:color="auto"/>
        <w:right w:val="none" w:sz="0" w:space="0" w:color="auto"/>
      </w:divBdr>
      <w:divsChild>
        <w:div w:id="40253950">
          <w:marLeft w:val="0"/>
          <w:marRight w:val="0"/>
          <w:marTop w:val="0"/>
          <w:marBottom w:val="0"/>
          <w:divBdr>
            <w:top w:val="none" w:sz="0" w:space="0" w:color="auto"/>
            <w:left w:val="none" w:sz="0" w:space="0" w:color="auto"/>
            <w:bottom w:val="none" w:sz="0" w:space="0" w:color="auto"/>
            <w:right w:val="none" w:sz="0" w:space="0" w:color="auto"/>
          </w:divBdr>
        </w:div>
        <w:div w:id="1588729790">
          <w:marLeft w:val="0"/>
          <w:marRight w:val="0"/>
          <w:marTop w:val="0"/>
          <w:marBottom w:val="0"/>
          <w:divBdr>
            <w:top w:val="none" w:sz="0" w:space="0" w:color="auto"/>
            <w:left w:val="none" w:sz="0" w:space="0" w:color="auto"/>
            <w:bottom w:val="none" w:sz="0" w:space="0" w:color="auto"/>
            <w:right w:val="none" w:sz="0" w:space="0" w:color="auto"/>
          </w:divBdr>
        </w:div>
        <w:div w:id="1642416573">
          <w:marLeft w:val="0"/>
          <w:marRight w:val="0"/>
          <w:marTop w:val="0"/>
          <w:marBottom w:val="0"/>
          <w:divBdr>
            <w:top w:val="none" w:sz="0" w:space="0" w:color="auto"/>
            <w:left w:val="none" w:sz="0" w:space="0" w:color="auto"/>
            <w:bottom w:val="none" w:sz="0" w:space="0" w:color="auto"/>
            <w:right w:val="none" w:sz="0" w:space="0" w:color="auto"/>
          </w:divBdr>
        </w:div>
        <w:div w:id="1783959527">
          <w:marLeft w:val="0"/>
          <w:marRight w:val="0"/>
          <w:marTop w:val="0"/>
          <w:marBottom w:val="0"/>
          <w:divBdr>
            <w:top w:val="none" w:sz="0" w:space="0" w:color="auto"/>
            <w:left w:val="none" w:sz="0" w:space="0" w:color="auto"/>
            <w:bottom w:val="none" w:sz="0" w:space="0" w:color="auto"/>
            <w:right w:val="none" w:sz="0" w:space="0" w:color="auto"/>
          </w:divBdr>
        </w:div>
      </w:divsChild>
    </w:div>
    <w:div w:id="453138595">
      <w:bodyDiv w:val="1"/>
      <w:marLeft w:val="0"/>
      <w:marRight w:val="0"/>
      <w:marTop w:val="0"/>
      <w:marBottom w:val="0"/>
      <w:divBdr>
        <w:top w:val="none" w:sz="0" w:space="0" w:color="auto"/>
        <w:left w:val="none" w:sz="0" w:space="0" w:color="auto"/>
        <w:bottom w:val="none" w:sz="0" w:space="0" w:color="auto"/>
        <w:right w:val="none" w:sz="0" w:space="0" w:color="auto"/>
      </w:divBdr>
    </w:div>
    <w:div w:id="471755503">
      <w:bodyDiv w:val="1"/>
      <w:marLeft w:val="0"/>
      <w:marRight w:val="0"/>
      <w:marTop w:val="0"/>
      <w:marBottom w:val="0"/>
      <w:divBdr>
        <w:top w:val="none" w:sz="0" w:space="0" w:color="auto"/>
        <w:left w:val="none" w:sz="0" w:space="0" w:color="auto"/>
        <w:bottom w:val="none" w:sz="0" w:space="0" w:color="auto"/>
        <w:right w:val="none" w:sz="0" w:space="0" w:color="auto"/>
      </w:divBdr>
    </w:div>
    <w:div w:id="912861726">
      <w:bodyDiv w:val="1"/>
      <w:marLeft w:val="0"/>
      <w:marRight w:val="0"/>
      <w:marTop w:val="0"/>
      <w:marBottom w:val="0"/>
      <w:divBdr>
        <w:top w:val="none" w:sz="0" w:space="0" w:color="auto"/>
        <w:left w:val="none" w:sz="0" w:space="0" w:color="auto"/>
        <w:bottom w:val="none" w:sz="0" w:space="0" w:color="auto"/>
        <w:right w:val="none" w:sz="0" w:space="0" w:color="auto"/>
      </w:divBdr>
    </w:div>
    <w:div w:id="1379739429">
      <w:bodyDiv w:val="1"/>
      <w:marLeft w:val="0"/>
      <w:marRight w:val="0"/>
      <w:marTop w:val="0"/>
      <w:marBottom w:val="0"/>
      <w:divBdr>
        <w:top w:val="none" w:sz="0" w:space="0" w:color="auto"/>
        <w:left w:val="none" w:sz="0" w:space="0" w:color="auto"/>
        <w:bottom w:val="none" w:sz="0" w:space="0" w:color="auto"/>
        <w:right w:val="none" w:sz="0" w:space="0" w:color="auto"/>
      </w:divBdr>
      <w:divsChild>
        <w:div w:id="1171484655">
          <w:marLeft w:val="0"/>
          <w:marRight w:val="0"/>
          <w:marTop w:val="0"/>
          <w:marBottom w:val="0"/>
          <w:divBdr>
            <w:top w:val="none" w:sz="0" w:space="0" w:color="auto"/>
            <w:left w:val="none" w:sz="0" w:space="0" w:color="auto"/>
            <w:bottom w:val="none" w:sz="0" w:space="0" w:color="auto"/>
            <w:right w:val="none" w:sz="0" w:space="0" w:color="auto"/>
          </w:divBdr>
          <w:divsChild>
            <w:div w:id="1938321825">
              <w:marLeft w:val="0"/>
              <w:marRight w:val="0"/>
              <w:marTop w:val="0"/>
              <w:marBottom w:val="0"/>
              <w:divBdr>
                <w:top w:val="none" w:sz="0" w:space="0" w:color="auto"/>
                <w:left w:val="none" w:sz="0" w:space="0" w:color="auto"/>
                <w:bottom w:val="none" w:sz="0" w:space="0" w:color="auto"/>
                <w:right w:val="none" w:sz="0" w:space="0" w:color="auto"/>
              </w:divBdr>
              <w:divsChild>
                <w:div w:id="1309171418">
                  <w:marLeft w:val="0"/>
                  <w:marRight w:val="0"/>
                  <w:marTop w:val="0"/>
                  <w:marBottom w:val="0"/>
                  <w:divBdr>
                    <w:top w:val="none" w:sz="0" w:space="0" w:color="auto"/>
                    <w:left w:val="none" w:sz="0" w:space="0" w:color="auto"/>
                    <w:bottom w:val="none" w:sz="0" w:space="0" w:color="auto"/>
                    <w:right w:val="none" w:sz="0" w:space="0" w:color="auto"/>
                  </w:divBdr>
                  <w:divsChild>
                    <w:div w:id="52126951">
                      <w:marLeft w:val="0"/>
                      <w:marRight w:val="0"/>
                      <w:marTop w:val="0"/>
                      <w:marBottom w:val="0"/>
                      <w:divBdr>
                        <w:top w:val="none" w:sz="0" w:space="0" w:color="auto"/>
                        <w:left w:val="none" w:sz="0" w:space="0" w:color="auto"/>
                        <w:bottom w:val="none" w:sz="0" w:space="0" w:color="auto"/>
                        <w:right w:val="none" w:sz="0" w:space="0" w:color="auto"/>
                      </w:divBdr>
                    </w:div>
                    <w:div w:id="8515647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456169323">
      <w:bodyDiv w:val="1"/>
      <w:marLeft w:val="0"/>
      <w:marRight w:val="0"/>
      <w:marTop w:val="0"/>
      <w:marBottom w:val="0"/>
      <w:divBdr>
        <w:top w:val="none" w:sz="0" w:space="0" w:color="auto"/>
        <w:left w:val="none" w:sz="0" w:space="0" w:color="auto"/>
        <w:bottom w:val="none" w:sz="0" w:space="0" w:color="auto"/>
        <w:right w:val="none" w:sz="0" w:space="0" w:color="auto"/>
      </w:divBdr>
    </w:div>
    <w:div w:id="176953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6C9B8-AD89-45CB-9818-E1CAF118C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1641</Words>
  <Characters>9358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August 26, 1999</vt:lpstr>
    </vt:vector>
  </TitlesOfParts>
  <Company>SBS - NAU</Company>
  <LinksUpToDate>false</LinksUpToDate>
  <CharactersWithSpaces>10978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26, 1999</dc:title>
  <dc:subject/>
  <dc:creator>Fred Solop</dc:creator>
  <cp:keywords/>
  <dc:description/>
  <cp:lastModifiedBy>SYSTEM</cp:lastModifiedBy>
  <cp:revision>2</cp:revision>
  <cp:lastPrinted>2017-03-27T21:55:00Z</cp:lastPrinted>
  <dcterms:created xsi:type="dcterms:W3CDTF">2018-02-01T19:27:00Z</dcterms:created>
  <dcterms:modified xsi:type="dcterms:W3CDTF">2018-02-01T19:27:00Z</dcterms:modified>
</cp:coreProperties>
</file>