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237387" w14:textId="05BE1687" w:rsidR="00F62161" w:rsidRPr="004E1C8D" w:rsidRDefault="00F62161" w:rsidP="006B5C49">
      <w:pPr>
        <w:pStyle w:val="covertitle"/>
        <w:spacing w:after="240" w:line="240" w:lineRule="auto"/>
        <w:jc w:val="right"/>
      </w:pPr>
      <w:bookmarkStart w:id="0" w:name="_Toc384973496"/>
      <w:r>
        <w:t xml:space="preserve">Part A: </w:t>
      </w:r>
      <w:r w:rsidRPr="004E1C8D">
        <w:t xml:space="preserve">Justification for the Collection of Data </w:t>
      </w:r>
      <w:r w:rsidRPr="004E1C8D">
        <w:br/>
        <w:t>for the</w:t>
      </w:r>
      <w:r w:rsidR="00A45F1B">
        <w:t xml:space="preserve"> National</w:t>
      </w:r>
      <w:r w:rsidRPr="004E1C8D">
        <w:drawing>
          <wp:anchor distT="0" distB="0" distL="114300" distR="114300" simplePos="0" relativeHeight="251654656" behindDoc="0" locked="1" layoutInCell="1" allowOverlap="1" wp14:anchorId="3B5FB805" wp14:editId="141C4311">
            <wp:simplePos x="0" y="0"/>
            <wp:positionH relativeFrom="margin">
              <wp:align>right</wp:align>
            </wp:positionH>
            <wp:positionV relativeFrom="margin">
              <wp:posOffset>-2143125</wp:posOffset>
            </wp:positionV>
            <wp:extent cx="4876800" cy="12477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76800" cy="1247775"/>
                    </a:xfrm>
                    <a:prstGeom prst="rect">
                      <a:avLst/>
                    </a:prstGeom>
                    <a:noFill/>
                    <a:ln>
                      <a:noFill/>
                    </a:ln>
                  </pic:spPr>
                </pic:pic>
              </a:graphicData>
            </a:graphic>
            <wp14:sizeRelH relativeFrom="page">
              <wp14:pctWidth>0</wp14:pctWidth>
            </wp14:sizeRelH>
            <wp14:sizeRelV relativeFrom="page">
              <wp14:pctHeight>0</wp14:pctHeight>
            </wp14:sizeRelV>
          </wp:anchor>
        </w:drawing>
      </w:r>
      <w:r w:rsidR="00A45F1B">
        <w:t xml:space="preserve"> </w:t>
      </w:r>
      <w:r w:rsidR="0055681F">
        <w:t>Ev</w:t>
      </w:r>
      <w:r w:rsidRPr="004E1C8D">
        <w:t>aluation of the Performance Partnership Pilots for Disconnected Youth (P3)</w:t>
      </w:r>
    </w:p>
    <w:p w14:paraId="0513E879" w14:textId="77777777" w:rsidR="00F62161" w:rsidRPr="004E1C8D" w:rsidRDefault="00F62161" w:rsidP="006B5C49">
      <w:pPr>
        <w:pStyle w:val="coverdate"/>
        <w:spacing w:after="240" w:line="240" w:lineRule="auto"/>
      </w:pPr>
      <w:bookmarkStart w:id="1" w:name="DateMark"/>
      <w:bookmarkEnd w:id="1"/>
    </w:p>
    <w:p w14:paraId="67CA290B" w14:textId="77777777" w:rsidR="00F62161" w:rsidRPr="004E1C8D" w:rsidRDefault="00F62161" w:rsidP="006B5C49">
      <w:pPr>
        <w:pStyle w:val="coverdate"/>
        <w:spacing w:after="240" w:line="240" w:lineRule="auto"/>
      </w:pPr>
    </w:p>
    <w:p w14:paraId="519588F3" w14:textId="63FFD9C8" w:rsidR="00F62161" w:rsidRPr="004E1C8D" w:rsidRDefault="00A453B5" w:rsidP="006B5C49">
      <w:pPr>
        <w:pStyle w:val="coverdate"/>
        <w:spacing w:after="240" w:line="240" w:lineRule="auto"/>
        <w:jc w:val="right"/>
      </w:pPr>
      <w:r>
        <w:t>September, 2016</w:t>
      </w:r>
    </w:p>
    <w:p w14:paraId="70B3B914" w14:textId="77777777" w:rsidR="00F62161" w:rsidRPr="004E1C8D" w:rsidRDefault="00F62161" w:rsidP="006B5C49">
      <w:pPr>
        <w:pStyle w:val="coverdate"/>
        <w:spacing w:after="240" w:line="240" w:lineRule="auto"/>
        <w:jc w:val="right"/>
      </w:pPr>
    </w:p>
    <w:p w14:paraId="39D01633" w14:textId="77777777" w:rsidR="00F62161" w:rsidRPr="004E1C8D" w:rsidRDefault="00F62161" w:rsidP="006B5C49">
      <w:pPr>
        <w:pStyle w:val="coverdate"/>
        <w:spacing w:after="240" w:line="240" w:lineRule="auto"/>
        <w:jc w:val="right"/>
      </w:pPr>
    </w:p>
    <w:p w14:paraId="7EF06596" w14:textId="77777777" w:rsidR="00F62161" w:rsidRPr="004E1C8D" w:rsidRDefault="00F62161" w:rsidP="006B5C49">
      <w:pPr>
        <w:pStyle w:val="coverdate"/>
        <w:spacing w:after="240" w:line="240" w:lineRule="auto"/>
        <w:jc w:val="right"/>
      </w:pPr>
    </w:p>
    <w:p w14:paraId="67761B22" w14:textId="77777777" w:rsidR="00F62161" w:rsidRPr="004E1C8D" w:rsidRDefault="00F62161" w:rsidP="006B5C49">
      <w:pPr>
        <w:pStyle w:val="coverdate"/>
        <w:spacing w:after="240" w:line="240" w:lineRule="auto"/>
        <w:jc w:val="right"/>
      </w:pPr>
    </w:p>
    <w:p w14:paraId="38FBDA11" w14:textId="77777777" w:rsidR="00F62161" w:rsidRPr="004E1C8D" w:rsidRDefault="00F62161" w:rsidP="006B5C49">
      <w:pPr>
        <w:pStyle w:val="covertextnoline"/>
        <w:spacing w:after="240"/>
        <w:jc w:val="right"/>
      </w:pPr>
      <w:r w:rsidRPr="004E1C8D">
        <w:t>Submitted to:</w:t>
      </w:r>
    </w:p>
    <w:p w14:paraId="30E99B8A" w14:textId="77777777" w:rsidR="00F62161" w:rsidRPr="004E1C8D" w:rsidRDefault="00F62161" w:rsidP="006B5C49">
      <w:pPr>
        <w:pStyle w:val="covertext"/>
        <w:spacing w:after="240" w:line="240" w:lineRule="auto"/>
        <w:jc w:val="right"/>
      </w:pPr>
      <w:bookmarkStart w:id="2" w:name="Agency"/>
      <w:bookmarkEnd w:id="2"/>
      <w:r w:rsidRPr="004E1C8D">
        <w:t xml:space="preserve">Office of Management and Budget </w:t>
      </w:r>
    </w:p>
    <w:p w14:paraId="0D00BD0D" w14:textId="77777777" w:rsidR="00F62161" w:rsidRPr="004E1C8D" w:rsidRDefault="00F62161" w:rsidP="006B5C49">
      <w:pPr>
        <w:pStyle w:val="covertextnoline"/>
        <w:spacing w:after="240"/>
        <w:jc w:val="right"/>
      </w:pPr>
    </w:p>
    <w:p w14:paraId="70614CDF" w14:textId="77777777" w:rsidR="00F62161" w:rsidRPr="004E1C8D" w:rsidRDefault="00F62161" w:rsidP="006B5C49">
      <w:pPr>
        <w:pStyle w:val="covertextnoline"/>
        <w:spacing w:after="240"/>
        <w:jc w:val="right"/>
      </w:pPr>
    </w:p>
    <w:p w14:paraId="5FCF0D35" w14:textId="77777777" w:rsidR="00F62161" w:rsidRPr="004E1C8D" w:rsidRDefault="00F62161" w:rsidP="006B5C49">
      <w:pPr>
        <w:pStyle w:val="covertextnoline"/>
        <w:spacing w:after="240"/>
        <w:jc w:val="right"/>
      </w:pPr>
    </w:p>
    <w:p w14:paraId="253A9062" w14:textId="77777777" w:rsidR="00F62161" w:rsidRPr="004E1C8D" w:rsidRDefault="00F62161" w:rsidP="006B5C49">
      <w:pPr>
        <w:pStyle w:val="covertextnoline"/>
        <w:spacing w:after="240"/>
        <w:jc w:val="right"/>
      </w:pPr>
    </w:p>
    <w:p w14:paraId="52C1C92E" w14:textId="77777777" w:rsidR="00F62161" w:rsidRPr="004E1C8D" w:rsidRDefault="00F62161" w:rsidP="006B5C49">
      <w:pPr>
        <w:pStyle w:val="covertextnoline"/>
        <w:spacing w:after="240"/>
        <w:jc w:val="right"/>
      </w:pPr>
      <w:r w:rsidRPr="004E1C8D">
        <w:br/>
        <w:t>Submitted by:</w:t>
      </w:r>
    </w:p>
    <w:p w14:paraId="6F4FD1C9" w14:textId="77777777" w:rsidR="00F62161" w:rsidRPr="004E1C8D" w:rsidRDefault="00F62161" w:rsidP="000D5A2C">
      <w:pPr>
        <w:pStyle w:val="covertext"/>
        <w:spacing w:after="120" w:line="240" w:lineRule="auto"/>
        <w:jc w:val="right"/>
      </w:pPr>
      <w:r w:rsidRPr="004E1C8D">
        <w:t>Chief Evaluation Office</w:t>
      </w:r>
    </w:p>
    <w:p w14:paraId="642FF152" w14:textId="77777777" w:rsidR="00F62161" w:rsidRPr="004E1C8D" w:rsidRDefault="00F62161" w:rsidP="000D5A2C">
      <w:pPr>
        <w:pStyle w:val="covertext"/>
        <w:spacing w:after="120" w:line="240" w:lineRule="auto"/>
        <w:jc w:val="right"/>
      </w:pPr>
      <w:r w:rsidRPr="004E1C8D">
        <w:t>Office of the Assistant Secretary for Policy</w:t>
      </w:r>
    </w:p>
    <w:p w14:paraId="1E49C6CF" w14:textId="77777777" w:rsidR="00F62161" w:rsidRPr="004E1C8D" w:rsidRDefault="00F62161" w:rsidP="000D5A2C">
      <w:pPr>
        <w:pStyle w:val="covertext"/>
        <w:spacing w:after="120" w:line="240" w:lineRule="auto"/>
        <w:jc w:val="right"/>
      </w:pPr>
      <w:r w:rsidRPr="004E1C8D">
        <w:t>United States Department of Labor</w:t>
      </w:r>
    </w:p>
    <w:p w14:paraId="0F5CBBE2" w14:textId="77777777" w:rsidR="00F62161" w:rsidRPr="004E1C8D" w:rsidRDefault="00F62161" w:rsidP="000D5A2C">
      <w:pPr>
        <w:pStyle w:val="covertext"/>
        <w:spacing w:after="120" w:line="240" w:lineRule="auto"/>
        <w:jc w:val="right"/>
      </w:pPr>
      <w:r w:rsidRPr="004E1C8D">
        <w:t>200 Constitution Avenue, NW</w:t>
      </w:r>
    </w:p>
    <w:p w14:paraId="73A087EB" w14:textId="77777777" w:rsidR="00F62161" w:rsidRPr="00615420" w:rsidRDefault="00F62161" w:rsidP="000D5A2C">
      <w:pPr>
        <w:pStyle w:val="covertext"/>
        <w:spacing w:after="120" w:line="240" w:lineRule="auto"/>
        <w:jc w:val="right"/>
        <w:rPr>
          <w:rFonts w:cs="Arial"/>
          <w:sz w:val="22"/>
        </w:rPr>
        <w:sectPr w:rsidR="00F62161" w:rsidRPr="00615420" w:rsidSect="00F62161">
          <w:headerReference w:type="default" r:id="rId13"/>
          <w:footerReference w:type="default" r:id="rId14"/>
          <w:pgSz w:w="12240" w:h="15840"/>
          <w:pgMar w:top="1440" w:right="1440" w:bottom="1440" w:left="1440" w:header="720" w:footer="720" w:gutter="0"/>
          <w:pgNumType w:fmt="lowerRoman" w:start="1"/>
          <w:cols w:space="720"/>
          <w:docGrid w:linePitch="360"/>
        </w:sectPr>
      </w:pPr>
      <w:r w:rsidRPr="004E1C8D">
        <w:t>Washington, DC 20210</w:t>
      </w:r>
    </w:p>
    <w:p w14:paraId="1080C5C6" w14:textId="77777777" w:rsidR="00682073" w:rsidRPr="00F54023" w:rsidRDefault="00682073" w:rsidP="00CE5E06">
      <w:pPr>
        <w:spacing w:before="3360" w:after="240" w:line="240" w:lineRule="auto"/>
        <w:ind w:firstLine="0"/>
        <w:jc w:val="center"/>
        <w:rPr>
          <w:b/>
          <w:szCs w:val="16"/>
        </w:rPr>
      </w:pPr>
      <w:r w:rsidRPr="00F54023">
        <w:rPr>
          <w:b/>
          <w:szCs w:val="16"/>
        </w:rPr>
        <w:lastRenderedPageBreak/>
        <w:t>This page has been left blank for double-sided copying.</w:t>
      </w:r>
    </w:p>
    <w:p w14:paraId="1080C5C7" w14:textId="77777777" w:rsidR="00682073" w:rsidRDefault="00682073" w:rsidP="006B5C49">
      <w:pPr>
        <w:pStyle w:val="NormalSS"/>
        <w:sectPr w:rsidR="00682073" w:rsidSect="00615420">
          <w:headerReference w:type="default" r:id="rId15"/>
          <w:footerReference w:type="default" r:id="rId16"/>
          <w:pgSz w:w="12240" w:h="15840"/>
          <w:pgMar w:top="1440" w:right="1440" w:bottom="1440" w:left="1440" w:header="720" w:footer="720" w:gutter="0"/>
          <w:pgNumType w:fmt="lowerRoman"/>
          <w:cols w:space="720"/>
          <w:docGrid w:linePitch="360"/>
        </w:sectPr>
      </w:pPr>
    </w:p>
    <w:p w14:paraId="4FB96EB2" w14:textId="78045017" w:rsidR="00512BE9" w:rsidRDefault="00512BE9" w:rsidP="00CB464E">
      <w:pPr>
        <w:pBdr>
          <w:bottom w:val="single" w:sz="2" w:space="1" w:color="auto"/>
        </w:pBdr>
        <w:spacing w:after="240" w:line="240" w:lineRule="auto"/>
        <w:ind w:firstLine="0"/>
        <w:jc w:val="both"/>
        <w:rPr>
          <w:rFonts w:ascii="Arial Black" w:hAnsi="Arial Black"/>
          <w:sz w:val="22"/>
        </w:rPr>
      </w:pPr>
      <w:r>
        <w:rPr>
          <w:rFonts w:ascii="Arial Black" w:hAnsi="Arial Black"/>
          <w:sz w:val="22"/>
        </w:rPr>
        <w:lastRenderedPageBreak/>
        <w:t>CONTENTS</w:t>
      </w:r>
    </w:p>
    <w:p w14:paraId="3890644E" w14:textId="77777777" w:rsidR="000D5A2C" w:rsidRDefault="00512BE9">
      <w:pPr>
        <w:pStyle w:val="TOC1"/>
        <w:tabs>
          <w:tab w:val="left" w:pos="1080"/>
        </w:tabs>
        <w:rPr>
          <w:rFonts w:asciiTheme="minorHAnsi" w:eastAsiaTheme="minorEastAsia" w:hAnsiTheme="minorHAnsi" w:cstheme="minorBidi"/>
          <w:caps w:val="0"/>
          <w:noProof/>
          <w:sz w:val="22"/>
          <w:szCs w:val="22"/>
        </w:rPr>
      </w:pPr>
      <w:r w:rsidRPr="00CB464E">
        <w:fldChar w:fldCharType="begin"/>
      </w:r>
      <w:r w:rsidRPr="00CB464E">
        <w:instrText xml:space="preserve"> TOC \o "2-4" \z \t "H2_Chapter,1,H3_Alpha,2,H4_Number,3,Mark for Attachment Title,8,Mark for Appendix Title,8" </w:instrText>
      </w:r>
      <w:r w:rsidRPr="00CB464E">
        <w:fldChar w:fldCharType="separate"/>
      </w:r>
      <w:r w:rsidR="000D5A2C">
        <w:rPr>
          <w:noProof/>
        </w:rPr>
        <w:t>Part A:</w:t>
      </w:r>
      <w:r w:rsidR="000D5A2C">
        <w:rPr>
          <w:rFonts w:asciiTheme="minorHAnsi" w:eastAsiaTheme="minorEastAsia" w:hAnsiTheme="minorHAnsi" w:cstheme="minorBidi"/>
          <w:caps w:val="0"/>
          <w:noProof/>
          <w:sz w:val="22"/>
          <w:szCs w:val="22"/>
        </w:rPr>
        <w:tab/>
      </w:r>
      <w:r w:rsidR="000D5A2C">
        <w:rPr>
          <w:noProof/>
        </w:rPr>
        <w:t>Justification for the Study</w:t>
      </w:r>
      <w:r w:rsidR="000D5A2C">
        <w:rPr>
          <w:noProof/>
          <w:webHidden/>
        </w:rPr>
        <w:tab/>
      </w:r>
      <w:r w:rsidR="000D5A2C">
        <w:rPr>
          <w:noProof/>
          <w:webHidden/>
        </w:rPr>
        <w:fldChar w:fldCharType="begin"/>
      </w:r>
      <w:r w:rsidR="000D5A2C">
        <w:rPr>
          <w:noProof/>
          <w:webHidden/>
        </w:rPr>
        <w:instrText xml:space="preserve"> PAGEREF _Toc459387785 \h </w:instrText>
      </w:r>
      <w:r w:rsidR="000D5A2C">
        <w:rPr>
          <w:noProof/>
          <w:webHidden/>
        </w:rPr>
      </w:r>
      <w:r w:rsidR="000D5A2C">
        <w:rPr>
          <w:noProof/>
          <w:webHidden/>
        </w:rPr>
        <w:fldChar w:fldCharType="separate"/>
      </w:r>
      <w:r w:rsidR="00B43652">
        <w:rPr>
          <w:noProof/>
          <w:webHidden/>
        </w:rPr>
        <w:t>1</w:t>
      </w:r>
      <w:r w:rsidR="000D5A2C">
        <w:rPr>
          <w:noProof/>
          <w:webHidden/>
        </w:rPr>
        <w:fldChar w:fldCharType="end"/>
      </w:r>
    </w:p>
    <w:p w14:paraId="1664C766" w14:textId="77777777" w:rsidR="000D5A2C" w:rsidRDefault="000D5A2C" w:rsidP="000D5A2C">
      <w:pPr>
        <w:pStyle w:val="TOC2"/>
        <w:ind w:left="1260" w:hanging="540"/>
        <w:rPr>
          <w:rFonts w:asciiTheme="minorHAnsi" w:eastAsiaTheme="minorEastAsia" w:hAnsiTheme="minorHAnsi" w:cstheme="minorBidi"/>
          <w:sz w:val="22"/>
          <w:szCs w:val="22"/>
        </w:rPr>
      </w:pPr>
      <w:r>
        <w:t>A.1.</w:t>
      </w:r>
      <w:r>
        <w:rPr>
          <w:rFonts w:asciiTheme="minorHAnsi" w:eastAsiaTheme="minorEastAsia" w:hAnsiTheme="minorHAnsi" w:cstheme="minorBidi"/>
          <w:sz w:val="22"/>
          <w:szCs w:val="22"/>
        </w:rPr>
        <w:tab/>
      </w:r>
      <w:r>
        <w:t>Circumstances making the collection of information necessary</w:t>
      </w:r>
      <w:r>
        <w:rPr>
          <w:webHidden/>
        </w:rPr>
        <w:tab/>
      </w:r>
      <w:r>
        <w:rPr>
          <w:webHidden/>
        </w:rPr>
        <w:fldChar w:fldCharType="begin"/>
      </w:r>
      <w:r>
        <w:rPr>
          <w:webHidden/>
        </w:rPr>
        <w:instrText xml:space="preserve"> PAGEREF _Toc459387786 \h </w:instrText>
      </w:r>
      <w:r>
        <w:rPr>
          <w:webHidden/>
        </w:rPr>
      </w:r>
      <w:r>
        <w:rPr>
          <w:webHidden/>
        </w:rPr>
        <w:fldChar w:fldCharType="separate"/>
      </w:r>
      <w:r w:rsidR="00B43652">
        <w:rPr>
          <w:webHidden/>
        </w:rPr>
        <w:t>1</w:t>
      </w:r>
      <w:r>
        <w:rPr>
          <w:webHidden/>
        </w:rPr>
        <w:fldChar w:fldCharType="end"/>
      </w:r>
    </w:p>
    <w:p w14:paraId="33425D56" w14:textId="77777777" w:rsidR="000D5A2C" w:rsidRDefault="000D5A2C" w:rsidP="000D5A2C">
      <w:pPr>
        <w:pStyle w:val="TOC3"/>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t>Overview of P3</w:t>
      </w:r>
      <w:r>
        <w:rPr>
          <w:webHidden/>
        </w:rPr>
        <w:tab/>
      </w:r>
      <w:r>
        <w:rPr>
          <w:webHidden/>
        </w:rPr>
        <w:fldChar w:fldCharType="begin"/>
      </w:r>
      <w:r>
        <w:rPr>
          <w:webHidden/>
        </w:rPr>
        <w:instrText xml:space="preserve"> PAGEREF _Toc459387787 \h </w:instrText>
      </w:r>
      <w:r>
        <w:rPr>
          <w:webHidden/>
        </w:rPr>
      </w:r>
      <w:r>
        <w:rPr>
          <w:webHidden/>
        </w:rPr>
        <w:fldChar w:fldCharType="separate"/>
      </w:r>
      <w:r w:rsidR="00B43652">
        <w:rPr>
          <w:webHidden/>
        </w:rPr>
        <w:t>1</w:t>
      </w:r>
      <w:r>
        <w:rPr>
          <w:webHidden/>
        </w:rPr>
        <w:fldChar w:fldCharType="end"/>
      </w:r>
    </w:p>
    <w:p w14:paraId="14037873" w14:textId="77777777" w:rsidR="000D5A2C" w:rsidRDefault="000D5A2C" w:rsidP="000D5A2C">
      <w:pPr>
        <w:pStyle w:val="TOC3"/>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Overview of the P3 evaluation</w:t>
      </w:r>
      <w:r>
        <w:rPr>
          <w:webHidden/>
        </w:rPr>
        <w:tab/>
      </w:r>
      <w:r>
        <w:rPr>
          <w:webHidden/>
        </w:rPr>
        <w:fldChar w:fldCharType="begin"/>
      </w:r>
      <w:r>
        <w:rPr>
          <w:webHidden/>
        </w:rPr>
        <w:instrText xml:space="preserve"> PAGEREF _Toc459387788 \h </w:instrText>
      </w:r>
      <w:r>
        <w:rPr>
          <w:webHidden/>
        </w:rPr>
      </w:r>
      <w:r>
        <w:rPr>
          <w:webHidden/>
        </w:rPr>
        <w:fldChar w:fldCharType="separate"/>
      </w:r>
      <w:r w:rsidR="00B43652">
        <w:rPr>
          <w:webHidden/>
        </w:rPr>
        <w:t>3</w:t>
      </w:r>
      <w:r>
        <w:rPr>
          <w:webHidden/>
        </w:rPr>
        <w:fldChar w:fldCharType="end"/>
      </w:r>
    </w:p>
    <w:p w14:paraId="64307CD6" w14:textId="77777777" w:rsidR="000D5A2C" w:rsidRDefault="000D5A2C" w:rsidP="000D5A2C">
      <w:pPr>
        <w:pStyle w:val="TOC3"/>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Data collection activities requiring clearance</w:t>
      </w:r>
      <w:r>
        <w:rPr>
          <w:webHidden/>
        </w:rPr>
        <w:tab/>
      </w:r>
      <w:r>
        <w:rPr>
          <w:webHidden/>
        </w:rPr>
        <w:fldChar w:fldCharType="begin"/>
      </w:r>
      <w:r>
        <w:rPr>
          <w:webHidden/>
        </w:rPr>
        <w:instrText xml:space="preserve"> PAGEREF _Toc459387789 \h </w:instrText>
      </w:r>
      <w:r>
        <w:rPr>
          <w:webHidden/>
        </w:rPr>
      </w:r>
      <w:r>
        <w:rPr>
          <w:webHidden/>
        </w:rPr>
        <w:fldChar w:fldCharType="separate"/>
      </w:r>
      <w:r w:rsidR="00B43652">
        <w:rPr>
          <w:webHidden/>
        </w:rPr>
        <w:t>5</w:t>
      </w:r>
      <w:r>
        <w:rPr>
          <w:webHidden/>
        </w:rPr>
        <w:fldChar w:fldCharType="end"/>
      </w:r>
    </w:p>
    <w:p w14:paraId="33320C43" w14:textId="53361C7C" w:rsidR="000D5A2C" w:rsidRDefault="000D5A2C" w:rsidP="000D5A2C">
      <w:pPr>
        <w:pStyle w:val="TOC2"/>
        <w:ind w:left="1260" w:hanging="540"/>
        <w:rPr>
          <w:rFonts w:asciiTheme="minorHAnsi" w:eastAsiaTheme="minorEastAsia" w:hAnsiTheme="minorHAnsi" w:cstheme="minorBidi"/>
          <w:sz w:val="22"/>
          <w:szCs w:val="22"/>
        </w:rPr>
      </w:pPr>
      <w:r>
        <w:t>A.2.</w:t>
      </w:r>
      <w:r>
        <w:rPr>
          <w:rFonts w:asciiTheme="minorHAnsi" w:eastAsiaTheme="minorEastAsia" w:hAnsiTheme="minorHAnsi" w:cstheme="minorBidi"/>
          <w:sz w:val="22"/>
          <w:szCs w:val="22"/>
        </w:rPr>
        <w:tab/>
      </w:r>
      <w:r>
        <w:t>Purposes and use of the information</w:t>
      </w:r>
      <w:r>
        <w:rPr>
          <w:webHidden/>
        </w:rPr>
        <w:tab/>
      </w:r>
      <w:r>
        <w:rPr>
          <w:webHidden/>
        </w:rPr>
        <w:fldChar w:fldCharType="begin"/>
      </w:r>
      <w:r>
        <w:rPr>
          <w:webHidden/>
        </w:rPr>
        <w:instrText xml:space="preserve"> PAGEREF _Toc459387790 \h </w:instrText>
      </w:r>
      <w:r>
        <w:rPr>
          <w:webHidden/>
        </w:rPr>
      </w:r>
      <w:r>
        <w:rPr>
          <w:webHidden/>
        </w:rPr>
        <w:fldChar w:fldCharType="separate"/>
      </w:r>
      <w:r w:rsidR="00B43652">
        <w:rPr>
          <w:webHidden/>
        </w:rPr>
        <w:t>6</w:t>
      </w:r>
      <w:r>
        <w:rPr>
          <w:webHidden/>
        </w:rPr>
        <w:fldChar w:fldCharType="end"/>
      </w:r>
    </w:p>
    <w:p w14:paraId="220D3D1C" w14:textId="77777777" w:rsidR="000D5A2C" w:rsidRDefault="000D5A2C" w:rsidP="000D5A2C">
      <w:pPr>
        <w:pStyle w:val="TOC3"/>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t>Site visit interviews</w:t>
      </w:r>
      <w:r>
        <w:rPr>
          <w:webHidden/>
        </w:rPr>
        <w:tab/>
      </w:r>
      <w:r>
        <w:rPr>
          <w:webHidden/>
        </w:rPr>
        <w:fldChar w:fldCharType="begin"/>
      </w:r>
      <w:r>
        <w:rPr>
          <w:webHidden/>
        </w:rPr>
        <w:instrText xml:space="preserve"> PAGEREF _Toc459387791 \h </w:instrText>
      </w:r>
      <w:r>
        <w:rPr>
          <w:webHidden/>
        </w:rPr>
      </w:r>
      <w:r>
        <w:rPr>
          <w:webHidden/>
        </w:rPr>
        <w:fldChar w:fldCharType="separate"/>
      </w:r>
      <w:r w:rsidR="00B43652">
        <w:rPr>
          <w:webHidden/>
        </w:rPr>
        <w:t>6</w:t>
      </w:r>
      <w:r>
        <w:rPr>
          <w:webHidden/>
        </w:rPr>
        <w:fldChar w:fldCharType="end"/>
      </w:r>
    </w:p>
    <w:p w14:paraId="70EE1BAF" w14:textId="77777777" w:rsidR="000D5A2C" w:rsidRDefault="000D5A2C" w:rsidP="000D5A2C">
      <w:pPr>
        <w:pStyle w:val="TOC3"/>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Youth focus groups</w:t>
      </w:r>
      <w:r>
        <w:rPr>
          <w:webHidden/>
        </w:rPr>
        <w:tab/>
      </w:r>
      <w:r>
        <w:rPr>
          <w:webHidden/>
        </w:rPr>
        <w:fldChar w:fldCharType="begin"/>
      </w:r>
      <w:r>
        <w:rPr>
          <w:webHidden/>
        </w:rPr>
        <w:instrText xml:space="preserve"> PAGEREF _Toc459387792 \h </w:instrText>
      </w:r>
      <w:r>
        <w:rPr>
          <w:webHidden/>
        </w:rPr>
      </w:r>
      <w:r>
        <w:rPr>
          <w:webHidden/>
        </w:rPr>
        <w:fldChar w:fldCharType="separate"/>
      </w:r>
      <w:r w:rsidR="00B43652">
        <w:rPr>
          <w:webHidden/>
        </w:rPr>
        <w:t>7</w:t>
      </w:r>
      <w:r>
        <w:rPr>
          <w:webHidden/>
        </w:rPr>
        <w:fldChar w:fldCharType="end"/>
      </w:r>
    </w:p>
    <w:p w14:paraId="79A8F178" w14:textId="77777777" w:rsidR="000D5A2C" w:rsidRDefault="000D5A2C" w:rsidP="000D5A2C">
      <w:pPr>
        <w:pStyle w:val="TOC3"/>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Survey of partner managers</w:t>
      </w:r>
      <w:r>
        <w:rPr>
          <w:webHidden/>
        </w:rPr>
        <w:tab/>
      </w:r>
      <w:r>
        <w:rPr>
          <w:webHidden/>
        </w:rPr>
        <w:fldChar w:fldCharType="begin"/>
      </w:r>
      <w:r>
        <w:rPr>
          <w:webHidden/>
        </w:rPr>
        <w:instrText xml:space="preserve"> PAGEREF _Toc459387793 \h </w:instrText>
      </w:r>
      <w:r>
        <w:rPr>
          <w:webHidden/>
        </w:rPr>
      </w:r>
      <w:r>
        <w:rPr>
          <w:webHidden/>
        </w:rPr>
        <w:fldChar w:fldCharType="separate"/>
      </w:r>
      <w:r w:rsidR="00B43652">
        <w:rPr>
          <w:webHidden/>
        </w:rPr>
        <w:t>10</w:t>
      </w:r>
      <w:r>
        <w:rPr>
          <w:webHidden/>
        </w:rPr>
        <w:fldChar w:fldCharType="end"/>
      </w:r>
    </w:p>
    <w:p w14:paraId="6144942F" w14:textId="77777777" w:rsidR="000D5A2C" w:rsidRDefault="000D5A2C" w:rsidP="000D5A2C">
      <w:pPr>
        <w:pStyle w:val="TOC3"/>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Survey of partner service providers</w:t>
      </w:r>
      <w:r>
        <w:rPr>
          <w:webHidden/>
        </w:rPr>
        <w:tab/>
      </w:r>
      <w:r>
        <w:rPr>
          <w:webHidden/>
        </w:rPr>
        <w:fldChar w:fldCharType="begin"/>
      </w:r>
      <w:r>
        <w:rPr>
          <w:webHidden/>
        </w:rPr>
        <w:instrText xml:space="preserve"> PAGEREF _Toc459387794 \h </w:instrText>
      </w:r>
      <w:r>
        <w:rPr>
          <w:webHidden/>
        </w:rPr>
      </w:r>
      <w:r>
        <w:rPr>
          <w:webHidden/>
        </w:rPr>
        <w:fldChar w:fldCharType="separate"/>
      </w:r>
      <w:r w:rsidR="00B43652">
        <w:rPr>
          <w:webHidden/>
        </w:rPr>
        <w:t>11</w:t>
      </w:r>
      <w:r>
        <w:rPr>
          <w:webHidden/>
        </w:rPr>
        <w:fldChar w:fldCharType="end"/>
      </w:r>
    </w:p>
    <w:p w14:paraId="1EF5B833" w14:textId="77777777" w:rsidR="000D5A2C" w:rsidRDefault="000D5A2C" w:rsidP="000D5A2C">
      <w:pPr>
        <w:pStyle w:val="TOC2"/>
        <w:ind w:left="1260" w:hanging="540"/>
        <w:rPr>
          <w:rFonts w:asciiTheme="minorHAnsi" w:eastAsiaTheme="minorEastAsia" w:hAnsiTheme="minorHAnsi" w:cstheme="minorBidi"/>
          <w:sz w:val="22"/>
          <w:szCs w:val="22"/>
        </w:rPr>
      </w:pPr>
      <w:r>
        <w:t>A.3.</w:t>
      </w:r>
      <w:r>
        <w:rPr>
          <w:rFonts w:asciiTheme="minorHAnsi" w:eastAsiaTheme="minorEastAsia" w:hAnsiTheme="minorHAnsi" w:cstheme="minorBidi"/>
          <w:sz w:val="22"/>
          <w:szCs w:val="22"/>
        </w:rPr>
        <w:tab/>
      </w:r>
      <w:r>
        <w:t>Use of technology to reduce burden</w:t>
      </w:r>
      <w:r>
        <w:rPr>
          <w:webHidden/>
        </w:rPr>
        <w:tab/>
      </w:r>
      <w:r>
        <w:rPr>
          <w:webHidden/>
        </w:rPr>
        <w:fldChar w:fldCharType="begin"/>
      </w:r>
      <w:r>
        <w:rPr>
          <w:webHidden/>
        </w:rPr>
        <w:instrText xml:space="preserve"> PAGEREF _Toc459387795 \h </w:instrText>
      </w:r>
      <w:r>
        <w:rPr>
          <w:webHidden/>
        </w:rPr>
      </w:r>
      <w:r>
        <w:rPr>
          <w:webHidden/>
        </w:rPr>
        <w:fldChar w:fldCharType="separate"/>
      </w:r>
      <w:r w:rsidR="00B43652">
        <w:rPr>
          <w:webHidden/>
        </w:rPr>
        <w:t>11</w:t>
      </w:r>
      <w:r>
        <w:rPr>
          <w:webHidden/>
        </w:rPr>
        <w:fldChar w:fldCharType="end"/>
      </w:r>
    </w:p>
    <w:p w14:paraId="53A8504C" w14:textId="77777777" w:rsidR="000D5A2C" w:rsidRDefault="000D5A2C" w:rsidP="000D5A2C">
      <w:pPr>
        <w:pStyle w:val="TOC2"/>
        <w:ind w:left="1260" w:hanging="540"/>
        <w:rPr>
          <w:rFonts w:asciiTheme="minorHAnsi" w:eastAsiaTheme="minorEastAsia" w:hAnsiTheme="minorHAnsi" w:cstheme="minorBidi"/>
          <w:sz w:val="22"/>
          <w:szCs w:val="22"/>
        </w:rPr>
      </w:pPr>
      <w:r>
        <w:t>A.4.</w:t>
      </w:r>
      <w:r>
        <w:rPr>
          <w:rFonts w:asciiTheme="minorHAnsi" w:eastAsiaTheme="minorEastAsia" w:hAnsiTheme="minorHAnsi" w:cstheme="minorBidi"/>
          <w:sz w:val="22"/>
          <w:szCs w:val="22"/>
        </w:rPr>
        <w:tab/>
      </w:r>
      <w:r>
        <w:t>Efforts to avoid duplication</w:t>
      </w:r>
      <w:r>
        <w:rPr>
          <w:webHidden/>
        </w:rPr>
        <w:tab/>
      </w:r>
      <w:r>
        <w:rPr>
          <w:webHidden/>
        </w:rPr>
        <w:fldChar w:fldCharType="begin"/>
      </w:r>
      <w:r>
        <w:rPr>
          <w:webHidden/>
        </w:rPr>
        <w:instrText xml:space="preserve"> PAGEREF _Toc459387796 \h </w:instrText>
      </w:r>
      <w:r>
        <w:rPr>
          <w:webHidden/>
        </w:rPr>
      </w:r>
      <w:r>
        <w:rPr>
          <w:webHidden/>
        </w:rPr>
        <w:fldChar w:fldCharType="separate"/>
      </w:r>
      <w:r w:rsidR="00B43652">
        <w:rPr>
          <w:webHidden/>
        </w:rPr>
        <w:t>12</w:t>
      </w:r>
      <w:r>
        <w:rPr>
          <w:webHidden/>
        </w:rPr>
        <w:fldChar w:fldCharType="end"/>
      </w:r>
    </w:p>
    <w:p w14:paraId="7B1D504B" w14:textId="77777777" w:rsidR="000D5A2C" w:rsidRDefault="000D5A2C" w:rsidP="000D5A2C">
      <w:pPr>
        <w:pStyle w:val="TOC2"/>
        <w:ind w:left="1260" w:hanging="540"/>
        <w:rPr>
          <w:rFonts w:asciiTheme="minorHAnsi" w:eastAsiaTheme="minorEastAsia" w:hAnsiTheme="minorHAnsi" w:cstheme="minorBidi"/>
          <w:sz w:val="22"/>
          <w:szCs w:val="22"/>
        </w:rPr>
      </w:pPr>
      <w:r>
        <w:t>A.5.</w:t>
      </w:r>
      <w:r>
        <w:rPr>
          <w:rFonts w:asciiTheme="minorHAnsi" w:eastAsiaTheme="minorEastAsia" w:hAnsiTheme="minorHAnsi" w:cstheme="minorBidi"/>
          <w:sz w:val="22"/>
          <w:szCs w:val="22"/>
        </w:rPr>
        <w:tab/>
      </w:r>
      <w:r>
        <w:t>Methods to minimize burden on small entities</w:t>
      </w:r>
      <w:r>
        <w:rPr>
          <w:webHidden/>
        </w:rPr>
        <w:tab/>
      </w:r>
      <w:r>
        <w:rPr>
          <w:webHidden/>
        </w:rPr>
        <w:fldChar w:fldCharType="begin"/>
      </w:r>
      <w:r>
        <w:rPr>
          <w:webHidden/>
        </w:rPr>
        <w:instrText xml:space="preserve"> PAGEREF _Toc459387797 \h </w:instrText>
      </w:r>
      <w:r>
        <w:rPr>
          <w:webHidden/>
        </w:rPr>
      </w:r>
      <w:r>
        <w:rPr>
          <w:webHidden/>
        </w:rPr>
        <w:fldChar w:fldCharType="separate"/>
      </w:r>
      <w:r w:rsidR="00B43652">
        <w:rPr>
          <w:webHidden/>
        </w:rPr>
        <w:t>12</w:t>
      </w:r>
      <w:r>
        <w:rPr>
          <w:webHidden/>
        </w:rPr>
        <w:fldChar w:fldCharType="end"/>
      </w:r>
    </w:p>
    <w:p w14:paraId="2E9E4189" w14:textId="77777777" w:rsidR="000D5A2C" w:rsidRDefault="000D5A2C" w:rsidP="000D5A2C">
      <w:pPr>
        <w:pStyle w:val="TOC2"/>
        <w:ind w:left="1260" w:hanging="540"/>
        <w:rPr>
          <w:rFonts w:asciiTheme="minorHAnsi" w:eastAsiaTheme="minorEastAsia" w:hAnsiTheme="minorHAnsi" w:cstheme="minorBidi"/>
          <w:sz w:val="22"/>
          <w:szCs w:val="22"/>
        </w:rPr>
      </w:pPr>
      <w:r>
        <w:t>A.6.</w:t>
      </w:r>
      <w:r>
        <w:rPr>
          <w:rFonts w:asciiTheme="minorHAnsi" w:eastAsiaTheme="minorEastAsia" w:hAnsiTheme="minorHAnsi" w:cstheme="minorBidi"/>
          <w:sz w:val="22"/>
          <w:szCs w:val="22"/>
        </w:rPr>
        <w:tab/>
      </w:r>
      <w:r>
        <w:t>Consequences of not collecting data</w:t>
      </w:r>
      <w:r>
        <w:rPr>
          <w:webHidden/>
        </w:rPr>
        <w:tab/>
      </w:r>
      <w:r>
        <w:rPr>
          <w:webHidden/>
        </w:rPr>
        <w:fldChar w:fldCharType="begin"/>
      </w:r>
      <w:r>
        <w:rPr>
          <w:webHidden/>
        </w:rPr>
        <w:instrText xml:space="preserve"> PAGEREF _Toc459387798 \h </w:instrText>
      </w:r>
      <w:r>
        <w:rPr>
          <w:webHidden/>
        </w:rPr>
      </w:r>
      <w:r>
        <w:rPr>
          <w:webHidden/>
        </w:rPr>
        <w:fldChar w:fldCharType="separate"/>
      </w:r>
      <w:r w:rsidR="00B43652">
        <w:rPr>
          <w:webHidden/>
        </w:rPr>
        <w:t>12</w:t>
      </w:r>
      <w:r>
        <w:rPr>
          <w:webHidden/>
        </w:rPr>
        <w:fldChar w:fldCharType="end"/>
      </w:r>
    </w:p>
    <w:p w14:paraId="0844FB04" w14:textId="77777777" w:rsidR="000D5A2C" w:rsidRDefault="000D5A2C" w:rsidP="000D5A2C">
      <w:pPr>
        <w:pStyle w:val="TOC2"/>
        <w:ind w:left="1260" w:hanging="540"/>
        <w:rPr>
          <w:rFonts w:asciiTheme="minorHAnsi" w:eastAsiaTheme="minorEastAsia" w:hAnsiTheme="minorHAnsi" w:cstheme="minorBidi"/>
          <w:sz w:val="22"/>
          <w:szCs w:val="22"/>
        </w:rPr>
      </w:pPr>
      <w:r>
        <w:t>A.7.</w:t>
      </w:r>
      <w:r>
        <w:rPr>
          <w:rFonts w:asciiTheme="minorHAnsi" w:eastAsiaTheme="minorEastAsia" w:hAnsiTheme="minorHAnsi" w:cstheme="minorBidi"/>
          <w:sz w:val="22"/>
          <w:szCs w:val="22"/>
        </w:rPr>
        <w:tab/>
      </w:r>
      <w:r>
        <w:t>Special circumstances</w:t>
      </w:r>
      <w:r>
        <w:rPr>
          <w:webHidden/>
        </w:rPr>
        <w:tab/>
      </w:r>
      <w:r>
        <w:rPr>
          <w:webHidden/>
        </w:rPr>
        <w:fldChar w:fldCharType="begin"/>
      </w:r>
      <w:r>
        <w:rPr>
          <w:webHidden/>
        </w:rPr>
        <w:instrText xml:space="preserve"> PAGEREF _Toc459387799 \h </w:instrText>
      </w:r>
      <w:r>
        <w:rPr>
          <w:webHidden/>
        </w:rPr>
      </w:r>
      <w:r>
        <w:rPr>
          <w:webHidden/>
        </w:rPr>
        <w:fldChar w:fldCharType="separate"/>
      </w:r>
      <w:r w:rsidR="00B43652">
        <w:rPr>
          <w:webHidden/>
        </w:rPr>
        <w:t>13</w:t>
      </w:r>
      <w:r>
        <w:rPr>
          <w:webHidden/>
        </w:rPr>
        <w:fldChar w:fldCharType="end"/>
      </w:r>
    </w:p>
    <w:p w14:paraId="595E7E8D" w14:textId="77777777" w:rsidR="000D5A2C" w:rsidRDefault="000D5A2C" w:rsidP="000D5A2C">
      <w:pPr>
        <w:pStyle w:val="TOC2"/>
        <w:ind w:left="1260" w:hanging="540"/>
        <w:rPr>
          <w:rFonts w:asciiTheme="minorHAnsi" w:eastAsiaTheme="minorEastAsia" w:hAnsiTheme="minorHAnsi" w:cstheme="minorBidi"/>
          <w:sz w:val="22"/>
          <w:szCs w:val="22"/>
        </w:rPr>
      </w:pPr>
      <w:r>
        <w:t>A.8.</w:t>
      </w:r>
      <w:r>
        <w:rPr>
          <w:rFonts w:asciiTheme="minorHAnsi" w:eastAsiaTheme="minorEastAsia" w:hAnsiTheme="minorHAnsi" w:cstheme="minorBidi"/>
          <w:sz w:val="22"/>
          <w:szCs w:val="22"/>
        </w:rPr>
        <w:tab/>
      </w:r>
      <w:r w:rsidRPr="00826AF6">
        <w:rPr>
          <w:i/>
        </w:rPr>
        <w:t xml:space="preserve">Federal Register </w:t>
      </w:r>
      <w:r>
        <w:t>announcement and consultation</w:t>
      </w:r>
      <w:r>
        <w:rPr>
          <w:webHidden/>
        </w:rPr>
        <w:tab/>
      </w:r>
      <w:r>
        <w:rPr>
          <w:webHidden/>
        </w:rPr>
        <w:fldChar w:fldCharType="begin"/>
      </w:r>
      <w:r>
        <w:rPr>
          <w:webHidden/>
        </w:rPr>
        <w:instrText xml:space="preserve"> PAGEREF _Toc459387800 \h </w:instrText>
      </w:r>
      <w:r>
        <w:rPr>
          <w:webHidden/>
        </w:rPr>
      </w:r>
      <w:r>
        <w:rPr>
          <w:webHidden/>
        </w:rPr>
        <w:fldChar w:fldCharType="separate"/>
      </w:r>
      <w:r w:rsidR="00B43652">
        <w:rPr>
          <w:webHidden/>
        </w:rPr>
        <w:t>13</w:t>
      </w:r>
      <w:r>
        <w:rPr>
          <w:webHidden/>
        </w:rPr>
        <w:fldChar w:fldCharType="end"/>
      </w:r>
    </w:p>
    <w:p w14:paraId="1929C69C" w14:textId="77777777" w:rsidR="000D5A2C" w:rsidRDefault="000D5A2C" w:rsidP="000D5A2C">
      <w:pPr>
        <w:pStyle w:val="TOC3"/>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rsidRPr="00826AF6">
        <w:rPr>
          <w:i/>
        </w:rPr>
        <w:t>Federal Register</w:t>
      </w:r>
      <w:r>
        <w:t xml:space="preserve"> announcement</w:t>
      </w:r>
      <w:r>
        <w:rPr>
          <w:webHidden/>
        </w:rPr>
        <w:tab/>
      </w:r>
      <w:r>
        <w:rPr>
          <w:webHidden/>
        </w:rPr>
        <w:fldChar w:fldCharType="begin"/>
      </w:r>
      <w:r>
        <w:rPr>
          <w:webHidden/>
        </w:rPr>
        <w:instrText xml:space="preserve"> PAGEREF _Toc459387801 \h </w:instrText>
      </w:r>
      <w:r>
        <w:rPr>
          <w:webHidden/>
        </w:rPr>
      </w:r>
      <w:r>
        <w:rPr>
          <w:webHidden/>
        </w:rPr>
        <w:fldChar w:fldCharType="separate"/>
      </w:r>
      <w:r w:rsidR="00B43652">
        <w:rPr>
          <w:webHidden/>
        </w:rPr>
        <w:t>13</w:t>
      </w:r>
      <w:r>
        <w:rPr>
          <w:webHidden/>
        </w:rPr>
        <w:fldChar w:fldCharType="end"/>
      </w:r>
    </w:p>
    <w:p w14:paraId="72B50AE9" w14:textId="77777777" w:rsidR="000D5A2C" w:rsidRDefault="000D5A2C" w:rsidP="000D5A2C">
      <w:pPr>
        <w:pStyle w:val="TOC3"/>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Consultation outside of the agency</w:t>
      </w:r>
      <w:r>
        <w:rPr>
          <w:webHidden/>
        </w:rPr>
        <w:tab/>
      </w:r>
      <w:r>
        <w:rPr>
          <w:webHidden/>
        </w:rPr>
        <w:fldChar w:fldCharType="begin"/>
      </w:r>
      <w:r>
        <w:rPr>
          <w:webHidden/>
        </w:rPr>
        <w:instrText xml:space="preserve"> PAGEREF _Toc459387802 \h </w:instrText>
      </w:r>
      <w:r>
        <w:rPr>
          <w:webHidden/>
        </w:rPr>
      </w:r>
      <w:r>
        <w:rPr>
          <w:webHidden/>
        </w:rPr>
        <w:fldChar w:fldCharType="separate"/>
      </w:r>
      <w:r w:rsidR="00B43652">
        <w:rPr>
          <w:webHidden/>
        </w:rPr>
        <w:t>13</w:t>
      </w:r>
      <w:r>
        <w:rPr>
          <w:webHidden/>
        </w:rPr>
        <w:fldChar w:fldCharType="end"/>
      </w:r>
    </w:p>
    <w:p w14:paraId="26708E59" w14:textId="77777777" w:rsidR="000D5A2C" w:rsidRDefault="000D5A2C" w:rsidP="000D5A2C">
      <w:pPr>
        <w:pStyle w:val="TOC2"/>
        <w:ind w:left="1260" w:hanging="540"/>
        <w:rPr>
          <w:rFonts w:asciiTheme="minorHAnsi" w:eastAsiaTheme="minorEastAsia" w:hAnsiTheme="minorHAnsi" w:cstheme="minorBidi"/>
          <w:sz w:val="22"/>
          <w:szCs w:val="22"/>
        </w:rPr>
      </w:pPr>
      <w:r>
        <w:t>A.9.</w:t>
      </w:r>
      <w:r>
        <w:rPr>
          <w:rFonts w:asciiTheme="minorHAnsi" w:eastAsiaTheme="minorEastAsia" w:hAnsiTheme="minorHAnsi" w:cstheme="minorBidi"/>
          <w:sz w:val="22"/>
          <w:szCs w:val="22"/>
        </w:rPr>
        <w:tab/>
      </w:r>
      <w:r>
        <w:t>Payments or gifts</w:t>
      </w:r>
      <w:r>
        <w:rPr>
          <w:webHidden/>
        </w:rPr>
        <w:tab/>
      </w:r>
      <w:r>
        <w:rPr>
          <w:webHidden/>
        </w:rPr>
        <w:fldChar w:fldCharType="begin"/>
      </w:r>
      <w:r>
        <w:rPr>
          <w:webHidden/>
        </w:rPr>
        <w:instrText xml:space="preserve"> PAGEREF _Toc459387803 \h </w:instrText>
      </w:r>
      <w:r>
        <w:rPr>
          <w:webHidden/>
        </w:rPr>
      </w:r>
      <w:r>
        <w:rPr>
          <w:webHidden/>
        </w:rPr>
        <w:fldChar w:fldCharType="separate"/>
      </w:r>
      <w:r w:rsidR="00B43652">
        <w:rPr>
          <w:webHidden/>
        </w:rPr>
        <w:t>13</w:t>
      </w:r>
      <w:r>
        <w:rPr>
          <w:webHidden/>
        </w:rPr>
        <w:fldChar w:fldCharType="end"/>
      </w:r>
    </w:p>
    <w:p w14:paraId="4711AFFE" w14:textId="77777777" w:rsidR="000D5A2C" w:rsidRDefault="000D5A2C" w:rsidP="000D5A2C">
      <w:pPr>
        <w:pStyle w:val="TOC2"/>
        <w:ind w:left="1260" w:hanging="540"/>
        <w:rPr>
          <w:rFonts w:asciiTheme="minorHAnsi" w:eastAsiaTheme="minorEastAsia" w:hAnsiTheme="minorHAnsi" w:cstheme="minorBidi"/>
          <w:sz w:val="22"/>
          <w:szCs w:val="22"/>
        </w:rPr>
      </w:pPr>
      <w:r>
        <w:t>A.10.</w:t>
      </w:r>
      <w:r>
        <w:rPr>
          <w:rFonts w:asciiTheme="minorHAnsi" w:eastAsiaTheme="minorEastAsia" w:hAnsiTheme="minorHAnsi" w:cstheme="minorBidi"/>
          <w:sz w:val="22"/>
          <w:szCs w:val="22"/>
        </w:rPr>
        <w:tab/>
      </w:r>
      <w:r>
        <w:t>Assurances of privacy</w:t>
      </w:r>
      <w:r>
        <w:rPr>
          <w:webHidden/>
        </w:rPr>
        <w:tab/>
      </w:r>
      <w:r>
        <w:rPr>
          <w:webHidden/>
        </w:rPr>
        <w:fldChar w:fldCharType="begin"/>
      </w:r>
      <w:r>
        <w:rPr>
          <w:webHidden/>
        </w:rPr>
        <w:instrText xml:space="preserve"> PAGEREF _Toc459387804 \h </w:instrText>
      </w:r>
      <w:r>
        <w:rPr>
          <w:webHidden/>
        </w:rPr>
      </w:r>
      <w:r>
        <w:rPr>
          <w:webHidden/>
        </w:rPr>
        <w:fldChar w:fldCharType="separate"/>
      </w:r>
      <w:r w:rsidR="00B43652">
        <w:rPr>
          <w:webHidden/>
        </w:rPr>
        <w:t>13</w:t>
      </w:r>
      <w:r>
        <w:rPr>
          <w:webHidden/>
        </w:rPr>
        <w:fldChar w:fldCharType="end"/>
      </w:r>
    </w:p>
    <w:p w14:paraId="0C997DF1" w14:textId="77777777" w:rsidR="000D5A2C" w:rsidRDefault="000D5A2C" w:rsidP="000D5A2C">
      <w:pPr>
        <w:pStyle w:val="TOC3"/>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t>Privacy</w:t>
      </w:r>
      <w:r>
        <w:rPr>
          <w:webHidden/>
        </w:rPr>
        <w:tab/>
      </w:r>
      <w:r>
        <w:rPr>
          <w:webHidden/>
        </w:rPr>
        <w:fldChar w:fldCharType="begin"/>
      </w:r>
      <w:r>
        <w:rPr>
          <w:webHidden/>
        </w:rPr>
        <w:instrText xml:space="preserve"> PAGEREF _Toc459387805 \h </w:instrText>
      </w:r>
      <w:r>
        <w:rPr>
          <w:webHidden/>
        </w:rPr>
      </w:r>
      <w:r>
        <w:rPr>
          <w:webHidden/>
        </w:rPr>
        <w:fldChar w:fldCharType="separate"/>
      </w:r>
      <w:r w:rsidR="00B43652">
        <w:rPr>
          <w:webHidden/>
        </w:rPr>
        <w:t>14</w:t>
      </w:r>
      <w:r>
        <w:rPr>
          <w:webHidden/>
        </w:rPr>
        <w:fldChar w:fldCharType="end"/>
      </w:r>
    </w:p>
    <w:p w14:paraId="778131C8" w14:textId="77777777" w:rsidR="000D5A2C" w:rsidRDefault="000D5A2C" w:rsidP="000D5A2C">
      <w:pPr>
        <w:pStyle w:val="TOC3"/>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Data security</w:t>
      </w:r>
      <w:r>
        <w:rPr>
          <w:webHidden/>
        </w:rPr>
        <w:tab/>
      </w:r>
      <w:r>
        <w:rPr>
          <w:webHidden/>
        </w:rPr>
        <w:fldChar w:fldCharType="begin"/>
      </w:r>
      <w:r>
        <w:rPr>
          <w:webHidden/>
        </w:rPr>
        <w:instrText xml:space="preserve"> PAGEREF _Toc459387806 \h </w:instrText>
      </w:r>
      <w:r>
        <w:rPr>
          <w:webHidden/>
        </w:rPr>
      </w:r>
      <w:r>
        <w:rPr>
          <w:webHidden/>
        </w:rPr>
        <w:fldChar w:fldCharType="separate"/>
      </w:r>
      <w:r w:rsidR="00B43652">
        <w:rPr>
          <w:webHidden/>
        </w:rPr>
        <w:t>16</w:t>
      </w:r>
      <w:r>
        <w:rPr>
          <w:webHidden/>
        </w:rPr>
        <w:fldChar w:fldCharType="end"/>
      </w:r>
    </w:p>
    <w:p w14:paraId="325FBE71" w14:textId="77777777" w:rsidR="000D5A2C" w:rsidRDefault="000D5A2C" w:rsidP="000D5A2C">
      <w:pPr>
        <w:pStyle w:val="TOC2"/>
        <w:ind w:left="1260" w:hanging="540"/>
        <w:rPr>
          <w:rFonts w:asciiTheme="minorHAnsi" w:eastAsiaTheme="minorEastAsia" w:hAnsiTheme="minorHAnsi" w:cstheme="minorBidi"/>
          <w:sz w:val="22"/>
          <w:szCs w:val="22"/>
        </w:rPr>
      </w:pPr>
      <w:r>
        <w:t>A.11.</w:t>
      </w:r>
      <w:r>
        <w:rPr>
          <w:rFonts w:asciiTheme="minorHAnsi" w:eastAsiaTheme="minorEastAsia" w:hAnsiTheme="minorHAnsi" w:cstheme="minorBidi"/>
          <w:sz w:val="22"/>
          <w:szCs w:val="22"/>
        </w:rPr>
        <w:tab/>
      </w:r>
      <w:r>
        <w:t>Justification for sensitive questions</w:t>
      </w:r>
      <w:r>
        <w:rPr>
          <w:webHidden/>
        </w:rPr>
        <w:tab/>
      </w:r>
      <w:r>
        <w:rPr>
          <w:webHidden/>
        </w:rPr>
        <w:fldChar w:fldCharType="begin"/>
      </w:r>
      <w:r>
        <w:rPr>
          <w:webHidden/>
        </w:rPr>
        <w:instrText xml:space="preserve"> PAGEREF _Toc459387807 \h </w:instrText>
      </w:r>
      <w:r>
        <w:rPr>
          <w:webHidden/>
        </w:rPr>
      </w:r>
      <w:r>
        <w:rPr>
          <w:webHidden/>
        </w:rPr>
        <w:fldChar w:fldCharType="separate"/>
      </w:r>
      <w:r w:rsidR="00B43652">
        <w:rPr>
          <w:webHidden/>
        </w:rPr>
        <w:t>16</w:t>
      </w:r>
      <w:r>
        <w:rPr>
          <w:webHidden/>
        </w:rPr>
        <w:fldChar w:fldCharType="end"/>
      </w:r>
    </w:p>
    <w:p w14:paraId="1E19C766" w14:textId="77777777" w:rsidR="000D5A2C" w:rsidRDefault="000D5A2C" w:rsidP="000D5A2C">
      <w:pPr>
        <w:pStyle w:val="TOC2"/>
        <w:ind w:left="1260" w:hanging="540"/>
        <w:rPr>
          <w:rFonts w:asciiTheme="minorHAnsi" w:eastAsiaTheme="minorEastAsia" w:hAnsiTheme="minorHAnsi" w:cstheme="minorBidi"/>
          <w:sz w:val="22"/>
          <w:szCs w:val="22"/>
        </w:rPr>
      </w:pPr>
      <w:r>
        <w:t>A.12.</w:t>
      </w:r>
      <w:r>
        <w:rPr>
          <w:rFonts w:asciiTheme="minorHAnsi" w:eastAsiaTheme="minorEastAsia" w:hAnsiTheme="minorHAnsi" w:cstheme="minorBidi"/>
          <w:sz w:val="22"/>
          <w:szCs w:val="22"/>
        </w:rPr>
        <w:tab/>
      </w:r>
      <w:r>
        <w:t>Estimates of hours burden</w:t>
      </w:r>
      <w:r>
        <w:rPr>
          <w:webHidden/>
        </w:rPr>
        <w:tab/>
      </w:r>
      <w:r>
        <w:rPr>
          <w:webHidden/>
        </w:rPr>
        <w:fldChar w:fldCharType="begin"/>
      </w:r>
      <w:r>
        <w:rPr>
          <w:webHidden/>
        </w:rPr>
        <w:instrText xml:space="preserve"> PAGEREF _Toc459387808 \h </w:instrText>
      </w:r>
      <w:r>
        <w:rPr>
          <w:webHidden/>
        </w:rPr>
      </w:r>
      <w:r>
        <w:rPr>
          <w:webHidden/>
        </w:rPr>
        <w:fldChar w:fldCharType="separate"/>
      </w:r>
      <w:r w:rsidR="00B43652">
        <w:rPr>
          <w:webHidden/>
        </w:rPr>
        <w:t>16</w:t>
      </w:r>
      <w:r>
        <w:rPr>
          <w:webHidden/>
        </w:rPr>
        <w:fldChar w:fldCharType="end"/>
      </w:r>
    </w:p>
    <w:p w14:paraId="5E035F6E" w14:textId="77777777" w:rsidR="000D5A2C" w:rsidRDefault="000D5A2C" w:rsidP="000D5A2C">
      <w:pPr>
        <w:pStyle w:val="TOC3"/>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t>Hours by activity</w:t>
      </w:r>
      <w:r>
        <w:rPr>
          <w:webHidden/>
        </w:rPr>
        <w:tab/>
      </w:r>
      <w:r>
        <w:rPr>
          <w:webHidden/>
        </w:rPr>
        <w:fldChar w:fldCharType="begin"/>
      </w:r>
      <w:r>
        <w:rPr>
          <w:webHidden/>
        </w:rPr>
        <w:instrText xml:space="preserve"> PAGEREF _Toc459387809 \h </w:instrText>
      </w:r>
      <w:r>
        <w:rPr>
          <w:webHidden/>
        </w:rPr>
      </w:r>
      <w:r>
        <w:rPr>
          <w:webHidden/>
        </w:rPr>
        <w:fldChar w:fldCharType="separate"/>
      </w:r>
      <w:r w:rsidR="00B43652">
        <w:rPr>
          <w:webHidden/>
        </w:rPr>
        <w:t>16</w:t>
      </w:r>
      <w:r>
        <w:rPr>
          <w:webHidden/>
        </w:rPr>
        <w:fldChar w:fldCharType="end"/>
      </w:r>
    </w:p>
    <w:p w14:paraId="4270F4D3" w14:textId="77777777" w:rsidR="000D5A2C" w:rsidRDefault="000D5A2C" w:rsidP="000D5A2C">
      <w:pPr>
        <w:pStyle w:val="TOC3"/>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Total estimated burden hours</w:t>
      </w:r>
      <w:r>
        <w:rPr>
          <w:webHidden/>
        </w:rPr>
        <w:tab/>
      </w:r>
      <w:r>
        <w:rPr>
          <w:webHidden/>
        </w:rPr>
        <w:fldChar w:fldCharType="begin"/>
      </w:r>
      <w:r>
        <w:rPr>
          <w:webHidden/>
        </w:rPr>
        <w:instrText xml:space="preserve"> PAGEREF _Toc459387810 \h </w:instrText>
      </w:r>
      <w:r>
        <w:rPr>
          <w:webHidden/>
        </w:rPr>
      </w:r>
      <w:r>
        <w:rPr>
          <w:webHidden/>
        </w:rPr>
        <w:fldChar w:fldCharType="separate"/>
      </w:r>
      <w:r w:rsidR="00B43652">
        <w:rPr>
          <w:webHidden/>
        </w:rPr>
        <w:t>17</w:t>
      </w:r>
      <w:r>
        <w:rPr>
          <w:webHidden/>
        </w:rPr>
        <w:fldChar w:fldCharType="end"/>
      </w:r>
    </w:p>
    <w:p w14:paraId="026D11C8" w14:textId="77777777" w:rsidR="000D5A2C" w:rsidRDefault="000D5A2C" w:rsidP="000D5A2C">
      <w:pPr>
        <w:pStyle w:val="TOC2"/>
        <w:ind w:left="1260" w:hanging="540"/>
        <w:rPr>
          <w:rFonts w:asciiTheme="minorHAnsi" w:eastAsiaTheme="minorEastAsia" w:hAnsiTheme="minorHAnsi" w:cstheme="minorBidi"/>
          <w:sz w:val="22"/>
          <w:szCs w:val="22"/>
        </w:rPr>
      </w:pPr>
      <w:r>
        <w:t>A.13.</w:t>
      </w:r>
      <w:r>
        <w:rPr>
          <w:rFonts w:asciiTheme="minorHAnsi" w:eastAsiaTheme="minorEastAsia" w:hAnsiTheme="minorHAnsi" w:cstheme="minorBidi"/>
          <w:sz w:val="22"/>
          <w:szCs w:val="22"/>
        </w:rPr>
        <w:tab/>
      </w:r>
      <w:r>
        <w:t>Estimates of cost burden to respondents</w:t>
      </w:r>
      <w:r>
        <w:rPr>
          <w:webHidden/>
        </w:rPr>
        <w:tab/>
      </w:r>
      <w:r>
        <w:rPr>
          <w:webHidden/>
        </w:rPr>
        <w:fldChar w:fldCharType="begin"/>
      </w:r>
      <w:r>
        <w:rPr>
          <w:webHidden/>
        </w:rPr>
        <w:instrText xml:space="preserve"> PAGEREF _Toc459387811 \h </w:instrText>
      </w:r>
      <w:r>
        <w:rPr>
          <w:webHidden/>
        </w:rPr>
      </w:r>
      <w:r>
        <w:rPr>
          <w:webHidden/>
        </w:rPr>
        <w:fldChar w:fldCharType="separate"/>
      </w:r>
      <w:r w:rsidR="00B43652">
        <w:rPr>
          <w:webHidden/>
        </w:rPr>
        <w:t>18</w:t>
      </w:r>
      <w:r>
        <w:rPr>
          <w:webHidden/>
        </w:rPr>
        <w:fldChar w:fldCharType="end"/>
      </w:r>
    </w:p>
    <w:p w14:paraId="2D4FD1F1" w14:textId="77777777" w:rsidR="000D5A2C" w:rsidRDefault="000D5A2C" w:rsidP="000D5A2C">
      <w:pPr>
        <w:pStyle w:val="TOC2"/>
        <w:ind w:left="1260" w:hanging="540"/>
        <w:rPr>
          <w:rFonts w:asciiTheme="minorHAnsi" w:eastAsiaTheme="minorEastAsia" w:hAnsiTheme="minorHAnsi" w:cstheme="minorBidi"/>
          <w:sz w:val="22"/>
          <w:szCs w:val="22"/>
        </w:rPr>
      </w:pPr>
      <w:r>
        <w:t>A.14.</w:t>
      </w:r>
      <w:r>
        <w:rPr>
          <w:rFonts w:asciiTheme="minorHAnsi" w:eastAsiaTheme="minorEastAsia" w:hAnsiTheme="minorHAnsi" w:cstheme="minorBidi"/>
          <w:sz w:val="22"/>
          <w:szCs w:val="22"/>
        </w:rPr>
        <w:tab/>
      </w:r>
      <w:r>
        <w:t>Annualized costs to the federal government</w:t>
      </w:r>
      <w:r>
        <w:rPr>
          <w:webHidden/>
        </w:rPr>
        <w:tab/>
      </w:r>
      <w:r>
        <w:rPr>
          <w:webHidden/>
        </w:rPr>
        <w:fldChar w:fldCharType="begin"/>
      </w:r>
      <w:r>
        <w:rPr>
          <w:webHidden/>
        </w:rPr>
        <w:instrText xml:space="preserve"> PAGEREF _Toc459387812 \h </w:instrText>
      </w:r>
      <w:r>
        <w:rPr>
          <w:webHidden/>
        </w:rPr>
      </w:r>
      <w:r>
        <w:rPr>
          <w:webHidden/>
        </w:rPr>
        <w:fldChar w:fldCharType="separate"/>
      </w:r>
      <w:r w:rsidR="00B43652">
        <w:rPr>
          <w:webHidden/>
        </w:rPr>
        <w:t>18</w:t>
      </w:r>
      <w:r>
        <w:rPr>
          <w:webHidden/>
        </w:rPr>
        <w:fldChar w:fldCharType="end"/>
      </w:r>
    </w:p>
    <w:p w14:paraId="6A35CB70" w14:textId="77777777" w:rsidR="000D5A2C" w:rsidRDefault="000D5A2C" w:rsidP="000D5A2C">
      <w:pPr>
        <w:pStyle w:val="TOC2"/>
        <w:ind w:left="1260" w:hanging="540"/>
        <w:rPr>
          <w:rFonts w:asciiTheme="minorHAnsi" w:eastAsiaTheme="minorEastAsia" w:hAnsiTheme="minorHAnsi" w:cstheme="minorBidi"/>
          <w:sz w:val="22"/>
          <w:szCs w:val="22"/>
        </w:rPr>
      </w:pPr>
      <w:r>
        <w:t>A.15.</w:t>
      </w:r>
      <w:r>
        <w:rPr>
          <w:rFonts w:asciiTheme="minorHAnsi" w:eastAsiaTheme="minorEastAsia" w:hAnsiTheme="minorHAnsi" w:cstheme="minorBidi"/>
          <w:sz w:val="22"/>
          <w:szCs w:val="22"/>
        </w:rPr>
        <w:tab/>
      </w:r>
      <w:r>
        <w:t>Reasons for program changes or adjustments</w:t>
      </w:r>
      <w:r>
        <w:rPr>
          <w:webHidden/>
        </w:rPr>
        <w:tab/>
      </w:r>
      <w:r>
        <w:rPr>
          <w:webHidden/>
        </w:rPr>
        <w:fldChar w:fldCharType="begin"/>
      </w:r>
      <w:r>
        <w:rPr>
          <w:webHidden/>
        </w:rPr>
        <w:instrText xml:space="preserve"> PAGEREF _Toc459387813 \h </w:instrText>
      </w:r>
      <w:r>
        <w:rPr>
          <w:webHidden/>
        </w:rPr>
      </w:r>
      <w:r>
        <w:rPr>
          <w:webHidden/>
        </w:rPr>
        <w:fldChar w:fldCharType="separate"/>
      </w:r>
      <w:r w:rsidR="00B43652">
        <w:rPr>
          <w:webHidden/>
        </w:rPr>
        <w:t>20</w:t>
      </w:r>
      <w:r>
        <w:rPr>
          <w:webHidden/>
        </w:rPr>
        <w:fldChar w:fldCharType="end"/>
      </w:r>
    </w:p>
    <w:p w14:paraId="2CCA8412" w14:textId="77777777" w:rsidR="000D5A2C" w:rsidRDefault="000D5A2C" w:rsidP="000D5A2C">
      <w:pPr>
        <w:pStyle w:val="TOC2"/>
        <w:ind w:left="1260" w:hanging="540"/>
        <w:rPr>
          <w:rFonts w:asciiTheme="minorHAnsi" w:eastAsiaTheme="minorEastAsia" w:hAnsiTheme="minorHAnsi" w:cstheme="minorBidi"/>
          <w:sz w:val="22"/>
          <w:szCs w:val="22"/>
        </w:rPr>
      </w:pPr>
      <w:r>
        <w:t>A.16.</w:t>
      </w:r>
      <w:r>
        <w:rPr>
          <w:rFonts w:asciiTheme="minorHAnsi" w:eastAsiaTheme="minorEastAsia" w:hAnsiTheme="minorHAnsi" w:cstheme="minorBidi"/>
          <w:sz w:val="22"/>
          <w:szCs w:val="22"/>
        </w:rPr>
        <w:tab/>
      </w:r>
      <w:r>
        <w:t>Plans for tabulation and publication of results</w:t>
      </w:r>
      <w:r>
        <w:rPr>
          <w:webHidden/>
        </w:rPr>
        <w:tab/>
      </w:r>
      <w:r>
        <w:rPr>
          <w:webHidden/>
        </w:rPr>
        <w:fldChar w:fldCharType="begin"/>
      </w:r>
      <w:r>
        <w:rPr>
          <w:webHidden/>
        </w:rPr>
        <w:instrText xml:space="preserve"> PAGEREF _Toc459387814 \h </w:instrText>
      </w:r>
      <w:r>
        <w:rPr>
          <w:webHidden/>
        </w:rPr>
      </w:r>
      <w:r>
        <w:rPr>
          <w:webHidden/>
        </w:rPr>
        <w:fldChar w:fldCharType="separate"/>
      </w:r>
      <w:r w:rsidR="00B43652">
        <w:rPr>
          <w:webHidden/>
        </w:rPr>
        <w:t>20</w:t>
      </w:r>
      <w:r>
        <w:rPr>
          <w:webHidden/>
        </w:rPr>
        <w:fldChar w:fldCharType="end"/>
      </w:r>
    </w:p>
    <w:p w14:paraId="70396E18" w14:textId="77777777" w:rsidR="000D5A2C" w:rsidRDefault="000D5A2C" w:rsidP="000D5A2C">
      <w:pPr>
        <w:pStyle w:val="TOC3"/>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t>Data analysis</w:t>
      </w:r>
      <w:r>
        <w:rPr>
          <w:webHidden/>
        </w:rPr>
        <w:tab/>
      </w:r>
      <w:r>
        <w:rPr>
          <w:webHidden/>
        </w:rPr>
        <w:fldChar w:fldCharType="begin"/>
      </w:r>
      <w:r>
        <w:rPr>
          <w:webHidden/>
        </w:rPr>
        <w:instrText xml:space="preserve"> PAGEREF _Toc459387815 \h </w:instrText>
      </w:r>
      <w:r>
        <w:rPr>
          <w:webHidden/>
        </w:rPr>
      </w:r>
      <w:r>
        <w:rPr>
          <w:webHidden/>
        </w:rPr>
        <w:fldChar w:fldCharType="separate"/>
      </w:r>
      <w:r w:rsidR="00B43652">
        <w:rPr>
          <w:webHidden/>
        </w:rPr>
        <w:t>20</w:t>
      </w:r>
      <w:r>
        <w:rPr>
          <w:webHidden/>
        </w:rPr>
        <w:fldChar w:fldCharType="end"/>
      </w:r>
    </w:p>
    <w:p w14:paraId="66417A77" w14:textId="77777777" w:rsidR="000D5A2C" w:rsidRDefault="000D5A2C" w:rsidP="000D5A2C">
      <w:pPr>
        <w:pStyle w:val="TOC3"/>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Publication plan and schedule</w:t>
      </w:r>
      <w:r>
        <w:rPr>
          <w:webHidden/>
        </w:rPr>
        <w:tab/>
      </w:r>
      <w:r>
        <w:rPr>
          <w:webHidden/>
        </w:rPr>
        <w:fldChar w:fldCharType="begin"/>
      </w:r>
      <w:r>
        <w:rPr>
          <w:webHidden/>
        </w:rPr>
        <w:instrText xml:space="preserve"> PAGEREF _Toc459387816 \h </w:instrText>
      </w:r>
      <w:r>
        <w:rPr>
          <w:webHidden/>
        </w:rPr>
      </w:r>
      <w:r>
        <w:rPr>
          <w:webHidden/>
        </w:rPr>
        <w:fldChar w:fldCharType="separate"/>
      </w:r>
      <w:r w:rsidR="00B43652">
        <w:rPr>
          <w:webHidden/>
        </w:rPr>
        <w:t>21</w:t>
      </w:r>
      <w:r>
        <w:rPr>
          <w:webHidden/>
        </w:rPr>
        <w:fldChar w:fldCharType="end"/>
      </w:r>
    </w:p>
    <w:p w14:paraId="790408DC" w14:textId="77777777" w:rsidR="000D5A2C" w:rsidRDefault="000D5A2C" w:rsidP="000D5A2C">
      <w:pPr>
        <w:pStyle w:val="TOC2"/>
        <w:ind w:left="1260" w:hanging="540"/>
        <w:rPr>
          <w:rFonts w:asciiTheme="minorHAnsi" w:eastAsiaTheme="minorEastAsia" w:hAnsiTheme="minorHAnsi" w:cstheme="minorBidi"/>
          <w:sz w:val="22"/>
          <w:szCs w:val="22"/>
        </w:rPr>
      </w:pPr>
      <w:r>
        <w:t>A.17.</w:t>
      </w:r>
      <w:r>
        <w:rPr>
          <w:rFonts w:asciiTheme="minorHAnsi" w:eastAsiaTheme="minorEastAsia" w:hAnsiTheme="minorHAnsi" w:cstheme="minorBidi"/>
          <w:sz w:val="22"/>
          <w:szCs w:val="22"/>
        </w:rPr>
        <w:tab/>
      </w:r>
      <w:r>
        <w:t>Approval not to display the expiration date for OMB approval</w:t>
      </w:r>
      <w:r>
        <w:rPr>
          <w:webHidden/>
        </w:rPr>
        <w:tab/>
      </w:r>
      <w:r>
        <w:rPr>
          <w:webHidden/>
        </w:rPr>
        <w:fldChar w:fldCharType="begin"/>
      </w:r>
      <w:r>
        <w:rPr>
          <w:webHidden/>
        </w:rPr>
        <w:instrText xml:space="preserve"> PAGEREF _Toc459387817 \h </w:instrText>
      </w:r>
      <w:r>
        <w:rPr>
          <w:webHidden/>
        </w:rPr>
      </w:r>
      <w:r>
        <w:rPr>
          <w:webHidden/>
        </w:rPr>
        <w:fldChar w:fldCharType="separate"/>
      </w:r>
      <w:r w:rsidR="00B43652">
        <w:rPr>
          <w:webHidden/>
        </w:rPr>
        <w:t>22</w:t>
      </w:r>
      <w:r>
        <w:rPr>
          <w:webHidden/>
        </w:rPr>
        <w:fldChar w:fldCharType="end"/>
      </w:r>
    </w:p>
    <w:p w14:paraId="2AD4D3C3" w14:textId="77777777" w:rsidR="000D5A2C" w:rsidRDefault="000D5A2C" w:rsidP="000D5A2C">
      <w:pPr>
        <w:pStyle w:val="TOC2"/>
        <w:ind w:left="1260" w:hanging="540"/>
        <w:rPr>
          <w:rFonts w:asciiTheme="minorHAnsi" w:eastAsiaTheme="minorEastAsia" w:hAnsiTheme="minorHAnsi" w:cstheme="minorBidi"/>
          <w:sz w:val="22"/>
          <w:szCs w:val="22"/>
        </w:rPr>
      </w:pPr>
      <w:r>
        <w:t>A.18.</w:t>
      </w:r>
      <w:r>
        <w:rPr>
          <w:rFonts w:asciiTheme="minorHAnsi" w:eastAsiaTheme="minorEastAsia" w:hAnsiTheme="minorHAnsi" w:cstheme="minorBidi"/>
          <w:sz w:val="22"/>
          <w:szCs w:val="22"/>
        </w:rPr>
        <w:tab/>
      </w:r>
      <w:r>
        <w:t>Explanation of exceptions</w:t>
      </w:r>
      <w:r>
        <w:rPr>
          <w:webHidden/>
        </w:rPr>
        <w:tab/>
      </w:r>
      <w:r>
        <w:rPr>
          <w:webHidden/>
        </w:rPr>
        <w:fldChar w:fldCharType="begin"/>
      </w:r>
      <w:r>
        <w:rPr>
          <w:webHidden/>
        </w:rPr>
        <w:instrText xml:space="preserve"> PAGEREF _Toc459387818 \h </w:instrText>
      </w:r>
      <w:r>
        <w:rPr>
          <w:webHidden/>
        </w:rPr>
      </w:r>
      <w:r>
        <w:rPr>
          <w:webHidden/>
        </w:rPr>
        <w:fldChar w:fldCharType="separate"/>
      </w:r>
      <w:r w:rsidR="00B43652">
        <w:rPr>
          <w:webHidden/>
        </w:rPr>
        <w:t>22</w:t>
      </w:r>
      <w:r>
        <w:rPr>
          <w:webHidden/>
        </w:rPr>
        <w:fldChar w:fldCharType="end"/>
      </w:r>
    </w:p>
    <w:p w14:paraId="41CCB2C9" w14:textId="77777777" w:rsidR="000D5A2C" w:rsidRDefault="000D5A2C">
      <w:pPr>
        <w:pStyle w:val="TOC1"/>
        <w:rPr>
          <w:rFonts w:asciiTheme="minorHAnsi" w:eastAsiaTheme="minorEastAsia" w:hAnsiTheme="minorHAnsi" w:cstheme="minorBidi"/>
          <w:caps w:val="0"/>
          <w:noProof/>
          <w:sz w:val="22"/>
          <w:szCs w:val="22"/>
        </w:rPr>
      </w:pPr>
      <w:r>
        <w:rPr>
          <w:noProof/>
        </w:rPr>
        <w:t>REFERENCES</w:t>
      </w:r>
      <w:r>
        <w:rPr>
          <w:noProof/>
          <w:webHidden/>
        </w:rPr>
        <w:tab/>
      </w:r>
      <w:r>
        <w:rPr>
          <w:noProof/>
          <w:webHidden/>
        </w:rPr>
        <w:fldChar w:fldCharType="begin"/>
      </w:r>
      <w:r>
        <w:rPr>
          <w:noProof/>
          <w:webHidden/>
        </w:rPr>
        <w:instrText xml:space="preserve"> PAGEREF _Toc459387819 \h </w:instrText>
      </w:r>
      <w:r>
        <w:rPr>
          <w:noProof/>
          <w:webHidden/>
        </w:rPr>
      </w:r>
      <w:r>
        <w:rPr>
          <w:noProof/>
          <w:webHidden/>
        </w:rPr>
        <w:fldChar w:fldCharType="separate"/>
      </w:r>
      <w:r w:rsidR="00B43652">
        <w:rPr>
          <w:noProof/>
          <w:webHidden/>
        </w:rPr>
        <w:t>23</w:t>
      </w:r>
      <w:r>
        <w:rPr>
          <w:noProof/>
          <w:webHidden/>
        </w:rPr>
        <w:fldChar w:fldCharType="end"/>
      </w:r>
    </w:p>
    <w:p w14:paraId="5E6654CA" w14:textId="64EDB15A" w:rsidR="003764EF" w:rsidRDefault="00512BE9" w:rsidP="00CB464E">
      <w:pPr>
        <w:spacing w:line="240" w:lineRule="auto"/>
        <w:ind w:firstLine="0"/>
        <w:jc w:val="both"/>
        <w:rPr>
          <w:rFonts w:ascii="Arial" w:hAnsi="Arial" w:cs="Arial"/>
          <w:sz w:val="20"/>
        </w:rPr>
      </w:pPr>
      <w:r w:rsidRPr="00CB464E">
        <w:rPr>
          <w:rFonts w:ascii="Arial" w:hAnsi="Arial" w:cs="Arial"/>
          <w:sz w:val="20"/>
        </w:rPr>
        <w:fldChar w:fldCharType="end"/>
      </w:r>
    </w:p>
    <w:p w14:paraId="38B71DF3" w14:textId="28256023" w:rsidR="003764EF" w:rsidRDefault="003764EF" w:rsidP="003764EF">
      <w:pPr>
        <w:pBdr>
          <w:bottom w:val="single" w:sz="2" w:space="1" w:color="auto"/>
        </w:pBdr>
        <w:spacing w:before="240" w:after="240" w:line="240" w:lineRule="auto"/>
        <w:ind w:firstLine="0"/>
        <w:jc w:val="both"/>
        <w:rPr>
          <w:rFonts w:ascii="Arial Black" w:hAnsi="Arial Black"/>
          <w:sz w:val="22"/>
        </w:rPr>
      </w:pPr>
      <w:r>
        <w:rPr>
          <w:rFonts w:ascii="Arial Black" w:hAnsi="Arial Black"/>
          <w:sz w:val="22"/>
        </w:rPr>
        <w:t>TABLES</w:t>
      </w:r>
    </w:p>
    <w:p w14:paraId="1065F775" w14:textId="64C2B6C3" w:rsidR="000D5A2C" w:rsidRPr="000D5A2C" w:rsidRDefault="003764EF" w:rsidP="000D5A2C">
      <w:pPr>
        <w:pStyle w:val="TableofFigures"/>
        <w:ind w:left="1170" w:hanging="1170"/>
        <w:rPr>
          <w:noProof/>
        </w:rPr>
      </w:pPr>
      <w:r w:rsidRPr="000D5A2C">
        <w:rPr>
          <w:noProof/>
        </w:rPr>
        <w:fldChar w:fldCharType="begin"/>
      </w:r>
      <w:r w:rsidRPr="000D5A2C">
        <w:rPr>
          <w:noProof/>
        </w:rPr>
        <w:instrText xml:space="preserve"> TOC \z \t "Mark for Table Title,1" \c "Figure" </w:instrText>
      </w:r>
      <w:r w:rsidRPr="000D5A2C">
        <w:rPr>
          <w:noProof/>
        </w:rPr>
        <w:fldChar w:fldCharType="separate"/>
      </w:r>
      <w:r w:rsidR="000D5A2C">
        <w:rPr>
          <w:noProof/>
        </w:rPr>
        <w:t xml:space="preserve">Table A.1: </w:t>
      </w:r>
      <w:r w:rsidR="000D5A2C">
        <w:rPr>
          <w:noProof/>
        </w:rPr>
        <w:tab/>
        <w:t>Description of the nine pilots</w:t>
      </w:r>
      <w:r w:rsidR="000D5A2C">
        <w:rPr>
          <w:noProof/>
          <w:webHidden/>
        </w:rPr>
        <w:tab/>
      </w:r>
      <w:r w:rsidR="000D5A2C">
        <w:rPr>
          <w:noProof/>
          <w:webHidden/>
        </w:rPr>
        <w:fldChar w:fldCharType="begin"/>
      </w:r>
      <w:r w:rsidR="000D5A2C">
        <w:rPr>
          <w:noProof/>
          <w:webHidden/>
        </w:rPr>
        <w:instrText xml:space="preserve"> PAGEREF _Toc459387837 \h </w:instrText>
      </w:r>
      <w:r w:rsidR="000D5A2C">
        <w:rPr>
          <w:noProof/>
          <w:webHidden/>
        </w:rPr>
      </w:r>
      <w:r w:rsidR="000D5A2C">
        <w:rPr>
          <w:noProof/>
          <w:webHidden/>
        </w:rPr>
        <w:fldChar w:fldCharType="separate"/>
      </w:r>
      <w:r w:rsidR="00B43652">
        <w:rPr>
          <w:noProof/>
          <w:webHidden/>
        </w:rPr>
        <w:t>2</w:t>
      </w:r>
      <w:r w:rsidR="000D5A2C">
        <w:rPr>
          <w:noProof/>
          <w:webHidden/>
        </w:rPr>
        <w:fldChar w:fldCharType="end"/>
      </w:r>
    </w:p>
    <w:p w14:paraId="32D310AE" w14:textId="1CEA3D58" w:rsidR="000D5A2C" w:rsidRPr="000D5A2C" w:rsidRDefault="000D5A2C" w:rsidP="000D5A2C">
      <w:pPr>
        <w:pStyle w:val="TableofFigures"/>
        <w:ind w:left="1170" w:hanging="1170"/>
        <w:rPr>
          <w:noProof/>
        </w:rPr>
      </w:pPr>
      <w:r>
        <w:rPr>
          <w:noProof/>
        </w:rPr>
        <w:t xml:space="preserve">Table A.2. </w:t>
      </w:r>
      <w:r>
        <w:rPr>
          <w:noProof/>
        </w:rPr>
        <w:tab/>
        <w:t>Data collection activity and instruments included in the request</w:t>
      </w:r>
      <w:r>
        <w:rPr>
          <w:noProof/>
          <w:webHidden/>
        </w:rPr>
        <w:tab/>
      </w:r>
      <w:r>
        <w:rPr>
          <w:noProof/>
          <w:webHidden/>
        </w:rPr>
        <w:fldChar w:fldCharType="begin"/>
      </w:r>
      <w:r>
        <w:rPr>
          <w:noProof/>
          <w:webHidden/>
        </w:rPr>
        <w:instrText xml:space="preserve"> PAGEREF _Toc459387838 \h </w:instrText>
      </w:r>
      <w:r>
        <w:rPr>
          <w:noProof/>
          <w:webHidden/>
        </w:rPr>
      </w:r>
      <w:r>
        <w:rPr>
          <w:noProof/>
          <w:webHidden/>
        </w:rPr>
        <w:fldChar w:fldCharType="separate"/>
      </w:r>
      <w:r w:rsidR="00B43652">
        <w:rPr>
          <w:noProof/>
          <w:webHidden/>
        </w:rPr>
        <w:t>6</w:t>
      </w:r>
      <w:r>
        <w:rPr>
          <w:noProof/>
          <w:webHidden/>
        </w:rPr>
        <w:fldChar w:fldCharType="end"/>
      </w:r>
    </w:p>
    <w:p w14:paraId="6633C07F" w14:textId="43D155E3" w:rsidR="000D5A2C" w:rsidRPr="000D5A2C" w:rsidRDefault="000D5A2C" w:rsidP="000D5A2C">
      <w:pPr>
        <w:pStyle w:val="TableofFigures"/>
        <w:ind w:left="1170" w:hanging="1170"/>
        <w:rPr>
          <w:noProof/>
        </w:rPr>
      </w:pPr>
      <w:r>
        <w:rPr>
          <w:noProof/>
        </w:rPr>
        <w:t xml:space="preserve">Table A.3. </w:t>
      </w:r>
      <w:r>
        <w:rPr>
          <w:noProof/>
        </w:rPr>
        <w:tab/>
        <w:t>Examples of topics for site visit interviews and focus groups, by respondent</w:t>
      </w:r>
      <w:r>
        <w:rPr>
          <w:noProof/>
          <w:webHidden/>
        </w:rPr>
        <w:tab/>
      </w:r>
      <w:r>
        <w:rPr>
          <w:noProof/>
          <w:webHidden/>
        </w:rPr>
        <w:fldChar w:fldCharType="begin"/>
      </w:r>
      <w:r>
        <w:rPr>
          <w:noProof/>
          <w:webHidden/>
        </w:rPr>
        <w:instrText xml:space="preserve"> PAGEREF _Toc459387839 \h </w:instrText>
      </w:r>
      <w:r>
        <w:rPr>
          <w:noProof/>
          <w:webHidden/>
        </w:rPr>
      </w:r>
      <w:r>
        <w:rPr>
          <w:noProof/>
          <w:webHidden/>
        </w:rPr>
        <w:fldChar w:fldCharType="separate"/>
      </w:r>
      <w:r w:rsidR="00B43652">
        <w:rPr>
          <w:noProof/>
          <w:webHidden/>
        </w:rPr>
        <w:t>8</w:t>
      </w:r>
      <w:r>
        <w:rPr>
          <w:noProof/>
          <w:webHidden/>
        </w:rPr>
        <w:fldChar w:fldCharType="end"/>
      </w:r>
    </w:p>
    <w:p w14:paraId="6A6CA771" w14:textId="25D9A8E4" w:rsidR="000D5A2C" w:rsidRPr="000D5A2C" w:rsidRDefault="000D5A2C" w:rsidP="000D5A2C">
      <w:pPr>
        <w:pStyle w:val="TableofFigures"/>
        <w:ind w:left="1170" w:hanging="1170"/>
        <w:rPr>
          <w:noProof/>
        </w:rPr>
      </w:pPr>
      <w:r>
        <w:rPr>
          <w:noProof/>
        </w:rPr>
        <w:t>Table A.4.</w:t>
      </w:r>
      <w:r>
        <w:rPr>
          <w:noProof/>
        </w:rPr>
        <w:tab/>
        <w:t>Annual burden estimates for data collection activities (over 36 months)</w:t>
      </w:r>
      <w:r>
        <w:rPr>
          <w:noProof/>
          <w:webHidden/>
        </w:rPr>
        <w:tab/>
      </w:r>
      <w:r>
        <w:rPr>
          <w:noProof/>
          <w:webHidden/>
        </w:rPr>
        <w:fldChar w:fldCharType="begin"/>
      </w:r>
      <w:r>
        <w:rPr>
          <w:noProof/>
          <w:webHidden/>
        </w:rPr>
        <w:instrText xml:space="preserve"> PAGEREF _Toc459387840 \h </w:instrText>
      </w:r>
      <w:r>
        <w:rPr>
          <w:noProof/>
          <w:webHidden/>
        </w:rPr>
      </w:r>
      <w:r>
        <w:rPr>
          <w:noProof/>
          <w:webHidden/>
        </w:rPr>
        <w:fldChar w:fldCharType="separate"/>
      </w:r>
      <w:r w:rsidR="00B43652">
        <w:rPr>
          <w:noProof/>
          <w:webHidden/>
        </w:rPr>
        <w:t>17</w:t>
      </w:r>
      <w:r>
        <w:rPr>
          <w:noProof/>
          <w:webHidden/>
        </w:rPr>
        <w:fldChar w:fldCharType="end"/>
      </w:r>
    </w:p>
    <w:p w14:paraId="65609C0D" w14:textId="2A30EE66" w:rsidR="000D5A2C" w:rsidRPr="000D5A2C" w:rsidRDefault="000D5A2C" w:rsidP="000D5A2C">
      <w:pPr>
        <w:pStyle w:val="TableofFigures"/>
        <w:ind w:left="1170" w:hanging="1170"/>
        <w:rPr>
          <w:noProof/>
        </w:rPr>
      </w:pPr>
      <w:r>
        <w:rPr>
          <w:noProof/>
        </w:rPr>
        <w:t xml:space="preserve">Table A.5. </w:t>
      </w:r>
      <w:r>
        <w:rPr>
          <w:noProof/>
        </w:rPr>
        <w:tab/>
        <w:t>Monetized burden hours, over 36 months</w:t>
      </w:r>
      <w:r>
        <w:rPr>
          <w:noProof/>
          <w:webHidden/>
        </w:rPr>
        <w:tab/>
      </w:r>
      <w:r>
        <w:rPr>
          <w:noProof/>
          <w:webHidden/>
        </w:rPr>
        <w:fldChar w:fldCharType="begin"/>
      </w:r>
      <w:r>
        <w:rPr>
          <w:noProof/>
          <w:webHidden/>
        </w:rPr>
        <w:instrText xml:space="preserve"> PAGEREF _Toc459387841 \h </w:instrText>
      </w:r>
      <w:r>
        <w:rPr>
          <w:noProof/>
          <w:webHidden/>
        </w:rPr>
      </w:r>
      <w:r>
        <w:rPr>
          <w:noProof/>
          <w:webHidden/>
        </w:rPr>
        <w:fldChar w:fldCharType="separate"/>
      </w:r>
      <w:r w:rsidR="00B43652">
        <w:rPr>
          <w:noProof/>
          <w:webHidden/>
        </w:rPr>
        <w:t>18</w:t>
      </w:r>
      <w:r>
        <w:rPr>
          <w:noProof/>
          <w:webHidden/>
        </w:rPr>
        <w:fldChar w:fldCharType="end"/>
      </w:r>
    </w:p>
    <w:p w14:paraId="464F7E2E" w14:textId="3236820B" w:rsidR="000D5A2C" w:rsidRPr="000D5A2C" w:rsidRDefault="000D5A2C" w:rsidP="000D5A2C">
      <w:pPr>
        <w:pStyle w:val="TableofFigures"/>
        <w:ind w:left="1170" w:hanging="1170"/>
        <w:rPr>
          <w:noProof/>
        </w:rPr>
      </w:pPr>
      <w:r>
        <w:rPr>
          <w:noProof/>
        </w:rPr>
        <w:t xml:space="preserve">Table A.6. </w:t>
      </w:r>
      <w:r>
        <w:rPr>
          <w:noProof/>
        </w:rPr>
        <w:tab/>
        <w:t>Estimated annual federal costs for the National Evaluation of P3</w:t>
      </w:r>
      <w:r>
        <w:rPr>
          <w:noProof/>
          <w:webHidden/>
        </w:rPr>
        <w:tab/>
      </w:r>
      <w:r>
        <w:rPr>
          <w:noProof/>
          <w:webHidden/>
        </w:rPr>
        <w:fldChar w:fldCharType="begin"/>
      </w:r>
      <w:r>
        <w:rPr>
          <w:noProof/>
          <w:webHidden/>
        </w:rPr>
        <w:instrText xml:space="preserve"> PAGEREF _Toc459387842 \h </w:instrText>
      </w:r>
      <w:r>
        <w:rPr>
          <w:noProof/>
          <w:webHidden/>
        </w:rPr>
      </w:r>
      <w:r>
        <w:rPr>
          <w:noProof/>
          <w:webHidden/>
        </w:rPr>
        <w:fldChar w:fldCharType="separate"/>
      </w:r>
      <w:r w:rsidR="00B43652">
        <w:rPr>
          <w:noProof/>
          <w:webHidden/>
        </w:rPr>
        <w:t>20</w:t>
      </w:r>
      <w:r>
        <w:rPr>
          <w:noProof/>
          <w:webHidden/>
        </w:rPr>
        <w:fldChar w:fldCharType="end"/>
      </w:r>
    </w:p>
    <w:p w14:paraId="72A89448" w14:textId="7027A24E" w:rsidR="000D5A2C" w:rsidRPr="000D5A2C" w:rsidRDefault="000D5A2C" w:rsidP="000D5A2C">
      <w:pPr>
        <w:pStyle w:val="TableofFigures"/>
        <w:ind w:left="1170" w:hanging="1170"/>
        <w:rPr>
          <w:noProof/>
        </w:rPr>
      </w:pPr>
      <w:r>
        <w:rPr>
          <w:noProof/>
        </w:rPr>
        <w:t xml:space="preserve">Table A.7. </w:t>
      </w:r>
      <w:r>
        <w:rPr>
          <w:noProof/>
        </w:rPr>
        <w:tab/>
        <w:t>Schedule for the National Evaluation of P3</w:t>
      </w:r>
      <w:r>
        <w:rPr>
          <w:noProof/>
          <w:webHidden/>
        </w:rPr>
        <w:tab/>
      </w:r>
      <w:r>
        <w:rPr>
          <w:noProof/>
          <w:webHidden/>
        </w:rPr>
        <w:fldChar w:fldCharType="begin"/>
      </w:r>
      <w:r>
        <w:rPr>
          <w:noProof/>
          <w:webHidden/>
        </w:rPr>
        <w:instrText xml:space="preserve"> PAGEREF _Toc459387843 \h </w:instrText>
      </w:r>
      <w:r>
        <w:rPr>
          <w:noProof/>
          <w:webHidden/>
        </w:rPr>
      </w:r>
      <w:r>
        <w:rPr>
          <w:noProof/>
          <w:webHidden/>
        </w:rPr>
        <w:fldChar w:fldCharType="separate"/>
      </w:r>
      <w:r w:rsidR="00B43652">
        <w:rPr>
          <w:noProof/>
          <w:webHidden/>
        </w:rPr>
        <w:t>21</w:t>
      </w:r>
      <w:r>
        <w:rPr>
          <w:noProof/>
          <w:webHidden/>
        </w:rPr>
        <w:fldChar w:fldCharType="end"/>
      </w:r>
    </w:p>
    <w:p w14:paraId="6404B6F0" w14:textId="16CFB176" w:rsidR="003764EF" w:rsidRDefault="003764EF" w:rsidP="000D5A2C">
      <w:pPr>
        <w:pStyle w:val="TableofFigures"/>
        <w:ind w:left="1170" w:hanging="1170"/>
        <w:rPr>
          <w:rFonts w:cs="Arial"/>
        </w:rPr>
      </w:pPr>
      <w:r w:rsidRPr="000D5A2C">
        <w:rPr>
          <w:noProof/>
        </w:rPr>
        <w:fldChar w:fldCharType="end"/>
      </w:r>
    </w:p>
    <w:p w14:paraId="02262C33" w14:textId="29853593" w:rsidR="003764EF" w:rsidRDefault="003764EF" w:rsidP="003764EF">
      <w:pPr>
        <w:pBdr>
          <w:bottom w:val="single" w:sz="2" w:space="1" w:color="auto"/>
        </w:pBdr>
        <w:spacing w:before="240" w:after="240" w:line="240" w:lineRule="auto"/>
        <w:ind w:firstLine="0"/>
        <w:jc w:val="both"/>
        <w:rPr>
          <w:rFonts w:ascii="Arial Black" w:hAnsi="Arial Black"/>
          <w:sz w:val="22"/>
        </w:rPr>
      </w:pPr>
      <w:r>
        <w:rPr>
          <w:rFonts w:ascii="Arial Black" w:hAnsi="Arial Black"/>
          <w:sz w:val="22"/>
        </w:rPr>
        <w:t>FIGURES</w:t>
      </w:r>
    </w:p>
    <w:p w14:paraId="46A1C86A" w14:textId="04D99B0E" w:rsidR="003764EF" w:rsidRDefault="003764EF" w:rsidP="000D5A2C">
      <w:pPr>
        <w:pStyle w:val="TableofFigures"/>
        <w:ind w:left="1170" w:hanging="1170"/>
        <w:rPr>
          <w:rFonts w:asciiTheme="minorHAnsi" w:eastAsiaTheme="minorEastAsia" w:hAnsiTheme="minorHAnsi" w:cstheme="minorBidi"/>
          <w:noProof/>
          <w:sz w:val="22"/>
          <w:szCs w:val="22"/>
        </w:rPr>
      </w:pPr>
      <w:r>
        <w:rPr>
          <w:rFonts w:cs="Arial"/>
        </w:rPr>
        <w:fldChar w:fldCharType="begin"/>
      </w:r>
      <w:r>
        <w:rPr>
          <w:rFonts w:cs="Arial"/>
        </w:rPr>
        <w:instrText xml:space="preserve"> TOC \z \t "Mark for Figure Title,1" \c "Figure" </w:instrText>
      </w:r>
      <w:r>
        <w:rPr>
          <w:rFonts w:cs="Arial"/>
        </w:rPr>
        <w:fldChar w:fldCharType="separate"/>
      </w:r>
      <w:r>
        <w:rPr>
          <w:noProof/>
        </w:rPr>
        <w:t xml:space="preserve">Figure A.1. </w:t>
      </w:r>
      <w:r>
        <w:rPr>
          <w:noProof/>
        </w:rPr>
        <w:tab/>
        <w:t>P3 program model</w:t>
      </w:r>
      <w:r>
        <w:rPr>
          <w:noProof/>
          <w:webHidden/>
        </w:rPr>
        <w:tab/>
      </w:r>
      <w:r>
        <w:rPr>
          <w:noProof/>
          <w:webHidden/>
        </w:rPr>
        <w:fldChar w:fldCharType="begin"/>
      </w:r>
      <w:r>
        <w:rPr>
          <w:noProof/>
          <w:webHidden/>
        </w:rPr>
        <w:instrText xml:space="preserve"> PAGEREF _Toc455474365 \h </w:instrText>
      </w:r>
      <w:r>
        <w:rPr>
          <w:noProof/>
          <w:webHidden/>
        </w:rPr>
      </w:r>
      <w:r>
        <w:rPr>
          <w:noProof/>
          <w:webHidden/>
        </w:rPr>
        <w:fldChar w:fldCharType="separate"/>
      </w:r>
      <w:r w:rsidR="00B43652">
        <w:rPr>
          <w:noProof/>
          <w:webHidden/>
        </w:rPr>
        <w:t>4</w:t>
      </w:r>
      <w:r>
        <w:rPr>
          <w:noProof/>
          <w:webHidden/>
        </w:rPr>
        <w:fldChar w:fldCharType="end"/>
      </w:r>
    </w:p>
    <w:p w14:paraId="76650431" w14:textId="5D63B31F" w:rsidR="003764EF" w:rsidRPr="003764EF" w:rsidRDefault="003764EF" w:rsidP="003764EF">
      <w:pPr>
        <w:spacing w:before="240" w:after="240" w:line="240" w:lineRule="auto"/>
        <w:ind w:firstLine="0"/>
        <w:jc w:val="both"/>
        <w:rPr>
          <w:rFonts w:ascii="Arial" w:hAnsi="Arial" w:cs="Arial"/>
          <w:sz w:val="20"/>
        </w:rPr>
      </w:pPr>
      <w:r>
        <w:rPr>
          <w:rFonts w:ascii="Arial" w:hAnsi="Arial" w:cs="Arial"/>
          <w:sz w:val="20"/>
        </w:rPr>
        <w:fldChar w:fldCharType="end"/>
      </w:r>
    </w:p>
    <w:p w14:paraId="1080C5DF" w14:textId="53F12FC4" w:rsidR="00682073" w:rsidRPr="00682073" w:rsidRDefault="00682073" w:rsidP="00512BE9">
      <w:pPr>
        <w:spacing w:line="240" w:lineRule="auto"/>
        <w:ind w:firstLine="0"/>
        <w:jc w:val="center"/>
        <w:rPr>
          <w:bCs/>
          <w:szCs w:val="16"/>
        </w:rPr>
        <w:sectPr w:rsidR="00682073" w:rsidRPr="00682073" w:rsidSect="00615420">
          <w:headerReference w:type="default" r:id="rId17"/>
          <w:footerReference w:type="default" r:id="rId18"/>
          <w:pgSz w:w="12240" w:h="15840"/>
          <w:pgMar w:top="1440" w:right="1440" w:bottom="1440" w:left="1440" w:header="720" w:footer="720" w:gutter="0"/>
          <w:pgNumType w:fmt="lowerRoman"/>
          <w:cols w:space="720"/>
          <w:docGrid w:linePitch="360"/>
        </w:sectPr>
      </w:pPr>
    </w:p>
    <w:p w14:paraId="1080C5E2" w14:textId="69946C67" w:rsidR="000310DF" w:rsidRDefault="00526FD2" w:rsidP="006B5C49">
      <w:pPr>
        <w:pStyle w:val="H2Chapter"/>
        <w:spacing w:before="0"/>
      </w:pPr>
      <w:bookmarkStart w:id="4" w:name="_Toc455474090"/>
      <w:bookmarkStart w:id="5" w:name="_Toc459387785"/>
      <w:r>
        <w:t>Part A:</w:t>
      </w:r>
      <w:r>
        <w:tab/>
      </w:r>
      <w:r w:rsidR="000310DF">
        <w:t>Justification for the Study</w:t>
      </w:r>
      <w:bookmarkEnd w:id="0"/>
      <w:bookmarkEnd w:id="4"/>
      <w:bookmarkEnd w:id="5"/>
    </w:p>
    <w:p w14:paraId="7610CE8D" w14:textId="2C36CEA1" w:rsidR="00324F26" w:rsidRPr="00EC5B88" w:rsidRDefault="00324F26" w:rsidP="00FE162C">
      <w:pPr>
        <w:pStyle w:val="NormalSS"/>
      </w:pPr>
      <w:bookmarkStart w:id="6" w:name="_Toc384973497"/>
      <w:r w:rsidRPr="000310DF">
        <w:t>The Chief Evaluation Office</w:t>
      </w:r>
      <w:r>
        <w:t xml:space="preserve"> </w:t>
      </w:r>
      <w:r w:rsidRPr="000310DF">
        <w:t xml:space="preserve">(CEO) </w:t>
      </w:r>
      <w:r>
        <w:t xml:space="preserve">of the </w:t>
      </w:r>
      <w:r w:rsidRPr="000310DF">
        <w:t xml:space="preserve">U.S. Department of Labor (DOL) has contracted with Mathematica Policy Research </w:t>
      </w:r>
      <w:r w:rsidR="007C2BA7">
        <w:t xml:space="preserve">and </w:t>
      </w:r>
      <w:r w:rsidRPr="000310DF">
        <w:t xml:space="preserve">Social Policy Research Associates (hereafter “the study team”) to </w:t>
      </w:r>
      <w:r w:rsidR="007C2BA7" w:rsidRPr="007C2BA7">
        <w:t>evaluat</w:t>
      </w:r>
      <w:r w:rsidR="003D4220">
        <w:t>e</w:t>
      </w:r>
      <w:r w:rsidR="007C2BA7" w:rsidRPr="007C2BA7">
        <w:t xml:space="preserve"> the Performance Partnership Pilots for Disconnected Youth (P3) program. In partnership</w:t>
      </w:r>
      <w:r w:rsidR="00132091">
        <w:t xml:space="preserve">, the P3 federal agencies—the Department of Education (ED), </w:t>
      </w:r>
      <w:r w:rsidR="007C2BA7" w:rsidRPr="007C2BA7">
        <w:t xml:space="preserve">DOL, </w:t>
      </w:r>
      <w:r w:rsidR="00132091">
        <w:t xml:space="preserve">the </w:t>
      </w:r>
      <w:r w:rsidR="007C2BA7" w:rsidRPr="007C2BA7">
        <w:t>Department of Health and Human Services</w:t>
      </w:r>
      <w:r w:rsidR="00132091">
        <w:t xml:space="preserve"> (HHS)</w:t>
      </w:r>
      <w:r w:rsidR="007C2BA7" w:rsidRPr="007C2BA7">
        <w:t xml:space="preserve">, </w:t>
      </w:r>
      <w:r w:rsidR="00D4527E">
        <w:t xml:space="preserve">the </w:t>
      </w:r>
      <w:r w:rsidR="00D4527E">
        <w:rPr>
          <w:rFonts w:eastAsiaTheme="minorEastAsia"/>
          <w:szCs w:val="24"/>
        </w:rPr>
        <w:t>Corporation for National and Community Service</w:t>
      </w:r>
      <w:r w:rsidR="00132091">
        <w:rPr>
          <w:rFonts w:eastAsiaTheme="minorEastAsia"/>
          <w:szCs w:val="24"/>
        </w:rPr>
        <w:t xml:space="preserve"> (CNCS)</w:t>
      </w:r>
      <w:r w:rsidR="00D4527E">
        <w:rPr>
          <w:rFonts w:eastAsiaTheme="minorEastAsia"/>
          <w:szCs w:val="24"/>
        </w:rPr>
        <w:t>, and the Institute of Museum and Library Services</w:t>
      </w:r>
      <w:r w:rsidR="00132091">
        <w:rPr>
          <w:rFonts w:eastAsiaTheme="minorEastAsia"/>
          <w:szCs w:val="24"/>
        </w:rPr>
        <w:t xml:space="preserve"> (IMLS</w:t>
      </w:r>
      <w:r w:rsidR="00D4527E">
        <w:rPr>
          <w:rFonts w:eastAsiaTheme="minorEastAsia"/>
          <w:szCs w:val="24"/>
        </w:rPr>
        <w:t>)</w:t>
      </w:r>
      <w:r w:rsidR="00132091">
        <w:rPr>
          <w:rFonts w:eastAsiaTheme="minorEastAsia"/>
          <w:szCs w:val="24"/>
        </w:rPr>
        <w:t>—</w:t>
      </w:r>
      <w:r w:rsidR="007C2BA7" w:rsidRPr="007C2BA7">
        <w:t>awarded</w:t>
      </w:r>
      <w:r w:rsidR="00132091">
        <w:t xml:space="preserve"> </w:t>
      </w:r>
      <w:r w:rsidR="007C2BA7" w:rsidRPr="007C2BA7">
        <w:t xml:space="preserve">grants to nine </w:t>
      </w:r>
      <w:r w:rsidR="00D4527E">
        <w:t>P3 pilots</w:t>
      </w:r>
      <w:r w:rsidR="007C2BA7" w:rsidRPr="007C2BA7">
        <w:t xml:space="preserve"> to </w:t>
      </w:r>
      <w:r w:rsidR="00D4527E">
        <w:rPr>
          <w:rFonts w:eastAsiaTheme="minorEastAsia"/>
          <w:szCs w:val="24"/>
        </w:rPr>
        <w:t>test innovative, cost-effective, and outcome-focused strategies for improving</w:t>
      </w:r>
      <w:r w:rsidR="006B5C49">
        <w:rPr>
          <w:rFonts w:eastAsiaTheme="minorEastAsia"/>
          <w:szCs w:val="24"/>
        </w:rPr>
        <w:t xml:space="preserve"> </w:t>
      </w:r>
      <w:r w:rsidR="00D4527E">
        <w:rPr>
          <w:rFonts w:eastAsiaTheme="minorEastAsia"/>
          <w:szCs w:val="24"/>
        </w:rPr>
        <w:t>results for disconnected youth</w:t>
      </w:r>
      <w:r w:rsidR="007C2BA7" w:rsidRPr="007C2BA7">
        <w:t xml:space="preserve">. </w:t>
      </w:r>
      <w:r w:rsidRPr="000310DF">
        <w:t>Th</w:t>
      </w:r>
      <w:r w:rsidR="003D4220">
        <w:t xml:space="preserve">is </w:t>
      </w:r>
      <w:r w:rsidRPr="000310DF">
        <w:t>study provide</w:t>
      </w:r>
      <w:r w:rsidR="003D4220">
        <w:t>s</w:t>
      </w:r>
      <w:r w:rsidRPr="000310DF">
        <w:t xml:space="preserve"> information to policymakers and administrators that </w:t>
      </w:r>
      <w:r w:rsidR="003D4220">
        <w:t xml:space="preserve">they </w:t>
      </w:r>
      <w:r w:rsidRPr="000310DF">
        <w:t xml:space="preserve">can use to </w:t>
      </w:r>
      <w:r w:rsidR="00D4527E">
        <w:t>determine</w:t>
      </w:r>
      <w:r w:rsidR="00D4527E">
        <w:rPr>
          <w:rFonts w:eastAsiaTheme="minorEastAsia"/>
          <w:szCs w:val="24"/>
        </w:rPr>
        <w:t xml:space="preserve"> whether allowing states, localities, and Indian tribes greater flexibility to pool funds and waive programmatic requirements will help them overcome significant hurdles in providing effective services to and improving outcomes for disconnected youth. </w:t>
      </w:r>
      <w:r w:rsidRPr="000310DF">
        <w:t xml:space="preserve">This package requests clearance for </w:t>
      </w:r>
      <w:r w:rsidR="00B31849">
        <w:t>four</w:t>
      </w:r>
      <w:r w:rsidR="00B31849" w:rsidRPr="000310DF">
        <w:t xml:space="preserve"> </w:t>
      </w:r>
      <w:r w:rsidRPr="000310DF">
        <w:t xml:space="preserve">data collection activities conducted as part of </w:t>
      </w:r>
      <w:r w:rsidR="007C2BA7">
        <w:t>the</w:t>
      </w:r>
      <w:r w:rsidR="007C2BA7" w:rsidRPr="007C2BA7">
        <w:t xml:space="preserve"> evaluation’s impl</w:t>
      </w:r>
      <w:r w:rsidR="007C2BA7">
        <w:t>ementation an</w:t>
      </w:r>
      <w:r w:rsidR="001C3C42">
        <w:t>d systems analyse</w:t>
      </w:r>
      <w:r w:rsidR="007C2BA7">
        <w:t>s</w:t>
      </w:r>
      <w:r w:rsidR="00CE5E06">
        <w:t xml:space="preserve">: </w:t>
      </w:r>
      <w:r w:rsidRPr="000310DF">
        <w:t xml:space="preserve">(1) </w:t>
      </w:r>
      <w:r w:rsidR="007C2BA7">
        <w:t>site visit interviews</w:t>
      </w:r>
      <w:r w:rsidRPr="000310DF">
        <w:t>; (2)</w:t>
      </w:r>
      <w:r w:rsidR="007C2BA7">
        <w:t xml:space="preserve"> </w:t>
      </w:r>
      <w:r w:rsidR="005C7AAF">
        <w:t>focus group</w:t>
      </w:r>
      <w:r w:rsidR="007C2BA7">
        <w:t xml:space="preserve"> discussions with </w:t>
      </w:r>
      <w:r w:rsidR="005C7AAF">
        <w:t xml:space="preserve">P3 youth </w:t>
      </w:r>
      <w:r w:rsidR="007C2BA7">
        <w:t>participants</w:t>
      </w:r>
      <w:r w:rsidRPr="000310DF">
        <w:t xml:space="preserve">; </w:t>
      </w:r>
      <w:r w:rsidR="00B31849">
        <w:t xml:space="preserve">(3) a survey of partner managers; </w:t>
      </w:r>
      <w:r w:rsidRPr="000310DF">
        <w:t>and (</w:t>
      </w:r>
      <w:r w:rsidR="00B31849">
        <w:t>4</w:t>
      </w:r>
      <w:r w:rsidRPr="000310DF">
        <w:t>)</w:t>
      </w:r>
      <w:r w:rsidR="007C2BA7">
        <w:t xml:space="preserve"> a survey of partner</w:t>
      </w:r>
      <w:r w:rsidR="00B31849">
        <w:t xml:space="preserve"> service providers</w:t>
      </w:r>
      <w:r>
        <w:t>.</w:t>
      </w:r>
    </w:p>
    <w:p w14:paraId="1080C5E4" w14:textId="4C8B47DD" w:rsidR="000310DF" w:rsidRPr="00FD1700" w:rsidRDefault="00526FD2" w:rsidP="006B5C49">
      <w:pPr>
        <w:pStyle w:val="H3Alpha"/>
        <w:spacing w:after="240"/>
      </w:pPr>
      <w:bookmarkStart w:id="7" w:name="_Toc455474091"/>
      <w:bookmarkStart w:id="8" w:name="_Toc459387786"/>
      <w:r>
        <w:t>A.1.</w:t>
      </w:r>
      <w:r w:rsidR="002129F3">
        <w:tab/>
      </w:r>
      <w:r w:rsidR="000310DF">
        <w:t xml:space="preserve">Circumstances </w:t>
      </w:r>
      <w:r w:rsidR="00111832">
        <w:t>m</w:t>
      </w:r>
      <w:r w:rsidR="000310DF">
        <w:t xml:space="preserve">aking the </w:t>
      </w:r>
      <w:r w:rsidR="00111832">
        <w:t xml:space="preserve">collection </w:t>
      </w:r>
      <w:r w:rsidR="000310DF">
        <w:t xml:space="preserve">of </w:t>
      </w:r>
      <w:r w:rsidR="00111832">
        <w:t xml:space="preserve">information </w:t>
      </w:r>
      <w:bookmarkEnd w:id="6"/>
      <w:r w:rsidR="00111832">
        <w:t>necessary</w:t>
      </w:r>
      <w:bookmarkEnd w:id="7"/>
      <w:bookmarkEnd w:id="8"/>
    </w:p>
    <w:p w14:paraId="7AC72DA3" w14:textId="58E33CAD" w:rsidR="00F62161" w:rsidRPr="00FE162C" w:rsidRDefault="00F62161" w:rsidP="00FE162C">
      <w:pPr>
        <w:pStyle w:val="NormalSS"/>
      </w:pPr>
      <w:bookmarkStart w:id="9" w:name="_Toc384973498"/>
      <w:bookmarkStart w:id="10" w:name="_Toc396725934"/>
      <w:bookmarkStart w:id="11" w:name="_Toc396726307"/>
      <w:bookmarkStart w:id="12" w:name="_Toc396726489"/>
      <w:r>
        <w:t xml:space="preserve">It is vital that young people today develop the skills, knowledge, and behaviors to help them successfully transition to adulthood, fulfilling their potential and advancing our nation’s social and economic prospects. Many, but not all, youth will gain these skills, knowledge, and behaviors and become self-sufficient, productive </w:t>
      </w:r>
      <w:r w:rsidRPr="00FE162C">
        <w:t>members of society and families (Dion et al. 2013). Youth who need additional supports for this transition have been called “at risk” or “disconnected,” but they also have been called “opportunity youth” by the White House Council for Community Solutions</w:t>
      </w:r>
      <w:r w:rsidR="00621101">
        <w:t xml:space="preserve"> (2012)</w:t>
      </w:r>
      <w:r w:rsidRPr="00FE162C">
        <w:t xml:space="preserve"> when it highlighted their promise and drew attention to them as a top national priority.</w:t>
      </w:r>
    </w:p>
    <w:p w14:paraId="1C808D17" w14:textId="52354A09" w:rsidR="00F62161" w:rsidRDefault="00CE7E95" w:rsidP="00FE162C">
      <w:pPr>
        <w:pStyle w:val="NormalSS"/>
      </w:pPr>
      <w:r w:rsidRPr="00FE162C">
        <w:t xml:space="preserve">Although improving the outcomes of these youth has been a priority, stakeholders have identified critical barriers to serving these youth, including multiple federally funded programs with different eligibility and reporting requirements and multiple data systems across the local network of youth providers. </w:t>
      </w:r>
      <w:r w:rsidR="00F62161" w:rsidRPr="00FE162C">
        <w:t>P3</w:t>
      </w:r>
      <w:r w:rsidRPr="00FE162C">
        <w:t xml:space="preserve"> is testing whether granting the flexibility to blend and braid discretionary program funding and seek appropriate waivers will</w:t>
      </w:r>
      <w:r w:rsidR="005E2C7C" w:rsidRPr="00FE162C">
        <w:t xml:space="preserve"> ameliorate the barriers to effective services identified by the </w:t>
      </w:r>
      <w:r w:rsidR="00341C6F" w:rsidRPr="00FE162C">
        <w:t>field</w:t>
      </w:r>
      <w:r w:rsidR="005E2C7C" w:rsidRPr="00FE162C">
        <w:t xml:space="preserve"> and </w:t>
      </w:r>
      <w:r w:rsidRPr="00FE162C">
        <w:t>ultimately improve the outcomes of these youth (</w:t>
      </w:r>
      <w:r w:rsidR="005E2C7C" w:rsidRPr="00FE162C">
        <w:t>U.S. Government 2014)</w:t>
      </w:r>
      <w:r w:rsidRPr="00FE162C">
        <w:t>.</w:t>
      </w:r>
      <w:r w:rsidR="00341C6F" w:rsidRPr="00FE162C">
        <w:t xml:space="preserve"> Through a competitive grant process, the </w:t>
      </w:r>
      <w:r w:rsidR="00C7165D">
        <w:t>f</w:t>
      </w:r>
      <w:r w:rsidR="00341C6F" w:rsidRPr="00FE162C">
        <w:t>ederal agencies are awarding grantees this fl</w:t>
      </w:r>
      <w:r w:rsidR="00420DA7" w:rsidRPr="00FE162C">
        <w:t xml:space="preserve">exibility, </w:t>
      </w:r>
      <w:r w:rsidR="00C7165D">
        <w:t>starting with</w:t>
      </w:r>
      <w:r w:rsidR="00C7165D" w:rsidRPr="00FE162C">
        <w:t xml:space="preserve"> </w:t>
      </w:r>
      <w:r w:rsidR="00420DA7" w:rsidRPr="00FE162C">
        <w:t xml:space="preserve">a cohort </w:t>
      </w:r>
      <w:r w:rsidR="00420DA7">
        <w:t xml:space="preserve">in fall 2015 and </w:t>
      </w:r>
      <w:r w:rsidR="00286D49">
        <w:t xml:space="preserve">awarding </w:t>
      </w:r>
      <w:r w:rsidR="00FA6A53">
        <w:t>two</w:t>
      </w:r>
      <w:r w:rsidR="00420DA7">
        <w:t xml:space="preserve"> additional cohorts </w:t>
      </w:r>
      <w:r w:rsidR="00FA6A53">
        <w:t xml:space="preserve">that </w:t>
      </w:r>
      <w:r w:rsidR="00816924">
        <w:t xml:space="preserve">Congress </w:t>
      </w:r>
      <w:r w:rsidR="00FA6A53">
        <w:t>ha</w:t>
      </w:r>
      <w:r w:rsidR="00816924">
        <w:t>s</w:t>
      </w:r>
      <w:r w:rsidR="00FA6A53">
        <w:t xml:space="preserve"> </w:t>
      </w:r>
      <w:r w:rsidR="00420DA7">
        <w:t xml:space="preserve">authorized. </w:t>
      </w:r>
      <w:r w:rsidR="00F62161">
        <w:t xml:space="preserve">The evaluation of the </w:t>
      </w:r>
      <w:r w:rsidR="00420DA7">
        <w:t xml:space="preserve">first cohort of </w:t>
      </w:r>
      <w:r w:rsidR="00F62161">
        <w:t xml:space="preserve">P3 </w:t>
      </w:r>
      <w:r w:rsidR="00420DA7">
        <w:t xml:space="preserve">grantees </w:t>
      </w:r>
      <w:r w:rsidR="00F62161">
        <w:t xml:space="preserve">represents an important opportunity to study the implementation outcomes and system changes that the pilots </w:t>
      </w:r>
      <w:r w:rsidR="00286D49">
        <w:t>can</w:t>
      </w:r>
      <w:r w:rsidR="00F62161">
        <w:t xml:space="preserve"> achieve and the </w:t>
      </w:r>
      <w:r w:rsidR="00286D49">
        <w:t xml:space="preserve">pilot programs’ </w:t>
      </w:r>
      <w:r w:rsidR="00F62161">
        <w:t>outcomes of and impacts on youth part</w:t>
      </w:r>
      <w:r w:rsidR="00A72BBB">
        <w:t>icipants.</w:t>
      </w:r>
      <w:r w:rsidR="00D749C5">
        <w:t xml:space="preserve"> This request focuses on data collection for the implementation and systems analyses.</w:t>
      </w:r>
      <w:r w:rsidR="00132091">
        <w:tab/>
      </w:r>
    </w:p>
    <w:p w14:paraId="5145266A" w14:textId="19CFBCD2" w:rsidR="00F62161" w:rsidRDefault="002B3F43" w:rsidP="00526FD2">
      <w:pPr>
        <w:pStyle w:val="H4Number"/>
      </w:pPr>
      <w:bookmarkStart w:id="13" w:name="_Toc455474092"/>
      <w:bookmarkStart w:id="14" w:name="_Toc372869766"/>
      <w:bookmarkStart w:id="15" w:name="_Toc372884684"/>
      <w:bookmarkStart w:id="16" w:name="_Toc459387787"/>
      <w:bookmarkStart w:id="17" w:name="_Toc317858358"/>
      <w:bookmarkStart w:id="18" w:name="_Toc332976103"/>
      <w:r>
        <w:t>1</w:t>
      </w:r>
      <w:r w:rsidR="00F62161">
        <w:t>.</w:t>
      </w:r>
      <w:r w:rsidR="00F62161">
        <w:tab/>
        <w:t>Overview of P3</w:t>
      </w:r>
      <w:bookmarkEnd w:id="13"/>
      <w:bookmarkEnd w:id="14"/>
      <w:bookmarkEnd w:id="15"/>
      <w:bookmarkEnd w:id="16"/>
    </w:p>
    <w:p w14:paraId="14838F24" w14:textId="601CA96D" w:rsidR="002E3150" w:rsidRDefault="002E3150" w:rsidP="00FE162C">
      <w:pPr>
        <w:pStyle w:val="NormalSS"/>
      </w:pPr>
      <w:r w:rsidRPr="002E3150">
        <w:t>In October 2015, nine competitively</w:t>
      </w:r>
      <w:r w:rsidR="00D2713F">
        <w:t xml:space="preserve"> </w:t>
      </w:r>
      <w:r w:rsidRPr="002E3150">
        <w:t xml:space="preserve">awarded grantees were announced as the first </w:t>
      </w:r>
      <w:r w:rsidR="0007579C" w:rsidRPr="002E3150">
        <w:t>P3</w:t>
      </w:r>
      <w:r w:rsidR="0007579C">
        <w:t xml:space="preserve"> </w:t>
      </w:r>
      <w:r w:rsidRPr="002E3150">
        <w:t>cohort. They received up to $700,000 in start-up funds and the flexibility to blend or braid discretionary funds from</w:t>
      </w:r>
      <w:r w:rsidR="00341C6F">
        <w:t xml:space="preserve"> fiscal year 2014 and 201</w:t>
      </w:r>
      <w:r w:rsidR="005721CC">
        <w:t>5</w:t>
      </w:r>
      <w:r w:rsidRPr="002E3150">
        <w:t xml:space="preserve"> to improve the outcomes of disconnected youth</w:t>
      </w:r>
      <w:r w:rsidR="005721CC">
        <w:t xml:space="preserve">. The first </w:t>
      </w:r>
      <w:r w:rsidR="002758DC">
        <w:t>cohort grantees are located in eight states (California, Florida, Illinois, Indiana, Kentucky, Louisiana, Oklahoma, and Washington) and a federally</w:t>
      </w:r>
      <w:r w:rsidR="0007579C">
        <w:t xml:space="preserve"> </w:t>
      </w:r>
      <w:r w:rsidR="002758DC">
        <w:t>recognized Indian tribe located in Texas</w:t>
      </w:r>
      <w:r w:rsidR="00CE5E06">
        <w:t xml:space="preserve">. </w:t>
      </w:r>
      <w:r w:rsidR="00CE59FC">
        <w:t xml:space="preserve">As required in the legislation authorizing P3, the grantees are serving disconnected youth, </w:t>
      </w:r>
      <w:r w:rsidRPr="002E3150">
        <w:t xml:space="preserve">defined as low-income youth ages 14 </w:t>
      </w:r>
      <w:r w:rsidR="0007579C">
        <w:t>to</w:t>
      </w:r>
      <w:r w:rsidR="0007579C" w:rsidRPr="002E3150">
        <w:t xml:space="preserve"> </w:t>
      </w:r>
      <w:r w:rsidRPr="002E3150">
        <w:t xml:space="preserve">24 and are either homeless, in foster care, involved in the juvenile justice system, unemployed, or not enrolled in or at risk of dropping out of school. </w:t>
      </w:r>
      <w:r w:rsidR="00CE59FC">
        <w:t xml:space="preserve">Several grantees are serving in-school and out-of-school youth, and some are focusing on specific populations such as youth in foster care or public housing. </w:t>
      </w:r>
      <w:r w:rsidR="00092BBF">
        <w:t>Alm</w:t>
      </w:r>
      <w:r w:rsidR="00CE59FC">
        <w:t xml:space="preserve">ost all the grantees are relying on their Workforce Innovation and Opportunity Act Title I Youth funds along with other DOL, ED, HHS, CNCS, or IMLS funds. </w:t>
      </w:r>
      <w:r w:rsidR="005B48AF">
        <w:t xml:space="preserve">Table A.1 provides additional information </w:t>
      </w:r>
      <w:r w:rsidR="00744ACD">
        <w:t>about</w:t>
      </w:r>
      <w:r w:rsidR="005B48AF">
        <w:t xml:space="preserve"> each pilot.</w:t>
      </w:r>
    </w:p>
    <w:p w14:paraId="4D32B06B" w14:textId="77777777" w:rsidR="00B978DD" w:rsidRPr="00B978DD" w:rsidRDefault="00B978DD" w:rsidP="00B978DD">
      <w:pPr>
        <w:pStyle w:val="MarkforTableTitle"/>
      </w:pPr>
      <w:bookmarkStart w:id="19" w:name="_Toc459387837"/>
      <w:r w:rsidRPr="00B978DD">
        <w:t>Table A.1: Description of the nine pilots</w:t>
      </w:r>
      <w:bookmarkEnd w:id="19"/>
    </w:p>
    <w:tbl>
      <w:tblPr>
        <w:tblStyle w:val="LightList"/>
        <w:tblW w:w="4991" w:type="pct"/>
        <w:tblBorders>
          <w:top w:val="none" w:sz="0" w:space="0" w:color="auto"/>
          <w:left w:val="none" w:sz="0" w:space="0" w:color="auto"/>
          <w:bottom w:val="none" w:sz="0" w:space="0" w:color="auto"/>
          <w:right w:val="none" w:sz="0" w:space="0" w:color="auto"/>
        </w:tblBorders>
        <w:tblLook w:val="0620" w:firstRow="1" w:lastRow="0" w:firstColumn="0" w:lastColumn="0" w:noHBand="1" w:noVBand="1"/>
      </w:tblPr>
      <w:tblGrid>
        <w:gridCol w:w="1278"/>
        <w:gridCol w:w="1116"/>
        <w:gridCol w:w="1311"/>
        <w:gridCol w:w="1086"/>
        <w:gridCol w:w="1201"/>
        <w:gridCol w:w="3567"/>
      </w:tblGrid>
      <w:tr w:rsidR="00B978DD" w:rsidRPr="00B978DD" w14:paraId="04D9EB4C" w14:textId="77777777" w:rsidTr="000D5A2C">
        <w:trPr>
          <w:cnfStyle w:val="100000000000" w:firstRow="1" w:lastRow="0" w:firstColumn="0" w:lastColumn="0" w:oddVBand="0" w:evenVBand="0" w:oddHBand="0" w:evenHBand="0" w:firstRowFirstColumn="0" w:firstRowLastColumn="0" w:lastRowFirstColumn="0" w:lastRowLastColumn="0"/>
          <w:tblHeader/>
        </w:trPr>
        <w:tc>
          <w:tcPr>
            <w:tcW w:w="668" w:type="pct"/>
            <w:tcBorders>
              <w:top w:val="single" w:sz="8" w:space="0" w:color="FFFFFF" w:themeColor="background1"/>
              <w:bottom w:val="single" w:sz="4" w:space="0" w:color="FFFFFF" w:themeColor="background1"/>
            </w:tcBorders>
            <w:shd w:val="clear" w:color="auto" w:fill="6C6F70"/>
            <w:vAlign w:val="bottom"/>
          </w:tcPr>
          <w:p w14:paraId="2CA6E00D" w14:textId="77777777" w:rsidR="00B978DD" w:rsidRPr="00B978DD" w:rsidRDefault="00B978DD" w:rsidP="00B978DD">
            <w:pPr>
              <w:pStyle w:val="TableHeaderLeft"/>
              <w:rPr>
                <w:b/>
              </w:rPr>
            </w:pPr>
            <w:r w:rsidRPr="00B978DD">
              <w:rPr>
                <w:b/>
              </w:rPr>
              <w:t>Pilot name</w:t>
            </w:r>
          </w:p>
        </w:tc>
        <w:tc>
          <w:tcPr>
            <w:tcW w:w="584" w:type="pct"/>
            <w:tcBorders>
              <w:top w:val="single" w:sz="8" w:space="0" w:color="FFFFFF" w:themeColor="background1"/>
              <w:bottom w:val="single" w:sz="4" w:space="0" w:color="FFFFFF" w:themeColor="background1"/>
            </w:tcBorders>
            <w:shd w:val="clear" w:color="auto" w:fill="6C6F70"/>
            <w:vAlign w:val="bottom"/>
          </w:tcPr>
          <w:p w14:paraId="18EE0AC6" w14:textId="77777777" w:rsidR="00B978DD" w:rsidRPr="00B978DD" w:rsidRDefault="00B978DD" w:rsidP="00B978DD">
            <w:pPr>
              <w:pStyle w:val="TableHeaderCenter"/>
              <w:rPr>
                <w:b/>
              </w:rPr>
            </w:pPr>
            <w:r w:rsidRPr="00B978DD">
              <w:rPr>
                <w:b/>
              </w:rPr>
              <w:t>Location of pilot services</w:t>
            </w:r>
          </w:p>
        </w:tc>
        <w:tc>
          <w:tcPr>
            <w:tcW w:w="686" w:type="pct"/>
            <w:tcBorders>
              <w:top w:val="single" w:sz="8" w:space="0" w:color="FFFFFF" w:themeColor="background1"/>
              <w:bottom w:val="single" w:sz="4" w:space="0" w:color="FFFFFF" w:themeColor="background1"/>
            </w:tcBorders>
            <w:shd w:val="clear" w:color="auto" w:fill="6C6F70"/>
            <w:vAlign w:val="bottom"/>
          </w:tcPr>
          <w:p w14:paraId="7F1FFC4F" w14:textId="77777777" w:rsidR="00B978DD" w:rsidRPr="00B978DD" w:rsidRDefault="00B978DD" w:rsidP="00B978DD">
            <w:pPr>
              <w:pStyle w:val="TableHeaderCenter"/>
              <w:rPr>
                <w:b/>
              </w:rPr>
            </w:pPr>
            <w:r w:rsidRPr="00B978DD">
              <w:rPr>
                <w:b/>
              </w:rPr>
              <w:t>Anticipated number of participants</w:t>
            </w:r>
          </w:p>
        </w:tc>
        <w:tc>
          <w:tcPr>
            <w:tcW w:w="568" w:type="pct"/>
            <w:tcBorders>
              <w:top w:val="single" w:sz="8" w:space="0" w:color="FFFFFF" w:themeColor="background1"/>
              <w:bottom w:val="single" w:sz="4" w:space="0" w:color="FFFFFF" w:themeColor="background1"/>
            </w:tcBorders>
            <w:shd w:val="clear" w:color="auto" w:fill="6C6F70"/>
            <w:vAlign w:val="bottom"/>
          </w:tcPr>
          <w:p w14:paraId="091F4D40" w14:textId="60926D2B" w:rsidR="00B978DD" w:rsidRPr="00B978DD" w:rsidRDefault="00B978DD" w:rsidP="00B978DD">
            <w:pPr>
              <w:pStyle w:val="TableHeaderCenter"/>
              <w:rPr>
                <w:b/>
              </w:rPr>
            </w:pPr>
            <w:r w:rsidRPr="00B978DD">
              <w:rPr>
                <w:b/>
              </w:rPr>
              <w:t>Estimated number of partners</w:t>
            </w:r>
          </w:p>
        </w:tc>
        <w:tc>
          <w:tcPr>
            <w:tcW w:w="628" w:type="pct"/>
            <w:tcBorders>
              <w:top w:val="single" w:sz="8" w:space="0" w:color="FFFFFF" w:themeColor="background1"/>
              <w:bottom w:val="single" w:sz="4" w:space="0" w:color="FFFFFF" w:themeColor="background1"/>
            </w:tcBorders>
            <w:shd w:val="clear" w:color="auto" w:fill="6C6F70"/>
            <w:vAlign w:val="bottom"/>
          </w:tcPr>
          <w:p w14:paraId="10E34F1E" w14:textId="763C11ED" w:rsidR="00B978DD" w:rsidRPr="00B978DD" w:rsidRDefault="00435291" w:rsidP="00B978DD">
            <w:pPr>
              <w:pStyle w:val="TableHeaderCenter"/>
              <w:rPr>
                <w:b/>
              </w:rPr>
            </w:pPr>
            <w:r>
              <w:rPr>
                <w:b/>
              </w:rPr>
              <w:t>Target p</w:t>
            </w:r>
            <w:r w:rsidR="00B978DD" w:rsidRPr="00B978DD">
              <w:rPr>
                <w:b/>
              </w:rPr>
              <w:t>opulation</w:t>
            </w:r>
          </w:p>
        </w:tc>
        <w:tc>
          <w:tcPr>
            <w:tcW w:w="1866" w:type="pct"/>
            <w:tcBorders>
              <w:top w:val="single" w:sz="8" w:space="0" w:color="FFFFFF" w:themeColor="background1"/>
              <w:bottom w:val="single" w:sz="4" w:space="0" w:color="FFFFFF" w:themeColor="background1"/>
            </w:tcBorders>
            <w:shd w:val="clear" w:color="auto" w:fill="6C6F70"/>
            <w:vAlign w:val="bottom"/>
          </w:tcPr>
          <w:p w14:paraId="7B5EF495" w14:textId="77777777" w:rsidR="00B978DD" w:rsidRPr="00B978DD" w:rsidRDefault="00B978DD" w:rsidP="00B978DD">
            <w:pPr>
              <w:pStyle w:val="TableHeaderCenter"/>
              <w:rPr>
                <w:b/>
              </w:rPr>
            </w:pPr>
            <w:r w:rsidRPr="00B978DD">
              <w:rPr>
                <w:b/>
              </w:rPr>
              <w:t>Brief description of intervention</w:t>
            </w:r>
          </w:p>
        </w:tc>
      </w:tr>
      <w:tr w:rsidR="00B978DD" w:rsidRPr="00B978DD" w14:paraId="4163DEC9" w14:textId="77777777" w:rsidTr="000D5A2C">
        <w:tc>
          <w:tcPr>
            <w:tcW w:w="668" w:type="pct"/>
            <w:tcBorders>
              <w:top w:val="single" w:sz="4" w:space="0" w:color="FFFFFF" w:themeColor="background1"/>
              <w:bottom w:val="dotted" w:sz="4" w:space="0" w:color="000000" w:themeColor="text1"/>
            </w:tcBorders>
          </w:tcPr>
          <w:p w14:paraId="37247D21" w14:textId="77777777" w:rsidR="00B978DD" w:rsidRPr="00B978DD" w:rsidRDefault="00B978DD" w:rsidP="00B978DD">
            <w:pPr>
              <w:spacing w:line="240" w:lineRule="auto"/>
              <w:ind w:firstLine="0"/>
              <w:rPr>
                <w:rFonts w:ascii="Arial" w:hAnsi="Arial"/>
                <w:sz w:val="16"/>
                <w:szCs w:val="16"/>
              </w:rPr>
            </w:pPr>
            <w:r w:rsidRPr="00B978DD">
              <w:rPr>
                <w:rFonts w:ascii="Arial" w:hAnsi="Arial"/>
                <w:sz w:val="16"/>
                <w:szCs w:val="16"/>
              </w:rPr>
              <w:t>Baton Rouge P3</w:t>
            </w:r>
          </w:p>
        </w:tc>
        <w:tc>
          <w:tcPr>
            <w:tcW w:w="584" w:type="pct"/>
            <w:tcBorders>
              <w:top w:val="single" w:sz="4" w:space="0" w:color="FFFFFF" w:themeColor="background1"/>
              <w:bottom w:val="dotted" w:sz="4" w:space="0" w:color="000000" w:themeColor="text1"/>
            </w:tcBorders>
          </w:tcPr>
          <w:p w14:paraId="0DE12F83" w14:textId="22362AC1" w:rsidR="00B978DD" w:rsidRPr="00B978DD" w:rsidRDefault="00B978DD" w:rsidP="00435291">
            <w:pPr>
              <w:spacing w:line="240" w:lineRule="auto"/>
              <w:ind w:firstLine="0"/>
              <w:jc w:val="center"/>
              <w:rPr>
                <w:rFonts w:ascii="Arial" w:hAnsi="Arial"/>
                <w:sz w:val="16"/>
                <w:szCs w:val="16"/>
              </w:rPr>
            </w:pPr>
            <w:r w:rsidRPr="00B978DD">
              <w:rPr>
                <w:rFonts w:ascii="Arial" w:hAnsi="Arial"/>
                <w:sz w:val="16"/>
                <w:szCs w:val="16"/>
              </w:rPr>
              <w:t xml:space="preserve">Baton Rouge, </w:t>
            </w:r>
            <w:r w:rsidR="00435291" w:rsidRPr="00B978DD">
              <w:rPr>
                <w:rFonts w:ascii="Arial" w:hAnsi="Arial"/>
                <w:sz w:val="16"/>
                <w:szCs w:val="16"/>
              </w:rPr>
              <w:t>L</w:t>
            </w:r>
            <w:r w:rsidR="00435291">
              <w:rPr>
                <w:rFonts w:ascii="Arial" w:hAnsi="Arial"/>
                <w:sz w:val="16"/>
                <w:szCs w:val="16"/>
              </w:rPr>
              <w:t>ouisiana</w:t>
            </w:r>
          </w:p>
        </w:tc>
        <w:tc>
          <w:tcPr>
            <w:tcW w:w="686" w:type="pct"/>
            <w:tcBorders>
              <w:top w:val="single" w:sz="4" w:space="0" w:color="FFFFFF" w:themeColor="background1"/>
              <w:bottom w:val="dotted" w:sz="4" w:space="0" w:color="000000" w:themeColor="text1"/>
            </w:tcBorders>
          </w:tcPr>
          <w:p w14:paraId="12E863DF" w14:textId="77777777" w:rsidR="00B978DD" w:rsidRPr="00B978DD" w:rsidRDefault="00B978DD" w:rsidP="00B978DD">
            <w:pPr>
              <w:spacing w:line="240" w:lineRule="auto"/>
              <w:ind w:firstLine="0"/>
              <w:jc w:val="center"/>
              <w:rPr>
                <w:rFonts w:ascii="Arial" w:hAnsi="Arial"/>
                <w:iCs/>
                <w:sz w:val="16"/>
                <w:szCs w:val="16"/>
              </w:rPr>
            </w:pPr>
            <w:r w:rsidRPr="00B978DD">
              <w:rPr>
                <w:rFonts w:ascii="Arial" w:hAnsi="Arial"/>
                <w:iCs/>
                <w:sz w:val="16"/>
                <w:szCs w:val="16"/>
              </w:rPr>
              <w:t>84</w:t>
            </w:r>
          </w:p>
        </w:tc>
        <w:tc>
          <w:tcPr>
            <w:tcW w:w="568" w:type="pct"/>
            <w:tcBorders>
              <w:top w:val="single" w:sz="4" w:space="0" w:color="FFFFFF" w:themeColor="background1"/>
              <w:bottom w:val="dotted" w:sz="4" w:space="0" w:color="000000" w:themeColor="text1"/>
            </w:tcBorders>
          </w:tcPr>
          <w:p w14:paraId="784C2D16" w14:textId="77777777" w:rsidR="00B978DD" w:rsidRPr="00B978DD" w:rsidRDefault="00B978DD" w:rsidP="00B978DD">
            <w:pPr>
              <w:spacing w:line="240" w:lineRule="auto"/>
              <w:ind w:firstLine="0"/>
              <w:jc w:val="center"/>
              <w:rPr>
                <w:rFonts w:ascii="Arial" w:hAnsi="Arial"/>
                <w:sz w:val="16"/>
                <w:szCs w:val="16"/>
              </w:rPr>
            </w:pPr>
            <w:r w:rsidRPr="00B978DD">
              <w:rPr>
                <w:rFonts w:ascii="Arial" w:hAnsi="Arial"/>
                <w:sz w:val="16"/>
                <w:szCs w:val="16"/>
              </w:rPr>
              <w:t>6</w:t>
            </w:r>
          </w:p>
        </w:tc>
        <w:tc>
          <w:tcPr>
            <w:tcW w:w="628" w:type="pct"/>
            <w:tcBorders>
              <w:top w:val="single" w:sz="4" w:space="0" w:color="FFFFFF" w:themeColor="background1"/>
              <w:bottom w:val="dotted" w:sz="4" w:space="0" w:color="000000" w:themeColor="text1"/>
            </w:tcBorders>
          </w:tcPr>
          <w:p w14:paraId="1D6AA559" w14:textId="094F0805" w:rsidR="00B978DD" w:rsidRPr="00B978DD" w:rsidRDefault="00435291" w:rsidP="00B978DD">
            <w:pPr>
              <w:spacing w:line="240" w:lineRule="auto"/>
              <w:ind w:firstLine="0"/>
              <w:jc w:val="center"/>
              <w:rPr>
                <w:rFonts w:ascii="Arial" w:hAnsi="Arial"/>
                <w:sz w:val="16"/>
                <w:szCs w:val="16"/>
              </w:rPr>
            </w:pPr>
            <w:r>
              <w:rPr>
                <w:rFonts w:ascii="Arial" w:hAnsi="Arial"/>
                <w:sz w:val="16"/>
                <w:szCs w:val="16"/>
              </w:rPr>
              <w:t xml:space="preserve">14 to </w:t>
            </w:r>
            <w:r w:rsidR="00B978DD" w:rsidRPr="00B978DD">
              <w:rPr>
                <w:rFonts w:ascii="Arial" w:hAnsi="Arial"/>
                <w:sz w:val="16"/>
                <w:szCs w:val="16"/>
              </w:rPr>
              <w:t>24 year-olds who are 2 or more years behind in school</w:t>
            </w:r>
          </w:p>
        </w:tc>
        <w:tc>
          <w:tcPr>
            <w:tcW w:w="1866" w:type="pct"/>
            <w:tcBorders>
              <w:top w:val="single" w:sz="4" w:space="0" w:color="FFFFFF" w:themeColor="background1"/>
              <w:bottom w:val="dotted" w:sz="4" w:space="0" w:color="000000" w:themeColor="text1"/>
            </w:tcBorders>
          </w:tcPr>
          <w:p w14:paraId="1F5600A8" w14:textId="77777777" w:rsidR="00B978DD" w:rsidRPr="00B978DD" w:rsidRDefault="00B978DD" w:rsidP="00B978DD">
            <w:pPr>
              <w:spacing w:line="240" w:lineRule="auto"/>
              <w:ind w:firstLine="0"/>
              <w:rPr>
                <w:rFonts w:ascii="Arial" w:hAnsi="Arial"/>
                <w:sz w:val="16"/>
                <w:szCs w:val="16"/>
              </w:rPr>
            </w:pPr>
            <w:r w:rsidRPr="00B978DD">
              <w:rPr>
                <w:rFonts w:ascii="Arial" w:hAnsi="Arial"/>
                <w:sz w:val="16"/>
                <w:szCs w:val="16"/>
              </w:rPr>
              <w:t xml:space="preserve">Youth will develop an individual success plan. Program staff will develop training activities, and will encourage youth to participate in other training and education programs provided by partners. </w:t>
            </w:r>
          </w:p>
        </w:tc>
      </w:tr>
      <w:tr w:rsidR="00B978DD" w:rsidRPr="00B978DD" w14:paraId="5E012CD6" w14:textId="77777777" w:rsidTr="000D5A2C">
        <w:tc>
          <w:tcPr>
            <w:tcW w:w="668" w:type="pct"/>
            <w:tcBorders>
              <w:top w:val="dotted" w:sz="4" w:space="0" w:color="000000" w:themeColor="text1"/>
              <w:bottom w:val="dotted" w:sz="4" w:space="0" w:color="000000" w:themeColor="text1"/>
            </w:tcBorders>
          </w:tcPr>
          <w:p w14:paraId="2F668FE0" w14:textId="77777777" w:rsidR="00B978DD" w:rsidRPr="00B978DD" w:rsidRDefault="00B978DD" w:rsidP="00B978DD">
            <w:pPr>
              <w:spacing w:line="240" w:lineRule="auto"/>
              <w:ind w:firstLine="0"/>
              <w:rPr>
                <w:rFonts w:ascii="Arial" w:hAnsi="Arial"/>
                <w:sz w:val="16"/>
                <w:szCs w:val="16"/>
              </w:rPr>
            </w:pPr>
            <w:r w:rsidRPr="00B978DD">
              <w:rPr>
                <w:rFonts w:ascii="Arial" w:hAnsi="Arial"/>
                <w:sz w:val="16"/>
                <w:szCs w:val="16"/>
              </w:rPr>
              <w:t>Best Opportunities to Shine and Succeed (BOSS)</w:t>
            </w:r>
          </w:p>
        </w:tc>
        <w:tc>
          <w:tcPr>
            <w:tcW w:w="584" w:type="pct"/>
            <w:tcBorders>
              <w:top w:val="dotted" w:sz="4" w:space="0" w:color="000000" w:themeColor="text1"/>
              <w:bottom w:val="dotted" w:sz="4" w:space="0" w:color="000000" w:themeColor="text1"/>
            </w:tcBorders>
          </w:tcPr>
          <w:p w14:paraId="0CAA4976" w14:textId="5B2DB86F" w:rsidR="00B978DD" w:rsidRPr="00B978DD" w:rsidRDefault="00B978DD" w:rsidP="00B978DD">
            <w:pPr>
              <w:spacing w:line="240" w:lineRule="auto"/>
              <w:ind w:firstLine="0"/>
              <w:jc w:val="center"/>
              <w:rPr>
                <w:rFonts w:ascii="Arial" w:hAnsi="Arial"/>
                <w:sz w:val="16"/>
                <w:szCs w:val="16"/>
              </w:rPr>
            </w:pPr>
            <w:r w:rsidRPr="00B978DD">
              <w:rPr>
                <w:rFonts w:ascii="Arial" w:hAnsi="Arial"/>
                <w:sz w:val="16"/>
                <w:szCs w:val="16"/>
              </w:rPr>
              <w:t xml:space="preserve">Broward </w:t>
            </w:r>
            <w:r w:rsidR="00435291">
              <w:rPr>
                <w:rFonts w:ascii="Arial" w:hAnsi="Arial"/>
                <w:sz w:val="16"/>
                <w:szCs w:val="16"/>
              </w:rPr>
              <w:t>County, Florida</w:t>
            </w:r>
          </w:p>
        </w:tc>
        <w:tc>
          <w:tcPr>
            <w:tcW w:w="686" w:type="pct"/>
            <w:tcBorders>
              <w:top w:val="dotted" w:sz="4" w:space="0" w:color="000000" w:themeColor="text1"/>
              <w:bottom w:val="dotted" w:sz="4" w:space="0" w:color="000000" w:themeColor="text1"/>
            </w:tcBorders>
          </w:tcPr>
          <w:p w14:paraId="7BD0F979" w14:textId="77777777" w:rsidR="00B978DD" w:rsidRPr="00B978DD" w:rsidRDefault="00B978DD" w:rsidP="00B978DD">
            <w:pPr>
              <w:spacing w:line="240" w:lineRule="auto"/>
              <w:ind w:firstLine="0"/>
              <w:jc w:val="center"/>
              <w:rPr>
                <w:rFonts w:ascii="Arial" w:hAnsi="Arial"/>
                <w:iCs/>
                <w:sz w:val="16"/>
                <w:szCs w:val="16"/>
              </w:rPr>
            </w:pPr>
            <w:r w:rsidRPr="00B978DD">
              <w:rPr>
                <w:rFonts w:ascii="Arial" w:hAnsi="Arial"/>
                <w:iCs/>
                <w:sz w:val="16"/>
                <w:szCs w:val="16"/>
              </w:rPr>
              <w:t>420</w:t>
            </w:r>
          </w:p>
        </w:tc>
        <w:tc>
          <w:tcPr>
            <w:tcW w:w="568" w:type="pct"/>
            <w:tcBorders>
              <w:top w:val="dotted" w:sz="4" w:space="0" w:color="000000" w:themeColor="text1"/>
              <w:bottom w:val="dotted" w:sz="4" w:space="0" w:color="000000" w:themeColor="text1"/>
            </w:tcBorders>
          </w:tcPr>
          <w:p w14:paraId="1AFF8D59" w14:textId="77777777" w:rsidR="00B978DD" w:rsidRPr="00B978DD" w:rsidRDefault="00B978DD" w:rsidP="00B978DD">
            <w:pPr>
              <w:spacing w:line="240" w:lineRule="auto"/>
              <w:ind w:firstLine="0"/>
              <w:jc w:val="center"/>
              <w:rPr>
                <w:rFonts w:ascii="Arial" w:hAnsi="Arial"/>
                <w:sz w:val="16"/>
                <w:szCs w:val="16"/>
              </w:rPr>
            </w:pPr>
            <w:r w:rsidRPr="00B978DD">
              <w:rPr>
                <w:rFonts w:ascii="Arial" w:hAnsi="Arial"/>
                <w:sz w:val="16"/>
                <w:szCs w:val="16"/>
              </w:rPr>
              <w:t xml:space="preserve">4 </w:t>
            </w:r>
          </w:p>
        </w:tc>
        <w:tc>
          <w:tcPr>
            <w:tcW w:w="628" w:type="pct"/>
            <w:tcBorders>
              <w:top w:val="dotted" w:sz="4" w:space="0" w:color="000000" w:themeColor="text1"/>
              <w:bottom w:val="dotted" w:sz="4" w:space="0" w:color="000000" w:themeColor="text1"/>
            </w:tcBorders>
          </w:tcPr>
          <w:p w14:paraId="58DE4282" w14:textId="77777777" w:rsidR="00B978DD" w:rsidRPr="00B978DD" w:rsidRDefault="00B978DD" w:rsidP="00B978DD">
            <w:pPr>
              <w:spacing w:line="240" w:lineRule="auto"/>
              <w:ind w:firstLine="0"/>
              <w:jc w:val="center"/>
              <w:rPr>
                <w:rFonts w:ascii="Arial" w:hAnsi="Arial"/>
                <w:sz w:val="16"/>
                <w:szCs w:val="16"/>
              </w:rPr>
            </w:pPr>
            <w:r w:rsidRPr="00B978DD">
              <w:rPr>
                <w:rFonts w:ascii="Arial" w:hAnsi="Arial"/>
                <w:sz w:val="16"/>
                <w:szCs w:val="16"/>
              </w:rPr>
              <w:t>At-risk youth in six high schools</w:t>
            </w:r>
          </w:p>
        </w:tc>
        <w:tc>
          <w:tcPr>
            <w:tcW w:w="1866" w:type="pct"/>
            <w:tcBorders>
              <w:top w:val="dotted" w:sz="4" w:space="0" w:color="000000" w:themeColor="text1"/>
              <w:bottom w:val="dotted" w:sz="4" w:space="0" w:color="000000" w:themeColor="text1"/>
            </w:tcBorders>
          </w:tcPr>
          <w:p w14:paraId="61AA5163" w14:textId="4AF485DC" w:rsidR="00B978DD" w:rsidRPr="00B978DD" w:rsidRDefault="00B978DD" w:rsidP="00435291">
            <w:pPr>
              <w:tabs>
                <w:tab w:val="left" w:pos="432"/>
              </w:tabs>
              <w:spacing w:line="240" w:lineRule="auto"/>
              <w:ind w:firstLine="0"/>
              <w:rPr>
                <w:rFonts w:ascii="Arial" w:hAnsi="Arial" w:cs="Arial"/>
                <w:sz w:val="16"/>
                <w:szCs w:val="16"/>
              </w:rPr>
            </w:pPr>
            <w:r w:rsidRPr="00B978DD">
              <w:rPr>
                <w:rFonts w:ascii="Arial" w:hAnsi="Arial" w:cs="Arial"/>
                <w:sz w:val="16"/>
                <w:szCs w:val="16"/>
              </w:rPr>
              <w:t>Students will be provided a case manager. The case managers will have a 1:35 ratio of case manager to youth. The case manager will connect each participant with “evidence-based and evidence-informed” educational, employment, and personal development services that specifically address the needs of the student in regard to graduation and post-secondary success. The BOSS program will provide intensive, comprehensive, and sustained service pathways via a coordinated approach that helps youth progress seamlessly from high school to post-secondary opportunities.</w:t>
            </w:r>
          </w:p>
        </w:tc>
      </w:tr>
      <w:tr w:rsidR="00B978DD" w:rsidRPr="00B978DD" w14:paraId="18B80DA0" w14:textId="77777777" w:rsidTr="000D5A2C">
        <w:tc>
          <w:tcPr>
            <w:tcW w:w="668" w:type="pct"/>
            <w:tcBorders>
              <w:top w:val="dotted" w:sz="4" w:space="0" w:color="000000" w:themeColor="text1"/>
              <w:bottom w:val="dotted" w:sz="4" w:space="0" w:color="000000" w:themeColor="text1"/>
            </w:tcBorders>
          </w:tcPr>
          <w:p w14:paraId="6E2200D4" w14:textId="77777777" w:rsidR="00B978DD" w:rsidRPr="00B978DD" w:rsidRDefault="00B978DD" w:rsidP="00B978DD">
            <w:pPr>
              <w:spacing w:line="240" w:lineRule="auto"/>
              <w:ind w:firstLine="0"/>
              <w:rPr>
                <w:rFonts w:ascii="Arial" w:hAnsi="Arial"/>
                <w:sz w:val="16"/>
                <w:szCs w:val="16"/>
              </w:rPr>
            </w:pPr>
            <w:r w:rsidRPr="00B978DD">
              <w:rPr>
                <w:rFonts w:ascii="Arial" w:hAnsi="Arial"/>
                <w:sz w:val="16"/>
                <w:szCs w:val="16"/>
              </w:rPr>
              <w:t>Chicago Young Parents Program (CYPP)</w:t>
            </w:r>
          </w:p>
        </w:tc>
        <w:tc>
          <w:tcPr>
            <w:tcW w:w="584" w:type="pct"/>
            <w:tcBorders>
              <w:top w:val="dotted" w:sz="4" w:space="0" w:color="000000" w:themeColor="text1"/>
              <w:bottom w:val="dotted" w:sz="4" w:space="0" w:color="000000" w:themeColor="text1"/>
            </w:tcBorders>
          </w:tcPr>
          <w:p w14:paraId="2986C538" w14:textId="6BB48D80" w:rsidR="00B978DD" w:rsidRPr="00B978DD" w:rsidRDefault="00435291" w:rsidP="00B978DD">
            <w:pPr>
              <w:spacing w:line="240" w:lineRule="auto"/>
              <w:ind w:firstLine="0"/>
              <w:jc w:val="center"/>
              <w:rPr>
                <w:rFonts w:ascii="Arial" w:hAnsi="Arial"/>
                <w:sz w:val="16"/>
                <w:szCs w:val="16"/>
              </w:rPr>
            </w:pPr>
            <w:r>
              <w:rPr>
                <w:rFonts w:ascii="Arial" w:hAnsi="Arial"/>
                <w:sz w:val="16"/>
                <w:szCs w:val="16"/>
              </w:rPr>
              <w:t>Chicago, Illinois</w:t>
            </w:r>
          </w:p>
        </w:tc>
        <w:tc>
          <w:tcPr>
            <w:tcW w:w="686" w:type="pct"/>
            <w:tcBorders>
              <w:top w:val="dotted" w:sz="4" w:space="0" w:color="000000" w:themeColor="text1"/>
              <w:bottom w:val="dotted" w:sz="4" w:space="0" w:color="000000" w:themeColor="text1"/>
            </w:tcBorders>
          </w:tcPr>
          <w:p w14:paraId="3248C717" w14:textId="77777777" w:rsidR="00B978DD" w:rsidRPr="00B978DD" w:rsidRDefault="00B978DD" w:rsidP="00B978DD">
            <w:pPr>
              <w:spacing w:line="240" w:lineRule="auto"/>
              <w:ind w:firstLine="0"/>
              <w:jc w:val="center"/>
              <w:rPr>
                <w:rFonts w:ascii="Arial" w:hAnsi="Arial"/>
                <w:iCs/>
                <w:sz w:val="16"/>
                <w:szCs w:val="16"/>
              </w:rPr>
            </w:pPr>
            <w:r w:rsidRPr="00B978DD">
              <w:rPr>
                <w:rFonts w:ascii="Arial" w:hAnsi="Arial"/>
                <w:iCs/>
                <w:sz w:val="16"/>
                <w:szCs w:val="16"/>
              </w:rPr>
              <w:t>140</w:t>
            </w:r>
          </w:p>
        </w:tc>
        <w:tc>
          <w:tcPr>
            <w:tcW w:w="568" w:type="pct"/>
            <w:tcBorders>
              <w:top w:val="dotted" w:sz="4" w:space="0" w:color="000000" w:themeColor="text1"/>
              <w:bottom w:val="dotted" w:sz="4" w:space="0" w:color="000000" w:themeColor="text1"/>
            </w:tcBorders>
          </w:tcPr>
          <w:p w14:paraId="0B513F97" w14:textId="31BCC4AA" w:rsidR="00B978DD" w:rsidRPr="00B978DD" w:rsidRDefault="000D5A2C" w:rsidP="00B978DD">
            <w:pPr>
              <w:spacing w:line="240" w:lineRule="auto"/>
              <w:ind w:firstLine="0"/>
              <w:jc w:val="center"/>
              <w:rPr>
                <w:rFonts w:ascii="Arial" w:hAnsi="Arial"/>
                <w:sz w:val="16"/>
                <w:szCs w:val="16"/>
              </w:rPr>
            </w:pPr>
            <w:r>
              <w:rPr>
                <w:rFonts w:ascii="Arial" w:hAnsi="Arial"/>
                <w:sz w:val="16"/>
                <w:szCs w:val="16"/>
              </w:rPr>
              <w:t xml:space="preserve">3 </w:t>
            </w:r>
          </w:p>
        </w:tc>
        <w:tc>
          <w:tcPr>
            <w:tcW w:w="628" w:type="pct"/>
            <w:tcBorders>
              <w:top w:val="dotted" w:sz="4" w:space="0" w:color="000000" w:themeColor="text1"/>
              <w:bottom w:val="dotted" w:sz="4" w:space="0" w:color="000000" w:themeColor="text1"/>
            </w:tcBorders>
          </w:tcPr>
          <w:p w14:paraId="4701299F" w14:textId="44A7E1A8" w:rsidR="00B978DD" w:rsidRPr="00B978DD" w:rsidRDefault="00B978DD" w:rsidP="00435291">
            <w:pPr>
              <w:spacing w:line="240" w:lineRule="auto"/>
              <w:ind w:firstLine="0"/>
              <w:jc w:val="center"/>
              <w:rPr>
                <w:rFonts w:ascii="Arial" w:hAnsi="Arial"/>
                <w:sz w:val="16"/>
                <w:szCs w:val="16"/>
              </w:rPr>
            </w:pPr>
            <w:r w:rsidRPr="00B978DD">
              <w:rPr>
                <w:rFonts w:ascii="Arial" w:hAnsi="Arial"/>
                <w:sz w:val="16"/>
                <w:szCs w:val="16"/>
              </w:rPr>
              <w:t>Low-income women ages 16</w:t>
            </w:r>
            <w:r w:rsidR="00435291">
              <w:rPr>
                <w:rFonts w:ascii="Arial" w:hAnsi="Arial"/>
                <w:sz w:val="16"/>
                <w:szCs w:val="16"/>
              </w:rPr>
              <w:t xml:space="preserve"> to </w:t>
            </w:r>
            <w:r w:rsidRPr="00B978DD">
              <w:rPr>
                <w:rFonts w:ascii="Arial" w:hAnsi="Arial"/>
                <w:sz w:val="16"/>
                <w:szCs w:val="16"/>
              </w:rPr>
              <w:t xml:space="preserve">24 with at least one child </w:t>
            </w:r>
            <w:r w:rsidR="00435291">
              <w:rPr>
                <w:rFonts w:ascii="Arial" w:hAnsi="Arial"/>
                <w:sz w:val="16"/>
                <w:szCs w:val="16"/>
              </w:rPr>
              <w:t>younger than</w:t>
            </w:r>
            <w:r w:rsidRPr="00B978DD">
              <w:rPr>
                <w:rFonts w:ascii="Arial" w:hAnsi="Arial"/>
                <w:sz w:val="16"/>
                <w:szCs w:val="16"/>
              </w:rPr>
              <w:t xml:space="preserve"> six</w:t>
            </w:r>
          </w:p>
        </w:tc>
        <w:tc>
          <w:tcPr>
            <w:tcW w:w="1866" w:type="pct"/>
            <w:tcBorders>
              <w:top w:val="dotted" w:sz="4" w:space="0" w:color="000000" w:themeColor="text1"/>
              <w:bottom w:val="dotted" w:sz="4" w:space="0" w:color="000000" w:themeColor="text1"/>
            </w:tcBorders>
          </w:tcPr>
          <w:p w14:paraId="12A68138" w14:textId="51B4A561" w:rsidR="00B978DD" w:rsidRPr="00B978DD" w:rsidRDefault="00B978DD" w:rsidP="00435291">
            <w:pPr>
              <w:spacing w:line="240" w:lineRule="auto"/>
              <w:ind w:firstLine="0"/>
              <w:rPr>
                <w:rFonts w:ascii="Arial" w:hAnsi="Arial"/>
                <w:sz w:val="16"/>
                <w:szCs w:val="16"/>
              </w:rPr>
            </w:pPr>
            <w:r w:rsidRPr="00B978DD">
              <w:rPr>
                <w:rFonts w:ascii="Arial" w:hAnsi="Arial"/>
                <w:sz w:val="16"/>
                <w:szCs w:val="16"/>
              </w:rPr>
              <w:t>CYPP is a parent engagement, education and employment program that combines two successful, research-based program models</w:t>
            </w:r>
            <w:r w:rsidR="00435291">
              <w:rPr>
                <w:rFonts w:ascii="Arial" w:hAnsi="Arial"/>
                <w:sz w:val="16"/>
                <w:szCs w:val="16"/>
              </w:rPr>
              <w:t xml:space="preserve">: </w:t>
            </w:r>
            <w:r w:rsidRPr="00B978DD">
              <w:rPr>
                <w:rFonts w:ascii="Arial" w:hAnsi="Arial"/>
                <w:sz w:val="16"/>
                <w:szCs w:val="16"/>
              </w:rPr>
              <w:t xml:space="preserve"> employment and mentoring for youth and high</w:t>
            </w:r>
            <w:r w:rsidR="00435291">
              <w:rPr>
                <w:rFonts w:ascii="Arial" w:hAnsi="Arial"/>
                <w:sz w:val="16"/>
                <w:szCs w:val="16"/>
              </w:rPr>
              <w:t xml:space="preserve"> </w:t>
            </w:r>
            <w:r w:rsidRPr="00B978DD">
              <w:rPr>
                <w:rFonts w:ascii="Arial" w:hAnsi="Arial"/>
                <w:sz w:val="16"/>
                <w:szCs w:val="16"/>
              </w:rPr>
              <w:t>quality comprehensive Head Start programming for children and families. All participants receive basic Head Start services plus additional mentoring, home</w:t>
            </w:r>
            <w:r w:rsidR="00435291">
              <w:rPr>
                <w:rFonts w:ascii="Arial" w:hAnsi="Arial"/>
                <w:sz w:val="16"/>
                <w:szCs w:val="16"/>
              </w:rPr>
              <w:t xml:space="preserve"> </w:t>
            </w:r>
            <w:r w:rsidRPr="00B978DD">
              <w:rPr>
                <w:rFonts w:ascii="Arial" w:hAnsi="Arial"/>
                <w:sz w:val="16"/>
                <w:szCs w:val="16"/>
              </w:rPr>
              <w:t>visits, socializations, education planning, enrichment sessions</w:t>
            </w:r>
            <w:r w:rsidR="00435291">
              <w:rPr>
                <w:rFonts w:ascii="Arial" w:hAnsi="Arial"/>
                <w:sz w:val="16"/>
                <w:szCs w:val="16"/>
              </w:rPr>
              <w:t>,</w:t>
            </w:r>
            <w:r w:rsidRPr="00B978DD">
              <w:rPr>
                <w:rFonts w:ascii="Arial" w:hAnsi="Arial"/>
                <w:sz w:val="16"/>
                <w:szCs w:val="16"/>
              </w:rPr>
              <w:t xml:space="preserve"> and employment.</w:t>
            </w:r>
          </w:p>
        </w:tc>
      </w:tr>
      <w:tr w:rsidR="00B978DD" w:rsidRPr="00B978DD" w14:paraId="4204ABFB" w14:textId="77777777" w:rsidTr="000D5A2C">
        <w:tc>
          <w:tcPr>
            <w:tcW w:w="668" w:type="pct"/>
            <w:tcBorders>
              <w:top w:val="dotted" w:sz="4" w:space="0" w:color="000000" w:themeColor="text1"/>
              <w:bottom w:val="dotted" w:sz="4" w:space="0" w:color="000000" w:themeColor="text1"/>
            </w:tcBorders>
          </w:tcPr>
          <w:p w14:paraId="67EF6327" w14:textId="77777777" w:rsidR="00B978DD" w:rsidRPr="00B978DD" w:rsidRDefault="00B978DD" w:rsidP="00B978DD">
            <w:pPr>
              <w:spacing w:line="240" w:lineRule="auto"/>
              <w:ind w:firstLine="0"/>
              <w:rPr>
                <w:rFonts w:ascii="Arial" w:hAnsi="Arial"/>
                <w:sz w:val="16"/>
                <w:szCs w:val="16"/>
              </w:rPr>
            </w:pPr>
            <w:r w:rsidRPr="00B978DD">
              <w:rPr>
                <w:rFonts w:ascii="Arial" w:hAnsi="Arial"/>
                <w:sz w:val="16"/>
                <w:szCs w:val="16"/>
              </w:rPr>
              <w:t xml:space="preserve">Indy P3 </w:t>
            </w:r>
          </w:p>
        </w:tc>
        <w:tc>
          <w:tcPr>
            <w:tcW w:w="584" w:type="pct"/>
            <w:tcBorders>
              <w:top w:val="dotted" w:sz="4" w:space="0" w:color="000000" w:themeColor="text1"/>
              <w:bottom w:val="dotted" w:sz="4" w:space="0" w:color="000000" w:themeColor="text1"/>
            </w:tcBorders>
          </w:tcPr>
          <w:p w14:paraId="65BBB990" w14:textId="4B070777" w:rsidR="00B978DD" w:rsidRPr="00B978DD" w:rsidRDefault="00435291" w:rsidP="00B978DD">
            <w:pPr>
              <w:spacing w:line="240" w:lineRule="auto"/>
              <w:ind w:firstLine="0"/>
              <w:jc w:val="center"/>
              <w:rPr>
                <w:rFonts w:ascii="Arial" w:hAnsi="Arial"/>
                <w:sz w:val="16"/>
                <w:szCs w:val="16"/>
              </w:rPr>
            </w:pPr>
            <w:r>
              <w:rPr>
                <w:rFonts w:ascii="Arial" w:hAnsi="Arial"/>
                <w:sz w:val="16"/>
                <w:szCs w:val="16"/>
              </w:rPr>
              <w:t>Indianapolis, Indiana</w:t>
            </w:r>
          </w:p>
        </w:tc>
        <w:tc>
          <w:tcPr>
            <w:tcW w:w="686" w:type="pct"/>
            <w:tcBorders>
              <w:top w:val="dotted" w:sz="4" w:space="0" w:color="000000" w:themeColor="text1"/>
              <w:bottom w:val="dotted" w:sz="4" w:space="0" w:color="000000" w:themeColor="text1"/>
            </w:tcBorders>
          </w:tcPr>
          <w:p w14:paraId="6DCAC6D1" w14:textId="77777777" w:rsidR="00B978DD" w:rsidRPr="00B978DD" w:rsidRDefault="00B978DD" w:rsidP="00B978DD">
            <w:pPr>
              <w:spacing w:line="240" w:lineRule="auto"/>
              <w:ind w:firstLine="0"/>
              <w:jc w:val="center"/>
              <w:rPr>
                <w:rFonts w:ascii="Arial" w:hAnsi="Arial"/>
                <w:iCs/>
                <w:sz w:val="16"/>
                <w:szCs w:val="16"/>
              </w:rPr>
            </w:pPr>
            <w:r w:rsidRPr="00B978DD">
              <w:rPr>
                <w:rFonts w:ascii="Arial" w:hAnsi="Arial"/>
                <w:iCs/>
                <w:sz w:val="16"/>
                <w:szCs w:val="16"/>
              </w:rPr>
              <w:t>80</w:t>
            </w:r>
          </w:p>
        </w:tc>
        <w:tc>
          <w:tcPr>
            <w:tcW w:w="568" w:type="pct"/>
            <w:tcBorders>
              <w:top w:val="dotted" w:sz="4" w:space="0" w:color="000000" w:themeColor="text1"/>
              <w:bottom w:val="dotted" w:sz="4" w:space="0" w:color="000000" w:themeColor="text1"/>
            </w:tcBorders>
          </w:tcPr>
          <w:p w14:paraId="2C68559A" w14:textId="49D5FFA2" w:rsidR="00B978DD" w:rsidRPr="00B978DD" w:rsidRDefault="000D5A2C" w:rsidP="00B978DD">
            <w:pPr>
              <w:spacing w:line="240" w:lineRule="auto"/>
              <w:ind w:firstLine="0"/>
              <w:jc w:val="center"/>
              <w:rPr>
                <w:rFonts w:ascii="Arial" w:hAnsi="Arial"/>
                <w:sz w:val="16"/>
                <w:szCs w:val="16"/>
              </w:rPr>
            </w:pPr>
            <w:r>
              <w:rPr>
                <w:rFonts w:ascii="Arial" w:hAnsi="Arial"/>
                <w:sz w:val="16"/>
                <w:szCs w:val="16"/>
              </w:rPr>
              <w:t xml:space="preserve">8 </w:t>
            </w:r>
          </w:p>
        </w:tc>
        <w:tc>
          <w:tcPr>
            <w:tcW w:w="628" w:type="pct"/>
            <w:tcBorders>
              <w:top w:val="dotted" w:sz="4" w:space="0" w:color="000000" w:themeColor="text1"/>
              <w:bottom w:val="dotted" w:sz="4" w:space="0" w:color="000000" w:themeColor="text1"/>
            </w:tcBorders>
          </w:tcPr>
          <w:p w14:paraId="39A8C39F" w14:textId="67B64FB9" w:rsidR="00B978DD" w:rsidRPr="00B978DD" w:rsidRDefault="00B978DD" w:rsidP="00435291">
            <w:pPr>
              <w:spacing w:line="240" w:lineRule="auto"/>
              <w:ind w:firstLine="0"/>
              <w:jc w:val="center"/>
              <w:rPr>
                <w:rFonts w:ascii="Arial" w:hAnsi="Arial"/>
                <w:sz w:val="16"/>
                <w:szCs w:val="16"/>
              </w:rPr>
            </w:pPr>
            <w:r w:rsidRPr="00B978DD">
              <w:rPr>
                <w:rFonts w:ascii="Arial" w:hAnsi="Arial"/>
                <w:sz w:val="16"/>
                <w:szCs w:val="16"/>
              </w:rPr>
              <w:t xml:space="preserve">At-risk, low-income youth ages 14-24; target youth in public housing </w:t>
            </w:r>
          </w:p>
        </w:tc>
        <w:tc>
          <w:tcPr>
            <w:tcW w:w="1866" w:type="pct"/>
            <w:tcBorders>
              <w:top w:val="dotted" w:sz="4" w:space="0" w:color="000000" w:themeColor="text1"/>
              <w:bottom w:val="dotted" w:sz="4" w:space="0" w:color="000000" w:themeColor="text1"/>
            </w:tcBorders>
          </w:tcPr>
          <w:p w14:paraId="1A6579F7" w14:textId="2775F1AD" w:rsidR="00B978DD" w:rsidRPr="00B978DD" w:rsidRDefault="00B978DD" w:rsidP="007309DA">
            <w:pPr>
              <w:spacing w:line="240" w:lineRule="auto"/>
              <w:ind w:firstLine="0"/>
              <w:rPr>
                <w:rFonts w:ascii="Arial" w:hAnsi="Arial"/>
                <w:sz w:val="16"/>
                <w:szCs w:val="16"/>
              </w:rPr>
            </w:pPr>
            <w:r w:rsidRPr="00B978DD">
              <w:rPr>
                <w:rFonts w:ascii="Arial" w:hAnsi="Arial"/>
                <w:sz w:val="16"/>
                <w:szCs w:val="16"/>
              </w:rPr>
              <w:t>Indy P3 will provide comprehensive, concentrated, and coordinated se</w:t>
            </w:r>
            <w:r w:rsidR="003924A5">
              <w:rPr>
                <w:rFonts w:ascii="Arial" w:hAnsi="Arial"/>
                <w:sz w:val="16"/>
                <w:szCs w:val="16"/>
              </w:rPr>
              <w:t>rvices for cohorts of very high-</w:t>
            </w:r>
            <w:r w:rsidRPr="00B978DD">
              <w:rPr>
                <w:rFonts w:ascii="Arial" w:hAnsi="Arial"/>
                <w:sz w:val="16"/>
                <w:szCs w:val="16"/>
              </w:rPr>
              <w:t xml:space="preserve">risk disconnected youth. </w:t>
            </w:r>
            <w:r w:rsidR="00435291">
              <w:rPr>
                <w:rFonts w:ascii="Arial" w:hAnsi="Arial"/>
                <w:sz w:val="16"/>
                <w:szCs w:val="16"/>
              </w:rPr>
              <w:t>Staff members called c</w:t>
            </w:r>
            <w:r w:rsidRPr="00B978DD">
              <w:rPr>
                <w:rFonts w:ascii="Arial" w:hAnsi="Arial"/>
                <w:sz w:val="16"/>
                <w:szCs w:val="16"/>
              </w:rPr>
              <w:t>onnectors (each serving 40 youth and families at a time) will develop individual service</w:t>
            </w:r>
            <w:r w:rsidR="007309DA">
              <w:rPr>
                <w:rFonts w:ascii="Arial" w:hAnsi="Arial"/>
                <w:sz w:val="16"/>
                <w:szCs w:val="16"/>
              </w:rPr>
              <w:t xml:space="preserve"> and </w:t>
            </w:r>
            <w:r w:rsidRPr="00B978DD">
              <w:rPr>
                <w:rFonts w:ascii="Arial" w:hAnsi="Arial"/>
                <w:sz w:val="16"/>
                <w:szCs w:val="16"/>
              </w:rPr>
              <w:t xml:space="preserve">success plans, link participants to core service providers, and share data across programs.  Partners will emulate best practices and lessons learned </w:t>
            </w:r>
            <w:r w:rsidR="003924A5">
              <w:rPr>
                <w:rFonts w:ascii="Arial" w:hAnsi="Arial"/>
                <w:sz w:val="16"/>
                <w:szCs w:val="16"/>
              </w:rPr>
              <w:t xml:space="preserve">from </w:t>
            </w:r>
            <w:r w:rsidRPr="00B978DD">
              <w:rPr>
                <w:rFonts w:ascii="Arial" w:hAnsi="Arial"/>
                <w:sz w:val="16"/>
                <w:szCs w:val="16"/>
              </w:rPr>
              <w:t>evidence</w:t>
            </w:r>
            <w:r w:rsidR="003924A5">
              <w:rPr>
                <w:rFonts w:ascii="Arial" w:hAnsi="Arial"/>
                <w:sz w:val="16"/>
                <w:szCs w:val="16"/>
              </w:rPr>
              <w:t>-</w:t>
            </w:r>
            <w:r w:rsidRPr="00B978DD">
              <w:rPr>
                <w:rFonts w:ascii="Arial" w:hAnsi="Arial"/>
                <w:sz w:val="16"/>
                <w:szCs w:val="16"/>
              </w:rPr>
              <w:t>based models.</w:t>
            </w:r>
          </w:p>
        </w:tc>
      </w:tr>
      <w:tr w:rsidR="00B978DD" w:rsidRPr="00B978DD" w14:paraId="6BCA81DA" w14:textId="77777777" w:rsidTr="000D5A2C">
        <w:tc>
          <w:tcPr>
            <w:tcW w:w="668" w:type="pct"/>
            <w:tcBorders>
              <w:top w:val="dotted" w:sz="4" w:space="0" w:color="000000" w:themeColor="text1"/>
              <w:bottom w:val="dotted" w:sz="4" w:space="0" w:color="000000" w:themeColor="text1"/>
            </w:tcBorders>
          </w:tcPr>
          <w:p w14:paraId="48469F50" w14:textId="77777777" w:rsidR="00B978DD" w:rsidRPr="00B978DD" w:rsidRDefault="00B978DD" w:rsidP="000D5A2C">
            <w:pPr>
              <w:pageBreakBefore/>
              <w:spacing w:line="240" w:lineRule="auto"/>
              <w:ind w:firstLine="0"/>
              <w:rPr>
                <w:rFonts w:ascii="Arial" w:hAnsi="Arial"/>
                <w:sz w:val="16"/>
                <w:szCs w:val="16"/>
              </w:rPr>
            </w:pPr>
            <w:r w:rsidRPr="00B978DD">
              <w:rPr>
                <w:rFonts w:ascii="Arial" w:hAnsi="Arial"/>
                <w:sz w:val="16"/>
                <w:szCs w:val="16"/>
              </w:rPr>
              <w:t>Los Angeles P3 (LAP3)</w:t>
            </w:r>
          </w:p>
        </w:tc>
        <w:tc>
          <w:tcPr>
            <w:tcW w:w="584" w:type="pct"/>
            <w:tcBorders>
              <w:top w:val="dotted" w:sz="4" w:space="0" w:color="000000" w:themeColor="text1"/>
              <w:bottom w:val="dotted" w:sz="4" w:space="0" w:color="000000" w:themeColor="text1"/>
            </w:tcBorders>
          </w:tcPr>
          <w:p w14:paraId="585AA5D0" w14:textId="6B6CDBE5" w:rsidR="00B978DD" w:rsidRPr="00B978DD" w:rsidRDefault="00B978DD" w:rsidP="003924A5">
            <w:pPr>
              <w:keepLines/>
              <w:spacing w:line="240" w:lineRule="auto"/>
              <w:ind w:firstLine="0"/>
              <w:jc w:val="center"/>
              <w:rPr>
                <w:rFonts w:ascii="Arial" w:hAnsi="Arial"/>
                <w:sz w:val="16"/>
                <w:szCs w:val="16"/>
              </w:rPr>
            </w:pPr>
            <w:r w:rsidRPr="00B978DD">
              <w:rPr>
                <w:rFonts w:ascii="Arial" w:hAnsi="Arial"/>
                <w:sz w:val="16"/>
                <w:szCs w:val="16"/>
              </w:rPr>
              <w:t xml:space="preserve">Los Angeles, </w:t>
            </w:r>
            <w:r w:rsidR="003924A5">
              <w:rPr>
                <w:rFonts w:ascii="Arial" w:hAnsi="Arial"/>
                <w:sz w:val="16"/>
                <w:szCs w:val="16"/>
              </w:rPr>
              <w:t>California</w:t>
            </w:r>
          </w:p>
        </w:tc>
        <w:tc>
          <w:tcPr>
            <w:tcW w:w="686" w:type="pct"/>
            <w:tcBorders>
              <w:top w:val="dotted" w:sz="4" w:space="0" w:color="000000" w:themeColor="text1"/>
              <w:bottom w:val="dotted" w:sz="4" w:space="0" w:color="000000" w:themeColor="text1"/>
            </w:tcBorders>
          </w:tcPr>
          <w:p w14:paraId="28981007" w14:textId="77777777" w:rsidR="00B978DD" w:rsidRPr="00B978DD" w:rsidRDefault="00B978DD" w:rsidP="000D5A2C">
            <w:pPr>
              <w:keepLines/>
              <w:spacing w:line="240" w:lineRule="auto"/>
              <w:ind w:firstLine="0"/>
              <w:jc w:val="center"/>
              <w:rPr>
                <w:rFonts w:ascii="Arial" w:hAnsi="Arial"/>
                <w:iCs/>
                <w:sz w:val="16"/>
                <w:szCs w:val="16"/>
              </w:rPr>
            </w:pPr>
            <w:r w:rsidRPr="00B978DD">
              <w:rPr>
                <w:rFonts w:ascii="Arial" w:hAnsi="Arial"/>
                <w:iCs/>
                <w:sz w:val="16"/>
                <w:szCs w:val="16"/>
              </w:rPr>
              <w:t>8,000</w:t>
            </w:r>
          </w:p>
        </w:tc>
        <w:tc>
          <w:tcPr>
            <w:tcW w:w="568" w:type="pct"/>
            <w:tcBorders>
              <w:top w:val="dotted" w:sz="4" w:space="0" w:color="000000" w:themeColor="text1"/>
              <w:bottom w:val="dotted" w:sz="4" w:space="0" w:color="000000" w:themeColor="text1"/>
            </w:tcBorders>
          </w:tcPr>
          <w:p w14:paraId="6CABB2DC" w14:textId="77777777" w:rsidR="00B978DD" w:rsidRPr="00B978DD" w:rsidRDefault="00B978DD" w:rsidP="000D5A2C">
            <w:pPr>
              <w:keepLines/>
              <w:spacing w:line="240" w:lineRule="auto"/>
              <w:ind w:firstLine="0"/>
              <w:jc w:val="center"/>
              <w:rPr>
                <w:rFonts w:ascii="Arial" w:hAnsi="Arial"/>
                <w:sz w:val="16"/>
                <w:szCs w:val="16"/>
              </w:rPr>
            </w:pPr>
            <w:r w:rsidRPr="00B978DD">
              <w:rPr>
                <w:rFonts w:ascii="Arial" w:hAnsi="Arial"/>
                <w:sz w:val="16"/>
                <w:szCs w:val="16"/>
              </w:rPr>
              <w:t xml:space="preserve">24 </w:t>
            </w:r>
          </w:p>
        </w:tc>
        <w:tc>
          <w:tcPr>
            <w:tcW w:w="628" w:type="pct"/>
            <w:tcBorders>
              <w:top w:val="dotted" w:sz="4" w:space="0" w:color="000000" w:themeColor="text1"/>
              <w:bottom w:val="dotted" w:sz="4" w:space="0" w:color="000000" w:themeColor="text1"/>
            </w:tcBorders>
          </w:tcPr>
          <w:p w14:paraId="11F9855B" w14:textId="71996286" w:rsidR="00B978DD" w:rsidRPr="00B978DD" w:rsidRDefault="00B978DD" w:rsidP="000D5A2C">
            <w:pPr>
              <w:keepLines/>
              <w:spacing w:line="240" w:lineRule="auto"/>
              <w:ind w:firstLine="0"/>
              <w:jc w:val="center"/>
              <w:rPr>
                <w:rFonts w:ascii="Arial" w:hAnsi="Arial"/>
                <w:sz w:val="16"/>
                <w:szCs w:val="16"/>
              </w:rPr>
            </w:pPr>
            <w:r w:rsidRPr="00B978DD">
              <w:rPr>
                <w:rFonts w:ascii="Arial" w:hAnsi="Arial"/>
                <w:sz w:val="16"/>
                <w:szCs w:val="16"/>
              </w:rPr>
              <w:t>Youth age</w:t>
            </w:r>
            <w:r w:rsidR="003924A5">
              <w:rPr>
                <w:rFonts w:ascii="Arial" w:hAnsi="Arial"/>
                <w:sz w:val="16"/>
                <w:szCs w:val="16"/>
              </w:rPr>
              <w:t xml:space="preserve">s 16 to </w:t>
            </w:r>
            <w:r w:rsidRPr="00B978DD">
              <w:rPr>
                <w:rFonts w:ascii="Arial" w:hAnsi="Arial"/>
                <w:sz w:val="16"/>
                <w:szCs w:val="16"/>
              </w:rPr>
              <w:t>24</w:t>
            </w:r>
          </w:p>
        </w:tc>
        <w:tc>
          <w:tcPr>
            <w:tcW w:w="1866" w:type="pct"/>
            <w:tcBorders>
              <w:top w:val="dotted" w:sz="4" w:space="0" w:color="000000" w:themeColor="text1"/>
              <w:bottom w:val="dotted" w:sz="4" w:space="0" w:color="000000" w:themeColor="text1"/>
            </w:tcBorders>
          </w:tcPr>
          <w:p w14:paraId="2C7DA909" w14:textId="6BBA1AF1" w:rsidR="00B978DD" w:rsidRPr="00B978DD" w:rsidRDefault="00B978DD" w:rsidP="003924A5">
            <w:pPr>
              <w:keepLines/>
              <w:spacing w:line="240" w:lineRule="auto"/>
              <w:ind w:firstLine="0"/>
              <w:rPr>
                <w:rFonts w:ascii="Arial" w:hAnsi="Arial"/>
                <w:sz w:val="16"/>
                <w:szCs w:val="16"/>
              </w:rPr>
            </w:pPr>
            <w:r w:rsidRPr="00B978DD">
              <w:rPr>
                <w:rFonts w:ascii="Arial" w:hAnsi="Arial"/>
                <w:sz w:val="16"/>
                <w:szCs w:val="16"/>
              </w:rPr>
              <w:t>LA P3 is comprehensive service delivery system that coordinates and integrates the delivery of education, workforce and social services to disconnected youth. Partner agencies and WIOA youth contractors in the city of Los Angeles</w:t>
            </w:r>
            <w:r w:rsidR="003924A5">
              <w:rPr>
                <w:rFonts w:ascii="Arial" w:hAnsi="Arial"/>
                <w:sz w:val="16"/>
                <w:szCs w:val="16"/>
              </w:rPr>
              <w:t xml:space="preserve"> provide the program services</w:t>
            </w:r>
            <w:r w:rsidRPr="00B978DD">
              <w:rPr>
                <w:rFonts w:ascii="Arial" w:hAnsi="Arial"/>
                <w:sz w:val="16"/>
                <w:szCs w:val="16"/>
              </w:rPr>
              <w:t>. These are existing services: the aim of LAP3 is to enhance the availability of these services through the enhanced coordination of partner agencies.</w:t>
            </w:r>
          </w:p>
        </w:tc>
      </w:tr>
      <w:tr w:rsidR="00B978DD" w:rsidRPr="00B978DD" w14:paraId="25D9141B" w14:textId="77777777" w:rsidTr="000D5A2C">
        <w:tc>
          <w:tcPr>
            <w:tcW w:w="668" w:type="pct"/>
            <w:tcBorders>
              <w:top w:val="dotted" w:sz="4" w:space="0" w:color="000000" w:themeColor="text1"/>
              <w:bottom w:val="dotted" w:sz="4" w:space="0" w:color="000000" w:themeColor="text1"/>
            </w:tcBorders>
          </w:tcPr>
          <w:p w14:paraId="52E48241" w14:textId="77777777" w:rsidR="00B978DD" w:rsidRPr="00B978DD" w:rsidRDefault="00B978DD" w:rsidP="00B978DD">
            <w:pPr>
              <w:spacing w:line="240" w:lineRule="auto"/>
              <w:ind w:firstLine="0"/>
              <w:rPr>
                <w:rFonts w:ascii="Arial" w:hAnsi="Arial"/>
                <w:sz w:val="16"/>
                <w:szCs w:val="16"/>
              </w:rPr>
            </w:pPr>
            <w:r w:rsidRPr="00B978DD">
              <w:rPr>
                <w:rFonts w:ascii="Arial" w:hAnsi="Arial"/>
                <w:sz w:val="16"/>
                <w:szCs w:val="16"/>
              </w:rPr>
              <w:t>P3-OKC</w:t>
            </w:r>
          </w:p>
        </w:tc>
        <w:tc>
          <w:tcPr>
            <w:tcW w:w="584" w:type="pct"/>
            <w:tcBorders>
              <w:top w:val="dotted" w:sz="4" w:space="0" w:color="000000" w:themeColor="text1"/>
              <w:bottom w:val="dotted" w:sz="4" w:space="0" w:color="000000" w:themeColor="text1"/>
            </w:tcBorders>
          </w:tcPr>
          <w:p w14:paraId="2365CD69" w14:textId="1899A122" w:rsidR="00B978DD" w:rsidRPr="00B978DD" w:rsidRDefault="00B978DD" w:rsidP="003924A5">
            <w:pPr>
              <w:spacing w:line="240" w:lineRule="auto"/>
              <w:ind w:firstLine="0"/>
              <w:jc w:val="center"/>
              <w:rPr>
                <w:rFonts w:ascii="Arial" w:hAnsi="Arial"/>
                <w:sz w:val="16"/>
                <w:szCs w:val="16"/>
              </w:rPr>
            </w:pPr>
            <w:r w:rsidRPr="00B978DD">
              <w:rPr>
                <w:rFonts w:ascii="Arial" w:hAnsi="Arial"/>
                <w:sz w:val="16"/>
                <w:szCs w:val="16"/>
              </w:rPr>
              <w:t xml:space="preserve">Oklahoma County, </w:t>
            </w:r>
            <w:r w:rsidR="003924A5">
              <w:rPr>
                <w:rFonts w:ascii="Arial" w:hAnsi="Arial"/>
                <w:sz w:val="16"/>
                <w:szCs w:val="16"/>
              </w:rPr>
              <w:t>Oklahoma</w:t>
            </w:r>
          </w:p>
        </w:tc>
        <w:tc>
          <w:tcPr>
            <w:tcW w:w="686" w:type="pct"/>
            <w:tcBorders>
              <w:top w:val="dotted" w:sz="4" w:space="0" w:color="000000" w:themeColor="text1"/>
              <w:bottom w:val="dotted" w:sz="4" w:space="0" w:color="000000" w:themeColor="text1"/>
            </w:tcBorders>
          </w:tcPr>
          <w:p w14:paraId="1385E7CD" w14:textId="77777777" w:rsidR="00B978DD" w:rsidRPr="00B978DD" w:rsidRDefault="00B978DD" w:rsidP="00B978DD">
            <w:pPr>
              <w:spacing w:line="240" w:lineRule="auto"/>
              <w:ind w:firstLine="0"/>
              <w:jc w:val="center"/>
              <w:rPr>
                <w:rFonts w:ascii="Arial" w:hAnsi="Arial"/>
                <w:iCs/>
                <w:sz w:val="16"/>
                <w:szCs w:val="16"/>
              </w:rPr>
            </w:pPr>
            <w:r w:rsidRPr="00B978DD">
              <w:rPr>
                <w:rFonts w:ascii="Arial" w:hAnsi="Arial"/>
                <w:iCs/>
                <w:sz w:val="16"/>
                <w:szCs w:val="16"/>
              </w:rPr>
              <w:t>60-70</w:t>
            </w:r>
          </w:p>
        </w:tc>
        <w:tc>
          <w:tcPr>
            <w:tcW w:w="568" w:type="pct"/>
            <w:tcBorders>
              <w:top w:val="dotted" w:sz="4" w:space="0" w:color="000000" w:themeColor="text1"/>
              <w:bottom w:val="dotted" w:sz="4" w:space="0" w:color="000000" w:themeColor="text1"/>
            </w:tcBorders>
          </w:tcPr>
          <w:p w14:paraId="131A4EDC" w14:textId="77777777" w:rsidR="00B978DD" w:rsidRPr="00B978DD" w:rsidRDefault="00B978DD" w:rsidP="00B978DD">
            <w:pPr>
              <w:spacing w:line="240" w:lineRule="auto"/>
              <w:ind w:firstLine="0"/>
              <w:jc w:val="center"/>
              <w:rPr>
                <w:rFonts w:ascii="Arial" w:hAnsi="Arial"/>
                <w:sz w:val="16"/>
                <w:szCs w:val="16"/>
              </w:rPr>
            </w:pPr>
            <w:r w:rsidRPr="00B978DD">
              <w:rPr>
                <w:rFonts w:ascii="Arial" w:hAnsi="Arial"/>
                <w:sz w:val="16"/>
                <w:szCs w:val="16"/>
              </w:rPr>
              <w:t xml:space="preserve">12 </w:t>
            </w:r>
          </w:p>
          <w:p w14:paraId="735007EA" w14:textId="77777777" w:rsidR="00B978DD" w:rsidRPr="00B978DD" w:rsidRDefault="00B978DD" w:rsidP="00B978DD">
            <w:pPr>
              <w:spacing w:line="240" w:lineRule="auto"/>
              <w:ind w:firstLine="0"/>
              <w:jc w:val="center"/>
              <w:rPr>
                <w:rFonts w:ascii="Arial" w:hAnsi="Arial"/>
                <w:sz w:val="16"/>
                <w:szCs w:val="16"/>
              </w:rPr>
            </w:pPr>
          </w:p>
        </w:tc>
        <w:tc>
          <w:tcPr>
            <w:tcW w:w="628" w:type="pct"/>
            <w:tcBorders>
              <w:top w:val="dotted" w:sz="4" w:space="0" w:color="000000" w:themeColor="text1"/>
              <w:bottom w:val="dotted" w:sz="4" w:space="0" w:color="000000" w:themeColor="text1"/>
            </w:tcBorders>
          </w:tcPr>
          <w:p w14:paraId="604C8C79" w14:textId="67B736AD" w:rsidR="00B978DD" w:rsidRPr="00B978DD" w:rsidRDefault="00B978DD" w:rsidP="003924A5">
            <w:pPr>
              <w:spacing w:line="240" w:lineRule="auto"/>
              <w:ind w:firstLine="0"/>
              <w:jc w:val="center"/>
              <w:rPr>
                <w:rFonts w:ascii="Arial" w:hAnsi="Arial"/>
                <w:sz w:val="16"/>
                <w:szCs w:val="16"/>
              </w:rPr>
            </w:pPr>
            <w:r w:rsidRPr="00B978DD">
              <w:rPr>
                <w:rFonts w:ascii="Arial" w:hAnsi="Arial"/>
                <w:sz w:val="16"/>
                <w:szCs w:val="16"/>
              </w:rPr>
              <w:t>Foster youth ages 14</w:t>
            </w:r>
            <w:r w:rsidR="003924A5">
              <w:rPr>
                <w:rFonts w:ascii="Arial" w:hAnsi="Arial"/>
                <w:sz w:val="16"/>
                <w:szCs w:val="16"/>
              </w:rPr>
              <w:t xml:space="preserve"> to </w:t>
            </w:r>
            <w:r w:rsidRPr="00B978DD">
              <w:rPr>
                <w:rFonts w:ascii="Arial" w:hAnsi="Arial"/>
                <w:sz w:val="16"/>
                <w:szCs w:val="16"/>
              </w:rPr>
              <w:t>21</w:t>
            </w:r>
          </w:p>
        </w:tc>
        <w:tc>
          <w:tcPr>
            <w:tcW w:w="1866" w:type="pct"/>
            <w:tcBorders>
              <w:top w:val="dotted" w:sz="4" w:space="0" w:color="000000" w:themeColor="text1"/>
              <w:bottom w:val="dotted" w:sz="4" w:space="0" w:color="000000" w:themeColor="text1"/>
            </w:tcBorders>
          </w:tcPr>
          <w:p w14:paraId="73B5F085" w14:textId="5DA870BB" w:rsidR="00B978DD" w:rsidRPr="00B978DD" w:rsidRDefault="00B978DD" w:rsidP="00B978DD">
            <w:pPr>
              <w:spacing w:line="240" w:lineRule="auto"/>
              <w:ind w:firstLine="0"/>
              <w:rPr>
                <w:rFonts w:ascii="Arial" w:hAnsi="Arial" w:cs="Arial"/>
                <w:w w:val="104"/>
                <w:sz w:val="16"/>
                <w:szCs w:val="16"/>
              </w:rPr>
            </w:pPr>
            <w:r w:rsidRPr="00B978DD">
              <w:rPr>
                <w:rFonts w:ascii="Arial" w:hAnsi="Arial"/>
                <w:sz w:val="16"/>
                <w:szCs w:val="16"/>
              </w:rPr>
              <w:t xml:space="preserve">Youth will receive: (1) </w:t>
            </w:r>
            <w:r w:rsidRPr="00B978DD">
              <w:rPr>
                <w:rFonts w:ascii="Arial" w:hAnsi="Arial" w:cs="Arial"/>
                <w:sz w:val="16"/>
                <w:szCs w:val="16"/>
              </w:rPr>
              <w:t>modified wraparound</w:t>
            </w:r>
            <w:r w:rsidRPr="00B978DD">
              <w:rPr>
                <w:rFonts w:ascii="Arial" w:hAnsi="Arial" w:cs="Arial"/>
                <w:spacing w:val="47"/>
                <w:sz w:val="16"/>
                <w:szCs w:val="16"/>
              </w:rPr>
              <w:t xml:space="preserve"> </w:t>
            </w:r>
            <w:r w:rsidRPr="00B978DD">
              <w:rPr>
                <w:rFonts w:ascii="Arial" w:hAnsi="Arial" w:cs="Arial"/>
                <w:sz w:val="16"/>
                <w:szCs w:val="16"/>
              </w:rPr>
              <w:t>services</w:t>
            </w:r>
            <w:r w:rsidRPr="00B978DD">
              <w:rPr>
                <w:rFonts w:ascii="Arial" w:hAnsi="Arial" w:cs="Arial"/>
                <w:spacing w:val="45"/>
                <w:sz w:val="16"/>
                <w:szCs w:val="16"/>
              </w:rPr>
              <w:t xml:space="preserve"> </w:t>
            </w:r>
            <w:r w:rsidRPr="00B978DD">
              <w:rPr>
                <w:rFonts w:ascii="Arial" w:hAnsi="Arial" w:cs="Arial"/>
                <w:sz w:val="16"/>
                <w:szCs w:val="16"/>
              </w:rPr>
              <w:t>more</w:t>
            </w:r>
            <w:r w:rsidRPr="00B978DD">
              <w:rPr>
                <w:rFonts w:ascii="Arial" w:hAnsi="Arial" w:cs="Arial"/>
                <w:spacing w:val="37"/>
                <w:sz w:val="16"/>
                <w:szCs w:val="16"/>
              </w:rPr>
              <w:t xml:space="preserve"> </w:t>
            </w:r>
            <w:r w:rsidRPr="00B978DD">
              <w:rPr>
                <w:rFonts w:ascii="Arial" w:hAnsi="Arial" w:cs="Arial"/>
                <w:sz w:val="16"/>
                <w:szCs w:val="16"/>
              </w:rPr>
              <w:t>consistent</w:t>
            </w:r>
            <w:r w:rsidRPr="00B978DD">
              <w:rPr>
                <w:rFonts w:ascii="Arial" w:hAnsi="Arial" w:cs="Arial"/>
                <w:spacing w:val="56"/>
                <w:sz w:val="16"/>
                <w:szCs w:val="16"/>
              </w:rPr>
              <w:t xml:space="preserve"> </w:t>
            </w:r>
            <w:r w:rsidRPr="00B978DD">
              <w:rPr>
                <w:rFonts w:ascii="Arial" w:hAnsi="Arial" w:cs="Arial"/>
                <w:sz w:val="16"/>
                <w:szCs w:val="16"/>
              </w:rPr>
              <w:t>with</w:t>
            </w:r>
            <w:r w:rsidRPr="00B978DD">
              <w:rPr>
                <w:rFonts w:ascii="Arial" w:hAnsi="Arial" w:cs="Arial"/>
                <w:spacing w:val="32"/>
                <w:sz w:val="16"/>
                <w:szCs w:val="16"/>
              </w:rPr>
              <w:t xml:space="preserve"> </w:t>
            </w:r>
            <w:r w:rsidRPr="00B978DD">
              <w:rPr>
                <w:rFonts w:ascii="Arial" w:hAnsi="Arial" w:cs="Arial"/>
                <w:sz w:val="16"/>
                <w:szCs w:val="16"/>
              </w:rPr>
              <w:t>child</w:t>
            </w:r>
            <w:r w:rsidRPr="00B978DD">
              <w:rPr>
                <w:rFonts w:ascii="Arial" w:hAnsi="Arial" w:cs="Arial"/>
                <w:spacing w:val="38"/>
                <w:sz w:val="16"/>
                <w:szCs w:val="16"/>
              </w:rPr>
              <w:t xml:space="preserve"> </w:t>
            </w:r>
            <w:r w:rsidRPr="00B978DD">
              <w:rPr>
                <w:rFonts w:ascii="Arial" w:hAnsi="Arial" w:cs="Arial"/>
                <w:w w:val="102"/>
                <w:sz w:val="16"/>
                <w:szCs w:val="16"/>
              </w:rPr>
              <w:t xml:space="preserve">welfare </w:t>
            </w:r>
            <w:r w:rsidRPr="00B978DD">
              <w:rPr>
                <w:rFonts w:ascii="Arial" w:hAnsi="Arial" w:cs="Arial"/>
                <w:w w:val="105"/>
                <w:sz w:val="16"/>
                <w:szCs w:val="16"/>
              </w:rPr>
              <w:t>services; (2) a</w:t>
            </w:r>
            <w:r w:rsidRPr="00B978DD">
              <w:rPr>
                <w:rFonts w:ascii="Arial" w:hAnsi="Arial" w:cs="Arial"/>
                <w:sz w:val="16"/>
                <w:szCs w:val="16"/>
              </w:rPr>
              <w:t>n</w:t>
            </w:r>
            <w:r w:rsidRPr="00B978DD">
              <w:rPr>
                <w:rFonts w:ascii="Arial" w:hAnsi="Arial" w:cs="Arial"/>
                <w:spacing w:val="53"/>
                <w:sz w:val="16"/>
                <w:szCs w:val="16"/>
              </w:rPr>
              <w:t xml:space="preserve"> </w:t>
            </w:r>
            <w:r w:rsidRPr="00B978DD">
              <w:rPr>
                <w:rFonts w:ascii="Arial" w:hAnsi="Arial" w:cs="Arial"/>
                <w:sz w:val="16"/>
                <w:szCs w:val="16"/>
              </w:rPr>
              <w:t>integrated plan</w:t>
            </w:r>
            <w:r w:rsidRPr="00B978DD">
              <w:rPr>
                <w:rFonts w:ascii="Arial" w:hAnsi="Arial" w:cs="Arial"/>
                <w:spacing w:val="52"/>
                <w:sz w:val="16"/>
                <w:szCs w:val="16"/>
              </w:rPr>
              <w:t xml:space="preserve"> </w:t>
            </w:r>
            <w:r w:rsidRPr="00B978DD">
              <w:rPr>
                <w:rFonts w:ascii="Arial" w:hAnsi="Arial" w:cs="Arial"/>
                <w:sz w:val="16"/>
                <w:szCs w:val="16"/>
              </w:rPr>
              <w:t>of</w:t>
            </w:r>
            <w:r w:rsidRPr="00B978DD">
              <w:rPr>
                <w:rFonts w:ascii="Arial" w:hAnsi="Arial" w:cs="Arial"/>
                <w:spacing w:val="49"/>
                <w:sz w:val="16"/>
                <w:szCs w:val="16"/>
              </w:rPr>
              <w:t xml:space="preserve"> </w:t>
            </w:r>
            <w:r w:rsidRPr="00B978DD">
              <w:rPr>
                <w:rFonts w:ascii="Arial" w:hAnsi="Arial" w:cs="Arial"/>
                <w:sz w:val="16"/>
                <w:szCs w:val="16"/>
              </w:rPr>
              <w:t xml:space="preserve">services to </w:t>
            </w:r>
            <w:r w:rsidRPr="00B978DD">
              <w:rPr>
                <w:rFonts w:ascii="Arial" w:hAnsi="Arial" w:cs="Arial"/>
                <w:w w:val="101"/>
                <w:sz w:val="16"/>
                <w:szCs w:val="16"/>
              </w:rPr>
              <w:t xml:space="preserve">promote </w:t>
            </w:r>
            <w:r w:rsidRPr="00B978DD">
              <w:rPr>
                <w:rFonts w:ascii="Arial" w:hAnsi="Arial" w:cs="Arial"/>
                <w:sz w:val="16"/>
                <w:szCs w:val="16"/>
              </w:rPr>
              <w:t>service</w:t>
            </w:r>
            <w:r w:rsidRPr="00B978DD">
              <w:rPr>
                <w:rFonts w:ascii="Arial" w:hAnsi="Arial" w:cs="Arial"/>
                <w:spacing w:val="9"/>
                <w:sz w:val="16"/>
                <w:szCs w:val="16"/>
              </w:rPr>
              <w:t xml:space="preserve"> </w:t>
            </w:r>
            <w:r w:rsidRPr="00B978DD">
              <w:rPr>
                <w:rFonts w:ascii="Arial" w:hAnsi="Arial" w:cs="Arial"/>
                <w:sz w:val="16"/>
                <w:szCs w:val="16"/>
              </w:rPr>
              <w:t>integration</w:t>
            </w:r>
            <w:r w:rsidRPr="00B978DD">
              <w:rPr>
                <w:rFonts w:ascii="Arial" w:hAnsi="Arial" w:cs="Arial"/>
                <w:spacing w:val="30"/>
                <w:sz w:val="16"/>
                <w:szCs w:val="16"/>
              </w:rPr>
              <w:t xml:space="preserve"> </w:t>
            </w:r>
            <w:r w:rsidRPr="00B978DD">
              <w:rPr>
                <w:rFonts w:ascii="Arial" w:hAnsi="Arial" w:cs="Arial"/>
                <w:sz w:val="16"/>
                <w:szCs w:val="16"/>
              </w:rPr>
              <w:t>and foster</w:t>
            </w:r>
            <w:r w:rsidRPr="00B978DD">
              <w:rPr>
                <w:rFonts w:ascii="Arial" w:hAnsi="Arial" w:cs="Arial"/>
                <w:spacing w:val="9"/>
                <w:sz w:val="16"/>
                <w:szCs w:val="16"/>
              </w:rPr>
              <w:t xml:space="preserve"> </w:t>
            </w:r>
            <w:r w:rsidRPr="00B978DD">
              <w:rPr>
                <w:rFonts w:ascii="Arial" w:hAnsi="Arial" w:cs="Arial"/>
                <w:sz w:val="16"/>
                <w:szCs w:val="16"/>
              </w:rPr>
              <w:t>partnerships</w:t>
            </w:r>
            <w:r w:rsidRPr="00B978DD">
              <w:rPr>
                <w:rFonts w:ascii="Arial" w:hAnsi="Arial" w:cs="Arial"/>
                <w:spacing w:val="17"/>
                <w:sz w:val="16"/>
                <w:szCs w:val="16"/>
              </w:rPr>
              <w:t xml:space="preserve"> </w:t>
            </w:r>
            <w:r w:rsidRPr="00B978DD">
              <w:rPr>
                <w:rFonts w:ascii="Arial" w:hAnsi="Arial" w:cs="Arial"/>
                <w:w w:val="102"/>
                <w:sz w:val="16"/>
                <w:szCs w:val="16"/>
              </w:rPr>
              <w:t xml:space="preserve">across </w:t>
            </w:r>
            <w:r w:rsidRPr="00B978DD">
              <w:rPr>
                <w:rFonts w:ascii="Arial" w:hAnsi="Arial" w:cs="Arial"/>
                <w:sz w:val="16"/>
                <w:szCs w:val="16"/>
              </w:rPr>
              <w:t>nonprofit</w:t>
            </w:r>
            <w:r w:rsidRPr="00B978DD">
              <w:rPr>
                <w:rFonts w:ascii="Arial" w:hAnsi="Arial" w:cs="Arial"/>
                <w:spacing w:val="45"/>
                <w:sz w:val="16"/>
                <w:szCs w:val="16"/>
              </w:rPr>
              <w:t xml:space="preserve"> </w:t>
            </w:r>
            <w:r w:rsidRPr="00B978DD">
              <w:rPr>
                <w:rFonts w:ascii="Arial" w:hAnsi="Arial" w:cs="Arial"/>
                <w:sz w:val="16"/>
                <w:szCs w:val="16"/>
              </w:rPr>
              <w:t>and</w:t>
            </w:r>
            <w:r w:rsidRPr="00B978DD">
              <w:rPr>
                <w:rFonts w:ascii="Arial" w:hAnsi="Arial" w:cs="Arial"/>
                <w:spacing w:val="19"/>
                <w:sz w:val="16"/>
                <w:szCs w:val="16"/>
              </w:rPr>
              <w:t xml:space="preserve"> </w:t>
            </w:r>
            <w:r w:rsidRPr="00B978DD">
              <w:rPr>
                <w:rFonts w:ascii="Arial" w:hAnsi="Arial" w:cs="Arial"/>
                <w:sz w:val="16"/>
                <w:szCs w:val="16"/>
              </w:rPr>
              <w:t>public</w:t>
            </w:r>
            <w:r w:rsidRPr="00B978DD">
              <w:rPr>
                <w:rFonts w:ascii="Arial" w:hAnsi="Arial" w:cs="Arial"/>
                <w:spacing w:val="21"/>
                <w:sz w:val="16"/>
                <w:szCs w:val="16"/>
              </w:rPr>
              <w:t xml:space="preserve"> </w:t>
            </w:r>
            <w:r w:rsidRPr="00B978DD">
              <w:rPr>
                <w:rFonts w:ascii="Arial" w:hAnsi="Arial" w:cs="Arial"/>
                <w:w w:val="104"/>
                <w:sz w:val="16"/>
                <w:szCs w:val="16"/>
              </w:rPr>
              <w:t xml:space="preserve">organizations; (3) </w:t>
            </w:r>
            <w:r w:rsidRPr="00B978DD">
              <w:rPr>
                <w:rFonts w:ascii="Arial" w:hAnsi="Arial" w:cs="Arial"/>
                <w:sz w:val="16"/>
                <w:szCs w:val="16"/>
              </w:rPr>
              <w:t>the</w:t>
            </w:r>
            <w:r w:rsidRPr="00B978DD">
              <w:rPr>
                <w:rFonts w:ascii="Arial" w:hAnsi="Arial" w:cs="Arial"/>
                <w:spacing w:val="41"/>
                <w:sz w:val="16"/>
                <w:szCs w:val="16"/>
              </w:rPr>
              <w:t xml:space="preserve"> </w:t>
            </w:r>
            <w:r w:rsidRPr="00B978DD">
              <w:rPr>
                <w:rFonts w:ascii="Arial" w:hAnsi="Arial" w:cs="Arial"/>
                <w:sz w:val="16"/>
                <w:szCs w:val="16"/>
              </w:rPr>
              <w:t>Check</w:t>
            </w:r>
            <w:r w:rsidRPr="00B978DD">
              <w:rPr>
                <w:rFonts w:ascii="Arial" w:hAnsi="Arial" w:cs="Arial"/>
                <w:spacing w:val="56"/>
                <w:sz w:val="16"/>
                <w:szCs w:val="16"/>
              </w:rPr>
              <w:t xml:space="preserve"> </w:t>
            </w:r>
            <w:r w:rsidRPr="00B978DD">
              <w:rPr>
                <w:rFonts w:ascii="Arial" w:hAnsi="Arial" w:cs="Arial"/>
                <w:sz w:val="16"/>
                <w:szCs w:val="16"/>
              </w:rPr>
              <w:t>and</w:t>
            </w:r>
            <w:r w:rsidRPr="00B978DD">
              <w:rPr>
                <w:rFonts w:ascii="Arial" w:hAnsi="Arial" w:cs="Arial"/>
                <w:spacing w:val="42"/>
                <w:sz w:val="16"/>
                <w:szCs w:val="16"/>
              </w:rPr>
              <w:t xml:space="preserve"> </w:t>
            </w:r>
            <w:r w:rsidRPr="00B978DD">
              <w:rPr>
                <w:rFonts w:ascii="Arial" w:hAnsi="Arial" w:cs="Arial"/>
                <w:sz w:val="16"/>
                <w:szCs w:val="16"/>
              </w:rPr>
              <w:t>Connect intervention designed to</w:t>
            </w:r>
            <w:r w:rsidRPr="00B978DD">
              <w:rPr>
                <w:rFonts w:ascii="Arial" w:hAnsi="Arial" w:cs="Arial"/>
                <w:spacing w:val="36"/>
                <w:sz w:val="16"/>
                <w:szCs w:val="16"/>
              </w:rPr>
              <w:t xml:space="preserve"> </w:t>
            </w:r>
            <w:r w:rsidRPr="00B978DD">
              <w:rPr>
                <w:rFonts w:ascii="Arial" w:hAnsi="Arial" w:cs="Arial"/>
                <w:sz w:val="16"/>
                <w:szCs w:val="16"/>
              </w:rPr>
              <w:t>monitor</w:t>
            </w:r>
            <w:r w:rsidRPr="00B978DD">
              <w:rPr>
                <w:rFonts w:ascii="Arial" w:hAnsi="Arial" w:cs="Arial"/>
                <w:spacing w:val="52"/>
                <w:sz w:val="16"/>
                <w:szCs w:val="16"/>
              </w:rPr>
              <w:t xml:space="preserve"> </w:t>
            </w:r>
            <w:r w:rsidRPr="00B978DD">
              <w:rPr>
                <w:rFonts w:ascii="Arial" w:hAnsi="Arial" w:cs="Arial"/>
                <w:sz w:val="16"/>
                <w:szCs w:val="16"/>
              </w:rPr>
              <w:t>school</w:t>
            </w:r>
            <w:r w:rsidRPr="00B978DD">
              <w:rPr>
                <w:rFonts w:ascii="Arial" w:hAnsi="Arial" w:cs="Arial"/>
                <w:spacing w:val="55"/>
                <w:sz w:val="16"/>
                <w:szCs w:val="16"/>
              </w:rPr>
              <w:t xml:space="preserve"> </w:t>
            </w:r>
            <w:r w:rsidRPr="00B978DD">
              <w:rPr>
                <w:rFonts w:ascii="Arial" w:hAnsi="Arial" w:cs="Arial"/>
                <w:w w:val="102"/>
                <w:sz w:val="16"/>
                <w:szCs w:val="16"/>
              </w:rPr>
              <w:t xml:space="preserve">attendance, </w:t>
            </w:r>
            <w:r w:rsidRPr="00B978DD">
              <w:rPr>
                <w:rFonts w:ascii="Arial" w:hAnsi="Arial" w:cs="Arial"/>
                <w:sz w:val="16"/>
                <w:szCs w:val="16"/>
              </w:rPr>
              <w:t>participation, and</w:t>
            </w:r>
            <w:r w:rsidRPr="00B978DD">
              <w:rPr>
                <w:rFonts w:ascii="Arial" w:hAnsi="Arial" w:cs="Arial"/>
                <w:spacing w:val="24"/>
                <w:sz w:val="16"/>
                <w:szCs w:val="16"/>
              </w:rPr>
              <w:t xml:space="preserve"> </w:t>
            </w:r>
            <w:r w:rsidRPr="00B978DD">
              <w:rPr>
                <w:rFonts w:ascii="Arial" w:hAnsi="Arial" w:cs="Arial"/>
                <w:sz w:val="16"/>
                <w:szCs w:val="16"/>
              </w:rPr>
              <w:t>performance;</w:t>
            </w:r>
            <w:r w:rsidRPr="00B978DD">
              <w:rPr>
                <w:rFonts w:ascii="Arial" w:hAnsi="Arial" w:cs="Arial"/>
                <w:w w:val="104"/>
                <w:sz w:val="16"/>
                <w:szCs w:val="16"/>
              </w:rPr>
              <w:t xml:space="preserve"> </w:t>
            </w:r>
            <w:r w:rsidR="003924A5">
              <w:rPr>
                <w:rFonts w:ascii="Arial" w:hAnsi="Arial" w:cs="Arial"/>
                <w:w w:val="104"/>
                <w:sz w:val="16"/>
                <w:szCs w:val="16"/>
              </w:rPr>
              <w:t xml:space="preserve">and </w:t>
            </w:r>
            <w:r w:rsidRPr="00B978DD">
              <w:rPr>
                <w:rFonts w:ascii="Arial" w:hAnsi="Arial" w:cs="Arial"/>
                <w:w w:val="104"/>
                <w:sz w:val="16"/>
                <w:szCs w:val="16"/>
              </w:rPr>
              <w:t>(4)</w:t>
            </w:r>
            <w:r w:rsidRPr="00B978DD">
              <w:rPr>
                <w:rFonts w:ascii="Arial" w:hAnsi="Arial" w:cs="Arial"/>
                <w:sz w:val="16"/>
                <w:szCs w:val="16"/>
              </w:rPr>
              <w:t xml:space="preserve"> enhanced</w:t>
            </w:r>
            <w:r w:rsidRPr="00B978DD">
              <w:rPr>
                <w:rFonts w:ascii="Arial" w:hAnsi="Arial" w:cs="Arial"/>
                <w:spacing w:val="56"/>
                <w:sz w:val="16"/>
                <w:szCs w:val="16"/>
              </w:rPr>
              <w:t xml:space="preserve"> </w:t>
            </w:r>
            <w:r w:rsidRPr="00B978DD">
              <w:rPr>
                <w:rFonts w:ascii="Arial" w:hAnsi="Arial" w:cs="Arial"/>
                <w:sz w:val="16"/>
                <w:szCs w:val="16"/>
              </w:rPr>
              <w:t>vocational development, work,</w:t>
            </w:r>
            <w:r w:rsidRPr="00B978DD">
              <w:rPr>
                <w:rFonts w:ascii="Arial" w:hAnsi="Arial" w:cs="Arial"/>
                <w:spacing w:val="43"/>
                <w:sz w:val="16"/>
                <w:szCs w:val="16"/>
              </w:rPr>
              <w:t xml:space="preserve"> </w:t>
            </w:r>
            <w:r w:rsidRPr="00B978DD">
              <w:rPr>
                <w:rFonts w:ascii="Arial" w:hAnsi="Arial" w:cs="Arial"/>
                <w:sz w:val="16"/>
                <w:szCs w:val="16"/>
              </w:rPr>
              <w:t>and/or</w:t>
            </w:r>
            <w:r w:rsidRPr="00B978DD">
              <w:rPr>
                <w:rFonts w:ascii="Arial" w:hAnsi="Arial" w:cs="Arial"/>
                <w:spacing w:val="46"/>
                <w:sz w:val="16"/>
                <w:szCs w:val="16"/>
              </w:rPr>
              <w:t xml:space="preserve"> </w:t>
            </w:r>
            <w:r w:rsidRPr="00B978DD">
              <w:rPr>
                <w:rFonts w:ascii="Arial" w:hAnsi="Arial" w:cs="Arial"/>
                <w:sz w:val="16"/>
                <w:szCs w:val="16"/>
              </w:rPr>
              <w:t>career</w:t>
            </w:r>
            <w:r w:rsidRPr="00B978DD">
              <w:rPr>
                <w:rFonts w:ascii="Arial" w:hAnsi="Arial" w:cs="Arial"/>
                <w:spacing w:val="35"/>
                <w:sz w:val="16"/>
                <w:szCs w:val="16"/>
              </w:rPr>
              <w:t xml:space="preserve"> </w:t>
            </w:r>
            <w:r w:rsidRPr="00B978DD">
              <w:rPr>
                <w:rFonts w:ascii="Arial" w:hAnsi="Arial" w:cs="Arial"/>
                <w:w w:val="102"/>
                <w:sz w:val="16"/>
                <w:szCs w:val="16"/>
              </w:rPr>
              <w:t xml:space="preserve">opportunities </w:t>
            </w:r>
            <w:r w:rsidRPr="00B978DD">
              <w:rPr>
                <w:rFonts w:ascii="Arial" w:hAnsi="Arial" w:cs="Arial"/>
                <w:sz w:val="16"/>
                <w:szCs w:val="16"/>
              </w:rPr>
              <w:t xml:space="preserve">achieved through wraparound, </w:t>
            </w:r>
            <w:r w:rsidRPr="00B978DD">
              <w:rPr>
                <w:rFonts w:ascii="Arial" w:hAnsi="Arial" w:cs="Arial"/>
                <w:w w:val="102"/>
                <w:sz w:val="16"/>
                <w:szCs w:val="16"/>
              </w:rPr>
              <w:t xml:space="preserve">educational </w:t>
            </w:r>
            <w:r w:rsidRPr="00B978DD">
              <w:rPr>
                <w:rFonts w:ascii="Arial" w:hAnsi="Arial" w:cs="Arial"/>
                <w:sz w:val="16"/>
                <w:szCs w:val="16"/>
              </w:rPr>
              <w:t>options,</w:t>
            </w:r>
            <w:r w:rsidRPr="00B978DD">
              <w:rPr>
                <w:rFonts w:ascii="Arial" w:hAnsi="Arial" w:cs="Arial"/>
                <w:spacing w:val="35"/>
                <w:sz w:val="16"/>
                <w:szCs w:val="16"/>
              </w:rPr>
              <w:t xml:space="preserve"> </w:t>
            </w:r>
            <w:r w:rsidRPr="00B978DD">
              <w:rPr>
                <w:rFonts w:ascii="Arial" w:hAnsi="Arial" w:cs="Arial"/>
                <w:sz w:val="16"/>
                <w:szCs w:val="16"/>
              </w:rPr>
              <w:t>and</w:t>
            </w:r>
            <w:r w:rsidRPr="00B978DD">
              <w:rPr>
                <w:rFonts w:ascii="Arial" w:hAnsi="Arial" w:cs="Arial"/>
                <w:spacing w:val="18"/>
                <w:sz w:val="16"/>
                <w:szCs w:val="16"/>
              </w:rPr>
              <w:t xml:space="preserve"> </w:t>
            </w:r>
            <w:r w:rsidRPr="00B978DD">
              <w:rPr>
                <w:rFonts w:ascii="Arial" w:hAnsi="Arial" w:cs="Arial"/>
                <w:sz w:val="16"/>
                <w:szCs w:val="16"/>
              </w:rPr>
              <w:t>career</w:t>
            </w:r>
            <w:r w:rsidRPr="00B978DD">
              <w:rPr>
                <w:rFonts w:ascii="Arial" w:hAnsi="Arial" w:cs="Arial"/>
                <w:spacing w:val="31"/>
                <w:sz w:val="16"/>
                <w:szCs w:val="16"/>
              </w:rPr>
              <w:t xml:space="preserve"> </w:t>
            </w:r>
            <w:r w:rsidRPr="00B978DD">
              <w:rPr>
                <w:rFonts w:ascii="Arial" w:hAnsi="Arial" w:cs="Arial"/>
                <w:sz w:val="16"/>
                <w:szCs w:val="16"/>
              </w:rPr>
              <w:t>aspects</w:t>
            </w:r>
            <w:r w:rsidRPr="00B978DD">
              <w:rPr>
                <w:rFonts w:ascii="Arial" w:hAnsi="Arial" w:cs="Arial"/>
                <w:spacing w:val="31"/>
                <w:sz w:val="16"/>
                <w:szCs w:val="16"/>
              </w:rPr>
              <w:t xml:space="preserve"> </w:t>
            </w:r>
            <w:r w:rsidRPr="00B978DD">
              <w:rPr>
                <w:rFonts w:ascii="Arial" w:hAnsi="Arial" w:cs="Arial"/>
                <w:sz w:val="16"/>
                <w:szCs w:val="16"/>
              </w:rPr>
              <w:t>of</w:t>
            </w:r>
            <w:r w:rsidRPr="00B978DD">
              <w:rPr>
                <w:rFonts w:ascii="Arial" w:hAnsi="Arial" w:cs="Arial"/>
                <w:spacing w:val="12"/>
                <w:sz w:val="16"/>
                <w:szCs w:val="16"/>
              </w:rPr>
              <w:t xml:space="preserve"> </w:t>
            </w:r>
            <w:r w:rsidRPr="00B978DD">
              <w:rPr>
                <w:rFonts w:ascii="Arial" w:hAnsi="Arial" w:cs="Arial"/>
                <w:sz w:val="16"/>
                <w:szCs w:val="16"/>
              </w:rPr>
              <w:t>students</w:t>
            </w:r>
            <w:r w:rsidRPr="00B978DD">
              <w:rPr>
                <w:rFonts w:ascii="Arial" w:hAnsi="Arial" w:cs="Arial"/>
                <w:spacing w:val="28"/>
                <w:sz w:val="16"/>
                <w:szCs w:val="16"/>
              </w:rPr>
              <w:t xml:space="preserve"> </w:t>
            </w:r>
            <w:r w:rsidRPr="00B978DD">
              <w:rPr>
                <w:rFonts w:ascii="Arial" w:hAnsi="Arial" w:cs="Arial"/>
                <w:sz w:val="16"/>
                <w:szCs w:val="16"/>
              </w:rPr>
              <w:t>enrolled</w:t>
            </w:r>
            <w:r w:rsidRPr="00B978DD">
              <w:rPr>
                <w:rFonts w:ascii="Arial" w:hAnsi="Arial" w:cs="Arial"/>
                <w:spacing w:val="32"/>
                <w:sz w:val="16"/>
                <w:szCs w:val="16"/>
              </w:rPr>
              <w:t xml:space="preserve"> </w:t>
            </w:r>
            <w:r w:rsidRPr="00B978DD">
              <w:rPr>
                <w:rFonts w:ascii="Arial" w:hAnsi="Arial" w:cs="Arial"/>
                <w:sz w:val="16"/>
                <w:szCs w:val="16"/>
              </w:rPr>
              <w:t>in</w:t>
            </w:r>
            <w:r w:rsidRPr="00B978DD">
              <w:rPr>
                <w:rFonts w:ascii="Arial" w:hAnsi="Arial" w:cs="Arial"/>
                <w:spacing w:val="7"/>
                <w:sz w:val="16"/>
                <w:szCs w:val="16"/>
              </w:rPr>
              <w:t xml:space="preserve"> </w:t>
            </w:r>
            <w:r w:rsidRPr="00B978DD">
              <w:rPr>
                <w:rFonts w:ascii="Arial" w:hAnsi="Arial" w:cs="Arial"/>
                <w:sz w:val="16"/>
                <w:szCs w:val="16"/>
              </w:rPr>
              <w:t>career</w:t>
            </w:r>
            <w:r w:rsidRPr="00B978DD">
              <w:rPr>
                <w:rFonts w:ascii="Arial" w:hAnsi="Arial" w:cs="Arial"/>
                <w:spacing w:val="31"/>
                <w:sz w:val="16"/>
                <w:szCs w:val="16"/>
              </w:rPr>
              <w:t xml:space="preserve"> </w:t>
            </w:r>
            <w:r w:rsidRPr="00B978DD">
              <w:rPr>
                <w:rFonts w:ascii="Arial" w:hAnsi="Arial" w:cs="Arial"/>
                <w:w w:val="104"/>
                <w:sz w:val="16"/>
                <w:szCs w:val="16"/>
              </w:rPr>
              <w:t>academies.</w:t>
            </w:r>
          </w:p>
        </w:tc>
      </w:tr>
      <w:tr w:rsidR="00B978DD" w:rsidRPr="00B978DD" w14:paraId="6A23682B" w14:textId="77777777" w:rsidTr="000D5A2C">
        <w:tc>
          <w:tcPr>
            <w:tcW w:w="668" w:type="pct"/>
            <w:tcBorders>
              <w:top w:val="dotted" w:sz="4" w:space="0" w:color="000000" w:themeColor="text1"/>
              <w:bottom w:val="dotted" w:sz="4" w:space="0" w:color="000000" w:themeColor="text1"/>
            </w:tcBorders>
          </w:tcPr>
          <w:p w14:paraId="13E517F8" w14:textId="77777777" w:rsidR="00B978DD" w:rsidRPr="00B978DD" w:rsidRDefault="00B978DD" w:rsidP="00B978DD">
            <w:pPr>
              <w:spacing w:line="240" w:lineRule="auto"/>
              <w:ind w:firstLine="0"/>
              <w:rPr>
                <w:rFonts w:ascii="Arial" w:hAnsi="Arial"/>
                <w:sz w:val="16"/>
                <w:szCs w:val="16"/>
              </w:rPr>
            </w:pPr>
            <w:r w:rsidRPr="00B978DD">
              <w:rPr>
                <w:rFonts w:ascii="Arial" w:hAnsi="Arial"/>
                <w:sz w:val="16"/>
                <w:szCs w:val="16"/>
              </w:rPr>
              <w:t>Seattle-King County Partnership to Reconnect</w:t>
            </w:r>
          </w:p>
        </w:tc>
        <w:tc>
          <w:tcPr>
            <w:tcW w:w="584" w:type="pct"/>
            <w:tcBorders>
              <w:top w:val="dotted" w:sz="4" w:space="0" w:color="000000" w:themeColor="text1"/>
              <w:bottom w:val="dotted" w:sz="4" w:space="0" w:color="000000" w:themeColor="text1"/>
            </w:tcBorders>
          </w:tcPr>
          <w:p w14:paraId="56D5357F" w14:textId="72A04366" w:rsidR="00B978DD" w:rsidRPr="00B978DD" w:rsidRDefault="00B978DD" w:rsidP="003924A5">
            <w:pPr>
              <w:spacing w:line="240" w:lineRule="auto"/>
              <w:ind w:firstLine="0"/>
              <w:jc w:val="center"/>
              <w:rPr>
                <w:rFonts w:ascii="Arial" w:hAnsi="Arial"/>
                <w:sz w:val="16"/>
                <w:szCs w:val="16"/>
              </w:rPr>
            </w:pPr>
            <w:r w:rsidRPr="00B978DD">
              <w:rPr>
                <w:rFonts w:ascii="Arial" w:hAnsi="Arial"/>
                <w:sz w:val="16"/>
                <w:szCs w:val="16"/>
              </w:rPr>
              <w:t xml:space="preserve">Seattle-King County, </w:t>
            </w:r>
            <w:r w:rsidR="003924A5">
              <w:rPr>
                <w:rFonts w:ascii="Arial" w:hAnsi="Arial"/>
                <w:sz w:val="16"/>
                <w:szCs w:val="16"/>
              </w:rPr>
              <w:t>Washington</w:t>
            </w:r>
          </w:p>
        </w:tc>
        <w:tc>
          <w:tcPr>
            <w:tcW w:w="686" w:type="pct"/>
            <w:tcBorders>
              <w:top w:val="dotted" w:sz="4" w:space="0" w:color="000000" w:themeColor="text1"/>
              <w:bottom w:val="dotted" w:sz="4" w:space="0" w:color="000000" w:themeColor="text1"/>
            </w:tcBorders>
          </w:tcPr>
          <w:p w14:paraId="4C723003" w14:textId="77777777" w:rsidR="00B978DD" w:rsidRPr="00B978DD" w:rsidRDefault="00B978DD" w:rsidP="00B978DD">
            <w:pPr>
              <w:spacing w:line="240" w:lineRule="auto"/>
              <w:ind w:firstLine="0"/>
              <w:jc w:val="center"/>
              <w:rPr>
                <w:rFonts w:ascii="Arial" w:hAnsi="Arial"/>
                <w:iCs/>
                <w:sz w:val="16"/>
                <w:szCs w:val="16"/>
              </w:rPr>
            </w:pPr>
            <w:r w:rsidRPr="00B978DD">
              <w:rPr>
                <w:rFonts w:ascii="Arial" w:hAnsi="Arial"/>
                <w:iCs/>
                <w:sz w:val="16"/>
                <w:szCs w:val="16"/>
              </w:rPr>
              <w:t>200</w:t>
            </w:r>
          </w:p>
        </w:tc>
        <w:tc>
          <w:tcPr>
            <w:tcW w:w="568" w:type="pct"/>
            <w:tcBorders>
              <w:top w:val="dotted" w:sz="4" w:space="0" w:color="000000" w:themeColor="text1"/>
              <w:bottom w:val="dotted" w:sz="4" w:space="0" w:color="000000" w:themeColor="text1"/>
            </w:tcBorders>
          </w:tcPr>
          <w:p w14:paraId="53A8CBFD" w14:textId="77777777" w:rsidR="00B978DD" w:rsidRPr="00B978DD" w:rsidRDefault="00B978DD" w:rsidP="00B978DD">
            <w:pPr>
              <w:spacing w:line="240" w:lineRule="auto"/>
              <w:ind w:firstLine="0"/>
              <w:jc w:val="center"/>
              <w:rPr>
                <w:rFonts w:ascii="Arial" w:hAnsi="Arial"/>
                <w:sz w:val="16"/>
                <w:szCs w:val="16"/>
              </w:rPr>
            </w:pPr>
            <w:r w:rsidRPr="00B978DD">
              <w:rPr>
                <w:rFonts w:ascii="Arial" w:hAnsi="Arial"/>
                <w:sz w:val="16"/>
                <w:szCs w:val="16"/>
              </w:rPr>
              <w:t xml:space="preserve">3 </w:t>
            </w:r>
          </w:p>
          <w:p w14:paraId="0DA68E24" w14:textId="77777777" w:rsidR="00B978DD" w:rsidRPr="00B978DD" w:rsidRDefault="00B978DD" w:rsidP="00B978DD">
            <w:pPr>
              <w:spacing w:line="240" w:lineRule="auto"/>
              <w:ind w:firstLine="0"/>
              <w:jc w:val="center"/>
              <w:rPr>
                <w:rFonts w:ascii="Arial" w:hAnsi="Arial"/>
                <w:sz w:val="16"/>
                <w:szCs w:val="16"/>
              </w:rPr>
            </w:pPr>
          </w:p>
        </w:tc>
        <w:tc>
          <w:tcPr>
            <w:tcW w:w="628" w:type="pct"/>
            <w:tcBorders>
              <w:top w:val="dotted" w:sz="4" w:space="0" w:color="000000" w:themeColor="text1"/>
              <w:bottom w:val="dotted" w:sz="4" w:space="0" w:color="000000" w:themeColor="text1"/>
            </w:tcBorders>
          </w:tcPr>
          <w:p w14:paraId="49A7BDC4" w14:textId="3A3AED5A" w:rsidR="00B978DD" w:rsidRPr="00B978DD" w:rsidRDefault="00B978DD" w:rsidP="003924A5">
            <w:pPr>
              <w:spacing w:line="240" w:lineRule="auto"/>
              <w:ind w:firstLine="0"/>
              <w:jc w:val="center"/>
              <w:rPr>
                <w:rFonts w:ascii="Arial" w:hAnsi="Arial"/>
                <w:sz w:val="16"/>
                <w:szCs w:val="16"/>
              </w:rPr>
            </w:pPr>
            <w:r w:rsidRPr="00B978DD">
              <w:rPr>
                <w:rFonts w:ascii="Arial" w:hAnsi="Arial"/>
                <w:sz w:val="16"/>
                <w:szCs w:val="16"/>
              </w:rPr>
              <w:t>Youth ages 16</w:t>
            </w:r>
            <w:r w:rsidR="003924A5">
              <w:rPr>
                <w:rFonts w:ascii="Arial" w:hAnsi="Arial"/>
                <w:sz w:val="16"/>
                <w:szCs w:val="16"/>
              </w:rPr>
              <w:t xml:space="preserve"> to </w:t>
            </w:r>
            <w:r w:rsidRPr="00B978DD">
              <w:rPr>
                <w:rFonts w:ascii="Arial" w:hAnsi="Arial"/>
                <w:sz w:val="16"/>
                <w:szCs w:val="16"/>
              </w:rPr>
              <w:t>24</w:t>
            </w:r>
          </w:p>
        </w:tc>
        <w:tc>
          <w:tcPr>
            <w:tcW w:w="1866" w:type="pct"/>
            <w:tcBorders>
              <w:top w:val="dotted" w:sz="4" w:space="0" w:color="000000" w:themeColor="text1"/>
              <w:bottom w:val="dotted" w:sz="4" w:space="0" w:color="000000" w:themeColor="text1"/>
            </w:tcBorders>
          </w:tcPr>
          <w:p w14:paraId="4327D501" w14:textId="69220A8A" w:rsidR="00B978DD" w:rsidRPr="00B978DD" w:rsidRDefault="00B978DD" w:rsidP="007309DA">
            <w:pPr>
              <w:spacing w:line="240" w:lineRule="auto"/>
              <w:ind w:firstLine="0"/>
              <w:rPr>
                <w:rFonts w:ascii="Arial" w:hAnsi="Arial"/>
                <w:sz w:val="16"/>
                <w:szCs w:val="16"/>
              </w:rPr>
            </w:pPr>
            <w:r w:rsidRPr="00B978DD">
              <w:rPr>
                <w:rFonts w:ascii="Arial" w:hAnsi="Arial"/>
                <w:sz w:val="16"/>
                <w:szCs w:val="16"/>
              </w:rPr>
              <w:t xml:space="preserve">The program will have three components: </w:t>
            </w:r>
            <w:r w:rsidR="003924A5">
              <w:rPr>
                <w:rFonts w:ascii="Arial" w:hAnsi="Arial"/>
                <w:sz w:val="16"/>
                <w:szCs w:val="16"/>
              </w:rPr>
              <w:t>(</w:t>
            </w:r>
            <w:r w:rsidRPr="00B978DD">
              <w:rPr>
                <w:rFonts w:ascii="Arial" w:hAnsi="Arial"/>
                <w:sz w:val="16"/>
                <w:szCs w:val="16"/>
              </w:rPr>
              <w:t>1) strategic coordination of workforce development services with the state’s unique Open D</w:t>
            </w:r>
            <w:r w:rsidR="003924A5">
              <w:rPr>
                <w:rFonts w:ascii="Arial" w:hAnsi="Arial"/>
                <w:sz w:val="16"/>
                <w:szCs w:val="16"/>
              </w:rPr>
              <w:t>oors policy, which provides K-12</w:t>
            </w:r>
            <w:r w:rsidRPr="00B978DD">
              <w:rPr>
                <w:rFonts w:ascii="Arial" w:hAnsi="Arial"/>
                <w:sz w:val="16"/>
                <w:szCs w:val="16"/>
              </w:rPr>
              <w:t xml:space="preserve"> funding for reengagement programs;</w:t>
            </w:r>
            <w:r w:rsidR="003924A5">
              <w:rPr>
                <w:rFonts w:ascii="Arial" w:hAnsi="Arial"/>
                <w:sz w:val="16"/>
                <w:szCs w:val="16"/>
              </w:rPr>
              <w:t xml:space="preserve"> (</w:t>
            </w:r>
            <w:r w:rsidRPr="00B978DD">
              <w:rPr>
                <w:rFonts w:ascii="Arial" w:hAnsi="Arial"/>
                <w:sz w:val="16"/>
                <w:szCs w:val="16"/>
              </w:rPr>
              <w:t xml:space="preserve">2) </w:t>
            </w:r>
            <w:r w:rsidR="003924A5">
              <w:rPr>
                <w:rFonts w:ascii="Arial" w:hAnsi="Arial"/>
                <w:sz w:val="16"/>
                <w:szCs w:val="16"/>
              </w:rPr>
              <w:t>using</w:t>
            </w:r>
            <w:r w:rsidRPr="00B978DD">
              <w:rPr>
                <w:rFonts w:ascii="Arial" w:hAnsi="Arial"/>
                <w:sz w:val="16"/>
                <w:szCs w:val="16"/>
              </w:rPr>
              <w:t xml:space="preserve"> AmeriCorps members to develop a regional outreach strate</w:t>
            </w:r>
            <w:r w:rsidR="007309DA">
              <w:rPr>
                <w:rFonts w:ascii="Arial" w:hAnsi="Arial"/>
                <w:sz w:val="16"/>
                <w:szCs w:val="16"/>
              </w:rPr>
              <w:t>gy aimed at placing the hardest-to-</w:t>
            </w:r>
            <w:r w:rsidRPr="00B978DD">
              <w:rPr>
                <w:rFonts w:ascii="Arial" w:hAnsi="Arial"/>
                <w:sz w:val="16"/>
                <w:szCs w:val="16"/>
              </w:rPr>
              <w:t xml:space="preserve">serve youth in programs that best reflect their interests and needs; </w:t>
            </w:r>
            <w:r w:rsidR="003924A5">
              <w:rPr>
                <w:rFonts w:ascii="Arial" w:hAnsi="Arial"/>
                <w:sz w:val="16"/>
                <w:szCs w:val="16"/>
              </w:rPr>
              <w:t>and (</w:t>
            </w:r>
            <w:r w:rsidRPr="00B978DD">
              <w:rPr>
                <w:rFonts w:ascii="Arial" w:hAnsi="Arial"/>
                <w:sz w:val="16"/>
                <w:szCs w:val="16"/>
              </w:rPr>
              <w:t xml:space="preserve">3) advancing efforts toward a shared data system and common intake process that will enhance the coordination and targeting of services across Seattle-King County. </w:t>
            </w:r>
          </w:p>
        </w:tc>
      </w:tr>
      <w:tr w:rsidR="00B978DD" w:rsidRPr="00B978DD" w14:paraId="39C9B342" w14:textId="77777777" w:rsidTr="000D5A2C">
        <w:tc>
          <w:tcPr>
            <w:tcW w:w="668" w:type="pct"/>
            <w:tcBorders>
              <w:top w:val="dotted" w:sz="4" w:space="0" w:color="000000" w:themeColor="text1"/>
              <w:bottom w:val="dotted" w:sz="4" w:space="0" w:color="000000" w:themeColor="text1"/>
            </w:tcBorders>
          </w:tcPr>
          <w:p w14:paraId="6B602D88" w14:textId="77777777" w:rsidR="00B978DD" w:rsidRPr="00B978DD" w:rsidRDefault="00B978DD" w:rsidP="00B978DD">
            <w:pPr>
              <w:spacing w:line="240" w:lineRule="auto"/>
              <w:ind w:firstLine="0"/>
              <w:rPr>
                <w:rFonts w:ascii="Arial" w:hAnsi="Arial"/>
                <w:sz w:val="16"/>
                <w:szCs w:val="16"/>
              </w:rPr>
            </w:pPr>
            <w:r w:rsidRPr="00B978DD">
              <w:rPr>
                <w:rFonts w:ascii="Arial" w:hAnsi="Arial"/>
                <w:sz w:val="16"/>
                <w:szCs w:val="16"/>
              </w:rPr>
              <w:t>Southeast Kentucky Promise Zone P3</w:t>
            </w:r>
          </w:p>
        </w:tc>
        <w:tc>
          <w:tcPr>
            <w:tcW w:w="584" w:type="pct"/>
            <w:tcBorders>
              <w:top w:val="dotted" w:sz="4" w:space="0" w:color="000000" w:themeColor="text1"/>
              <w:bottom w:val="dotted" w:sz="4" w:space="0" w:color="000000" w:themeColor="text1"/>
            </w:tcBorders>
          </w:tcPr>
          <w:p w14:paraId="63BFBA88" w14:textId="0782B04B" w:rsidR="00B978DD" w:rsidRPr="00B978DD" w:rsidRDefault="00B978DD" w:rsidP="00B978DD">
            <w:pPr>
              <w:spacing w:line="240" w:lineRule="auto"/>
              <w:ind w:firstLine="0"/>
              <w:jc w:val="center"/>
              <w:rPr>
                <w:rFonts w:ascii="Arial" w:hAnsi="Arial"/>
                <w:sz w:val="16"/>
                <w:szCs w:val="16"/>
              </w:rPr>
            </w:pPr>
            <w:r w:rsidRPr="00B978DD">
              <w:rPr>
                <w:rFonts w:ascii="Arial" w:hAnsi="Arial"/>
                <w:sz w:val="16"/>
                <w:szCs w:val="16"/>
              </w:rPr>
              <w:t>7 rural southeast K</w:t>
            </w:r>
            <w:r w:rsidR="003924A5">
              <w:rPr>
                <w:rFonts w:ascii="Arial" w:hAnsi="Arial"/>
                <w:sz w:val="16"/>
                <w:szCs w:val="16"/>
              </w:rPr>
              <w:t>entucky</w:t>
            </w:r>
            <w:r w:rsidRPr="00B978DD">
              <w:rPr>
                <w:rFonts w:ascii="Arial" w:hAnsi="Arial"/>
                <w:sz w:val="16"/>
                <w:szCs w:val="16"/>
              </w:rPr>
              <w:t xml:space="preserve"> counties</w:t>
            </w:r>
          </w:p>
        </w:tc>
        <w:tc>
          <w:tcPr>
            <w:tcW w:w="686" w:type="pct"/>
            <w:tcBorders>
              <w:top w:val="dotted" w:sz="4" w:space="0" w:color="000000" w:themeColor="text1"/>
              <w:bottom w:val="dotted" w:sz="4" w:space="0" w:color="000000" w:themeColor="text1"/>
            </w:tcBorders>
          </w:tcPr>
          <w:p w14:paraId="4D63E49F" w14:textId="77777777" w:rsidR="00B978DD" w:rsidRPr="00B978DD" w:rsidRDefault="00B978DD" w:rsidP="00B978DD">
            <w:pPr>
              <w:spacing w:line="240" w:lineRule="auto"/>
              <w:ind w:firstLine="0"/>
              <w:jc w:val="center"/>
              <w:rPr>
                <w:rFonts w:ascii="Arial" w:hAnsi="Arial"/>
                <w:iCs/>
                <w:sz w:val="16"/>
                <w:szCs w:val="16"/>
              </w:rPr>
            </w:pPr>
            <w:r w:rsidRPr="00B978DD">
              <w:rPr>
                <w:rFonts w:ascii="Arial" w:hAnsi="Arial"/>
                <w:iCs/>
                <w:sz w:val="16"/>
                <w:szCs w:val="16"/>
              </w:rPr>
              <w:t>1,000</w:t>
            </w:r>
          </w:p>
        </w:tc>
        <w:tc>
          <w:tcPr>
            <w:tcW w:w="568" w:type="pct"/>
            <w:tcBorders>
              <w:top w:val="dotted" w:sz="4" w:space="0" w:color="000000" w:themeColor="text1"/>
              <w:bottom w:val="dotted" w:sz="4" w:space="0" w:color="000000" w:themeColor="text1"/>
            </w:tcBorders>
          </w:tcPr>
          <w:p w14:paraId="0C469336" w14:textId="77777777" w:rsidR="00B978DD" w:rsidRPr="00B978DD" w:rsidRDefault="00B978DD" w:rsidP="00B978DD">
            <w:pPr>
              <w:spacing w:line="240" w:lineRule="auto"/>
              <w:ind w:firstLine="0"/>
              <w:jc w:val="center"/>
              <w:rPr>
                <w:rFonts w:ascii="Arial" w:hAnsi="Arial"/>
                <w:sz w:val="16"/>
                <w:szCs w:val="16"/>
              </w:rPr>
            </w:pPr>
            <w:r w:rsidRPr="00B978DD">
              <w:rPr>
                <w:rFonts w:ascii="Arial" w:hAnsi="Arial"/>
                <w:sz w:val="16"/>
                <w:szCs w:val="16"/>
              </w:rPr>
              <w:t>3</w:t>
            </w:r>
          </w:p>
        </w:tc>
        <w:tc>
          <w:tcPr>
            <w:tcW w:w="628" w:type="pct"/>
            <w:tcBorders>
              <w:top w:val="dotted" w:sz="4" w:space="0" w:color="000000" w:themeColor="text1"/>
              <w:bottom w:val="dotted" w:sz="4" w:space="0" w:color="000000" w:themeColor="text1"/>
            </w:tcBorders>
          </w:tcPr>
          <w:p w14:paraId="0A8A443B" w14:textId="303AFF93" w:rsidR="00B978DD" w:rsidRPr="00B978DD" w:rsidRDefault="00B978DD" w:rsidP="003924A5">
            <w:pPr>
              <w:spacing w:line="240" w:lineRule="auto"/>
              <w:ind w:firstLine="0"/>
              <w:rPr>
                <w:rFonts w:ascii="Arial" w:hAnsi="Arial"/>
                <w:sz w:val="16"/>
                <w:szCs w:val="16"/>
              </w:rPr>
            </w:pPr>
            <w:r w:rsidRPr="00B978DD">
              <w:rPr>
                <w:rFonts w:ascii="Arial" w:hAnsi="Arial"/>
                <w:sz w:val="16"/>
                <w:szCs w:val="16"/>
              </w:rPr>
              <w:t>At-risk youth ages 14</w:t>
            </w:r>
            <w:r w:rsidR="003924A5">
              <w:rPr>
                <w:rFonts w:ascii="Arial" w:hAnsi="Arial"/>
                <w:sz w:val="16"/>
                <w:szCs w:val="16"/>
              </w:rPr>
              <w:t xml:space="preserve"> to </w:t>
            </w:r>
            <w:r w:rsidRPr="00B978DD">
              <w:rPr>
                <w:rFonts w:ascii="Arial" w:hAnsi="Arial"/>
                <w:sz w:val="16"/>
                <w:szCs w:val="16"/>
              </w:rPr>
              <w:t>24</w:t>
            </w:r>
          </w:p>
        </w:tc>
        <w:tc>
          <w:tcPr>
            <w:tcW w:w="1866" w:type="pct"/>
            <w:tcBorders>
              <w:top w:val="dotted" w:sz="4" w:space="0" w:color="000000" w:themeColor="text1"/>
              <w:bottom w:val="dotted" w:sz="4" w:space="0" w:color="000000" w:themeColor="text1"/>
            </w:tcBorders>
          </w:tcPr>
          <w:p w14:paraId="75683517" w14:textId="7F1648B2" w:rsidR="00B978DD" w:rsidRPr="00B978DD" w:rsidRDefault="00B978DD" w:rsidP="003924A5">
            <w:pPr>
              <w:spacing w:line="240" w:lineRule="auto"/>
              <w:ind w:firstLine="0"/>
              <w:rPr>
                <w:rFonts w:ascii="Arial" w:hAnsi="Arial"/>
                <w:sz w:val="16"/>
                <w:szCs w:val="16"/>
              </w:rPr>
            </w:pPr>
            <w:r w:rsidRPr="00B978DD">
              <w:rPr>
                <w:rFonts w:ascii="Arial" w:hAnsi="Arial"/>
                <w:sz w:val="16"/>
                <w:szCs w:val="16"/>
              </w:rPr>
              <w:t>The program will include a teen pregnancy prevention program, career assessments and exploration trips, academic and career mentoring and tutoring, professional development for teachers and community members, two generation</w:t>
            </w:r>
            <w:r w:rsidR="003924A5">
              <w:rPr>
                <w:rFonts w:ascii="Arial" w:hAnsi="Arial"/>
                <w:sz w:val="16"/>
                <w:szCs w:val="16"/>
              </w:rPr>
              <w:t xml:space="preserve">s of </w:t>
            </w:r>
            <w:r w:rsidRPr="00B978DD">
              <w:rPr>
                <w:rFonts w:ascii="Arial" w:hAnsi="Arial"/>
                <w:sz w:val="16"/>
                <w:szCs w:val="16"/>
              </w:rPr>
              <w:t>family engagement focused on youth</w:t>
            </w:r>
            <w:r w:rsidR="003924A5">
              <w:rPr>
                <w:rFonts w:ascii="Arial" w:hAnsi="Arial"/>
                <w:sz w:val="16"/>
                <w:szCs w:val="16"/>
              </w:rPr>
              <w:t>s’</w:t>
            </w:r>
            <w:r w:rsidRPr="00B978DD">
              <w:rPr>
                <w:rFonts w:ascii="Arial" w:hAnsi="Arial"/>
                <w:sz w:val="16"/>
                <w:szCs w:val="16"/>
              </w:rPr>
              <w:t xml:space="preserve"> parents, and paid work experience.</w:t>
            </w:r>
          </w:p>
        </w:tc>
      </w:tr>
      <w:tr w:rsidR="00B978DD" w:rsidRPr="00B978DD" w14:paraId="533DF578" w14:textId="77777777" w:rsidTr="000D5A2C">
        <w:tc>
          <w:tcPr>
            <w:tcW w:w="668" w:type="pct"/>
            <w:tcBorders>
              <w:top w:val="dotted" w:sz="4" w:space="0" w:color="000000" w:themeColor="text1"/>
              <w:bottom w:val="single" w:sz="8" w:space="0" w:color="000000" w:themeColor="text1"/>
            </w:tcBorders>
          </w:tcPr>
          <w:p w14:paraId="09EEC738" w14:textId="77777777" w:rsidR="00B978DD" w:rsidRPr="00B978DD" w:rsidRDefault="00B978DD" w:rsidP="00B978DD">
            <w:pPr>
              <w:spacing w:line="240" w:lineRule="auto"/>
              <w:ind w:firstLine="0"/>
              <w:rPr>
                <w:rFonts w:ascii="Arial" w:hAnsi="Arial" w:cs="Arial"/>
                <w:sz w:val="16"/>
                <w:szCs w:val="16"/>
              </w:rPr>
            </w:pPr>
            <w:r w:rsidRPr="00B978DD">
              <w:rPr>
                <w:rFonts w:ascii="Arial" w:hAnsi="Arial" w:cs="Arial"/>
                <w:sz w:val="16"/>
                <w:szCs w:val="16"/>
              </w:rPr>
              <w:t>Tigua Institute of Academic and Career Development Excellence</w:t>
            </w:r>
          </w:p>
        </w:tc>
        <w:tc>
          <w:tcPr>
            <w:tcW w:w="584" w:type="pct"/>
            <w:tcBorders>
              <w:top w:val="dotted" w:sz="4" w:space="0" w:color="000000" w:themeColor="text1"/>
              <w:bottom w:val="single" w:sz="8" w:space="0" w:color="000000" w:themeColor="text1"/>
            </w:tcBorders>
          </w:tcPr>
          <w:p w14:paraId="285D5376" w14:textId="08C6B1CC" w:rsidR="00B978DD" w:rsidRPr="00B978DD" w:rsidRDefault="00B978DD" w:rsidP="003924A5">
            <w:pPr>
              <w:spacing w:line="240" w:lineRule="auto"/>
              <w:ind w:firstLine="0"/>
              <w:jc w:val="center"/>
              <w:rPr>
                <w:rFonts w:ascii="Arial" w:hAnsi="Arial" w:cs="Arial"/>
                <w:sz w:val="16"/>
                <w:szCs w:val="16"/>
              </w:rPr>
            </w:pPr>
            <w:r w:rsidRPr="00B978DD">
              <w:rPr>
                <w:rFonts w:ascii="Arial" w:hAnsi="Arial" w:cs="Arial"/>
                <w:sz w:val="16"/>
                <w:szCs w:val="16"/>
              </w:rPr>
              <w:t>Ysleta Del Sur Pueblo tribe (T</w:t>
            </w:r>
            <w:r w:rsidR="003924A5">
              <w:rPr>
                <w:rFonts w:ascii="Arial" w:hAnsi="Arial" w:cs="Arial"/>
                <w:sz w:val="16"/>
                <w:szCs w:val="16"/>
              </w:rPr>
              <w:t>exas</w:t>
            </w:r>
            <w:r w:rsidRPr="00B978DD">
              <w:rPr>
                <w:rFonts w:ascii="Arial" w:hAnsi="Arial" w:cs="Arial"/>
                <w:sz w:val="16"/>
                <w:szCs w:val="16"/>
              </w:rPr>
              <w:t>)</w:t>
            </w:r>
          </w:p>
        </w:tc>
        <w:tc>
          <w:tcPr>
            <w:tcW w:w="686" w:type="pct"/>
            <w:tcBorders>
              <w:top w:val="dotted" w:sz="4" w:space="0" w:color="000000" w:themeColor="text1"/>
              <w:bottom w:val="single" w:sz="8" w:space="0" w:color="000000" w:themeColor="text1"/>
            </w:tcBorders>
          </w:tcPr>
          <w:p w14:paraId="1F579E7A" w14:textId="77777777" w:rsidR="00B978DD" w:rsidRPr="00B978DD" w:rsidRDefault="00B978DD" w:rsidP="00B978DD">
            <w:pPr>
              <w:spacing w:line="240" w:lineRule="auto"/>
              <w:ind w:firstLine="0"/>
              <w:jc w:val="center"/>
              <w:rPr>
                <w:rFonts w:ascii="Arial" w:hAnsi="Arial" w:cs="Arial"/>
                <w:iCs/>
                <w:sz w:val="16"/>
                <w:szCs w:val="16"/>
              </w:rPr>
            </w:pPr>
            <w:r w:rsidRPr="00B978DD">
              <w:rPr>
                <w:rFonts w:ascii="Arial" w:hAnsi="Arial" w:cs="Arial"/>
                <w:iCs/>
                <w:sz w:val="16"/>
                <w:szCs w:val="16"/>
              </w:rPr>
              <w:t>45-50</w:t>
            </w:r>
          </w:p>
        </w:tc>
        <w:tc>
          <w:tcPr>
            <w:tcW w:w="568" w:type="pct"/>
            <w:tcBorders>
              <w:top w:val="dotted" w:sz="4" w:space="0" w:color="000000" w:themeColor="text1"/>
              <w:bottom w:val="single" w:sz="8" w:space="0" w:color="000000" w:themeColor="text1"/>
            </w:tcBorders>
          </w:tcPr>
          <w:p w14:paraId="7F67622B" w14:textId="77777777" w:rsidR="00B978DD" w:rsidRPr="00B978DD" w:rsidRDefault="00B978DD" w:rsidP="00B978DD">
            <w:pPr>
              <w:spacing w:line="240" w:lineRule="auto"/>
              <w:ind w:firstLine="0"/>
              <w:jc w:val="center"/>
              <w:rPr>
                <w:rFonts w:ascii="Arial" w:hAnsi="Arial" w:cs="Arial"/>
                <w:sz w:val="16"/>
                <w:szCs w:val="16"/>
              </w:rPr>
            </w:pPr>
            <w:r w:rsidRPr="00B978DD">
              <w:rPr>
                <w:rFonts w:ascii="Arial" w:hAnsi="Arial" w:cs="Arial"/>
                <w:sz w:val="16"/>
                <w:szCs w:val="16"/>
              </w:rPr>
              <w:t>2</w:t>
            </w:r>
          </w:p>
        </w:tc>
        <w:tc>
          <w:tcPr>
            <w:tcW w:w="628" w:type="pct"/>
            <w:tcBorders>
              <w:top w:val="dotted" w:sz="4" w:space="0" w:color="000000" w:themeColor="text1"/>
              <w:bottom w:val="single" w:sz="8" w:space="0" w:color="000000" w:themeColor="text1"/>
            </w:tcBorders>
          </w:tcPr>
          <w:p w14:paraId="3C2E0023" w14:textId="4D0006C5" w:rsidR="00B978DD" w:rsidRPr="00B978DD" w:rsidRDefault="003924A5" w:rsidP="00B978DD">
            <w:pPr>
              <w:spacing w:line="240" w:lineRule="auto"/>
              <w:ind w:firstLine="0"/>
              <w:rPr>
                <w:rFonts w:ascii="Arial" w:hAnsi="Arial" w:cs="Arial"/>
                <w:sz w:val="16"/>
                <w:szCs w:val="16"/>
              </w:rPr>
            </w:pPr>
            <w:r>
              <w:rPr>
                <w:rFonts w:ascii="Arial" w:hAnsi="Arial" w:cs="Arial"/>
                <w:sz w:val="16"/>
                <w:szCs w:val="16"/>
              </w:rPr>
              <w:t xml:space="preserve">Tribal youth members ages 14 to </w:t>
            </w:r>
            <w:r w:rsidR="00B978DD" w:rsidRPr="00B978DD">
              <w:rPr>
                <w:rFonts w:ascii="Arial" w:hAnsi="Arial" w:cs="Arial"/>
                <w:sz w:val="16"/>
                <w:szCs w:val="16"/>
              </w:rPr>
              <w:t>17 enrolled in two local high schools</w:t>
            </w:r>
          </w:p>
        </w:tc>
        <w:tc>
          <w:tcPr>
            <w:tcW w:w="1866" w:type="pct"/>
            <w:tcBorders>
              <w:top w:val="dotted" w:sz="4" w:space="0" w:color="000000" w:themeColor="text1"/>
              <w:bottom w:val="single" w:sz="8" w:space="0" w:color="000000" w:themeColor="text1"/>
            </w:tcBorders>
          </w:tcPr>
          <w:p w14:paraId="4BC80393" w14:textId="26DEA6F1" w:rsidR="00B978DD" w:rsidRPr="00B978DD" w:rsidRDefault="00B978DD" w:rsidP="00B978DD">
            <w:pPr>
              <w:spacing w:line="240" w:lineRule="auto"/>
              <w:ind w:firstLine="0"/>
              <w:rPr>
                <w:rFonts w:ascii="Arial" w:hAnsi="Arial" w:cs="Arial"/>
                <w:sz w:val="16"/>
                <w:szCs w:val="16"/>
              </w:rPr>
            </w:pPr>
            <w:r w:rsidRPr="00B978DD">
              <w:rPr>
                <w:rFonts w:ascii="Arial" w:hAnsi="Arial" w:cs="Arial"/>
                <w:sz w:val="16"/>
                <w:szCs w:val="16"/>
              </w:rPr>
              <w:t xml:space="preserve">Youth will receive group sessions of an integrated </w:t>
            </w:r>
            <w:r w:rsidR="003924A5">
              <w:rPr>
                <w:rFonts w:ascii="Arial" w:hAnsi="Arial" w:cs="Arial"/>
                <w:sz w:val="16"/>
                <w:szCs w:val="16"/>
              </w:rPr>
              <w:t>Leadership curriculum based on nation b</w:t>
            </w:r>
            <w:r w:rsidRPr="00B978DD">
              <w:rPr>
                <w:rFonts w:ascii="Arial" w:hAnsi="Arial" w:cs="Arial"/>
                <w:sz w:val="16"/>
                <w:szCs w:val="16"/>
              </w:rPr>
              <w:t>uilding theory and the Pueblo Revolt Timeline, which includes the Tigua lecture series to teach youth about their history, language and tribal government and the various services offered by the departments.  Youth will also receive individually based wraparound services.</w:t>
            </w:r>
          </w:p>
        </w:tc>
      </w:tr>
    </w:tbl>
    <w:p w14:paraId="0AFED8FC" w14:textId="50A18B7D" w:rsidR="00B978DD" w:rsidRPr="00B978DD" w:rsidRDefault="00B978DD" w:rsidP="00B978DD">
      <w:pPr>
        <w:tabs>
          <w:tab w:val="left" w:pos="792"/>
        </w:tabs>
        <w:spacing w:before="60" w:line="240" w:lineRule="auto"/>
        <w:ind w:left="792" w:hanging="792"/>
        <w:rPr>
          <w:rFonts w:ascii="Arial" w:hAnsi="Arial"/>
          <w:sz w:val="16"/>
        </w:rPr>
      </w:pPr>
      <w:r w:rsidRPr="00B978DD">
        <w:rPr>
          <w:rFonts w:ascii="Arial" w:hAnsi="Arial"/>
          <w:sz w:val="16"/>
        </w:rPr>
        <w:t>Sources:</w:t>
      </w:r>
      <w:r w:rsidRPr="00B978DD">
        <w:rPr>
          <w:rFonts w:ascii="Arial" w:hAnsi="Arial"/>
          <w:sz w:val="16"/>
        </w:rPr>
        <w:tab/>
        <w:t>Grantee</w:t>
      </w:r>
      <w:r w:rsidR="003924A5">
        <w:rPr>
          <w:rFonts w:ascii="Arial" w:hAnsi="Arial"/>
          <w:sz w:val="16"/>
        </w:rPr>
        <w:t>s’</w:t>
      </w:r>
      <w:r w:rsidRPr="00B978DD">
        <w:rPr>
          <w:rFonts w:ascii="Arial" w:hAnsi="Arial"/>
          <w:sz w:val="16"/>
        </w:rPr>
        <w:t xml:space="preserve"> presentations at </w:t>
      </w:r>
      <w:r w:rsidR="003924A5">
        <w:rPr>
          <w:rFonts w:ascii="Arial" w:hAnsi="Arial"/>
          <w:sz w:val="16"/>
        </w:rPr>
        <w:t>a</w:t>
      </w:r>
      <w:r w:rsidRPr="00B978DD">
        <w:rPr>
          <w:rFonts w:ascii="Arial" w:hAnsi="Arial"/>
          <w:sz w:val="16"/>
        </w:rPr>
        <w:t xml:space="preserve">nnual P3 </w:t>
      </w:r>
      <w:r w:rsidR="003924A5">
        <w:rPr>
          <w:rFonts w:ascii="Arial" w:hAnsi="Arial"/>
          <w:sz w:val="16"/>
        </w:rPr>
        <w:t>c</w:t>
      </w:r>
      <w:r w:rsidR="007309DA">
        <w:rPr>
          <w:rFonts w:ascii="Arial" w:hAnsi="Arial"/>
          <w:sz w:val="16"/>
        </w:rPr>
        <w:t xml:space="preserve">onference in June 2016, </w:t>
      </w:r>
      <w:r w:rsidRPr="00B978DD">
        <w:rPr>
          <w:rFonts w:ascii="Arial" w:hAnsi="Arial"/>
          <w:sz w:val="16"/>
        </w:rPr>
        <w:t>grantee</w:t>
      </w:r>
      <w:r w:rsidR="003924A5">
        <w:rPr>
          <w:rFonts w:ascii="Arial" w:hAnsi="Arial"/>
          <w:sz w:val="16"/>
        </w:rPr>
        <w:t>s’</w:t>
      </w:r>
      <w:r w:rsidRPr="00B978DD">
        <w:rPr>
          <w:rFonts w:ascii="Arial" w:hAnsi="Arial"/>
          <w:sz w:val="16"/>
        </w:rPr>
        <w:t xml:space="preserve"> draft evaluation plans</w:t>
      </w:r>
      <w:r w:rsidR="007309DA">
        <w:rPr>
          <w:rFonts w:ascii="Arial" w:hAnsi="Arial"/>
          <w:sz w:val="16"/>
        </w:rPr>
        <w:t>,</w:t>
      </w:r>
      <w:r w:rsidRPr="00B978DD">
        <w:rPr>
          <w:rFonts w:ascii="Arial" w:hAnsi="Arial"/>
          <w:sz w:val="16"/>
        </w:rPr>
        <w:t xml:space="preserve"> and grant applications.</w:t>
      </w:r>
    </w:p>
    <w:p w14:paraId="64DF81F4" w14:textId="7DD1B164" w:rsidR="00F62161" w:rsidRDefault="002B3F43" w:rsidP="00B978DD">
      <w:pPr>
        <w:pStyle w:val="H4Number"/>
        <w:spacing w:before="240"/>
      </w:pPr>
      <w:bookmarkStart w:id="20" w:name="_Toc455474093"/>
      <w:bookmarkStart w:id="21" w:name="_Toc459387788"/>
      <w:r>
        <w:t>2</w:t>
      </w:r>
      <w:r w:rsidR="00F62161" w:rsidRPr="00652A29">
        <w:t>.</w:t>
      </w:r>
      <w:r w:rsidR="00F62161" w:rsidRPr="00652A29">
        <w:tab/>
        <w:t xml:space="preserve">Overview of </w:t>
      </w:r>
      <w:r w:rsidR="00F62161">
        <w:t xml:space="preserve">the P3 </w:t>
      </w:r>
      <w:r w:rsidR="00BA1861">
        <w:t>e</w:t>
      </w:r>
      <w:r w:rsidR="00F62161" w:rsidRPr="00652A29">
        <w:t>valuation</w:t>
      </w:r>
      <w:bookmarkEnd w:id="17"/>
      <w:bookmarkEnd w:id="18"/>
      <w:bookmarkEnd w:id="20"/>
      <w:bookmarkEnd w:id="21"/>
    </w:p>
    <w:p w14:paraId="2923737D" w14:textId="708F4721" w:rsidR="005A4086" w:rsidRDefault="005E2C7C" w:rsidP="005A4086">
      <w:pPr>
        <w:pStyle w:val="NormalSS"/>
      </w:pPr>
      <w:bookmarkStart w:id="22" w:name="_Toc384973501"/>
      <w:bookmarkStart w:id="23" w:name="_Toc396725937"/>
      <w:bookmarkStart w:id="24" w:name="_Toc396726310"/>
      <w:bookmarkStart w:id="25" w:name="_Toc396726492"/>
      <w:bookmarkEnd w:id="9"/>
      <w:bookmarkEnd w:id="10"/>
      <w:bookmarkEnd w:id="11"/>
      <w:bookmarkEnd w:id="12"/>
      <w:r>
        <w:t xml:space="preserve">The National Evaluation of P3 includes the provision of evaluation technical assistance to the P3 grantees and their local evaluators, an outcomes analysis based on administrative data already being collected by the grantees, and systems and process analyses. </w:t>
      </w:r>
      <w:r w:rsidR="005F5B47">
        <w:t>These latter two analys</w:t>
      </w:r>
      <w:r w:rsidR="005A4086">
        <w:t>e</w:t>
      </w:r>
      <w:r w:rsidR="005F5B47">
        <w:t>s, as depicted in the program model (</w:t>
      </w:r>
      <w:r w:rsidR="005F5B47" w:rsidRPr="005721CC">
        <w:t xml:space="preserve">Figure </w:t>
      </w:r>
      <w:r w:rsidR="0001193D">
        <w:t>A.</w:t>
      </w:r>
      <w:r w:rsidR="005721CC" w:rsidRPr="005721CC">
        <w:t>1</w:t>
      </w:r>
      <w:r w:rsidR="005F5B47" w:rsidRPr="005721CC">
        <w:t>), will</w:t>
      </w:r>
      <w:r w:rsidR="005F5B47">
        <w:t xml:space="preserve"> seek to determine how the pilots operate at both the systems and program levels.</w:t>
      </w:r>
      <w:r w:rsidR="005A4086">
        <w:t xml:space="preserve"> They are the focus of this data collection package.</w:t>
      </w:r>
    </w:p>
    <w:p w14:paraId="6FF9DACD" w14:textId="0AEA6ACB" w:rsidR="00526FD2" w:rsidRDefault="00B978DD" w:rsidP="00526FD2">
      <w:pPr>
        <w:pStyle w:val="MarkforFigureTitle"/>
      </w:pPr>
      <w:bookmarkStart w:id="26" w:name="_Toc455474365"/>
      <w:r>
        <w:rPr>
          <w:noProof/>
        </w:rPr>
        <w:drawing>
          <wp:anchor distT="0" distB="0" distL="114300" distR="114300" simplePos="0" relativeHeight="251662848" behindDoc="0" locked="0" layoutInCell="1" allowOverlap="1" wp14:anchorId="7D5D0D44" wp14:editId="4B95ECFB">
            <wp:simplePos x="0" y="0"/>
            <wp:positionH relativeFrom="column">
              <wp:posOffset>0</wp:posOffset>
            </wp:positionH>
            <wp:positionV relativeFrom="paragraph">
              <wp:posOffset>330427</wp:posOffset>
            </wp:positionV>
            <wp:extent cx="5943600" cy="3206746"/>
            <wp:effectExtent l="0" t="0" r="0" b="0"/>
            <wp:wrapSquare wrapText="bothSides"/>
            <wp:docPr id="1" name="Picture 1" descr="C:\Users\LRosenberg\AppData\Local\Microsoft\Windows\Temporary Internet Files\Content.Word\P3 logic model_0211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Rosenberg\AppData\Local\Microsoft\Windows\Temporary Internet Files\Content.Word\P3 logic model_021116.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43600" cy="3206746"/>
                    </a:xfrm>
                    <a:prstGeom prst="rect">
                      <a:avLst/>
                    </a:prstGeom>
                    <a:noFill/>
                    <a:ln>
                      <a:noFill/>
                    </a:ln>
                  </pic:spPr>
                </pic:pic>
              </a:graphicData>
            </a:graphic>
          </wp:anchor>
        </w:drawing>
      </w:r>
      <w:r w:rsidR="005F5B47" w:rsidRPr="005721CC">
        <w:t xml:space="preserve">Figure </w:t>
      </w:r>
      <w:r w:rsidR="0001193D">
        <w:t>A.1</w:t>
      </w:r>
      <w:r w:rsidR="005F5B47" w:rsidRPr="005721CC">
        <w:t xml:space="preserve">. P3 </w:t>
      </w:r>
      <w:r w:rsidR="00CC30FA">
        <w:t>p</w:t>
      </w:r>
      <w:r w:rsidR="005F5B47" w:rsidRPr="005721CC">
        <w:t>rogram model</w:t>
      </w:r>
    </w:p>
    <w:bookmarkEnd w:id="26"/>
    <w:p w14:paraId="06F84D89" w14:textId="59436E46" w:rsidR="005F5B47" w:rsidRDefault="005A4086" w:rsidP="00526FD2">
      <w:pPr>
        <w:pStyle w:val="NormalSS"/>
        <w:spacing w:before="360"/>
      </w:pPr>
      <w:r w:rsidRPr="005A4086">
        <w:t xml:space="preserve">At the systems </w:t>
      </w:r>
      <w:r w:rsidR="005F5B47" w:rsidRPr="00704088">
        <w:t>level</w:t>
      </w:r>
      <w:r w:rsidR="005F5B47">
        <w:t>, grantees</w:t>
      </w:r>
      <w:r w:rsidR="005F5B47" w:rsidRPr="00704088">
        <w:t xml:space="preserve"> </w:t>
      </w:r>
      <w:r w:rsidR="005F5B47">
        <w:t>seek to</w:t>
      </w:r>
      <w:r w:rsidR="005F5B47" w:rsidRPr="00704088">
        <w:t xml:space="preserve"> establish partnerships and work on goals such as integrating data systems and procedures or seeking approaches with more established evidence of effectiveness. Ideally these activities will promote effective collaboration and produce cost efficiencies, among other outputs—or achieve the “collective impact” model of broad participation and intensive focus of resources—leading to better system coordination and alignment, more integrated data systems,</w:t>
      </w:r>
      <w:r w:rsidR="005F5B47">
        <w:t xml:space="preserve"> fewer barriers to effective supports for disconnected youth, and greater knowledge of what works to improve youth outcomes. </w:t>
      </w:r>
    </w:p>
    <w:p w14:paraId="7EC335E4" w14:textId="187D23F9" w:rsidR="005F5B47" w:rsidRDefault="005F5B47" w:rsidP="005F5B47">
      <w:pPr>
        <w:pStyle w:val="NormalSS"/>
      </w:pPr>
      <w:r>
        <w:t>At the program/participant level, pilots may implement or expand programs or services for youth</w:t>
      </w:r>
      <w:r w:rsidR="00FA6A53">
        <w:t xml:space="preserve"> based on evidence-based models</w:t>
      </w:r>
      <w:r>
        <w:t xml:space="preserve">, recruit participants, </w:t>
      </w:r>
      <w:r w:rsidR="00CC30FA">
        <w:t xml:space="preserve">and </w:t>
      </w:r>
      <w:r>
        <w:t>engage and retain youth. The goal of these activities and outputs are improved outcomes for youth such as employment, engagement or retention in education, and well-being. Activities, outputs, and outcomes at both levels will be influenced by contextual factors</w:t>
      </w:r>
      <w:r w:rsidR="00CC30FA">
        <w:t>,</w:t>
      </w:r>
      <w:r>
        <w:t xml:space="preserve"> such as the local economy and community conditions, and a set of challenges and opportunities that limit or enhance their progress. </w:t>
      </w:r>
    </w:p>
    <w:p w14:paraId="6856385B" w14:textId="65FE4EC2" w:rsidR="005A4086" w:rsidRDefault="00355947" w:rsidP="00FE162C">
      <w:pPr>
        <w:pStyle w:val="NormalSS"/>
      </w:pPr>
      <w:r w:rsidRPr="00355947">
        <w:t xml:space="preserve">The </w:t>
      </w:r>
      <w:r>
        <w:t>data</w:t>
      </w:r>
      <w:r w:rsidRPr="00355947">
        <w:t xml:space="preserve"> collection activities described in this package will provide data for a systems analysis</w:t>
      </w:r>
      <w:r w:rsidR="00312D4A">
        <w:t xml:space="preserve"> and an</w:t>
      </w:r>
      <w:r w:rsidRPr="00355947">
        <w:t xml:space="preserve"> implementation evaluation of the</w:t>
      </w:r>
      <w:r w:rsidR="00312D4A">
        <w:t xml:space="preserve"> first cohort of P3 grantees</w:t>
      </w:r>
      <w:r w:rsidR="00CE5E06">
        <w:t xml:space="preserve">. </w:t>
      </w:r>
      <w:r w:rsidRPr="00355947">
        <w:t xml:space="preserve">This information will address </w:t>
      </w:r>
      <w:r w:rsidR="007D6C5E">
        <w:t>five</w:t>
      </w:r>
      <w:r w:rsidRPr="00355947">
        <w:t xml:space="preserve"> main research questions:</w:t>
      </w:r>
    </w:p>
    <w:p w14:paraId="7248DBD7" w14:textId="4F0CF8FC" w:rsidR="005A4086" w:rsidRDefault="00312D4A" w:rsidP="000E3900">
      <w:pPr>
        <w:pStyle w:val="NumberedBullet"/>
        <w:tabs>
          <w:tab w:val="clear" w:pos="432"/>
        </w:tabs>
        <w:ind w:left="450" w:hanging="450"/>
      </w:pPr>
      <w:r w:rsidRPr="00355947">
        <w:t>How</w:t>
      </w:r>
      <w:r w:rsidR="00355947" w:rsidRPr="00355947">
        <w:t xml:space="preserve"> do the pilots use the </w:t>
      </w:r>
      <w:r w:rsidR="00E2039B">
        <w:t xml:space="preserve">financial and programmatic </w:t>
      </w:r>
      <w:r w:rsidR="00355947" w:rsidRPr="00355947">
        <w:t>flexibilit</w:t>
      </w:r>
      <w:r w:rsidR="00E2039B">
        <w:t>ies</w:t>
      </w:r>
      <w:r w:rsidR="00355947" w:rsidRPr="00355947">
        <w:t xml:space="preserve"> offered by P3 to </w:t>
      </w:r>
      <w:r w:rsidR="00B51B74">
        <w:t xml:space="preserve">design and </w:t>
      </w:r>
      <w:r w:rsidR="00355947" w:rsidRPr="00355947">
        <w:t>implement interventions to improve the outcomes of disconnected youth?</w:t>
      </w:r>
    </w:p>
    <w:p w14:paraId="199C602D" w14:textId="575069B6" w:rsidR="005A4086" w:rsidRDefault="00355947" w:rsidP="000E3900">
      <w:pPr>
        <w:pStyle w:val="NumberedBullet"/>
        <w:tabs>
          <w:tab w:val="clear" w:pos="432"/>
        </w:tabs>
        <w:ind w:left="450" w:hanging="450"/>
      </w:pPr>
      <w:r w:rsidRPr="00355947">
        <w:t>How has each pilot</w:t>
      </w:r>
      <w:r w:rsidR="00E2039B">
        <w:t xml:space="preserve"> aimed to</w:t>
      </w:r>
      <w:r w:rsidRPr="00355947">
        <w:t xml:space="preserve"> </w:t>
      </w:r>
      <w:r w:rsidR="00E2039B">
        <w:t>leverage the</w:t>
      </w:r>
      <w:r w:rsidR="00E2039B" w:rsidRPr="00355947">
        <w:t xml:space="preserve"> </w:t>
      </w:r>
      <w:r w:rsidRPr="00355947">
        <w:t xml:space="preserve">P3 </w:t>
      </w:r>
      <w:r w:rsidR="00E2039B">
        <w:t>flexibilities to enhance its partnerships</w:t>
      </w:r>
      <w:r w:rsidR="00E2039B" w:rsidRPr="00355947">
        <w:t xml:space="preserve"> </w:t>
      </w:r>
      <w:r w:rsidRPr="00355947">
        <w:t>and work across partners to provide effective services to disconnected youth?</w:t>
      </w:r>
      <w:r w:rsidR="00E2039B">
        <w:t xml:space="preserve">  To what extent have these aims materialized?</w:t>
      </w:r>
    </w:p>
    <w:p w14:paraId="4E5BB379" w14:textId="1EE0B467" w:rsidR="00355947" w:rsidRDefault="00355947" w:rsidP="000E3900">
      <w:pPr>
        <w:pStyle w:val="NumberedBullet"/>
        <w:tabs>
          <w:tab w:val="clear" w:pos="432"/>
        </w:tabs>
        <w:ind w:left="450" w:hanging="450"/>
      </w:pPr>
      <w:r w:rsidRPr="00355947">
        <w:t>Who are the youth who participate in P3</w:t>
      </w:r>
      <w:r w:rsidR="007D6C5E">
        <w:t xml:space="preserve"> and</w:t>
      </w:r>
      <w:r w:rsidRPr="00355947">
        <w:t xml:space="preserve"> what services do they receive</w:t>
      </w:r>
      <w:r w:rsidR="005F5B47">
        <w:t xml:space="preserve">?  </w:t>
      </w:r>
    </w:p>
    <w:p w14:paraId="6CC05722" w14:textId="4DDA3E33" w:rsidR="007D6C5E" w:rsidRDefault="007D6C5E" w:rsidP="000E3900">
      <w:pPr>
        <w:pStyle w:val="NumberedBullet"/>
        <w:tabs>
          <w:tab w:val="clear" w:pos="432"/>
        </w:tabs>
        <w:ind w:left="450" w:hanging="450"/>
      </w:pPr>
      <w:r w:rsidRPr="007D6C5E">
        <w:t xml:space="preserve">What </w:t>
      </w:r>
      <w:r>
        <w:t xml:space="preserve">systems and programmatic </w:t>
      </w:r>
      <w:r w:rsidRPr="007D6C5E">
        <w:t>change</w:t>
      </w:r>
      <w:r>
        <w:t>s</w:t>
      </w:r>
      <w:r w:rsidRPr="007D6C5E">
        <w:t xml:space="preserve"> </w:t>
      </w:r>
      <w:r w:rsidR="0001193D">
        <w:t xml:space="preserve">and efficiencies </w:t>
      </w:r>
      <w:r w:rsidRPr="007D6C5E">
        <w:t xml:space="preserve">resulted from P3? </w:t>
      </w:r>
    </w:p>
    <w:p w14:paraId="118B1788" w14:textId="5BC8F8AF" w:rsidR="007D6C5E" w:rsidRPr="007D6C5E" w:rsidRDefault="007D6C5E" w:rsidP="000E3900">
      <w:pPr>
        <w:pStyle w:val="NumberedBulletLastSS"/>
        <w:tabs>
          <w:tab w:val="clear" w:pos="432"/>
        </w:tabs>
        <w:ind w:left="450" w:hanging="450"/>
      </w:pPr>
      <w:r>
        <w:t xml:space="preserve">What </w:t>
      </w:r>
      <w:r w:rsidR="0001193D" w:rsidRPr="00EC349B">
        <w:t>lessons can be drawn for developing integrated</w:t>
      </w:r>
      <w:r w:rsidR="00E2039B">
        <w:t xml:space="preserve"> governance</w:t>
      </w:r>
      <w:r w:rsidR="00B51B74">
        <w:t xml:space="preserve"> and service</w:t>
      </w:r>
      <w:r w:rsidR="0001193D" w:rsidRPr="00EC349B">
        <w:t xml:space="preserve"> strategies to improve the outcomes of disconnected youth</w:t>
      </w:r>
      <w:r w:rsidR="00B16136">
        <w:t>?</w:t>
      </w:r>
    </w:p>
    <w:p w14:paraId="1080C5FA" w14:textId="52ECA114" w:rsidR="000310DF" w:rsidRPr="000310DF" w:rsidRDefault="002B3F43" w:rsidP="00F22153">
      <w:pPr>
        <w:pStyle w:val="H4Number"/>
      </w:pPr>
      <w:bookmarkStart w:id="27" w:name="_Toc455474094"/>
      <w:bookmarkStart w:id="28" w:name="_Toc459387789"/>
      <w:r>
        <w:t>3</w:t>
      </w:r>
      <w:r w:rsidR="000310DF">
        <w:t>.</w:t>
      </w:r>
      <w:r w:rsidR="00D72022">
        <w:tab/>
      </w:r>
      <w:r w:rsidR="000310DF" w:rsidRPr="00DA4EEB">
        <w:t xml:space="preserve">Data </w:t>
      </w:r>
      <w:r w:rsidR="00194BCF">
        <w:t>c</w:t>
      </w:r>
      <w:r w:rsidR="00194BCF" w:rsidRPr="00DA4EEB">
        <w:t xml:space="preserve">ollection </w:t>
      </w:r>
      <w:r w:rsidR="00194BCF">
        <w:t>a</w:t>
      </w:r>
      <w:r w:rsidR="00194BCF" w:rsidRPr="00DA4EEB">
        <w:t xml:space="preserve">ctivities </w:t>
      </w:r>
      <w:r w:rsidR="00194BCF">
        <w:t>r</w:t>
      </w:r>
      <w:r w:rsidR="00194BCF" w:rsidRPr="00DA4EEB">
        <w:t xml:space="preserve">equiring </w:t>
      </w:r>
      <w:bookmarkEnd w:id="22"/>
      <w:r w:rsidR="00194BCF">
        <w:t>c</w:t>
      </w:r>
      <w:r w:rsidR="00194BCF" w:rsidRPr="00DA4EEB">
        <w:t>learance</w:t>
      </w:r>
      <w:bookmarkEnd w:id="23"/>
      <w:bookmarkEnd w:id="24"/>
      <w:bookmarkEnd w:id="25"/>
      <w:bookmarkEnd w:id="27"/>
      <w:bookmarkEnd w:id="28"/>
    </w:p>
    <w:p w14:paraId="1080C5FB" w14:textId="42F455F7" w:rsidR="000310DF" w:rsidRPr="001F7E5F" w:rsidRDefault="00F93FC9" w:rsidP="006B5C49">
      <w:pPr>
        <w:pStyle w:val="NormalSS"/>
      </w:pPr>
      <w:r w:rsidRPr="00F93FC9">
        <w:t>This package requests clearance for three data collection activities conducted as part of the evaluation’s implementation and systems analys</w:t>
      </w:r>
      <w:r w:rsidR="005A4086">
        <w:t>e</w:t>
      </w:r>
      <w:r w:rsidRPr="00F93FC9">
        <w:t>s</w:t>
      </w:r>
      <w:r w:rsidR="00CE5E06">
        <w:t xml:space="preserve">: </w:t>
      </w:r>
      <w:r w:rsidRPr="00F93FC9">
        <w:t xml:space="preserve">(1) site visit interviews; (2) </w:t>
      </w:r>
      <w:r w:rsidR="00B16136">
        <w:t xml:space="preserve">focus </w:t>
      </w:r>
      <w:r w:rsidRPr="00F93FC9">
        <w:t xml:space="preserve">group discussions with program participants; </w:t>
      </w:r>
      <w:r w:rsidR="00B31849">
        <w:t xml:space="preserve">(3) a survey of partner managers; </w:t>
      </w:r>
      <w:r w:rsidRPr="00F93FC9">
        <w:t>and (</w:t>
      </w:r>
      <w:r w:rsidR="00B31849">
        <w:t>4</w:t>
      </w:r>
      <w:r w:rsidRPr="00F93FC9">
        <w:t>) a survey of partner</w:t>
      </w:r>
      <w:r w:rsidR="00B31849">
        <w:t xml:space="preserve"> </w:t>
      </w:r>
      <w:r w:rsidRPr="00F93FC9">
        <w:t>s</w:t>
      </w:r>
      <w:r w:rsidR="00B31849">
        <w:t>ervice providers</w:t>
      </w:r>
      <w:r w:rsidRPr="00F93FC9">
        <w:t>.</w:t>
      </w:r>
      <w:r>
        <w:t xml:space="preserve"> </w:t>
      </w:r>
      <w:r w:rsidR="000310DF">
        <w:t>The data collection instruments associated with these activities that require Office of Management and Budget</w:t>
      </w:r>
      <w:r w:rsidR="00B16136">
        <w:t xml:space="preserve"> (OMB)</w:t>
      </w:r>
      <w:r w:rsidR="000310DF">
        <w:t xml:space="preserve"> </w:t>
      </w:r>
      <w:r w:rsidR="000310DF" w:rsidRPr="001F7E5F">
        <w:t>approval are:</w:t>
      </w:r>
    </w:p>
    <w:p w14:paraId="47510B62" w14:textId="37EFBE82" w:rsidR="0055681F" w:rsidRDefault="00A72BBB" w:rsidP="000E3900">
      <w:pPr>
        <w:pStyle w:val="NumberedBullet"/>
        <w:numPr>
          <w:ilvl w:val="0"/>
          <w:numId w:val="47"/>
        </w:numPr>
        <w:tabs>
          <w:tab w:val="clear" w:pos="432"/>
          <w:tab w:val="clear" w:pos="792"/>
        </w:tabs>
        <w:spacing w:after="240"/>
        <w:ind w:left="450" w:hanging="450"/>
      </w:pPr>
      <w:r w:rsidRPr="00E418C1">
        <w:rPr>
          <w:b/>
        </w:rPr>
        <w:t xml:space="preserve">Site visit </w:t>
      </w:r>
      <w:r w:rsidR="005642D0" w:rsidRPr="00E418C1">
        <w:rPr>
          <w:b/>
        </w:rPr>
        <w:t>master protocol</w:t>
      </w:r>
      <w:r w:rsidR="00CE5E06">
        <w:rPr>
          <w:b/>
        </w:rPr>
        <w:t xml:space="preserve">. </w:t>
      </w:r>
      <w:r w:rsidR="00A65D3C" w:rsidRPr="001F7E5F">
        <w:t xml:space="preserve">In-person visits to the nine grantees will provide information on implementation of P3. The </w:t>
      </w:r>
      <w:r w:rsidR="009E1EDA">
        <w:t>study</w:t>
      </w:r>
      <w:r w:rsidR="00A65D3C" w:rsidRPr="001F7E5F">
        <w:t xml:space="preserve"> team will conduct interviews with grantee administrators and staff, partner leaders and managers, and frontline staff. </w:t>
      </w:r>
      <w:r w:rsidR="00BE7C81" w:rsidRPr="00793FA7">
        <w:t xml:space="preserve">We will conduct </w:t>
      </w:r>
      <w:r w:rsidR="00355947">
        <w:t>two</w:t>
      </w:r>
      <w:r w:rsidR="00BE7C81" w:rsidRPr="00793FA7">
        <w:t xml:space="preserve"> site visits to each pilot</w:t>
      </w:r>
      <w:r w:rsidR="00BE7C81" w:rsidRPr="008E4EC3">
        <w:t xml:space="preserve">. The first </w:t>
      </w:r>
      <w:r w:rsidR="00BE7C81" w:rsidRPr="001D2F97">
        <w:t>visits, plan</w:t>
      </w:r>
      <w:r w:rsidR="00355947" w:rsidRPr="001D2F97">
        <w:t>n</w:t>
      </w:r>
      <w:r w:rsidR="00BE7C81" w:rsidRPr="001D2F97">
        <w:t xml:space="preserve">ed for </w:t>
      </w:r>
      <w:r w:rsidR="001D2F97" w:rsidRPr="001D2F97">
        <w:t>early</w:t>
      </w:r>
      <w:r w:rsidR="00355947" w:rsidRPr="001D2F97">
        <w:t xml:space="preserve"> 2017</w:t>
      </w:r>
      <w:r w:rsidR="00BE7C81" w:rsidRPr="001D2F97">
        <w:t>, will be two-person visits and led by a member of the evaluation leadership team</w:t>
      </w:r>
      <w:r w:rsidR="006E32F4">
        <w:t>,</w:t>
      </w:r>
      <w:r w:rsidR="00BE7C81" w:rsidRPr="001D2F97">
        <w:t xml:space="preserve"> and the second visits, planned for </w:t>
      </w:r>
      <w:r w:rsidR="00C967F7" w:rsidRPr="001D2F97">
        <w:t xml:space="preserve">around </w:t>
      </w:r>
      <w:r w:rsidR="006E32F4">
        <w:t>s</w:t>
      </w:r>
      <w:r w:rsidR="00A83CCD" w:rsidRPr="001D2F97">
        <w:t xml:space="preserve">pring </w:t>
      </w:r>
      <w:r w:rsidR="00BE7C81" w:rsidRPr="001D2F97">
        <w:t>2018, will be one-person</w:t>
      </w:r>
      <w:r w:rsidR="00BE7C81">
        <w:t xml:space="preserve"> visits. </w:t>
      </w:r>
      <w:r w:rsidR="00F4037E">
        <w:t xml:space="preserve">Depending on the scope of the pilot, the visits will be from two to three days. </w:t>
      </w:r>
      <w:r w:rsidR="00312D4A">
        <w:t>This p</w:t>
      </w:r>
      <w:r w:rsidR="00A65D3C" w:rsidRPr="001F7E5F">
        <w:t>rotocol</w:t>
      </w:r>
      <w:r w:rsidR="00312D4A">
        <w:t xml:space="preserve"> is provided as </w:t>
      </w:r>
      <w:r w:rsidR="00D749C5">
        <w:t>Instrument</w:t>
      </w:r>
      <w:r w:rsidR="00002A91">
        <w:t xml:space="preserve"> 1</w:t>
      </w:r>
      <w:r w:rsidR="00A65D3C" w:rsidRPr="001F7E5F">
        <w:t>.</w:t>
      </w:r>
      <w:r w:rsidR="0047035F" w:rsidRPr="001F7E5F">
        <w:t xml:space="preserve"> </w:t>
      </w:r>
    </w:p>
    <w:p w14:paraId="1080C5FD" w14:textId="37DB08DC" w:rsidR="000310DF" w:rsidRPr="005A4086" w:rsidRDefault="00F15801" w:rsidP="000E3900">
      <w:pPr>
        <w:pStyle w:val="NumberedBullet"/>
        <w:tabs>
          <w:tab w:val="clear" w:pos="432"/>
        </w:tabs>
        <w:spacing w:after="240"/>
        <w:ind w:left="450" w:hanging="450"/>
      </w:pPr>
      <w:r>
        <w:rPr>
          <w:b/>
        </w:rPr>
        <w:t>Youth f</w:t>
      </w:r>
      <w:r w:rsidR="0047035F" w:rsidRPr="0055681F">
        <w:rPr>
          <w:b/>
        </w:rPr>
        <w:t>ocus group d</w:t>
      </w:r>
      <w:r w:rsidR="005642D0" w:rsidRPr="0055681F">
        <w:rPr>
          <w:b/>
        </w:rPr>
        <w:t>iscussion guide</w:t>
      </w:r>
      <w:r w:rsidR="000310DF" w:rsidRPr="0055681F">
        <w:rPr>
          <w:b/>
        </w:rPr>
        <w:t>.</w:t>
      </w:r>
      <w:r w:rsidR="000310DF" w:rsidRPr="001F7E5F">
        <w:t xml:space="preserve"> </w:t>
      </w:r>
      <w:r w:rsidR="0047035F" w:rsidRPr="001F7E5F">
        <w:t>Focus group</w:t>
      </w:r>
      <w:r w:rsidR="000310DF" w:rsidRPr="001F7E5F">
        <w:t xml:space="preserve"> discussions with </w:t>
      </w:r>
      <w:r w:rsidR="0047035F" w:rsidRPr="001F7E5F">
        <w:t xml:space="preserve">P3 youth participants </w:t>
      </w:r>
      <w:r w:rsidR="000310DF" w:rsidRPr="001F7E5F">
        <w:t xml:space="preserve">will provide important information </w:t>
      </w:r>
      <w:r w:rsidR="00B00728" w:rsidRPr="001F7E5F">
        <w:t xml:space="preserve">about </w:t>
      </w:r>
      <w:r w:rsidR="0070220D" w:rsidRPr="001F7E5F">
        <w:t>youths</w:t>
      </w:r>
      <w:r w:rsidR="005A4086">
        <w:t>’</w:t>
      </w:r>
      <w:r w:rsidR="0070220D" w:rsidRPr="001F7E5F">
        <w:t xml:space="preserve"> program experiences, views on whether the program is meeting their needs, challenges that interfere with their participation, and suggestions for program improvements.</w:t>
      </w:r>
      <w:r w:rsidR="0047035F" w:rsidRPr="001F7E5F">
        <w:t xml:space="preserve"> </w:t>
      </w:r>
      <w:r w:rsidR="000310DF" w:rsidRPr="001F7E5F">
        <w:t xml:space="preserve">To collect </w:t>
      </w:r>
      <w:r w:rsidR="00B00728" w:rsidRPr="001F7E5F">
        <w:t>this information</w:t>
      </w:r>
      <w:r w:rsidR="000310DF" w:rsidRPr="001F7E5F">
        <w:t xml:space="preserve">, the study team will conduct </w:t>
      </w:r>
      <w:r w:rsidR="00312D4A">
        <w:t xml:space="preserve">an average of three </w:t>
      </w:r>
      <w:r w:rsidR="0047035F" w:rsidRPr="001F7E5F">
        <w:t>focus groups</w:t>
      </w:r>
      <w:r w:rsidR="000310DF" w:rsidRPr="001F7E5F">
        <w:t xml:space="preserve"> </w:t>
      </w:r>
      <w:r w:rsidR="0047035F" w:rsidRPr="001F7E5F">
        <w:t xml:space="preserve">at </w:t>
      </w:r>
      <w:r w:rsidR="00B00728" w:rsidRPr="001F7E5F">
        <w:t xml:space="preserve">each </w:t>
      </w:r>
      <w:r w:rsidR="0047035F" w:rsidRPr="001F7E5F">
        <w:t>of the nine pilots</w:t>
      </w:r>
      <w:r w:rsidR="0070220D" w:rsidRPr="001F7E5F">
        <w:t xml:space="preserve"> </w:t>
      </w:r>
      <w:r w:rsidR="00312D4A">
        <w:t xml:space="preserve">across the two </w:t>
      </w:r>
      <w:r w:rsidR="005A5770">
        <w:t xml:space="preserve">site </w:t>
      </w:r>
      <w:r w:rsidR="0070220D" w:rsidRPr="005F5B47">
        <w:t>visit</w:t>
      </w:r>
      <w:r w:rsidR="00312D4A" w:rsidRPr="005F5B47">
        <w:t>s</w:t>
      </w:r>
      <w:r w:rsidR="0047035F" w:rsidRPr="005F5B47">
        <w:t xml:space="preserve">. </w:t>
      </w:r>
      <w:r w:rsidR="000310DF" w:rsidRPr="005F5B47">
        <w:t xml:space="preserve">The study team anticipates </w:t>
      </w:r>
      <w:r w:rsidR="00EB0336" w:rsidRPr="005F5B47">
        <w:t>including</w:t>
      </w:r>
      <w:r w:rsidR="000310DF" w:rsidRPr="005F5B47">
        <w:t xml:space="preserve"> an average of </w:t>
      </w:r>
      <w:r w:rsidR="00312D4A" w:rsidRPr="005F5B47">
        <w:t xml:space="preserve">eight </w:t>
      </w:r>
      <w:r w:rsidR="0047035F" w:rsidRPr="005F5B47">
        <w:t>youth</w:t>
      </w:r>
      <w:r w:rsidR="00EB0336" w:rsidRPr="005F5B47">
        <w:t xml:space="preserve"> in each focus group</w:t>
      </w:r>
      <w:r w:rsidR="000310DF" w:rsidRPr="005F5B47">
        <w:t xml:space="preserve">, and that each interview will </w:t>
      </w:r>
      <w:r w:rsidR="00EB0336" w:rsidRPr="005F5B47">
        <w:t>last about one hour</w:t>
      </w:r>
      <w:r w:rsidR="004B590E" w:rsidRPr="005F5B47">
        <w:t>.</w:t>
      </w:r>
      <w:r w:rsidR="001F7E5F" w:rsidRPr="001F7E5F">
        <w:t xml:space="preserve"> The </w:t>
      </w:r>
      <w:r w:rsidR="00EB0336">
        <w:t xml:space="preserve">youth </w:t>
      </w:r>
      <w:r w:rsidR="001F7E5F" w:rsidRPr="00002A91">
        <w:t xml:space="preserve">focus group protocol is </w:t>
      </w:r>
      <w:r w:rsidR="00312D4A" w:rsidRPr="00002A91">
        <w:t>provided</w:t>
      </w:r>
      <w:r w:rsidR="001F7E5F" w:rsidRPr="00002A91">
        <w:t xml:space="preserve"> </w:t>
      </w:r>
      <w:r w:rsidR="00312D4A" w:rsidRPr="00002A91">
        <w:t>as</w:t>
      </w:r>
      <w:r w:rsidR="001F7E5F" w:rsidRPr="00002A91">
        <w:t xml:space="preserve"> </w:t>
      </w:r>
      <w:r w:rsidR="00D749C5">
        <w:t xml:space="preserve">Instrument </w:t>
      </w:r>
      <w:r w:rsidR="00002A91" w:rsidRPr="00002A91">
        <w:t xml:space="preserve">2, with </w:t>
      </w:r>
      <w:r w:rsidR="00D749C5">
        <w:t xml:space="preserve">Instruments </w:t>
      </w:r>
      <w:r w:rsidR="00002A91" w:rsidRPr="00002A91">
        <w:t xml:space="preserve">3 and </w:t>
      </w:r>
      <w:r w:rsidR="00D749C5">
        <w:t>4</w:t>
      </w:r>
      <w:r w:rsidR="00002A91" w:rsidRPr="00002A91">
        <w:t xml:space="preserve"> providing consent forms</w:t>
      </w:r>
      <w:r w:rsidR="001F7E5F" w:rsidRPr="00002A91">
        <w:t>.</w:t>
      </w:r>
    </w:p>
    <w:p w14:paraId="6471A143" w14:textId="0CE63F42" w:rsidR="00B31849" w:rsidRPr="0032559A" w:rsidRDefault="00B31849" w:rsidP="000E3900">
      <w:pPr>
        <w:pStyle w:val="NumberedBullet"/>
        <w:tabs>
          <w:tab w:val="clear" w:pos="432"/>
        </w:tabs>
        <w:spacing w:after="240"/>
        <w:ind w:left="450" w:hanging="450"/>
      </w:pPr>
      <w:r w:rsidRPr="0032559A">
        <w:rPr>
          <w:b/>
        </w:rPr>
        <w:t>Partner manager survey</w:t>
      </w:r>
      <w:r>
        <w:t>. A survey of partner managers will provide systematic information about how partner managers perceive the P3 collaboration and the relationships across P3 partners. The site visitor will administer a short survey (about 5 minutes) to partner managers after concluding the site visit interview with the partner</w:t>
      </w:r>
      <w:r w:rsidR="00C21E96">
        <w:t xml:space="preserve"> manager</w:t>
      </w:r>
      <w:r>
        <w:t xml:space="preserve">. We anticipate administering this survey to an average of </w:t>
      </w:r>
      <w:r w:rsidR="00D97A82">
        <w:t>10</w:t>
      </w:r>
      <w:r>
        <w:t xml:space="preserve"> partner managers per grantee. We provide the survey as Instrument 5.</w:t>
      </w:r>
    </w:p>
    <w:p w14:paraId="201661F1" w14:textId="047E4764" w:rsidR="0052770A" w:rsidRPr="005A4086" w:rsidRDefault="005642D0" w:rsidP="000E3900">
      <w:pPr>
        <w:pStyle w:val="NumberedBullet"/>
        <w:tabs>
          <w:tab w:val="clear" w:pos="432"/>
        </w:tabs>
        <w:spacing w:after="240"/>
        <w:ind w:left="450" w:hanging="450"/>
      </w:pPr>
      <w:r w:rsidRPr="005A4086">
        <w:rPr>
          <w:rFonts w:eastAsiaTheme="minorHAnsi"/>
          <w:b/>
        </w:rPr>
        <w:t xml:space="preserve">Partner </w:t>
      </w:r>
      <w:r w:rsidR="00F616F2">
        <w:rPr>
          <w:rFonts w:eastAsiaTheme="minorHAnsi"/>
          <w:b/>
        </w:rPr>
        <w:t xml:space="preserve">network </w:t>
      </w:r>
      <w:r w:rsidRPr="005A4086">
        <w:rPr>
          <w:rFonts w:eastAsiaTheme="minorHAnsi"/>
          <w:b/>
        </w:rPr>
        <w:t>survey</w:t>
      </w:r>
      <w:r w:rsidR="000310DF" w:rsidRPr="005A4086">
        <w:rPr>
          <w:rFonts w:eastAsiaTheme="minorHAnsi"/>
          <w:b/>
        </w:rPr>
        <w:t>.</w:t>
      </w:r>
      <w:r w:rsidR="000310DF" w:rsidRPr="005A4086">
        <w:rPr>
          <w:rFonts w:eastAsiaTheme="minorHAnsi"/>
        </w:rPr>
        <w:t xml:space="preserve"> </w:t>
      </w:r>
      <w:r w:rsidR="005A4086">
        <w:rPr>
          <w:rFonts w:eastAsiaTheme="minorHAnsi"/>
        </w:rPr>
        <w:t>A s</w:t>
      </w:r>
      <w:r w:rsidR="0047035F" w:rsidRPr="005A4086">
        <w:rPr>
          <w:rFonts w:eastAsiaTheme="minorHAnsi"/>
        </w:rPr>
        <w:t>urvey of partners will provide</w:t>
      </w:r>
      <w:r w:rsidR="00C17615" w:rsidRPr="005A4086">
        <w:rPr>
          <w:rFonts w:eastAsiaTheme="minorHAnsi"/>
        </w:rPr>
        <w:t xml:space="preserve"> systematic</w:t>
      </w:r>
      <w:r w:rsidR="0047035F" w:rsidRPr="005A4086">
        <w:rPr>
          <w:rFonts w:eastAsiaTheme="minorHAnsi"/>
        </w:rPr>
        <w:t xml:space="preserve"> information </w:t>
      </w:r>
      <w:r w:rsidR="00C17615" w:rsidRPr="005A4086">
        <w:rPr>
          <w:rFonts w:eastAsiaTheme="minorHAnsi"/>
        </w:rPr>
        <w:t>about the relationship across providers.</w:t>
      </w:r>
      <w:r w:rsidR="0047035F" w:rsidRPr="005A4086">
        <w:rPr>
          <w:rFonts w:eastAsiaTheme="minorHAnsi"/>
        </w:rPr>
        <w:t xml:space="preserve"> </w:t>
      </w:r>
      <w:r w:rsidR="0052770A" w:rsidRPr="005A4086">
        <w:t xml:space="preserve">The </w:t>
      </w:r>
      <w:r w:rsidR="009E1EDA">
        <w:t>study</w:t>
      </w:r>
      <w:r w:rsidR="0052770A" w:rsidRPr="005A4086">
        <w:t xml:space="preserve"> team will administer a </w:t>
      </w:r>
      <w:r w:rsidR="0070220D" w:rsidRPr="005A4086">
        <w:t xml:space="preserve">short </w:t>
      </w:r>
      <w:r w:rsidR="0052770A" w:rsidRPr="005A4086">
        <w:t xml:space="preserve">survey </w:t>
      </w:r>
      <w:r w:rsidR="0070220D" w:rsidRPr="005A4086">
        <w:t xml:space="preserve">(about </w:t>
      </w:r>
      <w:r w:rsidR="00C17615" w:rsidRPr="005A4086">
        <w:t>1</w:t>
      </w:r>
      <w:r w:rsidR="0070220D" w:rsidRPr="005A4086">
        <w:t xml:space="preserve">0 minutes) </w:t>
      </w:r>
      <w:r w:rsidR="0052770A" w:rsidRPr="005A4086">
        <w:t xml:space="preserve">to </w:t>
      </w:r>
      <w:r w:rsidR="00C17615" w:rsidRPr="005A4086">
        <w:t>direct service staff of each pilot</w:t>
      </w:r>
      <w:r w:rsidR="00D749C5">
        <w:t xml:space="preserve"> partner</w:t>
      </w:r>
      <w:r w:rsidR="00C17615" w:rsidRPr="005A4086">
        <w:t xml:space="preserve">. We anticipate conducting this survey once to up to </w:t>
      </w:r>
      <w:r w:rsidR="00C21E96">
        <w:t>10</w:t>
      </w:r>
      <w:r w:rsidR="00C21E96" w:rsidRPr="005A4086">
        <w:t xml:space="preserve"> </w:t>
      </w:r>
      <w:r w:rsidR="00C17615" w:rsidRPr="005A4086">
        <w:t xml:space="preserve">provider staff </w:t>
      </w:r>
      <w:r w:rsidR="00701F9B" w:rsidRPr="005A4086">
        <w:t>at</w:t>
      </w:r>
      <w:r w:rsidR="00C17615" w:rsidRPr="005A4086">
        <w:t xml:space="preserve"> each grantee.</w:t>
      </w:r>
      <w:r w:rsidR="0052770A" w:rsidRPr="005A4086">
        <w:t xml:space="preserve"> The survey will </w:t>
      </w:r>
      <w:r w:rsidR="00A53A1B">
        <w:t>use</w:t>
      </w:r>
      <w:r w:rsidR="00A53A1B" w:rsidRPr="005A4086">
        <w:t xml:space="preserve"> social network analysis questions </w:t>
      </w:r>
      <w:r w:rsidR="00A53A1B">
        <w:t xml:space="preserve">to </w:t>
      </w:r>
      <w:r w:rsidR="0052770A" w:rsidRPr="005A4086">
        <w:t xml:space="preserve">focus on </w:t>
      </w:r>
      <w:r w:rsidR="0070220D" w:rsidRPr="005A4086">
        <w:t xml:space="preserve">partners’ interactions with one another. </w:t>
      </w:r>
      <w:r w:rsidR="00A53A1B">
        <w:t xml:space="preserve">The study team will field the survey </w:t>
      </w:r>
      <w:r w:rsidR="00F4037E">
        <w:t>in each pilot shortly after</w:t>
      </w:r>
      <w:r w:rsidR="005E0CE2">
        <w:t xml:space="preserve"> completing</w:t>
      </w:r>
      <w:r w:rsidR="00F4037E">
        <w:t xml:space="preserve"> its first site visit. </w:t>
      </w:r>
      <w:r w:rsidR="00816924">
        <w:t>We provide t</w:t>
      </w:r>
      <w:r w:rsidR="00002A91">
        <w:t xml:space="preserve">he partner </w:t>
      </w:r>
      <w:r w:rsidR="00F616F2">
        <w:t xml:space="preserve">network </w:t>
      </w:r>
      <w:r w:rsidR="00002A91">
        <w:t xml:space="preserve">survey </w:t>
      </w:r>
      <w:r w:rsidR="005E0CE2">
        <w:t xml:space="preserve">as </w:t>
      </w:r>
      <w:r w:rsidR="00D749C5">
        <w:t>Instrument</w:t>
      </w:r>
      <w:r w:rsidR="00002A91">
        <w:t xml:space="preserve"> </w:t>
      </w:r>
      <w:r w:rsidR="00B31849">
        <w:t>6</w:t>
      </w:r>
      <w:r w:rsidR="00226A9D">
        <w:t>.</w:t>
      </w:r>
    </w:p>
    <w:p w14:paraId="1080C5FF" w14:textId="21FD7421" w:rsidR="0097623B" w:rsidRDefault="0097623B" w:rsidP="006B5C49">
      <w:pPr>
        <w:pStyle w:val="NormalSS"/>
      </w:pPr>
      <w:r w:rsidRPr="005642D0">
        <w:t xml:space="preserve">Table </w:t>
      </w:r>
      <w:r w:rsidR="0001193D">
        <w:t>A.</w:t>
      </w:r>
      <w:r w:rsidR="006F2326">
        <w:t>2</w:t>
      </w:r>
      <w:r w:rsidRPr="005642D0">
        <w:t xml:space="preserve"> lists each instrument included in this request.</w:t>
      </w:r>
    </w:p>
    <w:p w14:paraId="1080C600" w14:textId="135CE7D0" w:rsidR="0097623B" w:rsidRPr="00B1267A" w:rsidRDefault="0097623B" w:rsidP="00526FD2">
      <w:pPr>
        <w:pStyle w:val="MarkforTableTitle"/>
      </w:pPr>
      <w:bookmarkStart w:id="29" w:name="_Toc459387838"/>
      <w:r w:rsidRPr="005642D0">
        <w:t>Table A.</w:t>
      </w:r>
      <w:r w:rsidR="006F2326">
        <w:t>2</w:t>
      </w:r>
      <w:r w:rsidRPr="005642D0">
        <w:t xml:space="preserve">. </w:t>
      </w:r>
      <w:r w:rsidR="0054081D" w:rsidRPr="005642D0">
        <w:t xml:space="preserve">Data </w:t>
      </w:r>
      <w:r w:rsidR="00194BCF" w:rsidRPr="005642D0">
        <w:t xml:space="preserve">collection activity </w:t>
      </w:r>
      <w:r w:rsidR="0054081D" w:rsidRPr="005642D0">
        <w:t xml:space="preserve">and </w:t>
      </w:r>
      <w:r w:rsidR="00194BCF" w:rsidRPr="005642D0">
        <w:t xml:space="preserve">instruments included </w:t>
      </w:r>
      <w:r w:rsidR="0054081D" w:rsidRPr="005642D0">
        <w:t xml:space="preserve">in the </w:t>
      </w:r>
      <w:r w:rsidR="00194BCF" w:rsidRPr="005642D0">
        <w:t>request</w:t>
      </w:r>
      <w:bookmarkEnd w:id="29"/>
    </w:p>
    <w:tbl>
      <w:tblPr>
        <w:tblStyle w:val="SMPRTableBlue"/>
        <w:tblW w:w="5000" w:type="pct"/>
        <w:tblInd w:w="0" w:type="dxa"/>
        <w:tblLook w:val="04A0" w:firstRow="1" w:lastRow="0" w:firstColumn="1" w:lastColumn="0" w:noHBand="0" w:noVBand="1"/>
      </w:tblPr>
      <w:tblGrid>
        <w:gridCol w:w="9576"/>
      </w:tblGrid>
      <w:tr w:rsidR="0054081D" w:rsidRPr="00C609AF" w14:paraId="1080C602" w14:textId="77777777" w:rsidTr="00AC115E">
        <w:trPr>
          <w:cnfStyle w:val="100000000000" w:firstRow="1" w:lastRow="0" w:firstColumn="0" w:lastColumn="0" w:oddVBand="0" w:evenVBand="0" w:oddHBand="0" w:evenHBand="0" w:firstRowFirstColumn="0" w:firstRowLastColumn="0" w:lastRowFirstColumn="0" w:lastRowLastColumn="0"/>
        </w:trPr>
        <w:tc>
          <w:tcPr>
            <w:tcW w:w="5000" w:type="pct"/>
            <w:tcBorders>
              <w:top w:val="nil"/>
              <w:bottom w:val="nil"/>
            </w:tcBorders>
            <w:shd w:val="clear" w:color="auto" w:fill="6C6F70"/>
          </w:tcPr>
          <w:p w14:paraId="1080C601" w14:textId="77777777" w:rsidR="00B90E0F" w:rsidRPr="00C609AF" w:rsidRDefault="0054081D" w:rsidP="00526FD2">
            <w:pPr>
              <w:pStyle w:val="TableHeaderLeft"/>
            </w:pPr>
            <w:r w:rsidRPr="00C609AF">
              <w:t xml:space="preserve">Data </w:t>
            </w:r>
            <w:r w:rsidR="00B645EC" w:rsidRPr="00C609AF">
              <w:t>c</w:t>
            </w:r>
            <w:r w:rsidRPr="00C609AF">
              <w:t xml:space="preserve">ollection </w:t>
            </w:r>
            <w:r w:rsidR="00B645EC" w:rsidRPr="00C609AF">
              <w:t>a</w:t>
            </w:r>
            <w:r w:rsidRPr="00C609AF">
              <w:t>ctivity/</w:t>
            </w:r>
            <w:r w:rsidR="00B645EC" w:rsidRPr="00C609AF">
              <w:t>i</w:t>
            </w:r>
            <w:r w:rsidRPr="00C609AF">
              <w:t>nstrument</w:t>
            </w:r>
          </w:p>
        </w:tc>
      </w:tr>
      <w:tr w:rsidR="0054081D" w:rsidRPr="00C046AC" w14:paraId="1080C607" w14:textId="77777777" w:rsidTr="00AC115E">
        <w:trPr>
          <w:trHeight w:val="260"/>
        </w:trPr>
        <w:tc>
          <w:tcPr>
            <w:tcW w:w="5000" w:type="pct"/>
            <w:tcBorders>
              <w:top w:val="nil"/>
            </w:tcBorders>
          </w:tcPr>
          <w:p w14:paraId="1080C603" w14:textId="17354149" w:rsidR="0054081D" w:rsidRPr="00F15801" w:rsidRDefault="005642D0" w:rsidP="00E418C1">
            <w:pPr>
              <w:pStyle w:val="TableText"/>
              <w:spacing w:before="120" w:after="40"/>
            </w:pPr>
            <w:r w:rsidRPr="00F15801">
              <w:t>S</w:t>
            </w:r>
            <w:r w:rsidR="0054081D" w:rsidRPr="00F15801">
              <w:t xml:space="preserve">ite </w:t>
            </w:r>
            <w:r w:rsidR="00B645EC" w:rsidRPr="00F15801">
              <w:t>v</w:t>
            </w:r>
            <w:r w:rsidRPr="00F15801">
              <w:t>isit interviews</w:t>
            </w:r>
          </w:p>
          <w:p w14:paraId="1080C606" w14:textId="7CCA4CE9" w:rsidR="00B90E0F" w:rsidRPr="00F15801" w:rsidRDefault="00A83CCD" w:rsidP="00E418C1">
            <w:pPr>
              <w:pStyle w:val="TableText"/>
              <w:spacing w:before="40" w:after="40"/>
              <w:ind w:left="612" w:hanging="324"/>
            </w:pPr>
            <w:r>
              <w:t>1</w:t>
            </w:r>
            <w:r w:rsidR="0054081D" w:rsidRPr="00F15801">
              <w:t xml:space="preserve">. </w:t>
            </w:r>
            <w:r w:rsidR="00E418C1">
              <w:tab/>
            </w:r>
            <w:r w:rsidR="001F7E5F" w:rsidRPr="00F15801">
              <w:t>P3</w:t>
            </w:r>
            <w:r w:rsidR="0054081D" w:rsidRPr="00F15801">
              <w:t xml:space="preserve"> </w:t>
            </w:r>
            <w:r w:rsidR="00B645EC" w:rsidRPr="00F15801">
              <w:t>s</w:t>
            </w:r>
            <w:r w:rsidR="0054081D" w:rsidRPr="00F15801">
              <w:t xml:space="preserve">ite </w:t>
            </w:r>
            <w:r w:rsidR="00B645EC" w:rsidRPr="00F15801">
              <w:t>v</w:t>
            </w:r>
            <w:r w:rsidR="0054081D" w:rsidRPr="00F15801">
              <w:t xml:space="preserve">isit </w:t>
            </w:r>
            <w:r w:rsidR="00B645EC" w:rsidRPr="00F15801">
              <w:t>m</w:t>
            </w:r>
            <w:r w:rsidR="0054081D" w:rsidRPr="00F15801">
              <w:t xml:space="preserve">aster </w:t>
            </w:r>
            <w:r w:rsidR="00B645EC" w:rsidRPr="00F15801">
              <w:t>p</w:t>
            </w:r>
            <w:r w:rsidR="0054081D" w:rsidRPr="00F15801">
              <w:t>rotocol</w:t>
            </w:r>
          </w:p>
        </w:tc>
      </w:tr>
      <w:tr w:rsidR="0054081D" w:rsidRPr="00C046AC" w14:paraId="1080C60B" w14:textId="77777777" w:rsidTr="009F3746">
        <w:tc>
          <w:tcPr>
            <w:tcW w:w="5000" w:type="pct"/>
          </w:tcPr>
          <w:p w14:paraId="1080C608" w14:textId="331A321D" w:rsidR="0054081D" w:rsidRPr="00F15801" w:rsidRDefault="00F15801" w:rsidP="00E418C1">
            <w:pPr>
              <w:pStyle w:val="TableText"/>
              <w:spacing w:before="120" w:after="40"/>
            </w:pPr>
            <w:r>
              <w:t>Youth f</w:t>
            </w:r>
            <w:r w:rsidR="001F7E5F" w:rsidRPr="00F15801">
              <w:t>ocus group</w:t>
            </w:r>
            <w:r>
              <w:t>s</w:t>
            </w:r>
            <w:r w:rsidR="005642D0" w:rsidRPr="00F15801">
              <w:t xml:space="preserve"> </w:t>
            </w:r>
          </w:p>
          <w:p w14:paraId="1080C60A" w14:textId="4DF83529" w:rsidR="00A24014" w:rsidRPr="00F15801" w:rsidRDefault="00A83CCD" w:rsidP="00B47221">
            <w:pPr>
              <w:pStyle w:val="TableText"/>
              <w:spacing w:before="40" w:after="40"/>
              <w:ind w:left="612" w:hanging="324"/>
            </w:pPr>
            <w:r>
              <w:t>2</w:t>
            </w:r>
            <w:r w:rsidR="00E418C1">
              <w:t>.</w:t>
            </w:r>
            <w:r w:rsidR="00E418C1">
              <w:tab/>
            </w:r>
            <w:r w:rsidR="001F7E5F" w:rsidRPr="00F15801">
              <w:t>Focus group discussion</w:t>
            </w:r>
            <w:r w:rsidR="0054081D" w:rsidRPr="00F15801">
              <w:t xml:space="preserve"> </w:t>
            </w:r>
            <w:r w:rsidR="00B645EC" w:rsidRPr="00F15801">
              <w:t>p</w:t>
            </w:r>
            <w:r w:rsidR="0054081D" w:rsidRPr="00F15801">
              <w:t>rotocol</w:t>
            </w:r>
          </w:p>
        </w:tc>
      </w:tr>
      <w:tr w:rsidR="00B31849" w:rsidRPr="00C046AC" w14:paraId="028E7E80" w14:textId="77777777" w:rsidTr="009F3746">
        <w:tc>
          <w:tcPr>
            <w:tcW w:w="5000" w:type="pct"/>
          </w:tcPr>
          <w:p w14:paraId="2911B6C5" w14:textId="77777777" w:rsidR="00B31849" w:rsidRDefault="00B31849" w:rsidP="00E418C1">
            <w:pPr>
              <w:pStyle w:val="TableText"/>
              <w:spacing w:before="120" w:after="40"/>
            </w:pPr>
            <w:r>
              <w:t>Survey of partner managers</w:t>
            </w:r>
          </w:p>
          <w:p w14:paraId="4176B870" w14:textId="4777C1EE" w:rsidR="00B31849" w:rsidRDefault="00B47221" w:rsidP="00932B76">
            <w:pPr>
              <w:pStyle w:val="TableText"/>
              <w:spacing w:before="40" w:after="40"/>
              <w:ind w:left="619" w:hanging="331"/>
            </w:pPr>
            <w:r>
              <w:t>3</w:t>
            </w:r>
            <w:r w:rsidR="00932B76" w:rsidRPr="00932B76">
              <w:t>.</w:t>
            </w:r>
            <w:r w:rsidR="00932B76" w:rsidRPr="00932B76">
              <w:tab/>
            </w:r>
            <w:r w:rsidR="00932B76">
              <w:t>Partner manager survey</w:t>
            </w:r>
          </w:p>
        </w:tc>
      </w:tr>
      <w:tr w:rsidR="0054081D" w:rsidRPr="00C046AC" w14:paraId="1080C612" w14:textId="77777777" w:rsidTr="00EF7FA9">
        <w:tc>
          <w:tcPr>
            <w:tcW w:w="5000" w:type="pct"/>
            <w:tcBorders>
              <w:bottom w:val="single" w:sz="4" w:space="0" w:color="auto"/>
            </w:tcBorders>
          </w:tcPr>
          <w:p w14:paraId="1080C60C" w14:textId="639F061B" w:rsidR="0054081D" w:rsidRPr="00F15801" w:rsidRDefault="005642D0" w:rsidP="00E418C1">
            <w:pPr>
              <w:pStyle w:val="TableText"/>
              <w:spacing w:before="120" w:after="40"/>
            </w:pPr>
            <w:r w:rsidRPr="00F15801">
              <w:t>Survey of partner</w:t>
            </w:r>
            <w:r w:rsidR="00932B76">
              <w:t xml:space="preserve"> </w:t>
            </w:r>
            <w:r w:rsidRPr="00F15801">
              <w:t>s</w:t>
            </w:r>
            <w:r w:rsidR="00932B76">
              <w:t>ervice providers</w:t>
            </w:r>
          </w:p>
          <w:p w14:paraId="1080C60D" w14:textId="36048AF0" w:rsidR="008667BB" w:rsidRPr="00503AC1" w:rsidRDefault="00B47221" w:rsidP="00E418C1">
            <w:pPr>
              <w:pStyle w:val="TableText"/>
              <w:spacing w:before="40" w:after="40"/>
              <w:ind w:left="612" w:hanging="324"/>
            </w:pPr>
            <w:r>
              <w:t>4</w:t>
            </w:r>
            <w:r w:rsidR="00E418C1">
              <w:t>.</w:t>
            </w:r>
            <w:r w:rsidR="00E418C1">
              <w:tab/>
            </w:r>
            <w:r w:rsidR="008667BB" w:rsidRPr="00503AC1">
              <w:t>Partner</w:t>
            </w:r>
            <w:r w:rsidR="00F616F2">
              <w:t xml:space="preserve"> network</w:t>
            </w:r>
            <w:r w:rsidR="008667BB" w:rsidRPr="00503AC1">
              <w:t xml:space="preserve"> survey</w:t>
            </w:r>
          </w:p>
          <w:p w14:paraId="1080C611" w14:textId="7B857721" w:rsidR="00B90E0F" w:rsidRPr="00F15801" w:rsidRDefault="00B90E0F" w:rsidP="00226A9D">
            <w:pPr>
              <w:pStyle w:val="TableText"/>
              <w:spacing w:before="40" w:after="40"/>
            </w:pPr>
          </w:p>
        </w:tc>
      </w:tr>
    </w:tbl>
    <w:p w14:paraId="1080C614" w14:textId="0E70B78D" w:rsidR="000310DF" w:rsidRDefault="000E3900" w:rsidP="003764EF">
      <w:pPr>
        <w:pStyle w:val="H3Alpha"/>
        <w:spacing w:before="240" w:after="240"/>
      </w:pPr>
      <w:bookmarkStart w:id="30" w:name="_Toc384973502"/>
      <w:bookmarkStart w:id="31" w:name="_Toc455474095"/>
      <w:bookmarkStart w:id="32" w:name="_Toc459387790"/>
      <w:r>
        <w:t>A.2.</w:t>
      </w:r>
      <w:r w:rsidR="002129F3">
        <w:tab/>
      </w:r>
      <w:r w:rsidR="000310DF">
        <w:t xml:space="preserve">Purposes and </w:t>
      </w:r>
      <w:r w:rsidR="00194BCF">
        <w:t xml:space="preserve">use </w:t>
      </w:r>
      <w:r w:rsidR="000310DF">
        <w:t xml:space="preserve">of the </w:t>
      </w:r>
      <w:bookmarkEnd w:id="30"/>
      <w:r w:rsidR="00194BCF">
        <w:t>information</w:t>
      </w:r>
      <w:bookmarkEnd w:id="31"/>
      <w:bookmarkEnd w:id="32"/>
    </w:p>
    <w:p w14:paraId="1080C615" w14:textId="6F72A6E5" w:rsidR="000310DF" w:rsidRPr="009A4393" w:rsidRDefault="009A4393" w:rsidP="006B5C49">
      <w:pPr>
        <w:pStyle w:val="NormalSS"/>
      </w:pPr>
      <w:r>
        <w:t>The study team will use t</w:t>
      </w:r>
      <w:r w:rsidR="000310DF">
        <w:t xml:space="preserve">he data collected through activities described in this request </w:t>
      </w:r>
      <w:r w:rsidR="00646150">
        <w:t>to</w:t>
      </w:r>
      <w:r w:rsidR="00FA054E">
        <w:t xml:space="preserve"> thoroughly document and analyze (1) the grantees’ local </w:t>
      </w:r>
      <w:r w:rsidR="00A12F2D">
        <w:t xml:space="preserve">networks or </w:t>
      </w:r>
      <w:r w:rsidR="00FA054E">
        <w:t>systems for serving disconnected youth and how these systems changed as a result of P3; and (2) the grantees’</w:t>
      </w:r>
      <w:r w:rsidR="00A12F2D">
        <w:t xml:space="preserve"> implementation of </w:t>
      </w:r>
      <w:r w:rsidR="00FA054E">
        <w:t>program services under P3</w:t>
      </w:r>
      <w:r w:rsidR="00CE5E06">
        <w:t xml:space="preserve">. </w:t>
      </w:r>
      <w:r w:rsidR="00C76542">
        <w:t>I</w:t>
      </w:r>
      <w:r w:rsidR="00C76542" w:rsidRPr="0001193D">
        <w:t xml:space="preserve">n Section </w:t>
      </w:r>
      <w:r w:rsidR="00C76542" w:rsidRPr="00241187">
        <w:t>A.16, Plans for tabulation and publication of results</w:t>
      </w:r>
      <w:r w:rsidR="00C76542">
        <w:t xml:space="preserve">, we provide an outline </w:t>
      </w:r>
      <w:r w:rsidR="000310DF" w:rsidRPr="004B1BC3">
        <w:t>of how the study team will analyze and report on all data collected</w:t>
      </w:r>
      <w:r w:rsidR="000310DF" w:rsidRPr="00427E5B">
        <w:t>.</w:t>
      </w:r>
    </w:p>
    <w:p w14:paraId="1080C616" w14:textId="72EC0AAD" w:rsidR="000310DF" w:rsidRPr="000310DF" w:rsidRDefault="000310DF" w:rsidP="000E3900">
      <w:pPr>
        <w:pStyle w:val="H4Number"/>
      </w:pPr>
      <w:bookmarkStart w:id="33" w:name="_Toc384973503"/>
      <w:bookmarkStart w:id="34" w:name="_Toc396725939"/>
      <w:bookmarkStart w:id="35" w:name="_Toc396726312"/>
      <w:bookmarkStart w:id="36" w:name="_Toc396726494"/>
      <w:bookmarkStart w:id="37" w:name="_Toc459387791"/>
      <w:r w:rsidRPr="00EB0336">
        <w:t>1.</w:t>
      </w:r>
      <w:r w:rsidR="000010B8" w:rsidRPr="00EB0336">
        <w:tab/>
      </w:r>
      <w:r w:rsidR="00EE59EE" w:rsidRPr="00EB0336">
        <w:t xml:space="preserve">Site </w:t>
      </w:r>
      <w:r w:rsidR="00F907C2" w:rsidRPr="00EB0336">
        <w:t>visit</w:t>
      </w:r>
      <w:bookmarkEnd w:id="33"/>
      <w:bookmarkEnd w:id="34"/>
      <w:bookmarkEnd w:id="35"/>
      <w:bookmarkEnd w:id="36"/>
      <w:r w:rsidR="001A6535" w:rsidRPr="00EB0336">
        <w:t xml:space="preserve"> interviews</w:t>
      </w:r>
      <w:bookmarkEnd w:id="37"/>
    </w:p>
    <w:p w14:paraId="18219482" w14:textId="30D303D4" w:rsidR="0047674B" w:rsidRDefault="00926993" w:rsidP="000D620B">
      <w:pPr>
        <w:pStyle w:val="NormalSS"/>
        <w:rPr>
          <w:szCs w:val="24"/>
        </w:rPr>
      </w:pPr>
      <w:r w:rsidRPr="002C767E">
        <w:t xml:space="preserve">The most important source of data for </w:t>
      </w:r>
      <w:r w:rsidR="00FA054E">
        <w:t xml:space="preserve">understanding local systems and program services </w:t>
      </w:r>
      <w:r w:rsidRPr="002C767E">
        <w:t>will be in-person interviews with the</w:t>
      </w:r>
      <w:r w:rsidR="000D620B">
        <w:t xml:space="preserve"> staff of</w:t>
      </w:r>
      <w:r w:rsidRPr="002C767E">
        <w:t xml:space="preserve"> P3 grantees</w:t>
      </w:r>
      <w:r w:rsidR="000D620B">
        <w:t xml:space="preserve">, </w:t>
      </w:r>
      <w:r w:rsidRPr="002C767E">
        <w:t>partners</w:t>
      </w:r>
      <w:r w:rsidR="000D620B">
        <w:t xml:space="preserve">, and service providers. </w:t>
      </w:r>
      <w:r w:rsidR="0047674B" w:rsidRPr="0047674B">
        <w:rPr>
          <w:szCs w:val="24"/>
        </w:rPr>
        <w:t xml:space="preserve">During </w:t>
      </w:r>
      <w:r w:rsidR="005A5770">
        <w:rPr>
          <w:szCs w:val="24"/>
        </w:rPr>
        <w:t>two</w:t>
      </w:r>
      <w:r w:rsidR="005A5770" w:rsidRPr="0047674B">
        <w:rPr>
          <w:szCs w:val="24"/>
        </w:rPr>
        <w:t xml:space="preserve"> </w:t>
      </w:r>
      <w:r w:rsidR="0047674B" w:rsidRPr="0047674B">
        <w:rPr>
          <w:szCs w:val="24"/>
        </w:rPr>
        <w:t xml:space="preserve">site visits to each P3 pilot at different phases of </w:t>
      </w:r>
      <w:r w:rsidR="0047674B" w:rsidRPr="00503AC1">
        <w:rPr>
          <w:szCs w:val="24"/>
        </w:rPr>
        <w:t xml:space="preserve">operation, </w:t>
      </w:r>
      <w:r w:rsidR="009E1EDA">
        <w:rPr>
          <w:szCs w:val="24"/>
        </w:rPr>
        <w:t>the study</w:t>
      </w:r>
      <w:r w:rsidR="0047674B" w:rsidRPr="00503AC1">
        <w:rPr>
          <w:szCs w:val="24"/>
        </w:rPr>
        <w:t xml:space="preserve"> team will collect information from several sources. The first visit, occurring </w:t>
      </w:r>
      <w:r w:rsidR="001F7E5F" w:rsidRPr="00503AC1">
        <w:rPr>
          <w:szCs w:val="24"/>
        </w:rPr>
        <w:t xml:space="preserve">in </w:t>
      </w:r>
      <w:r w:rsidR="001D2F97" w:rsidRPr="00503AC1">
        <w:rPr>
          <w:szCs w:val="24"/>
        </w:rPr>
        <w:t>early</w:t>
      </w:r>
      <w:r w:rsidR="00355947" w:rsidRPr="00503AC1">
        <w:rPr>
          <w:szCs w:val="24"/>
        </w:rPr>
        <w:t xml:space="preserve"> </w:t>
      </w:r>
      <w:r w:rsidR="008A51F7" w:rsidRPr="00503AC1">
        <w:rPr>
          <w:szCs w:val="24"/>
        </w:rPr>
        <w:t>201</w:t>
      </w:r>
      <w:r w:rsidR="004B1BC3" w:rsidRPr="00503AC1">
        <w:rPr>
          <w:szCs w:val="24"/>
        </w:rPr>
        <w:t>7</w:t>
      </w:r>
      <w:r w:rsidR="0047674B" w:rsidRPr="00503AC1">
        <w:rPr>
          <w:szCs w:val="24"/>
        </w:rPr>
        <w:t>, will focus on the pilots’ start-up efforts</w:t>
      </w:r>
      <w:r w:rsidR="006A21B7">
        <w:rPr>
          <w:szCs w:val="24"/>
        </w:rPr>
        <w:t xml:space="preserve">, </w:t>
      </w:r>
      <w:r w:rsidR="00B51B74">
        <w:rPr>
          <w:szCs w:val="24"/>
        </w:rPr>
        <w:t xml:space="preserve">including initial discussions about </w:t>
      </w:r>
      <w:r w:rsidR="006A21B7">
        <w:rPr>
          <w:szCs w:val="24"/>
        </w:rPr>
        <w:t xml:space="preserve">the </w:t>
      </w:r>
      <w:r w:rsidR="00B51B74">
        <w:rPr>
          <w:szCs w:val="24"/>
        </w:rPr>
        <w:t>potential</w:t>
      </w:r>
      <w:r w:rsidR="006A21B7">
        <w:rPr>
          <w:szCs w:val="24"/>
        </w:rPr>
        <w:t xml:space="preserve"> areas for blending and braiding of funds and programmatic waivers</w:t>
      </w:r>
      <w:r w:rsidR="0047674B" w:rsidRPr="00503AC1">
        <w:rPr>
          <w:szCs w:val="24"/>
        </w:rPr>
        <w:t>; the work of the lead agency in managing the P3 collaboration; the planned system changes—for example, those related to partners’ sharing of customers’ information, performance agreements, and management information systems; the process for mobilizing</w:t>
      </w:r>
      <w:r w:rsidR="00EC1719" w:rsidRPr="00503AC1">
        <w:rPr>
          <w:szCs w:val="24"/>
        </w:rPr>
        <w:t xml:space="preserve"> and communicating across</w:t>
      </w:r>
      <w:r w:rsidR="0047674B" w:rsidRPr="00503AC1">
        <w:rPr>
          <w:szCs w:val="24"/>
        </w:rPr>
        <w:t xml:space="preserve"> key partners; and </w:t>
      </w:r>
      <w:r w:rsidR="004B1BC3" w:rsidRPr="00503AC1">
        <w:rPr>
          <w:szCs w:val="24"/>
        </w:rPr>
        <w:t xml:space="preserve">early implementation of the </w:t>
      </w:r>
      <w:r w:rsidR="00B51B74">
        <w:rPr>
          <w:szCs w:val="24"/>
        </w:rPr>
        <w:t xml:space="preserve">P3 </w:t>
      </w:r>
      <w:r w:rsidR="004B1BC3" w:rsidRPr="00503AC1">
        <w:rPr>
          <w:szCs w:val="24"/>
        </w:rPr>
        <w:t>program, including successes and challenges</w:t>
      </w:r>
      <w:r w:rsidR="0047674B" w:rsidRPr="00503AC1">
        <w:rPr>
          <w:szCs w:val="24"/>
        </w:rPr>
        <w:t xml:space="preserve">. The </w:t>
      </w:r>
      <w:r w:rsidR="004B1BC3" w:rsidRPr="00503AC1">
        <w:rPr>
          <w:szCs w:val="24"/>
        </w:rPr>
        <w:t>second</w:t>
      </w:r>
      <w:r w:rsidR="0047674B" w:rsidRPr="00503AC1">
        <w:rPr>
          <w:szCs w:val="24"/>
        </w:rPr>
        <w:t xml:space="preserve"> visit, </w:t>
      </w:r>
      <w:r w:rsidR="008A51F7" w:rsidRPr="00503AC1">
        <w:rPr>
          <w:szCs w:val="24"/>
        </w:rPr>
        <w:t>planned for</w:t>
      </w:r>
      <w:r w:rsidR="00F26F04" w:rsidRPr="00503AC1">
        <w:rPr>
          <w:szCs w:val="24"/>
        </w:rPr>
        <w:t xml:space="preserve"> </w:t>
      </w:r>
      <w:r w:rsidR="00A25534">
        <w:rPr>
          <w:szCs w:val="24"/>
        </w:rPr>
        <w:t>s</w:t>
      </w:r>
      <w:r w:rsidR="005A5770" w:rsidRPr="00503AC1">
        <w:rPr>
          <w:szCs w:val="24"/>
        </w:rPr>
        <w:t>pring 201</w:t>
      </w:r>
      <w:r w:rsidR="004B1BC3" w:rsidRPr="00503AC1">
        <w:rPr>
          <w:szCs w:val="24"/>
        </w:rPr>
        <w:t>8</w:t>
      </w:r>
      <w:r w:rsidR="0047674B" w:rsidRPr="00503AC1">
        <w:rPr>
          <w:szCs w:val="24"/>
        </w:rPr>
        <w:t>,</w:t>
      </w:r>
      <w:r w:rsidR="0047674B" w:rsidRPr="0047674B">
        <w:rPr>
          <w:szCs w:val="24"/>
        </w:rPr>
        <w:t xml:space="preserve"> will collect information on how systems, service models, and partnerships are evolving</w:t>
      </w:r>
      <w:r w:rsidR="006A21B7">
        <w:rPr>
          <w:szCs w:val="24"/>
        </w:rPr>
        <w:t>, including the process for identifying modifications to the grants, any new waivers, or funding changes (whether they required P3 authority or not)</w:t>
      </w:r>
      <w:r w:rsidR="0047674B" w:rsidRPr="0047674B">
        <w:rPr>
          <w:szCs w:val="24"/>
        </w:rPr>
        <w:t xml:space="preserve">; the pilots’ cost implications; and </w:t>
      </w:r>
      <w:r w:rsidR="00A25534">
        <w:rPr>
          <w:szCs w:val="24"/>
        </w:rPr>
        <w:t>pilots’</w:t>
      </w:r>
      <w:r w:rsidR="00A25534" w:rsidRPr="0047674B">
        <w:rPr>
          <w:szCs w:val="24"/>
        </w:rPr>
        <w:t xml:space="preserve"> </w:t>
      </w:r>
      <w:r w:rsidR="004B1BC3" w:rsidRPr="0047674B">
        <w:rPr>
          <w:szCs w:val="24"/>
        </w:rPr>
        <w:t xml:space="preserve">sustainability plans, </w:t>
      </w:r>
      <w:r w:rsidR="000D620B">
        <w:rPr>
          <w:szCs w:val="24"/>
        </w:rPr>
        <w:t>ongoing implementation challenges</w:t>
      </w:r>
      <w:r w:rsidR="00A25534">
        <w:rPr>
          <w:szCs w:val="24"/>
        </w:rPr>
        <w:t>,</w:t>
      </w:r>
      <w:r w:rsidR="000D620B">
        <w:rPr>
          <w:szCs w:val="24"/>
        </w:rPr>
        <w:t xml:space="preserve"> and their solutions. </w:t>
      </w:r>
      <w:r w:rsidR="00EC1719">
        <w:rPr>
          <w:szCs w:val="24"/>
        </w:rPr>
        <w:t>During both visits, w</w:t>
      </w:r>
      <w:r w:rsidR="00F871C0" w:rsidRPr="00BF3B8E">
        <w:t xml:space="preserve">e will discuss potential efficiencies created in </w:t>
      </w:r>
      <w:r w:rsidR="00F871C0">
        <w:t xml:space="preserve">the P3 system, </w:t>
      </w:r>
      <w:r w:rsidR="00F871C0" w:rsidRPr="00BF3B8E">
        <w:t>the service paths for youth, and staff experiences, among other topics</w:t>
      </w:r>
      <w:r w:rsidR="00F871C0">
        <w:t>.</w:t>
      </w:r>
      <w:r w:rsidR="00F871C0" w:rsidRPr="009C1E89">
        <w:rPr>
          <w:szCs w:val="24"/>
        </w:rPr>
        <w:t xml:space="preserve"> </w:t>
      </w:r>
    </w:p>
    <w:p w14:paraId="3F7AD17B" w14:textId="364754C0" w:rsidR="00F871C0" w:rsidRPr="0047674B" w:rsidRDefault="004C0AE7" w:rsidP="00FE162C">
      <w:pPr>
        <w:pStyle w:val="NormalSS"/>
        <w:rPr>
          <w:szCs w:val="24"/>
        </w:rPr>
      </w:pPr>
      <w:r w:rsidRPr="004C0AE7">
        <w:rPr>
          <w:szCs w:val="24"/>
        </w:rPr>
        <w:t>The two site visits</w:t>
      </w:r>
      <w:r w:rsidR="00A12F2D">
        <w:rPr>
          <w:szCs w:val="24"/>
        </w:rPr>
        <w:t xml:space="preserve">, lasting from two to three days, </w:t>
      </w:r>
      <w:r w:rsidRPr="004C0AE7">
        <w:rPr>
          <w:szCs w:val="24"/>
        </w:rPr>
        <w:t xml:space="preserve">will include semi-structured interviews with </w:t>
      </w:r>
      <w:r w:rsidR="00A25534" w:rsidRPr="004C0AE7">
        <w:rPr>
          <w:szCs w:val="24"/>
        </w:rPr>
        <w:t xml:space="preserve">administrators and staff </w:t>
      </w:r>
      <w:r w:rsidR="00A25534">
        <w:rPr>
          <w:szCs w:val="24"/>
        </w:rPr>
        <w:t xml:space="preserve">from the </w:t>
      </w:r>
      <w:r w:rsidRPr="004C0AE7">
        <w:rPr>
          <w:szCs w:val="24"/>
        </w:rPr>
        <w:t>grantee</w:t>
      </w:r>
      <w:r w:rsidR="00A25534">
        <w:rPr>
          <w:szCs w:val="24"/>
        </w:rPr>
        <w:t>s</w:t>
      </w:r>
      <w:r w:rsidRPr="004C0AE7">
        <w:rPr>
          <w:szCs w:val="24"/>
        </w:rPr>
        <w:t xml:space="preserve"> and partners. </w:t>
      </w:r>
      <w:r w:rsidR="005B265E">
        <w:rPr>
          <w:szCs w:val="24"/>
        </w:rPr>
        <w:t xml:space="preserve">The </w:t>
      </w:r>
      <w:r w:rsidRPr="004C0AE7">
        <w:rPr>
          <w:szCs w:val="24"/>
        </w:rPr>
        <w:t xml:space="preserve">researchers </w:t>
      </w:r>
      <w:r w:rsidR="005B265E">
        <w:rPr>
          <w:szCs w:val="24"/>
        </w:rPr>
        <w:t xml:space="preserve">conducting the visits </w:t>
      </w:r>
      <w:r w:rsidRPr="004C0AE7">
        <w:rPr>
          <w:szCs w:val="24"/>
        </w:rPr>
        <w:t xml:space="preserve">will use a modular interview guide, organized by major topics that </w:t>
      </w:r>
      <w:r w:rsidR="00A25534">
        <w:rPr>
          <w:szCs w:val="24"/>
        </w:rPr>
        <w:t xml:space="preserve">they </w:t>
      </w:r>
      <w:r w:rsidRPr="004C0AE7">
        <w:rPr>
          <w:szCs w:val="24"/>
        </w:rPr>
        <w:t>can adapt based on the respondent’s knowledge base, to prompt discussions on topics of interest to the study.</w:t>
      </w:r>
    </w:p>
    <w:p w14:paraId="5F5643B7" w14:textId="661CCC00" w:rsidR="0047674B" w:rsidRPr="0047674B" w:rsidRDefault="0047674B" w:rsidP="00FE162C">
      <w:pPr>
        <w:pStyle w:val="NormalSS"/>
        <w:rPr>
          <w:szCs w:val="24"/>
        </w:rPr>
      </w:pPr>
      <w:r w:rsidRPr="0047674B">
        <w:rPr>
          <w:szCs w:val="24"/>
        </w:rPr>
        <w:t>Researchers with substantial experience conducting visits to programs serving youth in</w:t>
      </w:r>
      <w:r w:rsidR="0070220D">
        <w:rPr>
          <w:szCs w:val="24"/>
        </w:rPr>
        <w:t xml:space="preserve"> </w:t>
      </w:r>
      <w:r w:rsidRPr="0047674B">
        <w:rPr>
          <w:szCs w:val="24"/>
        </w:rPr>
        <w:t>different settings, including tribal communities, will co</w:t>
      </w:r>
      <w:r w:rsidR="0070220D">
        <w:rPr>
          <w:szCs w:val="24"/>
        </w:rPr>
        <w:t xml:space="preserve">nduct all site visits. Although </w:t>
      </w:r>
      <w:r w:rsidRPr="0047674B">
        <w:rPr>
          <w:szCs w:val="24"/>
        </w:rPr>
        <w:t>experienced, all visitors will be trained before each site visit round to ensure</w:t>
      </w:r>
      <w:r w:rsidR="0070220D">
        <w:rPr>
          <w:szCs w:val="24"/>
        </w:rPr>
        <w:t xml:space="preserve"> they have a </w:t>
      </w:r>
      <w:r w:rsidRPr="0047674B">
        <w:rPr>
          <w:szCs w:val="24"/>
        </w:rPr>
        <w:t>common understanding of the P3 program, site visit goals, the d</w:t>
      </w:r>
      <w:r w:rsidR="0070220D">
        <w:rPr>
          <w:szCs w:val="24"/>
        </w:rPr>
        <w:t xml:space="preserve">ata collection instruments, and </w:t>
      </w:r>
      <w:r w:rsidRPr="0047674B">
        <w:rPr>
          <w:szCs w:val="24"/>
        </w:rPr>
        <w:t>the procedures for consistent collection and documentation of</w:t>
      </w:r>
      <w:r w:rsidR="0070220D">
        <w:rPr>
          <w:szCs w:val="24"/>
        </w:rPr>
        <w:t xml:space="preserve"> the data. </w:t>
      </w:r>
      <w:r w:rsidR="002605C7">
        <w:rPr>
          <w:szCs w:val="24"/>
        </w:rPr>
        <w:t>A</w:t>
      </w:r>
      <w:r w:rsidR="004B1BC3">
        <w:rPr>
          <w:szCs w:val="24"/>
        </w:rPr>
        <w:t xml:space="preserve"> senior </w:t>
      </w:r>
      <w:r w:rsidR="00EC1719">
        <w:rPr>
          <w:szCs w:val="24"/>
        </w:rPr>
        <w:t xml:space="preserve">member of the P3 </w:t>
      </w:r>
      <w:r w:rsidR="009E1EDA">
        <w:rPr>
          <w:szCs w:val="24"/>
        </w:rPr>
        <w:t>study</w:t>
      </w:r>
      <w:r w:rsidR="00EC1719">
        <w:rPr>
          <w:szCs w:val="24"/>
        </w:rPr>
        <w:t xml:space="preserve"> team, who also has </w:t>
      </w:r>
      <w:r w:rsidR="004B1BC3">
        <w:rPr>
          <w:szCs w:val="24"/>
        </w:rPr>
        <w:t>extensive qualitative research experience related to youth programs</w:t>
      </w:r>
      <w:r w:rsidR="00A25534">
        <w:rPr>
          <w:szCs w:val="24"/>
        </w:rPr>
        <w:t>, will lead each first-round</w:t>
      </w:r>
      <w:r w:rsidR="004B1BC3">
        <w:rPr>
          <w:szCs w:val="24"/>
        </w:rPr>
        <w:t xml:space="preserve"> </w:t>
      </w:r>
      <w:r w:rsidR="002605C7">
        <w:rPr>
          <w:szCs w:val="24"/>
        </w:rPr>
        <w:t>visit.</w:t>
      </w:r>
      <w:r w:rsidR="004B1BC3">
        <w:rPr>
          <w:szCs w:val="24"/>
        </w:rPr>
        <w:t xml:space="preserve"> </w:t>
      </w:r>
      <w:r w:rsidR="00EC1719">
        <w:rPr>
          <w:szCs w:val="24"/>
        </w:rPr>
        <w:t xml:space="preserve">An experienced qualitative researcher will support the lead visitor on the first round and conduct the second visit. </w:t>
      </w:r>
    </w:p>
    <w:p w14:paraId="79CF458C" w14:textId="7C991001" w:rsidR="008F3791" w:rsidRDefault="008F3791" w:rsidP="006B5C49">
      <w:pPr>
        <w:pStyle w:val="NormalSS"/>
      </w:pPr>
      <w:r w:rsidRPr="008F3791">
        <w:t xml:space="preserve">The P3 </w:t>
      </w:r>
      <w:r w:rsidRPr="00002A91">
        <w:t>Site Visits Master Protocol will guide these on-site activities</w:t>
      </w:r>
      <w:r w:rsidR="00F555D5" w:rsidRPr="00002A91">
        <w:t xml:space="preserve"> (</w:t>
      </w:r>
      <w:r w:rsidR="002605C7">
        <w:t>I</w:t>
      </w:r>
      <w:r w:rsidR="00F555D5" w:rsidRPr="00002A91">
        <w:t xml:space="preserve">nstrument </w:t>
      </w:r>
      <w:r w:rsidR="00002A91" w:rsidRPr="00002A91">
        <w:t>1</w:t>
      </w:r>
      <w:r w:rsidR="00F555D5" w:rsidRPr="00002A91">
        <w:t>)</w:t>
      </w:r>
      <w:r w:rsidRPr="00002A91">
        <w:t xml:space="preserve">, and Table </w:t>
      </w:r>
      <w:r w:rsidR="00F555D5" w:rsidRPr="00002A91">
        <w:t>A</w:t>
      </w:r>
      <w:r w:rsidRPr="00002A91">
        <w:t>.</w:t>
      </w:r>
      <w:r w:rsidR="00A12F2D" w:rsidRPr="00002A91">
        <w:t>2</w:t>
      </w:r>
      <w:r w:rsidRPr="00002A91">
        <w:t xml:space="preserve"> </w:t>
      </w:r>
      <w:r w:rsidRPr="004C0AE7">
        <w:t xml:space="preserve">displays the topics that the </w:t>
      </w:r>
      <w:r w:rsidR="009E1EDA">
        <w:t>study</w:t>
      </w:r>
      <w:r w:rsidRPr="004C0AE7">
        <w:t xml:space="preserve"> team will address with each on-site activity.</w:t>
      </w:r>
      <w:r w:rsidRPr="008F3791">
        <w:t xml:space="preserve"> </w:t>
      </w:r>
    </w:p>
    <w:p w14:paraId="33626AEB" w14:textId="153E5C71" w:rsidR="00F93FC9" w:rsidRDefault="00F93FC9" w:rsidP="000E3900">
      <w:pPr>
        <w:pStyle w:val="H4Number"/>
      </w:pPr>
      <w:bookmarkStart w:id="38" w:name="_Toc459387792"/>
      <w:r>
        <w:t>2.</w:t>
      </w:r>
      <w:r>
        <w:tab/>
      </w:r>
      <w:r w:rsidR="00F15801">
        <w:t>Youth f</w:t>
      </w:r>
      <w:r w:rsidR="00F555D5">
        <w:t>ocus group</w:t>
      </w:r>
      <w:r w:rsidR="00F15801">
        <w:t>s</w:t>
      </w:r>
      <w:bookmarkEnd w:id="38"/>
    </w:p>
    <w:p w14:paraId="6292CB71" w14:textId="4D3DDBF7" w:rsidR="00F93FC9" w:rsidRPr="0001193D" w:rsidRDefault="00A12F2D" w:rsidP="00FE162C">
      <w:pPr>
        <w:pStyle w:val="NormalSS"/>
      </w:pPr>
      <w:r>
        <w:t xml:space="preserve">Across the two visits to each pilot, </w:t>
      </w:r>
      <w:r w:rsidR="005A5770" w:rsidRPr="00015C07">
        <w:t xml:space="preserve">the </w:t>
      </w:r>
      <w:r w:rsidR="009E1EDA">
        <w:t>study</w:t>
      </w:r>
      <w:r w:rsidR="005A5770" w:rsidRPr="00015C07">
        <w:t xml:space="preserve"> team </w:t>
      </w:r>
      <w:r w:rsidR="00A45F1B" w:rsidRPr="00015C07">
        <w:t>will</w:t>
      </w:r>
      <w:r w:rsidR="00F93FC9" w:rsidRPr="00015C07">
        <w:t xml:space="preserve"> conduct </w:t>
      </w:r>
      <w:r>
        <w:t xml:space="preserve">three </w:t>
      </w:r>
      <w:r w:rsidR="00F93FC9" w:rsidRPr="00015C07">
        <w:t>focus groups</w:t>
      </w:r>
      <w:r w:rsidR="005A5770" w:rsidRPr="00015C07">
        <w:t xml:space="preserve"> </w:t>
      </w:r>
      <w:r w:rsidR="00F93FC9" w:rsidRPr="00015C07">
        <w:t>with</w:t>
      </w:r>
      <w:r w:rsidR="00F93FC9" w:rsidRPr="00265E8B">
        <w:t xml:space="preserve"> </w:t>
      </w:r>
      <w:r w:rsidR="00F93FC9" w:rsidRPr="00FE162C">
        <w:rPr>
          <w:szCs w:val="24"/>
        </w:rPr>
        <w:t>participating</w:t>
      </w:r>
      <w:r w:rsidR="00F93FC9" w:rsidRPr="00265E8B">
        <w:t xml:space="preserve"> youth to learn about their </w:t>
      </w:r>
      <w:r w:rsidR="00015C07">
        <w:t xml:space="preserve">initial interest and enrollment in P3, </w:t>
      </w:r>
      <w:r w:rsidR="00F93FC9" w:rsidRPr="00265E8B">
        <w:t>program</w:t>
      </w:r>
      <w:r w:rsidR="0047035F" w:rsidRPr="00265E8B">
        <w:t xml:space="preserve"> </w:t>
      </w:r>
      <w:r w:rsidR="00F93FC9" w:rsidRPr="00265E8B">
        <w:t>experiences, views on whether the program is meeting their needs,</w:t>
      </w:r>
      <w:r w:rsidR="0047035F" w:rsidRPr="00265E8B">
        <w:t xml:space="preserve"> challenges that interfere with </w:t>
      </w:r>
      <w:r w:rsidR="00F93FC9" w:rsidRPr="00265E8B">
        <w:t>their participation, suggestions for program</w:t>
      </w:r>
      <w:r w:rsidR="00F93FC9">
        <w:t xml:space="preserve"> improvement</w:t>
      </w:r>
      <w:r w:rsidR="00015C07">
        <w:t>, and expectations for the future</w:t>
      </w:r>
      <w:r w:rsidR="00F93FC9">
        <w:t xml:space="preserve">. We will coordinate with the lead agency to </w:t>
      </w:r>
      <w:r w:rsidR="001E4446">
        <w:t xml:space="preserve">ensure that we </w:t>
      </w:r>
      <w:r w:rsidR="00F93FC9">
        <w:t xml:space="preserve">invite and recruit </w:t>
      </w:r>
      <w:r w:rsidR="001E4446">
        <w:t xml:space="preserve">a diverse set of </w:t>
      </w:r>
      <w:r w:rsidR="00F93FC9">
        <w:t>program participants</w:t>
      </w:r>
      <w:r w:rsidR="005E43CD">
        <w:t xml:space="preserve">. Possible dimensions of diversity include: gender, race/ethnicity, age, and length of time in the program. </w:t>
      </w:r>
      <w:r w:rsidR="00F93FC9">
        <w:t>Even though the focus group participants will not be representative of all pilot</w:t>
      </w:r>
      <w:r w:rsidR="0070220D">
        <w:t xml:space="preserve"> </w:t>
      </w:r>
      <w:r w:rsidR="00F93FC9">
        <w:t xml:space="preserve">participants, they </w:t>
      </w:r>
      <w:r w:rsidR="00F93FC9" w:rsidRPr="00EC1719">
        <w:t xml:space="preserve">will offer perspectives on program operations and experiences that differ from </w:t>
      </w:r>
      <w:r w:rsidR="001E4446">
        <w:t xml:space="preserve">those of </w:t>
      </w:r>
      <w:r w:rsidR="00F93FC9" w:rsidRPr="00EC1719">
        <w:t xml:space="preserve">staff members. </w:t>
      </w:r>
      <w:r w:rsidR="00EB0336" w:rsidRPr="00EC1719">
        <w:t xml:space="preserve">The study team anticipates </w:t>
      </w:r>
      <w:r w:rsidR="005E43CD">
        <w:t xml:space="preserve">that each </w:t>
      </w:r>
      <w:r w:rsidR="00EC1719" w:rsidRPr="00EC1719">
        <w:t>focus group</w:t>
      </w:r>
      <w:r w:rsidR="005E43CD">
        <w:t xml:space="preserve"> will </w:t>
      </w:r>
      <w:r w:rsidR="00EC1719" w:rsidRPr="00EC1719">
        <w:t xml:space="preserve">include </w:t>
      </w:r>
      <w:r w:rsidR="00EB0336" w:rsidRPr="00EC1719">
        <w:t xml:space="preserve">an average of </w:t>
      </w:r>
      <w:r w:rsidR="00EC1719" w:rsidRPr="00EC1719">
        <w:t>eight</w:t>
      </w:r>
      <w:r w:rsidR="00EB0336" w:rsidRPr="00EC1719">
        <w:t xml:space="preserve"> youth</w:t>
      </w:r>
      <w:r w:rsidR="00EC1719" w:rsidRPr="00EC1719">
        <w:t xml:space="preserve"> and </w:t>
      </w:r>
      <w:r w:rsidR="00EB0336" w:rsidRPr="00EC1719">
        <w:t xml:space="preserve">will last about one hour. </w:t>
      </w:r>
      <w:r w:rsidR="00F93FC9" w:rsidRPr="00EC1719">
        <w:t>We will</w:t>
      </w:r>
      <w:r w:rsidR="00F93FC9">
        <w:t xml:space="preserve"> offer a $20 incentive to encourage participat</w:t>
      </w:r>
      <w:r w:rsidR="001E4446">
        <w:t>ion</w:t>
      </w:r>
      <w:r w:rsidR="00F93FC9">
        <w:t>.</w:t>
      </w:r>
      <w:r w:rsidR="00A45F1B">
        <w:t xml:space="preserve"> </w:t>
      </w:r>
      <w:r w:rsidR="00A45F1B" w:rsidRPr="00A45F1B">
        <w:t xml:space="preserve">The </w:t>
      </w:r>
      <w:r w:rsidR="00A45F1B">
        <w:t>Youth</w:t>
      </w:r>
      <w:r w:rsidR="00A45F1B" w:rsidRPr="00A45F1B">
        <w:t xml:space="preserve"> </w:t>
      </w:r>
      <w:r w:rsidR="00A45F1B">
        <w:t>Focus Group</w:t>
      </w:r>
      <w:r w:rsidR="00A45F1B" w:rsidRPr="00A45F1B">
        <w:t xml:space="preserve"> Protocol will guide these on-site </w:t>
      </w:r>
      <w:r w:rsidR="005A5770">
        <w:t>discussions</w:t>
      </w:r>
      <w:r w:rsidR="005A5770" w:rsidRPr="00A45F1B">
        <w:t xml:space="preserve"> </w:t>
      </w:r>
      <w:r w:rsidR="00A45F1B" w:rsidRPr="00A45F1B">
        <w:t>(</w:t>
      </w:r>
      <w:r w:rsidR="001E4446">
        <w:t>I</w:t>
      </w:r>
      <w:r w:rsidR="00A45F1B" w:rsidRPr="00A45F1B">
        <w:t xml:space="preserve">nstrument </w:t>
      </w:r>
      <w:r w:rsidR="00002A91">
        <w:t>2</w:t>
      </w:r>
      <w:r w:rsidR="00A45F1B" w:rsidRPr="00A45F1B">
        <w:t xml:space="preserve">), </w:t>
      </w:r>
      <w:r w:rsidR="001E4446">
        <w:t xml:space="preserve">and </w:t>
      </w:r>
      <w:r w:rsidR="00A45F1B" w:rsidRPr="0001193D">
        <w:t>Table A.</w:t>
      </w:r>
      <w:r w:rsidR="006F2326">
        <w:t>3</w:t>
      </w:r>
      <w:r w:rsidR="00A45F1B" w:rsidRPr="0001193D">
        <w:t xml:space="preserve"> displays the topics that the </w:t>
      </w:r>
      <w:r w:rsidR="009E1EDA">
        <w:t>study</w:t>
      </w:r>
      <w:r w:rsidR="00A45F1B" w:rsidRPr="0001193D">
        <w:t xml:space="preserve"> team will address with focus group participants. </w:t>
      </w:r>
    </w:p>
    <w:p w14:paraId="4D18EF7B" w14:textId="7484F232" w:rsidR="008F3791" w:rsidRDefault="00A45F1B" w:rsidP="00E418C1">
      <w:pPr>
        <w:pStyle w:val="MarkforTableTitle"/>
        <w:pageBreakBefore/>
      </w:pPr>
      <w:bookmarkStart w:id="39" w:name="_Toc459387839"/>
      <w:r w:rsidRPr="0001193D">
        <w:t>Table</w:t>
      </w:r>
      <w:r w:rsidR="008F3791" w:rsidRPr="0001193D">
        <w:t xml:space="preserve"> </w:t>
      </w:r>
      <w:r w:rsidRPr="0001193D">
        <w:t>A.</w:t>
      </w:r>
      <w:r w:rsidR="006F2326">
        <w:t>3</w:t>
      </w:r>
      <w:r w:rsidR="008F3791" w:rsidRPr="0001193D">
        <w:t>. Examples of topics</w:t>
      </w:r>
      <w:r w:rsidR="008F3791" w:rsidRPr="0073372F">
        <w:t xml:space="preserve"> for site visit interviews and focus groups, by respondent</w:t>
      </w:r>
      <w:bookmarkEnd w:id="39"/>
    </w:p>
    <w:tbl>
      <w:tblPr>
        <w:tblW w:w="4942" w:type="pct"/>
        <w:tblBorders>
          <w:top w:val="single" w:sz="12" w:space="0" w:color="auto"/>
          <w:bottom w:val="single" w:sz="4" w:space="0" w:color="auto"/>
        </w:tblBorders>
        <w:tblLook w:val="0000" w:firstRow="0" w:lastRow="0" w:firstColumn="0" w:lastColumn="0" w:noHBand="0" w:noVBand="0"/>
      </w:tblPr>
      <w:tblGrid>
        <w:gridCol w:w="3826"/>
        <w:gridCol w:w="918"/>
        <w:gridCol w:w="990"/>
        <w:gridCol w:w="1030"/>
        <w:gridCol w:w="1092"/>
        <w:gridCol w:w="755"/>
        <w:gridCol w:w="854"/>
      </w:tblGrid>
      <w:tr w:rsidR="002129F3" w:rsidRPr="00341B22" w14:paraId="7F75AB55" w14:textId="77777777" w:rsidTr="000E3900">
        <w:trPr>
          <w:tblHeader/>
        </w:trPr>
        <w:tc>
          <w:tcPr>
            <w:tcW w:w="2021" w:type="pct"/>
            <w:tcBorders>
              <w:top w:val="single" w:sz="4" w:space="0" w:color="auto"/>
              <w:left w:val="single" w:sz="4" w:space="0" w:color="auto"/>
              <w:bottom w:val="single" w:sz="4" w:space="0" w:color="FFFFFF" w:themeColor="background1"/>
            </w:tcBorders>
            <w:shd w:val="clear" w:color="auto" w:fill="6C6F70"/>
            <w:vAlign w:val="bottom"/>
          </w:tcPr>
          <w:p w14:paraId="380A144A" w14:textId="77777777" w:rsidR="002129F3" w:rsidRPr="00341B22" w:rsidRDefault="002129F3" w:rsidP="00E418C1">
            <w:pPr>
              <w:pStyle w:val="TableHeaderCenter"/>
            </w:pPr>
          </w:p>
        </w:tc>
        <w:tc>
          <w:tcPr>
            <w:tcW w:w="2528" w:type="pct"/>
            <w:gridSpan w:val="5"/>
            <w:tcBorders>
              <w:top w:val="single" w:sz="4" w:space="0" w:color="auto"/>
              <w:bottom w:val="single" w:sz="4" w:space="0" w:color="FFFFFF" w:themeColor="background1"/>
            </w:tcBorders>
            <w:shd w:val="clear" w:color="auto" w:fill="6C6F70"/>
            <w:vAlign w:val="bottom"/>
          </w:tcPr>
          <w:p w14:paraId="75B922D0" w14:textId="77777777" w:rsidR="002129F3" w:rsidRDefault="002129F3" w:rsidP="00E418C1">
            <w:pPr>
              <w:pStyle w:val="TableHeaderCenter"/>
            </w:pPr>
            <w:r>
              <w:t>Interviews</w:t>
            </w:r>
          </w:p>
        </w:tc>
        <w:tc>
          <w:tcPr>
            <w:tcW w:w="451" w:type="pct"/>
            <w:tcBorders>
              <w:top w:val="single" w:sz="4" w:space="0" w:color="auto"/>
              <w:bottom w:val="single" w:sz="4" w:space="0" w:color="FFFFFF" w:themeColor="background1"/>
              <w:right w:val="single" w:sz="4" w:space="0" w:color="auto"/>
            </w:tcBorders>
            <w:shd w:val="clear" w:color="auto" w:fill="6C6F70"/>
            <w:vAlign w:val="bottom"/>
          </w:tcPr>
          <w:p w14:paraId="5A796DC9" w14:textId="77777777" w:rsidR="002129F3" w:rsidRDefault="002129F3" w:rsidP="00E418C1">
            <w:pPr>
              <w:pStyle w:val="TableHeaderCenter"/>
            </w:pPr>
          </w:p>
        </w:tc>
      </w:tr>
      <w:tr w:rsidR="002129F3" w:rsidRPr="00341B22" w14:paraId="02363820" w14:textId="77777777" w:rsidTr="00780BCD">
        <w:trPr>
          <w:tblHeader/>
        </w:trPr>
        <w:tc>
          <w:tcPr>
            <w:tcW w:w="2021" w:type="pct"/>
            <w:tcBorders>
              <w:top w:val="single" w:sz="4" w:space="0" w:color="FFFFFF" w:themeColor="background1"/>
              <w:left w:val="single" w:sz="4" w:space="0" w:color="auto"/>
              <w:bottom w:val="single" w:sz="4" w:space="0" w:color="auto"/>
              <w:right w:val="single" w:sz="4" w:space="0" w:color="auto"/>
            </w:tcBorders>
            <w:shd w:val="clear" w:color="auto" w:fill="A6A6A6"/>
            <w:vAlign w:val="bottom"/>
          </w:tcPr>
          <w:p w14:paraId="603ACA9F" w14:textId="77777777" w:rsidR="002129F3" w:rsidRPr="00341B22" w:rsidRDefault="002129F3" w:rsidP="000E3900">
            <w:pPr>
              <w:pStyle w:val="TableHeaderLeft"/>
            </w:pPr>
            <w:r w:rsidRPr="00341B22">
              <w:t xml:space="preserve">Topics of </w:t>
            </w:r>
            <w:r>
              <w:t>i</w:t>
            </w:r>
            <w:r w:rsidRPr="00341B22">
              <w:t>nterest</w:t>
            </w:r>
          </w:p>
        </w:tc>
        <w:tc>
          <w:tcPr>
            <w:tcW w:w="485" w:type="pct"/>
            <w:tcBorders>
              <w:top w:val="single" w:sz="4" w:space="0" w:color="FFFFFF" w:themeColor="background1"/>
              <w:left w:val="single" w:sz="4" w:space="0" w:color="auto"/>
              <w:bottom w:val="single" w:sz="4" w:space="0" w:color="auto"/>
              <w:right w:val="single" w:sz="4" w:space="0" w:color="auto"/>
            </w:tcBorders>
            <w:shd w:val="clear" w:color="auto" w:fill="A6A6A6"/>
            <w:vAlign w:val="bottom"/>
          </w:tcPr>
          <w:p w14:paraId="1234B9A9" w14:textId="0AEA8691" w:rsidR="002129F3" w:rsidRPr="00341B22" w:rsidRDefault="002129F3" w:rsidP="000E3900">
            <w:pPr>
              <w:pStyle w:val="TableHeaderCenter"/>
            </w:pPr>
            <w:r>
              <w:t>Grantee lead</w:t>
            </w:r>
          </w:p>
        </w:tc>
        <w:tc>
          <w:tcPr>
            <w:tcW w:w="523" w:type="pct"/>
            <w:tcBorders>
              <w:top w:val="single" w:sz="4" w:space="0" w:color="FFFFFF" w:themeColor="background1"/>
              <w:left w:val="single" w:sz="4" w:space="0" w:color="auto"/>
              <w:bottom w:val="single" w:sz="4" w:space="0" w:color="auto"/>
              <w:right w:val="single" w:sz="4" w:space="0" w:color="auto"/>
            </w:tcBorders>
            <w:shd w:val="clear" w:color="auto" w:fill="A6A6A6"/>
            <w:vAlign w:val="bottom"/>
          </w:tcPr>
          <w:p w14:paraId="1320A24E" w14:textId="58929853" w:rsidR="002129F3" w:rsidRPr="00341B22" w:rsidRDefault="002129F3" w:rsidP="000E3900">
            <w:pPr>
              <w:pStyle w:val="TableHeaderCenter"/>
            </w:pPr>
            <w:r>
              <w:t>Pilot manager</w:t>
            </w:r>
          </w:p>
        </w:tc>
        <w:tc>
          <w:tcPr>
            <w:tcW w:w="544" w:type="pct"/>
            <w:tcBorders>
              <w:top w:val="single" w:sz="4" w:space="0" w:color="FFFFFF" w:themeColor="background1"/>
              <w:left w:val="single" w:sz="4" w:space="0" w:color="auto"/>
              <w:bottom w:val="single" w:sz="4" w:space="0" w:color="auto"/>
              <w:right w:val="single" w:sz="4" w:space="0" w:color="auto"/>
            </w:tcBorders>
            <w:shd w:val="clear" w:color="auto" w:fill="A6A6A6"/>
            <w:vAlign w:val="bottom"/>
          </w:tcPr>
          <w:p w14:paraId="65FF58C9" w14:textId="08CE4BCB" w:rsidR="002129F3" w:rsidRPr="00341B22" w:rsidRDefault="002129F3" w:rsidP="000E3900">
            <w:pPr>
              <w:pStyle w:val="TableHeaderCenter"/>
            </w:pPr>
            <w:r>
              <w:t>Data systems manager</w:t>
            </w:r>
          </w:p>
        </w:tc>
        <w:tc>
          <w:tcPr>
            <w:tcW w:w="577" w:type="pct"/>
            <w:tcBorders>
              <w:top w:val="single" w:sz="4" w:space="0" w:color="FFFFFF" w:themeColor="background1"/>
              <w:left w:val="single" w:sz="4" w:space="0" w:color="auto"/>
              <w:bottom w:val="single" w:sz="4" w:space="0" w:color="auto"/>
              <w:right w:val="single" w:sz="4" w:space="0" w:color="auto"/>
            </w:tcBorders>
            <w:shd w:val="clear" w:color="auto" w:fill="A6A6A6"/>
            <w:vAlign w:val="bottom"/>
          </w:tcPr>
          <w:p w14:paraId="0FFDF7AE" w14:textId="6D3E6650" w:rsidR="002129F3" w:rsidRPr="00341B22" w:rsidRDefault="002129F3" w:rsidP="000E3900">
            <w:pPr>
              <w:pStyle w:val="TableHeaderCenter"/>
            </w:pPr>
            <w:r>
              <w:t>Partner managers</w:t>
            </w:r>
          </w:p>
        </w:tc>
        <w:tc>
          <w:tcPr>
            <w:tcW w:w="399" w:type="pct"/>
            <w:tcBorders>
              <w:top w:val="single" w:sz="4" w:space="0" w:color="FFFFFF" w:themeColor="background1"/>
              <w:left w:val="single" w:sz="4" w:space="0" w:color="auto"/>
              <w:bottom w:val="single" w:sz="4" w:space="0" w:color="auto"/>
              <w:right w:val="single" w:sz="4" w:space="0" w:color="auto"/>
            </w:tcBorders>
            <w:shd w:val="clear" w:color="auto" w:fill="A6A6A6"/>
            <w:vAlign w:val="bottom"/>
          </w:tcPr>
          <w:p w14:paraId="62430A45" w14:textId="2A2FA5C6" w:rsidR="002129F3" w:rsidRPr="00341B22" w:rsidRDefault="002129F3" w:rsidP="000E3900">
            <w:pPr>
              <w:pStyle w:val="TableHeaderCenter"/>
            </w:pPr>
            <w:r>
              <w:t>Front-line staff</w:t>
            </w:r>
          </w:p>
        </w:tc>
        <w:tc>
          <w:tcPr>
            <w:tcW w:w="451" w:type="pct"/>
            <w:tcBorders>
              <w:top w:val="single" w:sz="4" w:space="0" w:color="FFFFFF" w:themeColor="background1"/>
              <w:left w:val="single" w:sz="4" w:space="0" w:color="auto"/>
              <w:bottom w:val="single" w:sz="4" w:space="0" w:color="auto"/>
              <w:right w:val="single" w:sz="4" w:space="0" w:color="auto"/>
            </w:tcBorders>
            <w:shd w:val="clear" w:color="auto" w:fill="A6A6A6"/>
            <w:vAlign w:val="bottom"/>
          </w:tcPr>
          <w:p w14:paraId="40EDE9FC" w14:textId="77777777" w:rsidR="002129F3" w:rsidRPr="00341B22" w:rsidRDefault="002129F3" w:rsidP="000E3900">
            <w:pPr>
              <w:pStyle w:val="TableHeaderCenter"/>
            </w:pPr>
            <w:r>
              <w:t>Focus groups of youth</w:t>
            </w:r>
          </w:p>
        </w:tc>
      </w:tr>
      <w:tr w:rsidR="003764EF" w:rsidRPr="003764EF" w14:paraId="14A01897" w14:textId="77777777" w:rsidTr="000E3900">
        <w:tc>
          <w:tcPr>
            <w:tcW w:w="5000" w:type="pct"/>
            <w:gridSpan w:val="7"/>
            <w:tcBorders>
              <w:top w:val="single" w:sz="4" w:space="0" w:color="auto"/>
              <w:left w:val="single" w:sz="4" w:space="0" w:color="auto"/>
              <w:bottom w:val="single" w:sz="4" w:space="0" w:color="auto"/>
              <w:right w:val="single" w:sz="4" w:space="0" w:color="auto"/>
            </w:tcBorders>
            <w:shd w:val="clear" w:color="auto" w:fill="BFBFBF"/>
            <w:vAlign w:val="bottom"/>
          </w:tcPr>
          <w:p w14:paraId="7513D35A" w14:textId="0E0E4D2A" w:rsidR="002129F3" w:rsidRPr="003764EF" w:rsidRDefault="002129F3" w:rsidP="00E418C1">
            <w:pPr>
              <w:pStyle w:val="TableText"/>
              <w:spacing w:before="20" w:after="20"/>
              <w:rPr>
                <w:b/>
              </w:rPr>
            </w:pPr>
            <w:r w:rsidRPr="003764EF">
              <w:rPr>
                <w:b/>
              </w:rPr>
              <w:t>Community context</w:t>
            </w:r>
            <w:r w:rsidRPr="003764EF" w:rsidDel="00C90AD1">
              <w:rPr>
                <w:b/>
              </w:rPr>
              <w:t xml:space="preserve"> </w:t>
            </w:r>
          </w:p>
        </w:tc>
      </w:tr>
      <w:tr w:rsidR="002129F3" w:rsidRPr="00341B22" w14:paraId="643DDC7D"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5CDC0AD5" w14:textId="69C29D7A" w:rsidR="002129F3" w:rsidRPr="00341B22" w:rsidRDefault="002129F3" w:rsidP="00E418C1">
            <w:pPr>
              <w:pStyle w:val="TableText"/>
              <w:spacing w:before="20" w:after="20"/>
            </w:pPr>
            <w:r>
              <w:t>L</w:t>
            </w:r>
            <w:r w:rsidRPr="00C90AD1">
              <w:t xml:space="preserve">ocal labor market conditions </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037A0711" w14:textId="77777777" w:rsidR="002129F3" w:rsidRPr="00341B22" w:rsidRDefault="002129F3" w:rsidP="002129F3">
            <w:pPr>
              <w:pStyle w:val="TableText"/>
              <w:spacing w:before="20" w:after="20"/>
              <w:jc w:val="center"/>
            </w:pPr>
            <w:r w:rsidRPr="00284D96">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483EAF02" w14:textId="3BFA1164" w:rsidR="002129F3" w:rsidRPr="00341B22" w:rsidRDefault="002129F3" w:rsidP="002129F3">
            <w:pPr>
              <w:pStyle w:val="TableText"/>
              <w:spacing w:before="20" w:after="20"/>
              <w:jc w:val="center"/>
            </w:pPr>
            <w:r w:rsidRPr="00284D96">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27CCB4FF"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7348693C" w14:textId="29C683F1" w:rsidR="002129F3" w:rsidRPr="00341B22" w:rsidRDefault="002129F3" w:rsidP="002129F3">
            <w:pPr>
              <w:pStyle w:val="TableText"/>
              <w:spacing w:before="20" w:after="20"/>
              <w:jc w:val="center"/>
            </w:pPr>
            <w:r w:rsidRPr="00110B82">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217FCB41" w14:textId="64A1BDC1" w:rsidR="002129F3" w:rsidRPr="00341B22" w:rsidRDefault="002129F3" w:rsidP="002129F3">
            <w:pPr>
              <w:pStyle w:val="TableText"/>
              <w:spacing w:before="20" w:after="20"/>
              <w:jc w:val="center"/>
            </w:pPr>
            <w:r w:rsidRPr="00110B82">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3EA53DBA" w14:textId="226FD996" w:rsidR="002129F3" w:rsidRPr="00341B22" w:rsidRDefault="002129F3" w:rsidP="002129F3">
            <w:pPr>
              <w:pStyle w:val="TableText"/>
              <w:spacing w:before="20" w:after="20"/>
              <w:jc w:val="center"/>
            </w:pPr>
            <w:r w:rsidRPr="00110B82">
              <w:sym w:font="Wingdings 2" w:char="F050"/>
            </w:r>
          </w:p>
        </w:tc>
      </w:tr>
      <w:tr w:rsidR="002129F3" w:rsidRPr="00341B22" w14:paraId="078BCA19"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34409209" w14:textId="6A20429C" w:rsidR="002129F3" w:rsidRPr="00341B22" w:rsidRDefault="002129F3" w:rsidP="00E418C1">
            <w:pPr>
              <w:pStyle w:val="TableText"/>
              <w:spacing w:before="20" w:after="20"/>
            </w:pPr>
            <w:r>
              <w:t>Local</w:t>
            </w:r>
            <w:r w:rsidRPr="00C90AD1">
              <w:t xml:space="preserve"> network of organizations</w:t>
            </w:r>
            <w:r>
              <w:t xml:space="preserve"> </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177DA720" w14:textId="2BFCA413" w:rsidR="002129F3" w:rsidRPr="00341B22" w:rsidRDefault="002129F3" w:rsidP="002129F3">
            <w:pPr>
              <w:pStyle w:val="TableText"/>
              <w:spacing w:before="20" w:after="20"/>
              <w:jc w:val="center"/>
            </w:pPr>
            <w:r w:rsidRPr="00110B82">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4A813BC9" w14:textId="2E499DBE" w:rsidR="002129F3" w:rsidRPr="00341B22" w:rsidRDefault="002129F3" w:rsidP="002129F3">
            <w:pPr>
              <w:pStyle w:val="TableText"/>
              <w:spacing w:before="20" w:after="20"/>
              <w:jc w:val="center"/>
            </w:pPr>
            <w:r w:rsidRPr="00110B82">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5ADF5A98" w14:textId="0F2A8AE5" w:rsidR="002129F3" w:rsidRPr="00341B22" w:rsidRDefault="002129F3" w:rsidP="002129F3">
            <w:pPr>
              <w:pStyle w:val="TableText"/>
              <w:spacing w:before="20" w:after="20"/>
              <w:jc w:val="center"/>
            </w:pPr>
            <w:r w:rsidRPr="00110B82">
              <w:sym w:font="Wingdings 2" w:char="F050"/>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45A36B7C" w14:textId="018FCFF7" w:rsidR="002129F3" w:rsidRPr="00341B22" w:rsidRDefault="002129F3" w:rsidP="002129F3">
            <w:pPr>
              <w:pStyle w:val="TableText"/>
              <w:spacing w:before="20" w:after="20"/>
              <w:jc w:val="center"/>
            </w:pPr>
            <w:r w:rsidRPr="00110B82">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51BB069A" w14:textId="10A75564" w:rsidR="002129F3" w:rsidRPr="00341B22" w:rsidRDefault="002129F3" w:rsidP="002129F3">
            <w:pPr>
              <w:pStyle w:val="TableText"/>
              <w:spacing w:before="20" w:after="20"/>
              <w:jc w:val="center"/>
            </w:pPr>
            <w:r w:rsidRPr="00110B82">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0EF9284D" w14:textId="77777777" w:rsidR="002129F3" w:rsidRPr="00341B22" w:rsidRDefault="002129F3" w:rsidP="002129F3">
            <w:pPr>
              <w:pStyle w:val="TableText"/>
              <w:spacing w:before="20" w:after="20"/>
              <w:jc w:val="center"/>
            </w:pPr>
          </w:p>
        </w:tc>
      </w:tr>
      <w:tr w:rsidR="002129F3" w:rsidRPr="00341B22" w14:paraId="2096EF84"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51C9E257" w14:textId="2D350D9C" w:rsidR="002129F3" w:rsidRDefault="002129F3" w:rsidP="00E418C1">
            <w:pPr>
              <w:pStyle w:val="TableText"/>
              <w:spacing w:before="20" w:after="20"/>
            </w:pPr>
            <w:r>
              <w:t>Network factors affecting delivery of services to youth</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48FCFC2C" w14:textId="3E409242" w:rsidR="002129F3" w:rsidRPr="00110B82" w:rsidRDefault="002129F3" w:rsidP="002129F3">
            <w:pPr>
              <w:pStyle w:val="TableText"/>
              <w:spacing w:before="20" w:after="20"/>
              <w:jc w:val="center"/>
            </w:pPr>
            <w:r w:rsidRPr="007453F8">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2C62F249" w14:textId="368D52EC" w:rsidR="002129F3" w:rsidRPr="00110B82" w:rsidRDefault="002129F3" w:rsidP="002129F3">
            <w:pPr>
              <w:pStyle w:val="TableText"/>
              <w:spacing w:before="20" w:after="20"/>
              <w:jc w:val="center"/>
            </w:pPr>
            <w:r w:rsidRPr="007453F8">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6AF5AD3D" w14:textId="77777777" w:rsidR="002129F3" w:rsidRPr="00110B8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6E03EB61" w14:textId="3E2C57C0" w:rsidR="002129F3" w:rsidRPr="00110B82" w:rsidRDefault="002129F3" w:rsidP="002129F3">
            <w:pPr>
              <w:pStyle w:val="TableText"/>
              <w:spacing w:before="20" w:after="20"/>
              <w:jc w:val="center"/>
            </w:pPr>
            <w:r w:rsidRPr="007453F8">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2769C992" w14:textId="77777777" w:rsidR="002129F3" w:rsidRPr="00110B82" w:rsidRDefault="002129F3" w:rsidP="002129F3">
            <w:pPr>
              <w:pStyle w:val="TableText"/>
              <w:spacing w:before="20" w:after="20"/>
              <w:jc w:val="center"/>
            </w:pPr>
          </w:p>
        </w:tc>
        <w:tc>
          <w:tcPr>
            <w:tcW w:w="451" w:type="pct"/>
            <w:tcBorders>
              <w:top w:val="single" w:sz="4" w:space="0" w:color="auto"/>
              <w:left w:val="single" w:sz="4" w:space="0" w:color="auto"/>
              <w:bottom w:val="single" w:sz="4" w:space="0" w:color="auto"/>
              <w:right w:val="single" w:sz="4" w:space="0" w:color="auto"/>
            </w:tcBorders>
            <w:vAlign w:val="center"/>
          </w:tcPr>
          <w:p w14:paraId="2066BE15" w14:textId="77777777" w:rsidR="002129F3" w:rsidRPr="00341B22" w:rsidRDefault="002129F3" w:rsidP="002129F3">
            <w:pPr>
              <w:pStyle w:val="TableText"/>
              <w:spacing w:before="20" w:after="20"/>
              <w:jc w:val="center"/>
            </w:pPr>
          </w:p>
        </w:tc>
      </w:tr>
      <w:tr w:rsidR="003764EF" w:rsidRPr="003764EF" w14:paraId="2D8A1D67" w14:textId="77777777" w:rsidTr="000E3900">
        <w:tc>
          <w:tcPr>
            <w:tcW w:w="5000" w:type="pct"/>
            <w:gridSpan w:val="7"/>
            <w:tcBorders>
              <w:top w:val="single" w:sz="4" w:space="0" w:color="auto"/>
              <w:left w:val="single" w:sz="4" w:space="0" w:color="auto"/>
              <w:bottom w:val="single" w:sz="4" w:space="0" w:color="auto"/>
              <w:right w:val="single" w:sz="4" w:space="0" w:color="auto"/>
            </w:tcBorders>
            <w:shd w:val="clear" w:color="auto" w:fill="BFBFBF"/>
            <w:vAlign w:val="bottom"/>
          </w:tcPr>
          <w:p w14:paraId="7D2FCAF5" w14:textId="44E571C6" w:rsidR="002129F3" w:rsidRPr="003764EF" w:rsidRDefault="002129F3" w:rsidP="00E418C1">
            <w:pPr>
              <w:pStyle w:val="TableText"/>
              <w:spacing w:before="20" w:after="20"/>
              <w:rPr>
                <w:b/>
              </w:rPr>
            </w:pPr>
            <w:r w:rsidRPr="003764EF">
              <w:rPr>
                <w:b/>
              </w:rPr>
              <w:t>Defining the pilots</w:t>
            </w:r>
          </w:p>
        </w:tc>
      </w:tr>
      <w:tr w:rsidR="002129F3" w:rsidRPr="002A5632" w14:paraId="4DD52C22" w14:textId="77777777" w:rsidTr="002129F3">
        <w:trPr>
          <w:trHeight w:val="288"/>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43FFF7E0" w14:textId="2B1BE343" w:rsidR="002129F3" w:rsidRPr="002A5632" w:rsidRDefault="002129F3" w:rsidP="00E418C1">
            <w:pPr>
              <w:pStyle w:val="TableText"/>
              <w:spacing w:before="20" w:after="20"/>
              <w:rPr>
                <w:i/>
              </w:rPr>
            </w:pPr>
            <w:r w:rsidRPr="00893432">
              <w:rPr>
                <w:i/>
              </w:rPr>
              <w:t>Organizational structure</w:t>
            </w:r>
            <w:r>
              <w:rPr>
                <w:i/>
              </w:rPr>
              <w:t>/system</w:t>
            </w:r>
            <w:r w:rsidRPr="00893432">
              <w:rPr>
                <w:i/>
              </w:rPr>
              <w:t xml:space="preserve"> </w:t>
            </w:r>
          </w:p>
        </w:tc>
      </w:tr>
      <w:tr w:rsidR="002129F3" w:rsidRPr="00341B22" w14:paraId="78240678"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40E4BC42" w14:textId="2F6E7094" w:rsidR="002129F3" w:rsidRPr="00893432" w:rsidRDefault="002129F3" w:rsidP="00E418C1">
            <w:pPr>
              <w:pStyle w:val="TableText"/>
              <w:spacing w:before="20" w:after="20"/>
            </w:pPr>
            <w:r>
              <w:t>Lead agencies and roles</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3E151754" w14:textId="50118410" w:rsidR="002129F3" w:rsidRPr="00341B22" w:rsidRDefault="002129F3" w:rsidP="002129F3">
            <w:pPr>
              <w:pStyle w:val="TableText"/>
              <w:spacing w:before="20" w:after="20"/>
              <w:jc w:val="center"/>
            </w:pPr>
            <w:r w:rsidRPr="0037741C">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4A2CBFE4" w14:textId="68045AAD" w:rsidR="002129F3" w:rsidRPr="00341B22" w:rsidRDefault="002129F3" w:rsidP="002129F3">
            <w:pPr>
              <w:pStyle w:val="TableText"/>
              <w:spacing w:before="20" w:after="20"/>
              <w:jc w:val="center"/>
            </w:pPr>
            <w:r w:rsidRPr="0037741C">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31CA6785"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3CF21D0D" w14:textId="7C1ACFBA" w:rsidR="002129F3" w:rsidRPr="00341B22" w:rsidRDefault="002129F3" w:rsidP="002129F3">
            <w:pPr>
              <w:pStyle w:val="TableText"/>
              <w:spacing w:before="20" w:after="20"/>
              <w:jc w:val="center"/>
            </w:pPr>
            <w:r w:rsidRPr="005E43CD">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67341BDD" w14:textId="2A9F588E" w:rsidR="002129F3" w:rsidRPr="00341B22" w:rsidRDefault="002129F3" w:rsidP="002129F3">
            <w:pPr>
              <w:pStyle w:val="TableText"/>
              <w:spacing w:before="20" w:after="20"/>
              <w:jc w:val="center"/>
            </w:pPr>
          </w:p>
        </w:tc>
        <w:tc>
          <w:tcPr>
            <w:tcW w:w="451" w:type="pct"/>
            <w:tcBorders>
              <w:top w:val="single" w:sz="4" w:space="0" w:color="auto"/>
              <w:left w:val="single" w:sz="4" w:space="0" w:color="auto"/>
              <w:bottom w:val="single" w:sz="4" w:space="0" w:color="auto"/>
              <w:right w:val="single" w:sz="4" w:space="0" w:color="auto"/>
            </w:tcBorders>
            <w:vAlign w:val="center"/>
          </w:tcPr>
          <w:p w14:paraId="551DED43" w14:textId="77777777" w:rsidR="002129F3" w:rsidRPr="00341B22" w:rsidRDefault="002129F3" w:rsidP="002129F3">
            <w:pPr>
              <w:pStyle w:val="TableText"/>
              <w:spacing w:before="20" w:after="20"/>
              <w:jc w:val="center"/>
            </w:pPr>
          </w:p>
        </w:tc>
      </w:tr>
      <w:tr w:rsidR="002129F3" w:rsidRPr="00341B22" w14:paraId="6B1E72A0"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5920D2D5" w14:textId="76487AD4" w:rsidR="002129F3" w:rsidRPr="00893432" w:rsidRDefault="002129F3" w:rsidP="00E418C1">
            <w:pPr>
              <w:pStyle w:val="TableText"/>
              <w:spacing w:before="20" w:after="20"/>
            </w:pPr>
            <w:r>
              <w:t>Partners and roles</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39DBB250" w14:textId="31C4437B" w:rsidR="002129F3" w:rsidRPr="00341B22" w:rsidRDefault="002129F3" w:rsidP="002129F3">
            <w:pPr>
              <w:pStyle w:val="TableText"/>
              <w:spacing w:before="20" w:after="20"/>
              <w:jc w:val="center"/>
            </w:pPr>
            <w:r w:rsidRPr="0037741C">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3C548CE4" w14:textId="4ADC8B7D" w:rsidR="002129F3" w:rsidRPr="00341B22" w:rsidRDefault="002129F3" w:rsidP="002129F3">
            <w:pPr>
              <w:pStyle w:val="TableText"/>
              <w:spacing w:before="20" w:after="20"/>
              <w:jc w:val="center"/>
            </w:pPr>
            <w:r w:rsidRPr="0037741C">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12ADDAE7"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32B37BC1" w14:textId="3AA17DBF" w:rsidR="002129F3" w:rsidRPr="00341B22" w:rsidRDefault="002129F3" w:rsidP="002129F3">
            <w:pPr>
              <w:pStyle w:val="TableText"/>
              <w:spacing w:before="20" w:after="20"/>
              <w:jc w:val="center"/>
            </w:pPr>
            <w:r w:rsidRPr="0037741C">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031DCC41" w14:textId="7D40CBE9" w:rsidR="002129F3" w:rsidRPr="00341B22" w:rsidRDefault="002129F3" w:rsidP="002129F3">
            <w:pPr>
              <w:pStyle w:val="TableText"/>
              <w:spacing w:before="20" w:after="20"/>
              <w:jc w:val="center"/>
            </w:pPr>
          </w:p>
        </w:tc>
        <w:tc>
          <w:tcPr>
            <w:tcW w:w="451" w:type="pct"/>
            <w:tcBorders>
              <w:top w:val="single" w:sz="4" w:space="0" w:color="auto"/>
              <w:left w:val="single" w:sz="4" w:space="0" w:color="auto"/>
              <w:bottom w:val="single" w:sz="4" w:space="0" w:color="auto"/>
              <w:right w:val="single" w:sz="4" w:space="0" w:color="auto"/>
            </w:tcBorders>
            <w:vAlign w:val="center"/>
          </w:tcPr>
          <w:p w14:paraId="29318094" w14:textId="77777777" w:rsidR="002129F3" w:rsidRPr="00341B22" w:rsidRDefault="002129F3" w:rsidP="002129F3">
            <w:pPr>
              <w:pStyle w:val="TableText"/>
              <w:spacing w:before="20" w:after="20"/>
              <w:jc w:val="center"/>
            </w:pPr>
          </w:p>
        </w:tc>
      </w:tr>
      <w:tr w:rsidR="002129F3" w:rsidRPr="00341B22" w14:paraId="0644ACF0"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478FB756" w14:textId="554DD7AC" w:rsidR="002129F3" w:rsidRPr="00893432" w:rsidRDefault="002129F3" w:rsidP="00E418C1">
            <w:pPr>
              <w:pStyle w:val="TableText"/>
              <w:spacing w:before="20" w:after="20"/>
            </w:pPr>
            <w:r>
              <w:t>Other community organizations/ stakeholders</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191E4CC9" w14:textId="77777777" w:rsidR="002129F3" w:rsidRPr="00341B22" w:rsidRDefault="002129F3" w:rsidP="002129F3">
            <w:pPr>
              <w:pStyle w:val="TableText"/>
              <w:spacing w:before="20" w:after="20"/>
              <w:jc w:val="center"/>
            </w:pP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3A747A42" w14:textId="22D911F5" w:rsidR="002129F3" w:rsidRPr="00341B22" w:rsidRDefault="002129F3" w:rsidP="002129F3">
            <w:pPr>
              <w:pStyle w:val="TableText"/>
              <w:spacing w:before="20" w:after="20"/>
              <w:jc w:val="center"/>
            </w:pPr>
            <w:r w:rsidRPr="0037741C">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21831B82"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3DC3026C" w14:textId="77777777" w:rsidR="002129F3" w:rsidRPr="00341B22" w:rsidRDefault="002129F3" w:rsidP="002129F3">
            <w:pPr>
              <w:pStyle w:val="TableText"/>
              <w:spacing w:before="20" w:after="20"/>
              <w:jc w:val="center"/>
            </w:pP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1A3DDA39" w14:textId="695265F5" w:rsidR="002129F3" w:rsidRPr="00341B22" w:rsidRDefault="002129F3" w:rsidP="002129F3">
            <w:pPr>
              <w:pStyle w:val="TableText"/>
              <w:spacing w:before="20" w:after="20"/>
              <w:jc w:val="center"/>
            </w:pPr>
          </w:p>
        </w:tc>
        <w:tc>
          <w:tcPr>
            <w:tcW w:w="451" w:type="pct"/>
            <w:tcBorders>
              <w:top w:val="single" w:sz="4" w:space="0" w:color="auto"/>
              <w:left w:val="single" w:sz="4" w:space="0" w:color="auto"/>
              <w:bottom w:val="single" w:sz="4" w:space="0" w:color="auto"/>
              <w:right w:val="single" w:sz="4" w:space="0" w:color="auto"/>
            </w:tcBorders>
            <w:vAlign w:val="center"/>
          </w:tcPr>
          <w:p w14:paraId="51E9829D" w14:textId="77777777" w:rsidR="002129F3" w:rsidRPr="00341B22" w:rsidRDefault="002129F3" w:rsidP="002129F3">
            <w:pPr>
              <w:pStyle w:val="TableText"/>
              <w:spacing w:before="20" w:after="20"/>
              <w:jc w:val="center"/>
            </w:pPr>
          </w:p>
        </w:tc>
      </w:tr>
      <w:tr w:rsidR="002129F3" w:rsidRPr="002A5632" w14:paraId="1E60E9F6" w14:textId="77777777" w:rsidTr="002129F3">
        <w:trPr>
          <w:trHeight w:val="288"/>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3BE013B5" w14:textId="6CCA2B20" w:rsidR="002129F3" w:rsidRPr="002A5632" w:rsidRDefault="002129F3" w:rsidP="00E418C1">
            <w:pPr>
              <w:pStyle w:val="TableText"/>
              <w:spacing w:before="20" w:after="20"/>
              <w:rPr>
                <w:i/>
              </w:rPr>
            </w:pPr>
            <w:r w:rsidRPr="004978B7">
              <w:rPr>
                <w:i/>
              </w:rPr>
              <w:t>Program model and stage of development</w:t>
            </w:r>
          </w:p>
        </w:tc>
      </w:tr>
      <w:tr w:rsidR="002129F3" w:rsidRPr="00341B22" w14:paraId="6D5121BB"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26A2C9CA" w14:textId="77777777" w:rsidR="002129F3" w:rsidRPr="00893432" w:rsidRDefault="002129F3" w:rsidP="00E418C1">
            <w:pPr>
              <w:pStyle w:val="TableText"/>
              <w:spacing w:before="20" w:after="20"/>
            </w:pPr>
            <w:r w:rsidRPr="00893432">
              <w:t>Theory of change</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4E242425" w14:textId="77777777" w:rsidR="002129F3" w:rsidRPr="00341B22" w:rsidRDefault="002129F3" w:rsidP="002129F3">
            <w:pPr>
              <w:pStyle w:val="TableText"/>
              <w:spacing w:before="20" w:after="20"/>
              <w:jc w:val="center"/>
            </w:pPr>
            <w:r w:rsidRPr="0037741C">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5B8B9082" w14:textId="77777777" w:rsidR="002129F3" w:rsidRPr="00341B22" w:rsidRDefault="002129F3" w:rsidP="002129F3">
            <w:pPr>
              <w:pStyle w:val="TableText"/>
              <w:spacing w:before="20" w:after="20"/>
              <w:jc w:val="center"/>
            </w:pPr>
            <w:r w:rsidRPr="0037741C">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1433A8BD"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1CDD2883" w14:textId="77777777" w:rsidR="002129F3" w:rsidRPr="00341B22" w:rsidRDefault="002129F3" w:rsidP="002129F3">
            <w:pPr>
              <w:pStyle w:val="TableText"/>
              <w:spacing w:before="20" w:after="20"/>
              <w:jc w:val="center"/>
            </w:pPr>
            <w:r w:rsidRPr="0037741C">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6B67F8DD" w14:textId="77777777" w:rsidR="002129F3" w:rsidRPr="00341B22" w:rsidRDefault="002129F3" w:rsidP="002129F3">
            <w:pPr>
              <w:pStyle w:val="TableText"/>
              <w:spacing w:before="20" w:after="20"/>
              <w:jc w:val="center"/>
            </w:pPr>
            <w:r w:rsidRPr="0037741C">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0EC316DF" w14:textId="77777777" w:rsidR="002129F3" w:rsidRPr="00341B22" w:rsidRDefault="002129F3" w:rsidP="002129F3">
            <w:pPr>
              <w:pStyle w:val="TableText"/>
              <w:spacing w:before="20" w:after="20"/>
              <w:jc w:val="center"/>
            </w:pPr>
          </w:p>
        </w:tc>
      </w:tr>
      <w:tr w:rsidR="002129F3" w:rsidRPr="00893432" w14:paraId="350E5E73"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41B44C55" w14:textId="034A2870" w:rsidR="002129F3" w:rsidRPr="00893432" w:rsidRDefault="002129F3" w:rsidP="00E418C1">
            <w:pPr>
              <w:pStyle w:val="TableText"/>
              <w:spacing w:before="20" w:after="20"/>
            </w:pPr>
            <w:r w:rsidRPr="00893432">
              <w:t>Program model</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4D9D4B9A" w14:textId="3F8A3777" w:rsidR="002129F3" w:rsidRPr="00893432" w:rsidRDefault="002129F3" w:rsidP="002129F3">
            <w:pPr>
              <w:pStyle w:val="TableText"/>
              <w:spacing w:before="20" w:after="20"/>
              <w:jc w:val="center"/>
            </w:pPr>
            <w:r w:rsidRPr="0037741C">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266A2A50" w14:textId="73C93D76" w:rsidR="002129F3" w:rsidRPr="00893432" w:rsidRDefault="002129F3" w:rsidP="002129F3">
            <w:pPr>
              <w:pStyle w:val="TableText"/>
              <w:spacing w:before="20" w:after="20"/>
              <w:jc w:val="center"/>
            </w:pPr>
            <w:r w:rsidRPr="0037741C">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51E610F5" w14:textId="77777777" w:rsidR="002129F3" w:rsidRPr="0089343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0225754D" w14:textId="0D9586F8" w:rsidR="002129F3" w:rsidRPr="00893432" w:rsidRDefault="002129F3" w:rsidP="002129F3">
            <w:pPr>
              <w:pStyle w:val="TableText"/>
              <w:spacing w:before="20" w:after="20"/>
              <w:jc w:val="center"/>
            </w:pPr>
            <w:r w:rsidRPr="0037741C">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25CB355F" w14:textId="3C48BD92" w:rsidR="002129F3" w:rsidRPr="00893432" w:rsidRDefault="002129F3" w:rsidP="002129F3">
            <w:pPr>
              <w:pStyle w:val="TableText"/>
              <w:spacing w:before="20" w:after="20"/>
              <w:jc w:val="center"/>
            </w:pPr>
          </w:p>
        </w:tc>
        <w:tc>
          <w:tcPr>
            <w:tcW w:w="451" w:type="pct"/>
            <w:tcBorders>
              <w:top w:val="single" w:sz="4" w:space="0" w:color="auto"/>
              <w:left w:val="single" w:sz="4" w:space="0" w:color="auto"/>
              <w:bottom w:val="single" w:sz="4" w:space="0" w:color="auto"/>
              <w:right w:val="single" w:sz="4" w:space="0" w:color="auto"/>
            </w:tcBorders>
            <w:vAlign w:val="center"/>
          </w:tcPr>
          <w:p w14:paraId="7FCB4B22" w14:textId="77777777" w:rsidR="002129F3" w:rsidRPr="00893432" w:rsidRDefault="002129F3" w:rsidP="002129F3">
            <w:pPr>
              <w:pStyle w:val="TableText"/>
              <w:spacing w:before="20" w:after="20"/>
              <w:jc w:val="center"/>
            </w:pPr>
          </w:p>
        </w:tc>
      </w:tr>
      <w:tr w:rsidR="002129F3" w:rsidRPr="00341B22" w14:paraId="1D0FA5C4"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1AA939B2" w14:textId="7C571E46" w:rsidR="002129F3" w:rsidRPr="00893432" w:rsidRDefault="002129F3" w:rsidP="00E418C1">
            <w:pPr>
              <w:pStyle w:val="TableText"/>
              <w:spacing w:before="20" w:after="20"/>
            </w:pPr>
            <w:r w:rsidRPr="00893432">
              <w:t>Needs identified</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19B35DD3" w14:textId="3AB813E4" w:rsidR="002129F3" w:rsidRPr="00341B22" w:rsidRDefault="002129F3" w:rsidP="002129F3">
            <w:pPr>
              <w:pStyle w:val="TableText"/>
              <w:spacing w:before="20" w:after="20"/>
              <w:jc w:val="center"/>
            </w:pPr>
            <w:r w:rsidRPr="0037741C">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1123398D" w14:textId="428B7300" w:rsidR="002129F3" w:rsidRPr="00341B22" w:rsidRDefault="002129F3" w:rsidP="002129F3">
            <w:pPr>
              <w:pStyle w:val="TableText"/>
              <w:spacing w:before="20" w:after="20"/>
              <w:jc w:val="center"/>
            </w:pPr>
            <w:r w:rsidRPr="0037741C">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0F639E28"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7BB72664" w14:textId="1E7DF18D" w:rsidR="002129F3" w:rsidRPr="00341B22" w:rsidRDefault="002129F3" w:rsidP="002129F3">
            <w:pPr>
              <w:pStyle w:val="TableText"/>
              <w:spacing w:before="20" w:after="20"/>
              <w:jc w:val="center"/>
            </w:pPr>
            <w:r w:rsidRPr="0037741C">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3841D8D8" w14:textId="1346AEFA" w:rsidR="002129F3" w:rsidRPr="00341B22" w:rsidRDefault="002129F3" w:rsidP="002129F3">
            <w:pPr>
              <w:pStyle w:val="TableText"/>
              <w:spacing w:before="20" w:after="20"/>
              <w:jc w:val="center"/>
            </w:pPr>
          </w:p>
        </w:tc>
        <w:tc>
          <w:tcPr>
            <w:tcW w:w="451" w:type="pct"/>
            <w:tcBorders>
              <w:top w:val="single" w:sz="4" w:space="0" w:color="auto"/>
              <w:left w:val="single" w:sz="4" w:space="0" w:color="auto"/>
              <w:bottom w:val="single" w:sz="4" w:space="0" w:color="auto"/>
              <w:right w:val="single" w:sz="4" w:space="0" w:color="auto"/>
            </w:tcBorders>
            <w:vAlign w:val="center"/>
          </w:tcPr>
          <w:p w14:paraId="51289602" w14:textId="77777777" w:rsidR="002129F3" w:rsidRPr="00341B22" w:rsidRDefault="002129F3" w:rsidP="002129F3">
            <w:pPr>
              <w:pStyle w:val="TableText"/>
              <w:spacing w:before="20" w:after="20"/>
              <w:jc w:val="center"/>
            </w:pPr>
          </w:p>
        </w:tc>
      </w:tr>
      <w:tr w:rsidR="002129F3" w:rsidRPr="00341B22" w14:paraId="605909D7"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4799630A" w14:textId="77777777" w:rsidR="002129F3" w:rsidRPr="00A10F17" w:rsidRDefault="002129F3" w:rsidP="00E418C1">
            <w:pPr>
              <w:pStyle w:val="TableText"/>
              <w:spacing w:before="20" w:after="20"/>
            </w:pPr>
            <w:r w:rsidRPr="00A10F17">
              <w:t>Stage of development</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62795B09" w14:textId="77777777" w:rsidR="002129F3" w:rsidRPr="00341B22" w:rsidRDefault="002129F3" w:rsidP="002129F3">
            <w:pPr>
              <w:pStyle w:val="TableText"/>
              <w:spacing w:before="20" w:after="20"/>
              <w:jc w:val="center"/>
            </w:pPr>
            <w:r w:rsidRPr="0037741C">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64A65164" w14:textId="77777777" w:rsidR="002129F3" w:rsidRPr="00341B22" w:rsidRDefault="002129F3" w:rsidP="002129F3">
            <w:pPr>
              <w:pStyle w:val="TableText"/>
              <w:spacing w:before="20" w:after="20"/>
              <w:jc w:val="center"/>
            </w:pPr>
            <w:r w:rsidRPr="0037741C">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5B8D6376"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5A2D828D" w14:textId="77777777" w:rsidR="002129F3" w:rsidRPr="00341B22" w:rsidRDefault="002129F3" w:rsidP="002129F3">
            <w:pPr>
              <w:pStyle w:val="TableText"/>
              <w:spacing w:before="20" w:after="20"/>
              <w:jc w:val="center"/>
            </w:pPr>
            <w:r w:rsidRPr="0037741C">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1EF64F84" w14:textId="77777777" w:rsidR="002129F3" w:rsidRPr="00341B22" w:rsidRDefault="002129F3" w:rsidP="002129F3">
            <w:pPr>
              <w:pStyle w:val="TableText"/>
              <w:spacing w:before="20" w:after="20"/>
              <w:jc w:val="center"/>
            </w:pPr>
          </w:p>
        </w:tc>
        <w:tc>
          <w:tcPr>
            <w:tcW w:w="451" w:type="pct"/>
            <w:tcBorders>
              <w:top w:val="single" w:sz="4" w:space="0" w:color="auto"/>
              <w:left w:val="single" w:sz="4" w:space="0" w:color="auto"/>
              <w:bottom w:val="single" w:sz="4" w:space="0" w:color="auto"/>
              <w:right w:val="single" w:sz="4" w:space="0" w:color="auto"/>
            </w:tcBorders>
            <w:vAlign w:val="center"/>
          </w:tcPr>
          <w:p w14:paraId="6A552AD4" w14:textId="77777777" w:rsidR="002129F3" w:rsidRPr="00341B22" w:rsidRDefault="002129F3" w:rsidP="002129F3">
            <w:pPr>
              <w:pStyle w:val="TableText"/>
              <w:spacing w:before="20" w:after="20"/>
              <w:jc w:val="center"/>
            </w:pPr>
          </w:p>
        </w:tc>
      </w:tr>
      <w:tr w:rsidR="00780BCD" w:rsidRPr="00341B22" w14:paraId="2CFF2055" w14:textId="77777777" w:rsidTr="00780BCD">
        <w:trPr>
          <w:trHeight w:val="288"/>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7712F2F2" w14:textId="2800B250" w:rsidR="00780BCD" w:rsidRPr="00341B22" w:rsidRDefault="00780BCD" w:rsidP="00780BCD">
            <w:pPr>
              <w:pStyle w:val="TableText"/>
              <w:spacing w:before="20" w:after="20"/>
            </w:pPr>
            <w:r>
              <w:rPr>
                <w:i/>
              </w:rPr>
              <w:t>Flexibility</w:t>
            </w:r>
          </w:p>
        </w:tc>
      </w:tr>
      <w:tr w:rsidR="002129F3" w:rsidRPr="00341B22" w14:paraId="07EAC454"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3A72D3B9" w14:textId="45E82D55" w:rsidR="002129F3" w:rsidRPr="00893432" w:rsidRDefault="002129F3" w:rsidP="00E418C1">
            <w:pPr>
              <w:pStyle w:val="TableText"/>
              <w:spacing w:before="20" w:after="20"/>
            </w:pPr>
            <w:r>
              <w:t>Identified areas for flexibility</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24B4FC3E" w14:textId="6C8E5E73" w:rsidR="002129F3" w:rsidRPr="00341B22" w:rsidRDefault="002129F3" w:rsidP="002129F3">
            <w:pPr>
              <w:pStyle w:val="TableText"/>
              <w:spacing w:before="20" w:after="20"/>
              <w:jc w:val="center"/>
            </w:pPr>
            <w:r w:rsidRPr="0037741C">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4E3D92B1" w14:textId="7BF06DA6" w:rsidR="002129F3" w:rsidRPr="00341B22" w:rsidRDefault="002129F3" w:rsidP="002129F3">
            <w:pPr>
              <w:pStyle w:val="TableText"/>
              <w:spacing w:before="20" w:after="20"/>
              <w:jc w:val="center"/>
            </w:pPr>
            <w:r w:rsidRPr="0037741C">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2B3164AC"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20EFE231" w14:textId="6C46BBFD" w:rsidR="002129F3" w:rsidRPr="00341B22" w:rsidRDefault="002129F3" w:rsidP="002129F3">
            <w:pPr>
              <w:pStyle w:val="TableText"/>
              <w:spacing w:before="20" w:after="20"/>
              <w:jc w:val="center"/>
            </w:pPr>
            <w:r w:rsidRPr="0037741C">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15E8ABE5" w14:textId="4F3F317A" w:rsidR="002129F3" w:rsidRPr="00341B22" w:rsidRDefault="002129F3" w:rsidP="002129F3">
            <w:pPr>
              <w:pStyle w:val="TableText"/>
              <w:spacing w:before="20" w:after="20"/>
              <w:jc w:val="center"/>
            </w:pPr>
          </w:p>
        </w:tc>
        <w:tc>
          <w:tcPr>
            <w:tcW w:w="451" w:type="pct"/>
            <w:tcBorders>
              <w:top w:val="single" w:sz="4" w:space="0" w:color="auto"/>
              <w:left w:val="single" w:sz="4" w:space="0" w:color="auto"/>
              <w:bottom w:val="single" w:sz="4" w:space="0" w:color="auto"/>
              <w:right w:val="single" w:sz="4" w:space="0" w:color="auto"/>
            </w:tcBorders>
            <w:vAlign w:val="center"/>
          </w:tcPr>
          <w:p w14:paraId="1A1738CD" w14:textId="77777777" w:rsidR="002129F3" w:rsidRPr="00341B22" w:rsidRDefault="002129F3" w:rsidP="002129F3">
            <w:pPr>
              <w:pStyle w:val="TableText"/>
              <w:spacing w:before="20" w:after="20"/>
              <w:jc w:val="center"/>
            </w:pPr>
          </w:p>
        </w:tc>
      </w:tr>
      <w:tr w:rsidR="002129F3" w:rsidRPr="00341B22" w14:paraId="3E95CE6A"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118F6ED6" w14:textId="5605C478" w:rsidR="002129F3" w:rsidRDefault="002129F3" w:rsidP="00E418C1">
            <w:pPr>
              <w:pStyle w:val="TableText"/>
              <w:spacing w:before="20" w:after="20"/>
            </w:pPr>
            <w:r>
              <w:t>Role of state and federal governments</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469BD392" w14:textId="108792BF" w:rsidR="002129F3" w:rsidRPr="0037741C" w:rsidRDefault="002129F3" w:rsidP="002129F3">
            <w:pPr>
              <w:pStyle w:val="TableText"/>
              <w:spacing w:before="20" w:after="20"/>
              <w:jc w:val="center"/>
            </w:pPr>
            <w:r w:rsidRPr="007453F8">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63105AFC" w14:textId="2175BFC5" w:rsidR="002129F3" w:rsidRPr="0037741C" w:rsidRDefault="002129F3" w:rsidP="002129F3">
            <w:pPr>
              <w:pStyle w:val="TableText"/>
              <w:spacing w:before="20" w:after="20"/>
              <w:jc w:val="center"/>
            </w:pPr>
            <w:r w:rsidRPr="007453F8">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057F5250"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00857599" w14:textId="00BDAF80" w:rsidR="002129F3" w:rsidRPr="0037741C" w:rsidRDefault="002129F3" w:rsidP="002129F3">
            <w:pPr>
              <w:pStyle w:val="TableText"/>
              <w:spacing w:before="20" w:after="20"/>
              <w:jc w:val="center"/>
            </w:pPr>
            <w:r w:rsidRPr="007453F8">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1AFD1A58" w14:textId="77777777" w:rsidR="002129F3" w:rsidRPr="005E43CD" w:rsidRDefault="002129F3" w:rsidP="002129F3">
            <w:pPr>
              <w:pStyle w:val="TableText"/>
              <w:spacing w:before="20" w:after="20"/>
              <w:jc w:val="center"/>
            </w:pPr>
          </w:p>
        </w:tc>
        <w:tc>
          <w:tcPr>
            <w:tcW w:w="451" w:type="pct"/>
            <w:tcBorders>
              <w:top w:val="single" w:sz="4" w:space="0" w:color="auto"/>
              <w:left w:val="single" w:sz="4" w:space="0" w:color="auto"/>
              <w:bottom w:val="single" w:sz="4" w:space="0" w:color="auto"/>
              <w:right w:val="single" w:sz="4" w:space="0" w:color="auto"/>
            </w:tcBorders>
            <w:vAlign w:val="center"/>
          </w:tcPr>
          <w:p w14:paraId="7AE85871" w14:textId="77777777" w:rsidR="002129F3" w:rsidRPr="00341B22" w:rsidRDefault="002129F3" w:rsidP="002129F3">
            <w:pPr>
              <w:pStyle w:val="TableText"/>
              <w:spacing w:before="20" w:after="20"/>
              <w:jc w:val="center"/>
            </w:pPr>
          </w:p>
        </w:tc>
      </w:tr>
      <w:tr w:rsidR="00780BCD" w:rsidRPr="00341B22" w14:paraId="53CB1D87" w14:textId="77777777" w:rsidTr="00780BCD">
        <w:trPr>
          <w:trHeight w:val="288"/>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5E49E460" w14:textId="0122D458" w:rsidR="00780BCD" w:rsidRPr="00341B22" w:rsidRDefault="00780BCD" w:rsidP="00780BCD">
            <w:pPr>
              <w:pStyle w:val="TableText"/>
              <w:spacing w:before="20" w:after="20"/>
            </w:pPr>
            <w:r>
              <w:rPr>
                <w:i/>
              </w:rPr>
              <w:t>Funding</w:t>
            </w:r>
          </w:p>
        </w:tc>
      </w:tr>
      <w:tr w:rsidR="002129F3" w:rsidRPr="00341B22" w14:paraId="2E267CE8"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446AC766" w14:textId="0F1ED694" w:rsidR="002129F3" w:rsidRPr="00A10F17" w:rsidRDefault="002129F3" w:rsidP="00E418C1">
            <w:pPr>
              <w:pStyle w:val="TableText"/>
              <w:spacing w:before="20" w:after="20"/>
            </w:pPr>
            <w:r>
              <w:t>Discretionary and other funding used for P3</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4F7062E1" w14:textId="1C8732E7" w:rsidR="002129F3" w:rsidRPr="0037741C" w:rsidRDefault="002129F3" w:rsidP="002129F3">
            <w:pPr>
              <w:pStyle w:val="TableText"/>
              <w:spacing w:before="20" w:after="20"/>
              <w:jc w:val="center"/>
            </w:pPr>
            <w:r w:rsidRPr="003F0C5A">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258E2EE0" w14:textId="6D5AC4D7" w:rsidR="002129F3" w:rsidRPr="0037741C" w:rsidRDefault="002129F3" w:rsidP="002129F3">
            <w:pPr>
              <w:pStyle w:val="TableText"/>
              <w:spacing w:before="20" w:after="20"/>
              <w:jc w:val="center"/>
            </w:pPr>
            <w:r w:rsidRPr="003F0C5A">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5AA918BF"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24273B45" w14:textId="122B6B69" w:rsidR="002129F3" w:rsidRPr="0037741C" w:rsidRDefault="002129F3" w:rsidP="002129F3">
            <w:pPr>
              <w:pStyle w:val="TableText"/>
              <w:spacing w:before="20" w:after="20"/>
              <w:jc w:val="center"/>
            </w:pPr>
            <w:r w:rsidRPr="00E61436">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10197E6A" w14:textId="77777777" w:rsidR="002129F3" w:rsidRPr="00341B22" w:rsidRDefault="002129F3" w:rsidP="002129F3">
            <w:pPr>
              <w:pStyle w:val="TableText"/>
              <w:spacing w:before="20" w:after="20"/>
              <w:jc w:val="center"/>
            </w:pPr>
          </w:p>
        </w:tc>
        <w:tc>
          <w:tcPr>
            <w:tcW w:w="451" w:type="pct"/>
            <w:tcBorders>
              <w:top w:val="single" w:sz="4" w:space="0" w:color="auto"/>
              <w:left w:val="single" w:sz="4" w:space="0" w:color="auto"/>
              <w:bottom w:val="single" w:sz="4" w:space="0" w:color="auto"/>
              <w:right w:val="single" w:sz="4" w:space="0" w:color="auto"/>
            </w:tcBorders>
            <w:vAlign w:val="center"/>
          </w:tcPr>
          <w:p w14:paraId="3D1372C3" w14:textId="77777777" w:rsidR="002129F3" w:rsidRPr="00341B22" w:rsidRDefault="002129F3" w:rsidP="002129F3">
            <w:pPr>
              <w:pStyle w:val="TableText"/>
              <w:spacing w:before="20" w:after="20"/>
              <w:jc w:val="center"/>
            </w:pPr>
          </w:p>
        </w:tc>
      </w:tr>
      <w:tr w:rsidR="002129F3" w:rsidRPr="00341B22" w14:paraId="347CBB56"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36BF7952" w14:textId="476FC9B0" w:rsidR="002129F3" w:rsidRDefault="002129F3" w:rsidP="00E418C1">
            <w:pPr>
              <w:pStyle w:val="TableText"/>
              <w:spacing w:before="20" w:after="20"/>
            </w:pPr>
            <w:r>
              <w:t>Braiding and blending of funds</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6A9E1661" w14:textId="5174185D" w:rsidR="002129F3" w:rsidRPr="003F0C5A" w:rsidRDefault="002129F3" w:rsidP="002129F3">
            <w:pPr>
              <w:pStyle w:val="TableText"/>
              <w:spacing w:before="20" w:after="20"/>
              <w:jc w:val="center"/>
            </w:pPr>
            <w:r w:rsidRPr="007453F8">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4DCD6E0A" w14:textId="27137F9E" w:rsidR="002129F3" w:rsidRPr="003F0C5A" w:rsidRDefault="002129F3" w:rsidP="002129F3">
            <w:pPr>
              <w:pStyle w:val="TableText"/>
              <w:spacing w:before="20" w:after="20"/>
              <w:jc w:val="center"/>
            </w:pPr>
            <w:r w:rsidRPr="007453F8">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5D035790"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644318A9" w14:textId="07DCA2FA" w:rsidR="002129F3" w:rsidRPr="00E61436" w:rsidRDefault="002129F3" w:rsidP="002129F3">
            <w:pPr>
              <w:pStyle w:val="TableText"/>
              <w:spacing w:before="20" w:after="20"/>
              <w:jc w:val="center"/>
            </w:pPr>
            <w:r w:rsidRPr="007453F8">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7D15F411" w14:textId="77777777" w:rsidR="002129F3" w:rsidRPr="00341B22" w:rsidRDefault="002129F3" w:rsidP="002129F3">
            <w:pPr>
              <w:pStyle w:val="TableText"/>
              <w:spacing w:before="20" w:after="20"/>
              <w:jc w:val="center"/>
            </w:pPr>
          </w:p>
        </w:tc>
        <w:tc>
          <w:tcPr>
            <w:tcW w:w="451" w:type="pct"/>
            <w:tcBorders>
              <w:top w:val="single" w:sz="4" w:space="0" w:color="auto"/>
              <w:left w:val="single" w:sz="4" w:space="0" w:color="auto"/>
              <w:bottom w:val="single" w:sz="4" w:space="0" w:color="auto"/>
              <w:right w:val="single" w:sz="4" w:space="0" w:color="auto"/>
            </w:tcBorders>
            <w:vAlign w:val="center"/>
          </w:tcPr>
          <w:p w14:paraId="4E4126DD" w14:textId="77777777" w:rsidR="002129F3" w:rsidRPr="00341B22" w:rsidRDefault="002129F3" w:rsidP="002129F3">
            <w:pPr>
              <w:pStyle w:val="TableText"/>
              <w:spacing w:before="20" w:after="20"/>
              <w:jc w:val="center"/>
            </w:pPr>
          </w:p>
        </w:tc>
      </w:tr>
      <w:tr w:rsidR="002129F3" w:rsidRPr="00341B22" w14:paraId="5E6598F0"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0B95FFFB" w14:textId="6AE8A065" w:rsidR="002129F3" w:rsidRDefault="002129F3" w:rsidP="00E418C1">
            <w:pPr>
              <w:pStyle w:val="TableText"/>
              <w:spacing w:before="20" w:after="20"/>
            </w:pPr>
            <w:r>
              <w:t>Leveraged or other funding</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1489EE6B" w14:textId="09B876D4" w:rsidR="002129F3" w:rsidRPr="0037741C" w:rsidRDefault="002129F3" w:rsidP="002129F3">
            <w:pPr>
              <w:pStyle w:val="TableText"/>
              <w:spacing w:before="20" w:after="20"/>
              <w:jc w:val="center"/>
            </w:pPr>
            <w:r w:rsidRPr="003F0C5A">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0A8C351F" w14:textId="4E3E7034" w:rsidR="002129F3" w:rsidRPr="0037741C" w:rsidRDefault="002129F3" w:rsidP="002129F3">
            <w:pPr>
              <w:pStyle w:val="TableText"/>
              <w:spacing w:before="20" w:after="20"/>
              <w:jc w:val="center"/>
            </w:pPr>
            <w:r w:rsidRPr="003F0C5A">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3FDEAD38"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5CA817B5" w14:textId="26C45B23" w:rsidR="002129F3" w:rsidRPr="0037741C" w:rsidRDefault="002129F3" w:rsidP="002129F3">
            <w:pPr>
              <w:pStyle w:val="TableText"/>
              <w:spacing w:before="20" w:after="20"/>
              <w:jc w:val="center"/>
            </w:pPr>
            <w:r w:rsidRPr="00E61436">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37A256D7" w14:textId="77777777" w:rsidR="002129F3" w:rsidRPr="00341B22" w:rsidRDefault="002129F3" w:rsidP="002129F3">
            <w:pPr>
              <w:pStyle w:val="TableText"/>
              <w:spacing w:before="20" w:after="20"/>
              <w:jc w:val="center"/>
            </w:pPr>
          </w:p>
        </w:tc>
        <w:tc>
          <w:tcPr>
            <w:tcW w:w="451" w:type="pct"/>
            <w:tcBorders>
              <w:top w:val="single" w:sz="4" w:space="0" w:color="auto"/>
              <w:left w:val="single" w:sz="4" w:space="0" w:color="auto"/>
              <w:bottom w:val="single" w:sz="4" w:space="0" w:color="auto"/>
              <w:right w:val="single" w:sz="4" w:space="0" w:color="auto"/>
            </w:tcBorders>
            <w:vAlign w:val="center"/>
          </w:tcPr>
          <w:p w14:paraId="69EA5902" w14:textId="77777777" w:rsidR="002129F3" w:rsidRPr="00341B22" w:rsidRDefault="002129F3" w:rsidP="002129F3">
            <w:pPr>
              <w:pStyle w:val="TableText"/>
              <w:spacing w:before="20" w:after="20"/>
              <w:jc w:val="center"/>
            </w:pPr>
          </w:p>
        </w:tc>
      </w:tr>
      <w:tr w:rsidR="002129F3" w:rsidRPr="00341B22" w14:paraId="1427F87D"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1BF81C65" w14:textId="77777777" w:rsidR="002129F3" w:rsidRPr="00A10F17" w:rsidRDefault="002129F3" w:rsidP="00E418C1">
            <w:pPr>
              <w:pStyle w:val="TableText"/>
              <w:spacing w:before="20" w:after="20"/>
            </w:pPr>
            <w:r>
              <w:t>Pilot’s use of start-up funds</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1866070A" w14:textId="77777777" w:rsidR="002129F3" w:rsidRPr="0037741C" w:rsidRDefault="002129F3" w:rsidP="002129F3">
            <w:pPr>
              <w:pStyle w:val="TableText"/>
              <w:spacing w:before="20" w:after="20"/>
              <w:jc w:val="center"/>
            </w:pPr>
            <w:r w:rsidRPr="003F0C5A">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1D28D4E4" w14:textId="77777777" w:rsidR="002129F3" w:rsidRPr="0037741C" w:rsidRDefault="002129F3" w:rsidP="002129F3">
            <w:pPr>
              <w:pStyle w:val="TableText"/>
              <w:spacing w:before="20" w:after="20"/>
              <w:jc w:val="center"/>
            </w:pPr>
            <w:r w:rsidRPr="003F0C5A">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427BE287"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25AE3B9F" w14:textId="77777777" w:rsidR="002129F3" w:rsidRPr="0037741C" w:rsidRDefault="002129F3" w:rsidP="002129F3">
            <w:pPr>
              <w:pStyle w:val="TableText"/>
              <w:spacing w:before="20" w:after="20"/>
              <w:jc w:val="center"/>
            </w:pPr>
            <w:r w:rsidRPr="00E61436">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28320FCA" w14:textId="77777777" w:rsidR="002129F3" w:rsidRPr="00341B22" w:rsidRDefault="002129F3" w:rsidP="002129F3">
            <w:pPr>
              <w:pStyle w:val="TableText"/>
              <w:spacing w:before="20" w:after="20"/>
              <w:jc w:val="center"/>
            </w:pPr>
          </w:p>
        </w:tc>
        <w:tc>
          <w:tcPr>
            <w:tcW w:w="451" w:type="pct"/>
            <w:tcBorders>
              <w:top w:val="single" w:sz="4" w:space="0" w:color="auto"/>
              <w:left w:val="single" w:sz="4" w:space="0" w:color="auto"/>
              <w:bottom w:val="single" w:sz="4" w:space="0" w:color="auto"/>
              <w:right w:val="single" w:sz="4" w:space="0" w:color="auto"/>
            </w:tcBorders>
            <w:vAlign w:val="center"/>
          </w:tcPr>
          <w:p w14:paraId="239487BC" w14:textId="77777777" w:rsidR="002129F3" w:rsidRPr="00341B22" w:rsidRDefault="002129F3" w:rsidP="002129F3">
            <w:pPr>
              <w:pStyle w:val="TableText"/>
              <w:spacing w:before="20" w:after="20"/>
              <w:jc w:val="center"/>
            </w:pPr>
          </w:p>
        </w:tc>
      </w:tr>
      <w:tr w:rsidR="002129F3" w:rsidRPr="00341B22" w14:paraId="7093B81E"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46BF09FE" w14:textId="6E0B3D66" w:rsidR="002129F3" w:rsidRDefault="002129F3" w:rsidP="00E418C1">
            <w:pPr>
              <w:pStyle w:val="TableText"/>
              <w:spacing w:before="20" w:after="20"/>
            </w:pPr>
            <w:r>
              <w:t>Funding challenges</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29EF1F88" w14:textId="380BEC1F" w:rsidR="002129F3" w:rsidRPr="003F0C5A" w:rsidRDefault="002129F3" w:rsidP="002129F3">
            <w:pPr>
              <w:pStyle w:val="TableText"/>
              <w:spacing w:before="20" w:after="20"/>
              <w:jc w:val="center"/>
            </w:pPr>
            <w:r w:rsidRPr="007453F8">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55996F1C" w14:textId="71B5AA9E" w:rsidR="002129F3" w:rsidRPr="003F0C5A" w:rsidRDefault="002129F3" w:rsidP="002129F3">
            <w:pPr>
              <w:pStyle w:val="TableText"/>
              <w:spacing w:before="20" w:after="20"/>
              <w:jc w:val="center"/>
            </w:pPr>
            <w:r w:rsidRPr="007453F8">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7A4862AE"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45FEA16D" w14:textId="529219F4" w:rsidR="002129F3" w:rsidRPr="00E61436" w:rsidRDefault="002129F3" w:rsidP="002129F3">
            <w:pPr>
              <w:pStyle w:val="TableText"/>
              <w:spacing w:before="20" w:after="20"/>
              <w:jc w:val="center"/>
            </w:pPr>
            <w:r w:rsidRPr="007453F8">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5483A1F2" w14:textId="77777777" w:rsidR="002129F3" w:rsidRPr="00341B22" w:rsidRDefault="002129F3" w:rsidP="002129F3">
            <w:pPr>
              <w:pStyle w:val="TableText"/>
              <w:spacing w:before="20" w:after="20"/>
              <w:jc w:val="center"/>
            </w:pPr>
          </w:p>
        </w:tc>
        <w:tc>
          <w:tcPr>
            <w:tcW w:w="451" w:type="pct"/>
            <w:tcBorders>
              <w:top w:val="single" w:sz="4" w:space="0" w:color="auto"/>
              <w:left w:val="single" w:sz="4" w:space="0" w:color="auto"/>
              <w:bottom w:val="single" w:sz="4" w:space="0" w:color="auto"/>
              <w:right w:val="single" w:sz="4" w:space="0" w:color="auto"/>
            </w:tcBorders>
            <w:vAlign w:val="center"/>
          </w:tcPr>
          <w:p w14:paraId="58E8A877" w14:textId="77777777" w:rsidR="002129F3" w:rsidRPr="00341B22" w:rsidRDefault="002129F3" w:rsidP="002129F3">
            <w:pPr>
              <w:pStyle w:val="TableText"/>
              <w:spacing w:before="20" w:after="20"/>
              <w:jc w:val="center"/>
            </w:pPr>
          </w:p>
        </w:tc>
      </w:tr>
      <w:tr w:rsidR="00780BCD" w:rsidRPr="00341B22" w14:paraId="3EB4A3A7" w14:textId="77777777" w:rsidTr="00780BCD">
        <w:trPr>
          <w:trHeight w:val="288"/>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37E3F181" w14:textId="53BFC79D" w:rsidR="00780BCD" w:rsidRPr="00341B22" w:rsidRDefault="00780BCD" w:rsidP="00780BCD">
            <w:pPr>
              <w:pStyle w:val="TableText"/>
              <w:spacing w:before="20" w:after="20"/>
            </w:pPr>
            <w:r>
              <w:rPr>
                <w:i/>
              </w:rPr>
              <w:t>Waivers</w:t>
            </w:r>
          </w:p>
        </w:tc>
      </w:tr>
      <w:tr w:rsidR="002129F3" w:rsidRPr="00341B22" w14:paraId="5D2C8B86"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32F70394" w14:textId="2CCDE066" w:rsidR="002129F3" w:rsidRDefault="002129F3" w:rsidP="00E418C1">
            <w:pPr>
              <w:pStyle w:val="TableText"/>
              <w:spacing w:before="20" w:after="20"/>
            </w:pPr>
            <w:r>
              <w:t>Waivers requested and those approved</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49510A4D" w14:textId="16C87C31" w:rsidR="002129F3" w:rsidRPr="0037741C" w:rsidRDefault="002129F3" w:rsidP="002129F3">
            <w:pPr>
              <w:pStyle w:val="TableText"/>
              <w:spacing w:before="20" w:after="20"/>
              <w:jc w:val="center"/>
            </w:pPr>
            <w:r w:rsidRPr="007453F8">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4504F507" w14:textId="24512CDC" w:rsidR="002129F3" w:rsidRPr="0037741C" w:rsidRDefault="002129F3" w:rsidP="002129F3">
            <w:pPr>
              <w:pStyle w:val="TableText"/>
              <w:spacing w:before="20" w:after="20"/>
              <w:jc w:val="center"/>
            </w:pPr>
            <w:r w:rsidRPr="007453F8">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6A38EB33"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24A405AE" w14:textId="5932AB38" w:rsidR="002129F3" w:rsidRPr="0037741C" w:rsidRDefault="002129F3" w:rsidP="002129F3">
            <w:pPr>
              <w:pStyle w:val="TableText"/>
              <w:spacing w:before="20" w:after="20"/>
              <w:jc w:val="center"/>
            </w:pPr>
            <w:r w:rsidRPr="007453F8">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437AAB3E" w14:textId="77777777" w:rsidR="002129F3" w:rsidRPr="005E43CD" w:rsidRDefault="002129F3" w:rsidP="002129F3">
            <w:pPr>
              <w:pStyle w:val="TableText"/>
              <w:spacing w:before="20" w:after="20"/>
              <w:jc w:val="center"/>
            </w:pPr>
          </w:p>
        </w:tc>
        <w:tc>
          <w:tcPr>
            <w:tcW w:w="451" w:type="pct"/>
            <w:tcBorders>
              <w:top w:val="single" w:sz="4" w:space="0" w:color="auto"/>
              <w:left w:val="single" w:sz="4" w:space="0" w:color="auto"/>
              <w:bottom w:val="single" w:sz="4" w:space="0" w:color="auto"/>
              <w:right w:val="single" w:sz="4" w:space="0" w:color="auto"/>
            </w:tcBorders>
            <w:vAlign w:val="center"/>
          </w:tcPr>
          <w:p w14:paraId="54084ADB" w14:textId="77777777" w:rsidR="002129F3" w:rsidRPr="00341B22" w:rsidRDefault="002129F3" w:rsidP="002129F3">
            <w:pPr>
              <w:pStyle w:val="TableText"/>
              <w:spacing w:before="20" w:after="20"/>
              <w:jc w:val="center"/>
            </w:pPr>
          </w:p>
        </w:tc>
      </w:tr>
      <w:tr w:rsidR="002129F3" w:rsidRPr="00341B22" w14:paraId="40F1A5B2"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345F93BF" w14:textId="7659D3D6" w:rsidR="002129F3" w:rsidRDefault="002129F3" w:rsidP="00E418C1">
            <w:pPr>
              <w:pStyle w:val="TableText"/>
              <w:spacing w:before="20" w:after="20"/>
            </w:pPr>
            <w:r>
              <w:t>Requests or considerations for additional waivers</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51B3D74F" w14:textId="3DE32AAA" w:rsidR="002129F3" w:rsidRPr="0037741C" w:rsidRDefault="002129F3" w:rsidP="002129F3">
            <w:pPr>
              <w:pStyle w:val="TableText"/>
              <w:spacing w:before="20" w:after="20"/>
              <w:jc w:val="center"/>
            </w:pPr>
            <w:r w:rsidRPr="007453F8">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7B57D221" w14:textId="4EE88915" w:rsidR="002129F3" w:rsidRPr="0037741C" w:rsidRDefault="002129F3" w:rsidP="002129F3">
            <w:pPr>
              <w:pStyle w:val="TableText"/>
              <w:spacing w:before="20" w:after="20"/>
              <w:jc w:val="center"/>
            </w:pPr>
            <w:r w:rsidRPr="007453F8">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7325336C"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7532A4C0" w14:textId="49DFD5DA" w:rsidR="002129F3" w:rsidRPr="0037741C" w:rsidRDefault="002129F3" w:rsidP="002129F3">
            <w:pPr>
              <w:pStyle w:val="TableText"/>
              <w:spacing w:before="20" w:after="20"/>
              <w:jc w:val="center"/>
            </w:pPr>
            <w:r w:rsidRPr="007453F8">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32E756F5" w14:textId="77777777" w:rsidR="002129F3" w:rsidRPr="005E43CD" w:rsidRDefault="002129F3" w:rsidP="002129F3">
            <w:pPr>
              <w:pStyle w:val="TableText"/>
              <w:spacing w:before="20" w:after="20"/>
              <w:jc w:val="center"/>
            </w:pPr>
          </w:p>
        </w:tc>
        <w:tc>
          <w:tcPr>
            <w:tcW w:w="451" w:type="pct"/>
            <w:tcBorders>
              <w:top w:val="single" w:sz="4" w:space="0" w:color="auto"/>
              <w:left w:val="single" w:sz="4" w:space="0" w:color="auto"/>
              <w:bottom w:val="single" w:sz="4" w:space="0" w:color="auto"/>
              <w:right w:val="single" w:sz="4" w:space="0" w:color="auto"/>
            </w:tcBorders>
            <w:vAlign w:val="center"/>
          </w:tcPr>
          <w:p w14:paraId="6FFFBC8F" w14:textId="77777777" w:rsidR="002129F3" w:rsidRPr="00341B22" w:rsidRDefault="002129F3" w:rsidP="002129F3">
            <w:pPr>
              <w:pStyle w:val="TableText"/>
              <w:spacing w:before="20" w:after="20"/>
              <w:jc w:val="center"/>
            </w:pPr>
          </w:p>
        </w:tc>
      </w:tr>
      <w:tr w:rsidR="003764EF" w:rsidRPr="003764EF" w14:paraId="18C0C335" w14:textId="77777777" w:rsidTr="000E3900">
        <w:tc>
          <w:tcPr>
            <w:tcW w:w="5000" w:type="pct"/>
            <w:gridSpan w:val="7"/>
            <w:tcBorders>
              <w:top w:val="single" w:sz="4" w:space="0" w:color="auto"/>
              <w:left w:val="single" w:sz="4" w:space="0" w:color="auto"/>
              <w:bottom w:val="single" w:sz="4" w:space="0" w:color="auto"/>
              <w:right w:val="single" w:sz="4" w:space="0" w:color="auto"/>
            </w:tcBorders>
            <w:shd w:val="clear" w:color="auto" w:fill="BFBFBF"/>
            <w:vAlign w:val="bottom"/>
          </w:tcPr>
          <w:p w14:paraId="33FD555E" w14:textId="4B657DB1" w:rsidR="002129F3" w:rsidRPr="003764EF" w:rsidRDefault="002129F3" w:rsidP="00E418C1">
            <w:pPr>
              <w:pStyle w:val="TableText"/>
              <w:spacing w:before="20" w:after="20"/>
              <w:rPr>
                <w:b/>
              </w:rPr>
            </w:pPr>
            <w:r w:rsidRPr="003764EF">
              <w:rPr>
                <w:b/>
              </w:rPr>
              <w:t>Partnerships, management, and communications</w:t>
            </w:r>
          </w:p>
        </w:tc>
      </w:tr>
      <w:tr w:rsidR="00780BCD" w:rsidRPr="00341B22" w14:paraId="68ED3E60" w14:textId="77777777" w:rsidTr="00780BCD">
        <w:trPr>
          <w:trHeight w:val="288"/>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4BA3E0A0" w14:textId="6422DB0C" w:rsidR="00780BCD" w:rsidRPr="00341B22" w:rsidRDefault="00780BCD" w:rsidP="00E418C1">
            <w:pPr>
              <w:pStyle w:val="TableText"/>
              <w:spacing w:before="20" w:after="20"/>
            </w:pPr>
            <w:r w:rsidRPr="00DE60FD">
              <w:rPr>
                <w:i/>
              </w:rPr>
              <w:t>Partner network</w:t>
            </w:r>
          </w:p>
        </w:tc>
      </w:tr>
      <w:tr w:rsidR="002129F3" w:rsidRPr="00341B22" w14:paraId="70151896"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3CC3721A" w14:textId="7DCBCD7E" w:rsidR="002129F3" w:rsidRDefault="002129F3" w:rsidP="00E418C1">
            <w:pPr>
              <w:pStyle w:val="TableText"/>
              <w:spacing w:before="20" w:after="20"/>
            </w:pPr>
            <w:r>
              <w:t>Collaboration on designing P3</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25C263D0" w14:textId="41D64765" w:rsidR="002129F3" w:rsidRPr="00341B22" w:rsidRDefault="002129F3" w:rsidP="002129F3">
            <w:pPr>
              <w:pStyle w:val="TableText"/>
              <w:spacing w:before="20" w:after="20"/>
              <w:jc w:val="center"/>
            </w:pPr>
            <w:r w:rsidRPr="0037741C">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2D7BE2DA" w14:textId="54F697ED" w:rsidR="002129F3" w:rsidRPr="00341B22" w:rsidRDefault="002129F3" w:rsidP="002129F3">
            <w:pPr>
              <w:pStyle w:val="TableText"/>
              <w:spacing w:before="20" w:after="20"/>
              <w:jc w:val="center"/>
            </w:pPr>
            <w:r w:rsidRPr="0037741C">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04BA9932"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0593B808" w14:textId="7E334740" w:rsidR="002129F3" w:rsidRPr="00341B22" w:rsidRDefault="002129F3" w:rsidP="002129F3">
            <w:pPr>
              <w:pStyle w:val="TableText"/>
              <w:spacing w:before="20" w:after="20"/>
              <w:jc w:val="center"/>
            </w:pPr>
            <w:r w:rsidRPr="0037741C">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7B81A30D" w14:textId="18AFA7BB" w:rsidR="002129F3" w:rsidRPr="00341B22" w:rsidRDefault="002129F3" w:rsidP="002129F3">
            <w:pPr>
              <w:pStyle w:val="TableText"/>
              <w:spacing w:before="20" w:after="20"/>
              <w:jc w:val="center"/>
            </w:pPr>
          </w:p>
        </w:tc>
        <w:tc>
          <w:tcPr>
            <w:tcW w:w="451" w:type="pct"/>
            <w:tcBorders>
              <w:top w:val="single" w:sz="4" w:space="0" w:color="auto"/>
              <w:left w:val="single" w:sz="4" w:space="0" w:color="auto"/>
              <w:bottom w:val="single" w:sz="4" w:space="0" w:color="auto"/>
              <w:right w:val="single" w:sz="4" w:space="0" w:color="auto"/>
            </w:tcBorders>
            <w:vAlign w:val="center"/>
          </w:tcPr>
          <w:p w14:paraId="375918B1" w14:textId="77777777" w:rsidR="002129F3" w:rsidRPr="00341B22" w:rsidRDefault="002129F3" w:rsidP="002129F3">
            <w:pPr>
              <w:pStyle w:val="TableText"/>
              <w:spacing w:before="20" w:after="20"/>
              <w:jc w:val="center"/>
            </w:pPr>
          </w:p>
        </w:tc>
      </w:tr>
      <w:tr w:rsidR="002129F3" w:rsidRPr="00341B22" w14:paraId="7E01B1DC"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39D6B237" w14:textId="577E6A9E" w:rsidR="002129F3" w:rsidRDefault="002129F3" w:rsidP="00E418C1">
            <w:pPr>
              <w:pStyle w:val="TableText"/>
              <w:spacing w:before="20" w:after="20"/>
            </w:pPr>
            <w:r>
              <w:t>Prior (pre-P3) relationship</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2E94E397" w14:textId="23D122BC" w:rsidR="002129F3" w:rsidRPr="00341B22" w:rsidRDefault="002129F3" w:rsidP="002129F3">
            <w:pPr>
              <w:pStyle w:val="TableText"/>
              <w:spacing w:before="20" w:after="20"/>
              <w:jc w:val="center"/>
            </w:pPr>
            <w:r w:rsidRPr="0037741C">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20EBF30C" w14:textId="1843E8E9" w:rsidR="002129F3" w:rsidRPr="00341B22" w:rsidRDefault="002129F3" w:rsidP="002129F3">
            <w:pPr>
              <w:pStyle w:val="TableText"/>
              <w:spacing w:before="20" w:after="20"/>
              <w:jc w:val="center"/>
            </w:pPr>
            <w:r w:rsidRPr="0037741C">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16D7C903" w14:textId="2A96E28F" w:rsidR="002129F3" w:rsidRPr="00341B22" w:rsidRDefault="002129F3" w:rsidP="002129F3">
            <w:pPr>
              <w:pStyle w:val="TableText"/>
              <w:spacing w:before="20" w:after="20"/>
              <w:jc w:val="center"/>
            </w:pPr>
            <w:r w:rsidRPr="0037741C">
              <w:sym w:font="Wingdings 2" w:char="F050"/>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6F472DA9" w14:textId="4C05EDCC" w:rsidR="002129F3" w:rsidRPr="00341B22" w:rsidRDefault="002129F3" w:rsidP="002129F3">
            <w:pPr>
              <w:pStyle w:val="TableText"/>
              <w:spacing w:before="20" w:after="20"/>
              <w:jc w:val="center"/>
            </w:pPr>
            <w:r w:rsidRPr="0037741C">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4C1328C5" w14:textId="166A691C" w:rsidR="002129F3" w:rsidRPr="00341B22" w:rsidRDefault="002129F3" w:rsidP="002129F3">
            <w:pPr>
              <w:pStyle w:val="TableText"/>
              <w:spacing w:before="20" w:after="20"/>
              <w:jc w:val="center"/>
            </w:pPr>
            <w:r w:rsidRPr="0037741C">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160FFA4A" w14:textId="77777777" w:rsidR="002129F3" w:rsidRPr="00341B22" w:rsidRDefault="002129F3" w:rsidP="002129F3">
            <w:pPr>
              <w:pStyle w:val="TableText"/>
              <w:spacing w:before="20" w:after="20"/>
              <w:jc w:val="center"/>
            </w:pPr>
          </w:p>
        </w:tc>
      </w:tr>
      <w:tr w:rsidR="002129F3" w:rsidRPr="00341B22" w14:paraId="3610AF02"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40847E42" w14:textId="3ACBBD5D" w:rsidR="002129F3" w:rsidRDefault="002129F3" w:rsidP="00E418C1">
            <w:pPr>
              <w:pStyle w:val="TableText"/>
              <w:spacing w:before="20" w:after="20"/>
            </w:pPr>
            <w:r>
              <w:t>Type(s) of partnership arrangements</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35EC7F9F" w14:textId="3EEBCA55" w:rsidR="002129F3" w:rsidRPr="0037741C" w:rsidRDefault="002129F3" w:rsidP="002129F3">
            <w:pPr>
              <w:pStyle w:val="TableText"/>
              <w:spacing w:before="20" w:after="20"/>
              <w:jc w:val="center"/>
            </w:pPr>
            <w:r w:rsidRPr="00CC357C">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4CE8C1D7" w14:textId="10B85EB1" w:rsidR="002129F3" w:rsidRPr="0037741C" w:rsidRDefault="002129F3" w:rsidP="002129F3">
            <w:pPr>
              <w:pStyle w:val="TableText"/>
              <w:spacing w:before="20" w:after="20"/>
              <w:jc w:val="center"/>
            </w:pPr>
            <w:r w:rsidRPr="00CC357C">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18612F19"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63588B53" w14:textId="75CF8394" w:rsidR="002129F3" w:rsidRPr="0037741C" w:rsidRDefault="002129F3" w:rsidP="002129F3">
            <w:pPr>
              <w:pStyle w:val="TableText"/>
              <w:spacing w:before="20" w:after="20"/>
              <w:jc w:val="center"/>
            </w:pPr>
            <w:r w:rsidRPr="00CC357C">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56E5E6A9" w14:textId="77777777" w:rsidR="002129F3" w:rsidRPr="0037741C" w:rsidRDefault="002129F3" w:rsidP="002129F3">
            <w:pPr>
              <w:pStyle w:val="TableText"/>
              <w:spacing w:before="20" w:after="20"/>
              <w:jc w:val="center"/>
            </w:pPr>
          </w:p>
        </w:tc>
        <w:tc>
          <w:tcPr>
            <w:tcW w:w="451" w:type="pct"/>
            <w:tcBorders>
              <w:top w:val="single" w:sz="4" w:space="0" w:color="auto"/>
              <w:left w:val="single" w:sz="4" w:space="0" w:color="auto"/>
              <w:bottom w:val="single" w:sz="4" w:space="0" w:color="auto"/>
              <w:right w:val="single" w:sz="4" w:space="0" w:color="auto"/>
            </w:tcBorders>
            <w:vAlign w:val="center"/>
          </w:tcPr>
          <w:p w14:paraId="4CCED6BB" w14:textId="77777777" w:rsidR="002129F3" w:rsidRPr="00341B22" w:rsidRDefault="002129F3" w:rsidP="002129F3">
            <w:pPr>
              <w:pStyle w:val="TableText"/>
              <w:spacing w:before="20" w:after="20"/>
              <w:jc w:val="center"/>
            </w:pPr>
          </w:p>
        </w:tc>
      </w:tr>
      <w:tr w:rsidR="002129F3" w:rsidRPr="00341B22" w14:paraId="777095D8"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7CBF8E50" w14:textId="35C7906F" w:rsidR="002129F3" w:rsidRDefault="002129F3" w:rsidP="00E418C1">
            <w:pPr>
              <w:pStyle w:val="TableText"/>
              <w:spacing w:before="20" w:after="20"/>
            </w:pPr>
            <w:r>
              <w:t>P3 partners’ shared vision</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5BC39776" w14:textId="15FD2AE1" w:rsidR="002129F3" w:rsidRPr="00341B22" w:rsidRDefault="002129F3" w:rsidP="002129F3">
            <w:pPr>
              <w:pStyle w:val="TableText"/>
              <w:spacing w:before="20" w:after="20"/>
              <w:jc w:val="center"/>
            </w:pPr>
            <w:r w:rsidRPr="0037741C">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79966234" w14:textId="5AA9F3B5" w:rsidR="002129F3" w:rsidRPr="00341B22" w:rsidRDefault="002129F3" w:rsidP="002129F3">
            <w:pPr>
              <w:pStyle w:val="TableText"/>
              <w:spacing w:before="20" w:after="20"/>
              <w:jc w:val="center"/>
            </w:pPr>
            <w:r w:rsidRPr="0037741C">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19426B04"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24103153" w14:textId="43A52E43" w:rsidR="002129F3" w:rsidRPr="00341B22" w:rsidRDefault="002129F3" w:rsidP="002129F3">
            <w:pPr>
              <w:pStyle w:val="TableText"/>
              <w:spacing w:before="20" w:after="20"/>
              <w:jc w:val="center"/>
            </w:pPr>
            <w:r w:rsidRPr="0037741C">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1C4111D3" w14:textId="21DB395D" w:rsidR="002129F3" w:rsidRPr="00341B22" w:rsidRDefault="002129F3" w:rsidP="002129F3">
            <w:pPr>
              <w:pStyle w:val="TableText"/>
              <w:spacing w:before="20" w:after="20"/>
              <w:jc w:val="center"/>
            </w:pPr>
            <w:r w:rsidRPr="0037741C">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075588DF" w14:textId="77777777" w:rsidR="002129F3" w:rsidRPr="00341B22" w:rsidRDefault="002129F3" w:rsidP="002129F3">
            <w:pPr>
              <w:pStyle w:val="TableText"/>
              <w:spacing w:before="20" w:after="20"/>
              <w:jc w:val="center"/>
            </w:pPr>
          </w:p>
        </w:tc>
      </w:tr>
      <w:tr w:rsidR="002129F3" w:rsidRPr="00341B22" w14:paraId="6A6F531D"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1DDEAFD2" w14:textId="6C814648" w:rsidR="002129F3" w:rsidRDefault="002129F3" w:rsidP="00E418C1">
            <w:pPr>
              <w:pStyle w:val="TableText"/>
              <w:spacing w:before="20" w:after="20"/>
            </w:pPr>
            <w:r>
              <w:t xml:space="preserve">P3 effect on partnerships </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2001923E" w14:textId="57B14F58" w:rsidR="002129F3" w:rsidRPr="00341B22" w:rsidRDefault="002129F3" w:rsidP="002129F3">
            <w:pPr>
              <w:pStyle w:val="TableText"/>
              <w:spacing w:before="20" w:after="20"/>
              <w:jc w:val="center"/>
            </w:pPr>
            <w:r w:rsidRPr="0037741C">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77540500" w14:textId="4A2B2843" w:rsidR="002129F3" w:rsidRPr="00341B22" w:rsidRDefault="002129F3" w:rsidP="002129F3">
            <w:pPr>
              <w:pStyle w:val="TableText"/>
              <w:spacing w:before="20" w:after="20"/>
              <w:jc w:val="center"/>
            </w:pPr>
            <w:r w:rsidRPr="0037741C">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6D50BED8" w14:textId="771C6073" w:rsidR="002129F3" w:rsidRPr="00341B22" w:rsidRDefault="002129F3" w:rsidP="002129F3">
            <w:pPr>
              <w:pStyle w:val="TableText"/>
              <w:spacing w:before="20" w:after="20"/>
              <w:jc w:val="center"/>
            </w:pPr>
            <w:r w:rsidRPr="0037741C">
              <w:sym w:font="Wingdings 2" w:char="F050"/>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4DB64966" w14:textId="11F1EDB1" w:rsidR="002129F3" w:rsidRPr="00341B22" w:rsidRDefault="002129F3" w:rsidP="002129F3">
            <w:pPr>
              <w:pStyle w:val="TableText"/>
              <w:spacing w:before="20" w:after="20"/>
              <w:jc w:val="center"/>
            </w:pPr>
            <w:r w:rsidRPr="0037741C">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76F832FA" w14:textId="142243D0" w:rsidR="002129F3" w:rsidRPr="00341B22" w:rsidRDefault="002129F3" w:rsidP="002129F3">
            <w:pPr>
              <w:pStyle w:val="TableText"/>
              <w:spacing w:before="20" w:after="20"/>
              <w:jc w:val="center"/>
            </w:pPr>
            <w:r w:rsidRPr="0037741C">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2AC88A53" w14:textId="77777777" w:rsidR="002129F3" w:rsidRPr="00341B22" w:rsidRDefault="002129F3" w:rsidP="002129F3">
            <w:pPr>
              <w:pStyle w:val="TableText"/>
              <w:spacing w:before="20" w:after="20"/>
              <w:jc w:val="center"/>
            </w:pPr>
          </w:p>
        </w:tc>
      </w:tr>
      <w:tr w:rsidR="002129F3" w:rsidRPr="00341B22" w14:paraId="0DACB828"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5E5E3EEC" w14:textId="2BDD7BF1" w:rsidR="002129F3" w:rsidRDefault="002129F3" w:rsidP="00E418C1">
            <w:pPr>
              <w:pStyle w:val="TableText"/>
              <w:spacing w:before="20" w:after="20"/>
            </w:pPr>
            <w:r>
              <w:t>P3 partnership effect on youth outcomes</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3CDA5605" w14:textId="6085911A" w:rsidR="002129F3" w:rsidRPr="00341B22" w:rsidRDefault="002129F3" w:rsidP="002129F3">
            <w:pPr>
              <w:pStyle w:val="TableText"/>
              <w:spacing w:before="20" w:after="20"/>
              <w:jc w:val="center"/>
            </w:pPr>
            <w:r w:rsidRPr="0037741C">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1F22D51C" w14:textId="3202174C" w:rsidR="002129F3" w:rsidRPr="00341B22" w:rsidRDefault="002129F3" w:rsidP="002129F3">
            <w:pPr>
              <w:pStyle w:val="TableText"/>
              <w:spacing w:before="20" w:after="20"/>
              <w:jc w:val="center"/>
            </w:pPr>
            <w:r w:rsidRPr="0037741C">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16565E1A" w14:textId="21F75D64"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0A64D780" w14:textId="11C327F4" w:rsidR="002129F3" w:rsidRPr="00341B22" w:rsidRDefault="002129F3" w:rsidP="002129F3">
            <w:pPr>
              <w:pStyle w:val="TableText"/>
              <w:spacing w:before="20" w:after="20"/>
              <w:jc w:val="center"/>
            </w:pPr>
            <w:r w:rsidRPr="0037741C">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152A78D2" w14:textId="1BA43D7E" w:rsidR="002129F3" w:rsidRPr="00341B22" w:rsidRDefault="002129F3" w:rsidP="002129F3">
            <w:pPr>
              <w:pStyle w:val="TableText"/>
              <w:spacing w:before="20" w:after="20"/>
              <w:jc w:val="center"/>
            </w:pPr>
            <w:r w:rsidRPr="0037741C">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1969DF6B" w14:textId="77777777" w:rsidR="002129F3" w:rsidRPr="00341B22" w:rsidRDefault="002129F3" w:rsidP="002129F3">
            <w:pPr>
              <w:pStyle w:val="TableText"/>
              <w:spacing w:before="20" w:after="20"/>
              <w:jc w:val="center"/>
            </w:pPr>
          </w:p>
        </w:tc>
      </w:tr>
      <w:tr w:rsidR="002129F3" w:rsidRPr="00341B22" w14:paraId="0032D45E"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692D5BA4" w14:textId="519656EF" w:rsidR="002129F3" w:rsidRDefault="002129F3" w:rsidP="00E418C1">
            <w:pPr>
              <w:pStyle w:val="TableText"/>
              <w:spacing w:before="20" w:after="20"/>
            </w:pPr>
            <w:r>
              <w:t>Partnership strengths and weaknesses</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14C15DDB" w14:textId="1B7B4E40" w:rsidR="002129F3" w:rsidRPr="00341B22" w:rsidRDefault="002129F3" w:rsidP="002129F3">
            <w:pPr>
              <w:pStyle w:val="TableText"/>
              <w:spacing w:before="20" w:after="20"/>
              <w:jc w:val="center"/>
            </w:pPr>
            <w:r w:rsidRPr="0037741C">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593A517B" w14:textId="3E92E833" w:rsidR="002129F3" w:rsidRPr="00341B22" w:rsidRDefault="002129F3" w:rsidP="002129F3">
            <w:pPr>
              <w:pStyle w:val="TableText"/>
              <w:spacing w:before="20" w:after="20"/>
              <w:jc w:val="center"/>
            </w:pPr>
            <w:r w:rsidRPr="0037741C">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2D54BAFE" w14:textId="525950D0" w:rsidR="002129F3" w:rsidRPr="00341B22" w:rsidRDefault="002129F3" w:rsidP="002129F3">
            <w:pPr>
              <w:pStyle w:val="TableText"/>
              <w:spacing w:before="20" w:after="20"/>
              <w:jc w:val="center"/>
            </w:pPr>
            <w:r w:rsidRPr="0037741C">
              <w:sym w:font="Wingdings 2" w:char="F050"/>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26967DEA" w14:textId="02825D8D" w:rsidR="002129F3" w:rsidRPr="00341B22" w:rsidRDefault="002129F3" w:rsidP="002129F3">
            <w:pPr>
              <w:pStyle w:val="TableText"/>
              <w:spacing w:before="20" w:after="20"/>
              <w:jc w:val="center"/>
            </w:pPr>
            <w:r w:rsidRPr="0037741C">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7D9A706D" w14:textId="31AABA44" w:rsidR="002129F3" w:rsidRPr="00341B22" w:rsidRDefault="002129F3" w:rsidP="002129F3">
            <w:pPr>
              <w:pStyle w:val="TableText"/>
              <w:spacing w:before="20" w:after="20"/>
              <w:jc w:val="center"/>
            </w:pPr>
            <w:r w:rsidRPr="0037741C">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28D7F731" w14:textId="77777777" w:rsidR="002129F3" w:rsidRPr="00341B22" w:rsidRDefault="002129F3" w:rsidP="002129F3">
            <w:pPr>
              <w:pStyle w:val="TableText"/>
              <w:spacing w:before="20" w:after="20"/>
              <w:jc w:val="center"/>
            </w:pPr>
          </w:p>
        </w:tc>
      </w:tr>
      <w:tr w:rsidR="002129F3" w:rsidRPr="00341B22" w14:paraId="6727DA57" w14:textId="77777777" w:rsidTr="002129F3">
        <w:trPr>
          <w:trHeight w:val="288"/>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0A4A8047" w14:textId="2FD78E6D" w:rsidR="002129F3" w:rsidRPr="00341B22" w:rsidRDefault="002129F3" w:rsidP="00E418C1">
            <w:pPr>
              <w:pStyle w:val="TableText"/>
              <w:spacing w:before="20" w:after="20"/>
            </w:pPr>
            <w:r w:rsidRPr="008954A0">
              <w:rPr>
                <w:i/>
              </w:rPr>
              <w:t xml:space="preserve">Management and continuous program improvement </w:t>
            </w:r>
          </w:p>
        </w:tc>
      </w:tr>
      <w:tr w:rsidR="002129F3" w:rsidRPr="00341B22" w14:paraId="3B8FD175"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62C80D38" w14:textId="385CC82C" w:rsidR="002129F3" w:rsidRPr="008954A0" w:rsidRDefault="002129F3" w:rsidP="00E418C1">
            <w:pPr>
              <w:pStyle w:val="TableText"/>
              <w:spacing w:before="20" w:after="20"/>
            </w:pPr>
            <w:r>
              <w:t xml:space="preserve">Decision-making processes </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66947563" w14:textId="6CD46361" w:rsidR="002129F3" w:rsidRPr="00341B22" w:rsidRDefault="002129F3" w:rsidP="002129F3">
            <w:pPr>
              <w:pStyle w:val="TableText"/>
              <w:spacing w:before="20" w:after="20"/>
              <w:jc w:val="center"/>
            </w:pPr>
            <w:r w:rsidRPr="0037741C">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68683A51" w14:textId="34CF0716" w:rsidR="002129F3" w:rsidRPr="00341B22" w:rsidRDefault="002129F3" w:rsidP="002129F3">
            <w:pPr>
              <w:pStyle w:val="TableText"/>
              <w:spacing w:before="20" w:after="20"/>
              <w:jc w:val="center"/>
            </w:pPr>
            <w:r w:rsidRPr="0037741C">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01923016"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604B7CBB" w14:textId="7FF62C61" w:rsidR="002129F3" w:rsidRPr="00341B22" w:rsidRDefault="002129F3" w:rsidP="002129F3">
            <w:pPr>
              <w:pStyle w:val="TableText"/>
              <w:spacing w:before="20" w:after="20"/>
              <w:jc w:val="center"/>
            </w:pPr>
            <w:r w:rsidRPr="0037741C">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117A504C" w14:textId="5EC5D54B" w:rsidR="002129F3" w:rsidRPr="00341B22" w:rsidRDefault="002129F3" w:rsidP="002129F3">
            <w:pPr>
              <w:pStyle w:val="TableText"/>
              <w:spacing w:before="20" w:after="20"/>
              <w:jc w:val="center"/>
            </w:pPr>
          </w:p>
        </w:tc>
        <w:tc>
          <w:tcPr>
            <w:tcW w:w="451" w:type="pct"/>
            <w:tcBorders>
              <w:top w:val="single" w:sz="4" w:space="0" w:color="auto"/>
              <w:left w:val="single" w:sz="4" w:space="0" w:color="auto"/>
              <w:bottom w:val="single" w:sz="4" w:space="0" w:color="auto"/>
              <w:right w:val="single" w:sz="4" w:space="0" w:color="auto"/>
            </w:tcBorders>
            <w:vAlign w:val="center"/>
          </w:tcPr>
          <w:p w14:paraId="1C6721FE" w14:textId="77777777" w:rsidR="002129F3" w:rsidRPr="00341B22" w:rsidRDefault="002129F3" w:rsidP="002129F3">
            <w:pPr>
              <w:pStyle w:val="TableText"/>
              <w:spacing w:before="20" w:after="20"/>
              <w:jc w:val="center"/>
            </w:pPr>
          </w:p>
        </w:tc>
      </w:tr>
      <w:tr w:rsidR="002129F3" w:rsidRPr="00341B22" w14:paraId="1EA540CC"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5C28BB0E" w14:textId="51D8DB03" w:rsidR="002129F3" w:rsidRPr="00BE734D" w:rsidRDefault="002129F3" w:rsidP="00E418C1">
            <w:pPr>
              <w:pStyle w:val="TableText"/>
              <w:spacing w:before="20" w:after="20"/>
            </w:pPr>
            <w:r>
              <w:t>Management tools</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219CEDC4" w14:textId="1412E436" w:rsidR="002129F3" w:rsidRPr="00341B22" w:rsidRDefault="002129F3" w:rsidP="002129F3">
            <w:pPr>
              <w:pStyle w:val="TableText"/>
              <w:spacing w:before="20" w:after="20"/>
              <w:jc w:val="center"/>
            </w:pPr>
            <w:r w:rsidRPr="0037741C">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1C5A3E57" w14:textId="00792A63" w:rsidR="002129F3" w:rsidRPr="00341B22" w:rsidRDefault="002129F3" w:rsidP="002129F3">
            <w:pPr>
              <w:pStyle w:val="TableText"/>
              <w:spacing w:before="20" w:after="20"/>
              <w:jc w:val="center"/>
            </w:pPr>
            <w:r w:rsidRPr="0037741C">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4D1643AE" w14:textId="6AE588CA" w:rsidR="002129F3" w:rsidRPr="00341B22" w:rsidRDefault="002129F3" w:rsidP="002129F3">
            <w:pPr>
              <w:pStyle w:val="TableText"/>
              <w:spacing w:before="20" w:after="20"/>
              <w:jc w:val="center"/>
            </w:pPr>
            <w:r w:rsidRPr="0037741C">
              <w:sym w:font="Wingdings 2" w:char="F050"/>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6A2F4D44" w14:textId="0021BCE3" w:rsidR="002129F3" w:rsidRPr="00341B22" w:rsidRDefault="002129F3" w:rsidP="002129F3">
            <w:pPr>
              <w:pStyle w:val="TableText"/>
              <w:spacing w:before="20" w:after="20"/>
              <w:jc w:val="center"/>
            </w:pPr>
            <w:r w:rsidRPr="0037741C">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33B4087D" w14:textId="77777777" w:rsidR="002129F3" w:rsidRPr="00341B22" w:rsidRDefault="002129F3" w:rsidP="002129F3">
            <w:pPr>
              <w:pStyle w:val="TableText"/>
              <w:spacing w:before="20" w:after="20"/>
              <w:jc w:val="center"/>
            </w:pPr>
          </w:p>
        </w:tc>
        <w:tc>
          <w:tcPr>
            <w:tcW w:w="451" w:type="pct"/>
            <w:tcBorders>
              <w:top w:val="single" w:sz="4" w:space="0" w:color="auto"/>
              <w:left w:val="single" w:sz="4" w:space="0" w:color="auto"/>
              <w:bottom w:val="single" w:sz="4" w:space="0" w:color="auto"/>
              <w:right w:val="single" w:sz="4" w:space="0" w:color="auto"/>
            </w:tcBorders>
            <w:vAlign w:val="center"/>
          </w:tcPr>
          <w:p w14:paraId="1CB674A3" w14:textId="77777777" w:rsidR="002129F3" w:rsidRPr="00341B22" w:rsidRDefault="002129F3" w:rsidP="002129F3">
            <w:pPr>
              <w:pStyle w:val="TableText"/>
              <w:spacing w:before="20" w:after="20"/>
              <w:jc w:val="center"/>
            </w:pPr>
          </w:p>
        </w:tc>
      </w:tr>
      <w:tr w:rsidR="002129F3" w:rsidRPr="00341B22" w14:paraId="7590AE29"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29C03A8E" w14:textId="1D5499E5" w:rsidR="002129F3" w:rsidRPr="00BE734D" w:rsidRDefault="002129F3" w:rsidP="00E418C1">
            <w:pPr>
              <w:pStyle w:val="TableText"/>
              <w:spacing w:before="20" w:after="20"/>
            </w:pPr>
            <w:r>
              <w:t>Assessment of performance</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4E931C46" w14:textId="782E9BFA" w:rsidR="002129F3" w:rsidRPr="00341B22" w:rsidRDefault="002129F3" w:rsidP="002129F3">
            <w:pPr>
              <w:pStyle w:val="TableText"/>
              <w:spacing w:before="20" w:after="20"/>
              <w:jc w:val="center"/>
            </w:pPr>
            <w:r w:rsidRPr="0037741C">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7CB0763A" w14:textId="6A3E860B" w:rsidR="002129F3" w:rsidRPr="00341B22" w:rsidRDefault="002129F3" w:rsidP="002129F3">
            <w:pPr>
              <w:pStyle w:val="TableText"/>
              <w:spacing w:before="20" w:after="20"/>
              <w:jc w:val="center"/>
            </w:pPr>
            <w:r w:rsidRPr="0037741C">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18B4963E" w14:textId="22A09FAF" w:rsidR="002129F3" w:rsidRPr="00341B22" w:rsidRDefault="002129F3" w:rsidP="002129F3">
            <w:pPr>
              <w:pStyle w:val="TableText"/>
              <w:spacing w:before="20" w:after="20"/>
              <w:jc w:val="center"/>
            </w:pPr>
            <w:r w:rsidRPr="0037741C">
              <w:sym w:font="Wingdings 2" w:char="F050"/>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62F49613" w14:textId="5FD7FF0E" w:rsidR="002129F3" w:rsidRPr="00341B22" w:rsidRDefault="002129F3" w:rsidP="002129F3">
            <w:pPr>
              <w:pStyle w:val="TableText"/>
              <w:spacing w:before="20" w:after="20"/>
              <w:jc w:val="center"/>
            </w:pPr>
            <w:r w:rsidRPr="0037741C">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5C2E30AA" w14:textId="77777777" w:rsidR="002129F3" w:rsidRPr="00341B22" w:rsidRDefault="002129F3" w:rsidP="002129F3">
            <w:pPr>
              <w:pStyle w:val="TableText"/>
              <w:spacing w:before="20" w:after="20"/>
              <w:jc w:val="center"/>
            </w:pPr>
          </w:p>
        </w:tc>
        <w:tc>
          <w:tcPr>
            <w:tcW w:w="451" w:type="pct"/>
            <w:tcBorders>
              <w:top w:val="single" w:sz="4" w:space="0" w:color="auto"/>
              <w:left w:val="single" w:sz="4" w:space="0" w:color="auto"/>
              <w:bottom w:val="single" w:sz="4" w:space="0" w:color="auto"/>
              <w:right w:val="single" w:sz="4" w:space="0" w:color="auto"/>
            </w:tcBorders>
            <w:vAlign w:val="center"/>
          </w:tcPr>
          <w:p w14:paraId="730DDAD2" w14:textId="77777777" w:rsidR="002129F3" w:rsidRPr="00341B22" w:rsidRDefault="002129F3" w:rsidP="002129F3">
            <w:pPr>
              <w:pStyle w:val="TableText"/>
              <w:spacing w:before="20" w:after="20"/>
              <w:jc w:val="center"/>
            </w:pPr>
          </w:p>
        </w:tc>
      </w:tr>
      <w:tr w:rsidR="00780BCD" w:rsidRPr="00341B22" w14:paraId="109C45AB" w14:textId="77777777" w:rsidTr="00780BCD">
        <w:trPr>
          <w:trHeight w:val="288"/>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1A2ECDDD" w14:textId="2EE00353" w:rsidR="00780BCD" w:rsidRPr="00341B22" w:rsidRDefault="00780BCD" w:rsidP="00780BCD">
            <w:pPr>
              <w:pStyle w:val="TableText"/>
              <w:spacing w:before="20" w:after="20"/>
            </w:pPr>
            <w:r w:rsidRPr="00BE734D">
              <w:rPr>
                <w:i/>
              </w:rPr>
              <w:t>Communications</w:t>
            </w:r>
          </w:p>
        </w:tc>
      </w:tr>
      <w:tr w:rsidR="002129F3" w:rsidRPr="00341B22" w14:paraId="49D6AAE2"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79D121AF" w14:textId="1224B132" w:rsidR="002129F3" w:rsidRPr="00BE734D" w:rsidRDefault="002129F3" w:rsidP="00E418C1">
            <w:pPr>
              <w:pStyle w:val="TableText"/>
              <w:spacing w:before="20" w:after="20"/>
            </w:pPr>
            <w:r>
              <w:t>Mode and frequency</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6706228B" w14:textId="5E07C2D7" w:rsidR="002129F3" w:rsidRPr="00341B22" w:rsidRDefault="002129F3" w:rsidP="002129F3">
            <w:pPr>
              <w:pStyle w:val="TableText"/>
              <w:spacing w:before="20" w:after="20"/>
              <w:jc w:val="center"/>
            </w:pPr>
            <w:r w:rsidRPr="0037741C">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716824F4" w14:textId="7098477A" w:rsidR="002129F3" w:rsidRPr="00341B22" w:rsidRDefault="002129F3" w:rsidP="002129F3">
            <w:pPr>
              <w:pStyle w:val="TableText"/>
              <w:spacing w:before="20" w:after="20"/>
              <w:jc w:val="center"/>
            </w:pPr>
            <w:r w:rsidRPr="0037741C">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435EAB83"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21E698A2" w14:textId="2C996118" w:rsidR="002129F3" w:rsidRPr="00341B22" w:rsidRDefault="002129F3" w:rsidP="002129F3">
            <w:pPr>
              <w:pStyle w:val="TableText"/>
              <w:spacing w:before="20" w:after="20"/>
              <w:jc w:val="center"/>
            </w:pPr>
            <w:r w:rsidRPr="0037741C">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267A42BD" w14:textId="77777777" w:rsidR="002129F3" w:rsidRPr="00341B22" w:rsidRDefault="002129F3" w:rsidP="002129F3">
            <w:pPr>
              <w:pStyle w:val="TableText"/>
              <w:spacing w:before="20" w:after="20"/>
              <w:jc w:val="center"/>
            </w:pPr>
          </w:p>
        </w:tc>
        <w:tc>
          <w:tcPr>
            <w:tcW w:w="451" w:type="pct"/>
            <w:tcBorders>
              <w:top w:val="single" w:sz="4" w:space="0" w:color="auto"/>
              <w:left w:val="single" w:sz="4" w:space="0" w:color="auto"/>
              <w:bottom w:val="single" w:sz="4" w:space="0" w:color="auto"/>
              <w:right w:val="single" w:sz="4" w:space="0" w:color="auto"/>
            </w:tcBorders>
            <w:vAlign w:val="center"/>
          </w:tcPr>
          <w:p w14:paraId="3B5F15DE" w14:textId="77777777" w:rsidR="002129F3" w:rsidRPr="00341B22" w:rsidRDefault="002129F3" w:rsidP="002129F3">
            <w:pPr>
              <w:pStyle w:val="TableText"/>
              <w:spacing w:before="20" w:after="20"/>
              <w:jc w:val="center"/>
            </w:pPr>
          </w:p>
        </w:tc>
      </w:tr>
      <w:tr w:rsidR="002129F3" w:rsidRPr="00341B22" w14:paraId="6FEF073C"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6D191D71" w14:textId="24AE7DE4" w:rsidR="002129F3" w:rsidRPr="0028714D" w:rsidRDefault="002129F3" w:rsidP="00E418C1">
            <w:pPr>
              <w:pStyle w:val="TableText"/>
              <w:spacing w:before="20" w:after="20"/>
            </w:pPr>
            <w:r>
              <w:t>P3-engendered changes</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778B739B" w14:textId="457F54E2" w:rsidR="002129F3" w:rsidRPr="00341B22" w:rsidRDefault="002129F3" w:rsidP="002129F3">
            <w:pPr>
              <w:pStyle w:val="TableText"/>
              <w:spacing w:before="20" w:after="20"/>
              <w:jc w:val="center"/>
            </w:pPr>
            <w:r w:rsidRPr="0037741C">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3BDEEF61" w14:textId="425DD7FF" w:rsidR="002129F3" w:rsidRPr="00341B22" w:rsidRDefault="002129F3" w:rsidP="002129F3">
            <w:pPr>
              <w:pStyle w:val="TableText"/>
              <w:spacing w:before="20" w:after="20"/>
              <w:jc w:val="center"/>
            </w:pPr>
            <w:r w:rsidRPr="0037741C">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72922FA1" w14:textId="0873447E" w:rsidR="002129F3" w:rsidRPr="00341B22" w:rsidRDefault="002129F3" w:rsidP="002129F3">
            <w:pPr>
              <w:pStyle w:val="TableText"/>
              <w:spacing w:before="20" w:after="20"/>
              <w:jc w:val="center"/>
            </w:pPr>
            <w:r w:rsidRPr="0037741C">
              <w:sym w:font="Wingdings 2" w:char="F050"/>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6D3A3A0F" w14:textId="47E9EBBF" w:rsidR="002129F3" w:rsidRPr="00341B22" w:rsidRDefault="002129F3" w:rsidP="002129F3">
            <w:pPr>
              <w:pStyle w:val="TableText"/>
              <w:spacing w:before="20" w:after="20"/>
              <w:jc w:val="center"/>
            </w:pPr>
            <w:r w:rsidRPr="0037741C">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6DD233FA" w14:textId="69ADF603" w:rsidR="002129F3" w:rsidRPr="00341B22" w:rsidRDefault="002129F3" w:rsidP="002129F3">
            <w:pPr>
              <w:pStyle w:val="TableText"/>
              <w:spacing w:before="20" w:after="20"/>
              <w:jc w:val="center"/>
            </w:pPr>
            <w:r w:rsidRPr="0037741C">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3420F8A1" w14:textId="77777777" w:rsidR="002129F3" w:rsidRPr="00341B22" w:rsidRDefault="002129F3" w:rsidP="002129F3">
            <w:pPr>
              <w:pStyle w:val="TableText"/>
              <w:spacing w:before="20" w:after="20"/>
              <w:jc w:val="center"/>
            </w:pPr>
          </w:p>
        </w:tc>
      </w:tr>
      <w:tr w:rsidR="002129F3" w:rsidRPr="00341B22" w14:paraId="158D5FD7"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5F9C0A29" w14:textId="59128A1D" w:rsidR="002129F3" w:rsidRDefault="002129F3" w:rsidP="00E418C1">
            <w:pPr>
              <w:pStyle w:val="TableText"/>
              <w:spacing w:before="20" w:after="20"/>
            </w:pPr>
            <w:r>
              <w:t>Communications strengths and weaknesses</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003E9FEA" w14:textId="37FAD7D9" w:rsidR="002129F3" w:rsidRPr="0037741C" w:rsidRDefault="002129F3" w:rsidP="002129F3">
            <w:pPr>
              <w:pStyle w:val="TableText"/>
              <w:spacing w:before="20" w:after="20"/>
              <w:jc w:val="center"/>
            </w:pPr>
            <w:r w:rsidRPr="00CC357C">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7D897F63" w14:textId="6D00FA17" w:rsidR="002129F3" w:rsidRPr="0037741C" w:rsidRDefault="002129F3" w:rsidP="002129F3">
            <w:pPr>
              <w:pStyle w:val="TableText"/>
              <w:spacing w:before="20" w:after="20"/>
              <w:jc w:val="center"/>
            </w:pPr>
            <w:r w:rsidRPr="00CC357C">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1EE8FFB1" w14:textId="28EFBB36" w:rsidR="002129F3" w:rsidRPr="0037741C" w:rsidRDefault="002129F3" w:rsidP="002129F3">
            <w:pPr>
              <w:pStyle w:val="TableText"/>
              <w:spacing w:before="20" w:after="20"/>
              <w:jc w:val="center"/>
            </w:pPr>
            <w:r w:rsidRPr="00CC357C">
              <w:sym w:font="Wingdings 2" w:char="F050"/>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6BA5DB6D" w14:textId="5F41D416" w:rsidR="002129F3" w:rsidRPr="0037741C" w:rsidRDefault="002129F3" w:rsidP="002129F3">
            <w:pPr>
              <w:pStyle w:val="TableText"/>
              <w:spacing w:before="20" w:after="20"/>
              <w:jc w:val="center"/>
            </w:pPr>
            <w:r w:rsidRPr="00CC357C">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54DFD24B" w14:textId="32131188" w:rsidR="002129F3" w:rsidRPr="0037741C" w:rsidRDefault="002129F3" w:rsidP="002129F3">
            <w:pPr>
              <w:pStyle w:val="TableText"/>
              <w:spacing w:before="20" w:after="20"/>
              <w:jc w:val="center"/>
            </w:pPr>
            <w:r w:rsidRPr="00CC357C">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29935E17" w14:textId="77777777" w:rsidR="002129F3" w:rsidRPr="00341B22" w:rsidRDefault="002129F3" w:rsidP="002129F3">
            <w:pPr>
              <w:pStyle w:val="TableText"/>
              <w:spacing w:before="20" w:after="20"/>
              <w:jc w:val="center"/>
            </w:pPr>
          </w:p>
        </w:tc>
      </w:tr>
      <w:tr w:rsidR="003764EF" w:rsidRPr="003764EF" w14:paraId="4F200F62" w14:textId="77777777" w:rsidTr="000E3900">
        <w:tc>
          <w:tcPr>
            <w:tcW w:w="5000" w:type="pct"/>
            <w:gridSpan w:val="7"/>
            <w:tcBorders>
              <w:top w:val="single" w:sz="4" w:space="0" w:color="auto"/>
              <w:left w:val="single" w:sz="4" w:space="0" w:color="auto"/>
              <w:bottom w:val="single" w:sz="4" w:space="0" w:color="auto"/>
              <w:right w:val="single" w:sz="4" w:space="0" w:color="auto"/>
            </w:tcBorders>
            <w:shd w:val="clear" w:color="auto" w:fill="BFBFBF"/>
            <w:vAlign w:val="bottom"/>
          </w:tcPr>
          <w:p w14:paraId="40D53A08" w14:textId="5A780F08" w:rsidR="002129F3" w:rsidRPr="003764EF" w:rsidRDefault="002129F3" w:rsidP="00E418C1">
            <w:pPr>
              <w:pStyle w:val="TableText"/>
              <w:spacing w:before="20" w:after="20"/>
              <w:rPr>
                <w:b/>
              </w:rPr>
            </w:pPr>
            <w:r w:rsidRPr="003764EF">
              <w:rPr>
                <w:b/>
              </w:rPr>
              <w:t>The P3 program</w:t>
            </w:r>
          </w:p>
        </w:tc>
      </w:tr>
      <w:tr w:rsidR="002129F3" w:rsidRPr="00341B22" w14:paraId="1C050AB6" w14:textId="77777777" w:rsidTr="002129F3">
        <w:trPr>
          <w:trHeight w:val="288"/>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1C8E5950" w14:textId="6C6B2D9B" w:rsidR="002129F3" w:rsidRPr="00341B22" w:rsidRDefault="002129F3" w:rsidP="00E418C1">
            <w:pPr>
              <w:pStyle w:val="TableText"/>
              <w:spacing w:before="20" w:after="20"/>
            </w:pPr>
            <w:r w:rsidRPr="00832A16">
              <w:rPr>
                <w:i/>
              </w:rPr>
              <w:t>Development of P3 program/intervention</w:t>
            </w:r>
          </w:p>
        </w:tc>
      </w:tr>
      <w:tr w:rsidR="002129F3" w:rsidRPr="00341B22" w14:paraId="4B8B90AF"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1EC9BF4D" w14:textId="2A4BD9C4" w:rsidR="002129F3" w:rsidRPr="00DC2B7F" w:rsidRDefault="002129F3" w:rsidP="00E418C1">
            <w:pPr>
              <w:pStyle w:val="TableText"/>
              <w:spacing w:before="20" w:after="20"/>
            </w:pPr>
            <w:r>
              <w:t>Origins of intervention</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5ADD5641" w14:textId="4AB5914B" w:rsidR="002129F3" w:rsidRPr="00341B22" w:rsidRDefault="002129F3" w:rsidP="002129F3">
            <w:pPr>
              <w:pStyle w:val="TableText"/>
              <w:spacing w:before="20" w:after="20"/>
              <w:jc w:val="center"/>
            </w:pPr>
            <w:r w:rsidRPr="0037741C">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7842DA2B" w14:textId="23366571" w:rsidR="002129F3" w:rsidRPr="00341B22" w:rsidRDefault="002129F3" w:rsidP="002129F3">
            <w:pPr>
              <w:pStyle w:val="TableText"/>
              <w:spacing w:before="20" w:after="20"/>
              <w:jc w:val="center"/>
            </w:pPr>
            <w:r w:rsidRPr="0037741C">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37B8ACAA"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42C4D824" w14:textId="75A1D122" w:rsidR="002129F3" w:rsidRPr="00341B22" w:rsidRDefault="002129F3" w:rsidP="002129F3">
            <w:pPr>
              <w:pStyle w:val="TableText"/>
              <w:spacing w:before="20" w:after="20"/>
              <w:jc w:val="center"/>
            </w:pPr>
            <w:r w:rsidRPr="0037741C">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306BF383" w14:textId="65467402" w:rsidR="002129F3" w:rsidRPr="00341B22" w:rsidRDefault="002129F3" w:rsidP="002129F3">
            <w:pPr>
              <w:pStyle w:val="TableText"/>
              <w:spacing w:before="20" w:after="20"/>
              <w:jc w:val="center"/>
            </w:pPr>
          </w:p>
        </w:tc>
        <w:tc>
          <w:tcPr>
            <w:tcW w:w="451" w:type="pct"/>
            <w:tcBorders>
              <w:top w:val="single" w:sz="4" w:space="0" w:color="auto"/>
              <w:left w:val="single" w:sz="4" w:space="0" w:color="auto"/>
              <w:bottom w:val="single" w:sz="4" w:space="0" w:color="auto"/>
              <w:right w:val="single" w:sz="4" w:space="0" w:color="auto"/>
            </w:tcBorders>
            <w:vAlign w:val="center"/>
          </w:tcPr>
          <w:p w14:paraId="3869BD2F" w14:textId="77777777" w:rsidR="002129F3" w:rsidRPr="00341B22" w:rsidRDefault="002129F3" w:rsidP="002129F3">
            <w:pPr>
              <w:pStyle w:val="TableText"/>
              <w:spacing w:before="20" w:after="20"/>
              <w:jc w:val="center"/>
            </w:pPr>
          </w:p>
        </w:tc>
      </w:tr>
      <w:tr w:rsidR="002129F3" w:rsidRPr="00341B22" w14:paraId="37760035"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3D66D683" w14:textId="0BF544E7" w:rsidR="002129F3" w:rsidRDefault="002129F3" w:rsidP="00E418C1">
            <w:pPr>
              <w:pStyle w:val="TableText"/>
              <w:spacing w:before="20" w:after="20"/>
            </w:pPr>
            <w:r>
              <w:t xml:space="preserve">Use of evidence-based practices </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69764252" w14:textId="7AC727A9" w:rsidR="002129F3" w:rsidRPr="00341B22" w:rsidRDefault="002129F3" w:rsidP="002129F3">
            <w:pPr>
              <w:pStyle w:val="TableText"/>
              <w:spacing w:before="20" w:after="20"/>
              <w:jc w:val="center"/>
            </w:pPr>
            <w:r w:rsidRPr="0037741C">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78DB2558" w14:textId="046E34A6" w:rsidR="002129F3" w:rsidRPr="00341B22" w:rsidRDefault="002129F3" w:rsidP="002129F3">
            <w:pPr>
              <w:pStyle w:val="TableText"/>
              <w:spacing w:before="20" w:after="20"/>
              <w:jc w:val="center"/>
            </w:pPr>
            <w:r w:rsidRPr="0037741C">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0A348DD8"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1D32481A" w14:textId="3C45B14C" w:rsidR="002129F3" w:rsidRPr="00341B22" w:rsidRDefault="002129F3" w:rsidP="002129F3">
            <w:pPr>
              <w:pStyle w:val="TableText"/>
              <w:spacing w:before="20" w:after="20"/>
              <w:jc w:val="center"/>
            </w:pPr>
            <w:r w:rsidRPr="0037741C">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1352895C" w14:textId="5DE9B29E" w:rsidR="002129F3" w:rsidRPr="00341B22" w:rsidRDefault="002129F3" w:rsidP="002129F3">
            <w:pPr>
              <w:pStyle w:val="TableText"/>
              <w:spacing w:before="20" w:after="20"/>
              <w:jc w:val="center"/>
            </w:pPr>
          </w:p>
        </w:tc>
        <w:tc>
          <w:tcPr>
            <w:tcW w:w="451" w:type="pct"/>
            <w:tcBorders>
              <w:top w:val="single" w:sz="4" w:space="0" w:color="auto"/>
              <w:left w:val="single" w:sz="4" w:space="0" w:color="auto"/>
              <w:bottom w:val="single" w:sz="4" w:space="0" w:color="auto"/>
              <w:right w:val="single" w:sz="4" w:space="0" w:color="auto"/>
            </w:tcBorders>
            <w:vAlign w:val="center"/>
          </w:tcPr>
          <w:p w14:paraId="606C57ED" w14:textId="77777777" w:rsidR="002129F3" w:rsidRPr="00341B22" w:rsidRDefault="002129F3" w:rsidP="002129F3">
            <w:pPr>
              <w:pStyle w:val="TableText"/>
              <w:spacing w:before="20" w:after="20"/>
              <w:jc w:val="center"/>
            </w:pPr>
          </w:p>
        </w:tc>
      </w:tr>
      <w:tr w:rsidR="002129F3" w:rsidRPr="00341B22" w14:paraId="2FA341EC"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693F55DF" w14:textId="47BB39B9" w:rsidR="002129F3" w:rsidRDefault="002129F3" w:rsidP="00E418C1">
            <w:pPr>
              <w:pStyle w:val="TableText"/>
              <w:spacing w:before="20" w:after="20"/>
            </w:pPr>
            <w:r>
              <w:t>Differences in partners’ vision of program design</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3DCE38F5" w14:textId="0B5340DA" w:rsidR="002129F3" w:rsidRPr="0037741C" w:rsidRDefault="002129F3" w:rsidP="002129F3">
            <w:pPr>
              <w:pStyle w:val="TableText"/>
              <w:spacing w:before="20" w:after="20"/>
              <w:jc w:val="center"/>
            </w:pPr>
            <w:r w:rsidRPr="00CC357C">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2B6BECE4" w14:textId="22842935" w:rsidR="002129F3" w:rsidRPr="0037741C" w:rsidRDefault="002129F3" w:rsidP="002129F3">
            <w:pPr>
              <w:pStyle w:val="TableText"/>
              <w:spacing w:before="20" w:after="20"/>
              <w:jc w:val="center"/>
            </w:pPr>
            <w:r w:rsidRPr="00CC357C">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666BB128"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4C782C90" w14:textId="473FBFFB" w:rsidR="002129F3" w:rsidRPr="0037741C" w:rsidRDefault="002129F3" w:rsidP="002129F3">
            <w:pPr>
              <w:pStyle w:val="TableText"/>
              <w:spacing w:before="20" w:after="20"/>
              <w:jc w:val="center"/>
            </w:pPr>
            <w:r w:rsidRPr="00CC357C">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395272C5" w14:textId="50C98E76" w:rsidR="002129F3" w:rsidRPr="00341B22" w:rsidRDefault="002129F3" w:rsidP="002129F3">
            <w:pPr>
              <w:pStyle w:val="TableText"/>
              <w:spacing w:before="20" w:after="20"/>
              <w:jc w:val="center"/>
            </w:pPr>
            <w:r w:rsidRPr="00CC357C">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2B09BCF8" w14:textId="77777777" w:rsidR="002129F3" w:rsidRPr="00341B22" w:rsidRDefault="002129F3" w:rsidP="002129F3">
            <w:pPr>
              <w:pStyle w:val="TableText"/>
              <w:spacing w:before="20" w:after="20"/>
              <w:jc w:val="center"/>
            </w:pPr>
          </w:p>
        </w:tc>
      </w:tr>
      <w:tr w:rsidR="00780BCD" w:rsidRPr="00341B22" w14:paraId="5ACAE2AE" w14:textId="77777777" w:rsidTr="00780BCD">
        <w:trPr>
          <w:trHeight w:val="288"/>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40B0D43C" w14:textId="43409FF0" w:rsidR="00780BCD" w:rsidRPr="00341B22" w:rsidRDefault="00780BCD" w:rsidP="00780BCD">
            <w:pPr>
              <w:pStyle w:val="TableText"/>
              <w:spacing w:before="20" w:after="20"/>
            </w:pPr>
            <w:r>
              <w:rPr>
                <w:i/>
              </w:rPr>
              <w:t xml:space="preserve">Staff </w:t>
            </w:r>
          </w:p>
        </w:tc>
      </w:tr>
      <w:tr w:rsidR="002129F3" w:rsidRPr="00341B22" w14:paraId="16D42A3A"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4C45CDDF" w14:textId="43D10481" w:rsidR="002129F3" w:rsidRPr="00832A16" w:rsidRDefault="002129F3" w:rsidP="00E418C1">
            <w:pPr>
              <w:pStyle w:val="TableText"/>
              <w:spacing w:before="20" w:after="20"/>
            </w:pPr>
            <w:r>
              <w:t>Structure and number</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2A196203" w14:textId="76F4766F" w:rsidR="002129F3" w:rsidRPr="00341B22" w:rsidRDefault="002129F3" w:rsidP="002129F3">
            <w:pPr>
              <w:pStyle w:val="TableText"/>
              <w:spacing w:before="20" w:after="20"/>
              <w:jc w:val="center"/>
            </w:pPr>
            <w:r w:rsidRPr="00C931AB">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2AD1CE5B" w14:textId="36E0D176" w:rsidR="002129F3" w:rsidRPr="00341B22" w:rsidRDefault="002129F3" w:rsidP="002129F3">
            <w:pPr>
              <w:pStyle w:val="TableText"/>
              <w:spacing w:before="20" w:after="20"/>
              <w:jc w:val="center"/>
            </w:pPr>
            <w:r w:rsidRPr="00C931AB">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4DE6348D" w14:textId="7C44681C"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137AE79B" w14:textId="5AAAD34F" w:rsidR="002129F3" w:rsidRPr="00341B22" w:rsidRDefault="002129F3" w:rsidP="002129F3">
            <w:pPr>
              <w:pStyle w:val="TableText"/>
              <w:spacing w:before="20" w:after="20"/>
              <w:jc w:val="center"/>
            </w:pPr>
            <w:r w:rsidRPr="00C931AB">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39858B7C" w14:textId="53CA0DC7" w:rsidR="002129F3" w:rsidRPr="00341B22" w:rsidRDefault="002129F3" w:rsidP="002129F3">
            <w:pPr>
              <w:pStyle w:val="TableText"/>
              <w:spacing w:before="20" w:after="20"/>
              <w:jc w:val="center"/>
            </w:pPr>
            <w:r w:rsidRPr="00C931AB">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5344F0BB" w14:textId="167E942D" w:rsidR="002129F3" w:rsidRPr="00341B22" w:rsidRDefault="002129F3" w:rsidP="002129F3">
            <w:pPr>
              <w:pStyle w:val="TableText"/>
              <w:spacing w:before="20" w:after="20"/>
              <w:jc w:val="center"/>
            </w:pPr>
          </w:p>
        </w:tc>
      </w:tr>
      <w:tr w:rsidR="002129F3" w:rsidRPr="00341B22" w14:paraId="2948E87B"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713DA39C" w14:textId="38728E35" w:rsidR="002129F3" w:rsidRDefault="002129F3" w:rsidP="00E418C1">
            <w:pPr>
              <w:pStyle w:val="TableText"/>
              <w:spacing w:before="20" w:after="20"/>
            </w:pPr>
            <w:r>
              <w:t>Training, cross-training</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0D6C522C" w14:textId="1B70748A" w:rsidR="002129F3" w:rsidRPr="00341B22" w:rsidRDefault="002129F3" w:rsidP="002129F3">
            <w:pPr>
              <w:pStyle w:val="TableText"/>
              <w:spacing w:before="20" w:after="20"/>
              <w:jc w:val="center"/>
            </w:pPr>
            <w:r w:rsidRPr="00C931AB">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0F9907AD" w14:textId="69D06B4A" w:rsidR="002129F3" w:rsidRPr="00341B22" w:rsidRDefault="002129F3" w:rsidP="002129F3">
            <w:pPr>
              <w:pStyle w:val="TableText"/>
              <w:spacing w:before="20" w:after="20"/>
              <w:jc w:val="center"/>
            </w:pPr>
            <w:r w:rsidRPr="00C931AB">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7CC83955" w14:textId="675AE671"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284C68A4" w14:textId="667965D9" w:rsidR="002129F3" w:rsidRPr="00341B22" w:rsidRDefault="002129F3" w:rsidP="002129F3">
            <w:pPr>
              <w:pStyle w:val="TableText"/>
              <w:spacing w:before="20" w:after="20"/>
              <w:jc w:val="center"/>
            </w:pPr>
            <w:r w:rsidRPr="00C931AB">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61145B1E" w14:textId="097F7578" w:rsidR="002129F3" w:rsidRPr="00341B22" w:rsidRDefault="002129F3" w:rsidP="002129F3">
            <w:pPr>
              <w:pStyle w:val="TableText"/>
              <w:spacing w:before="20" w:after="20"/>
              <w:jc w:val="center"/>
            </w:pPr>
            <w:r w:rsidRPr="00C931AB">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64F86BB5" w14:textId="110742F0" w:rsidR="002129F3" w:rsidRPr="00341B22" w:rsidRDefault="002129F3" w:rsidP="002129F3">
            <w:pPr>
              <w:pStyle w:val="TableText"/>
              <w:spacing w:before="20" w:after="20"/>
              <w:jc w:val="center"/>
            </w:pPr>
          </w:p>
        </w:tc>
      </w:tr>
      <w:tr w:rsidR="002129F3" w:rsidRPr="00341B22" w14:paraId="00D3AFF2"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4EDF378C" w14:textId="00F768FC" w:rsidR="002129F3" w:rsidRDefault="002129F3" w:rsidP="00E418C1">
            <w:pPr>
              <w:pStyle w:val="TableText"/>
              <w:spacing w:before="20" w:after="20"/>
            </w:pPr>
            <w:r>
              <w:t>Communication across frontline staff</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6C613E26" w14:textId="74F06640" w:rsidR="002129F3" w:rsidRPr="00341B22" w:rsidRDefault="002129F3" w:rsidP="002129F3">
            <w:pPr>
              <w:pStyle w:val="TableText"/>
              <w:spacing w:before="20" w:after="20"/>
              <w:jc w:val="center"/>
            </w:pP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699A23A0" w14:textId="7BB0E466" w:rsidR="002129F3" w:rsidRPr="00341B22" w:rsidRDefault="002129F3" w:rsidP="002129F3">
            <w:pPr>
              <w:pStyle w:val="TableText"/>
              <w:spacing w:before="20" w:after="20"/>
              <w:jc w:val="center"/>
            </w:pPr>
            <w:r w:rsidRPr="00C931AB">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595599A6" w14:textId="25476906"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43F45E0E" w14:textId="5A45221A" w:rsidR="002129F3" w:rsidRPr="00341B22" w:rsidRDefault="002129F3" w:rsidP="002129F3">
            <w:pPr>
              <w:pStyle w:val="TableText"/>
              <w:spacing w:before="20" w:after="20"/>
              <w:jc w:val="center"/>
            </w:pPr>
            <w:r w:rsidRPr="00C931AB">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41339041" w14:textId="79CA3ED4" w:rsidR="002129F3" w:rsidRPr="00341B22" w:rsidRDefault="002129F3" w:rsidP="002129F3">
            <w:pPr>
              <w:pStyle w:val="TableText"/>
              <w:spacing w:before="20" w:after="20"/>
              <w:jc w:val="center"/>
            </w:pPr>
            <w:r w:rsidRPr="00C931AB">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7231F011" w14:textId="5E9FBAB1" w:rsidR="002129F3" w:rsidRPr="00341B22" w:rsidRDefault="002129F3" w:rsidP="002129F3">
            <w:pPr>
              <w:pStyle w:val="TableText"/>
              <w:spacing w:before="20" w:after="20"/>
              <w:jc w:val="center"/>
            </w:pPr>
          </w:p>
        </w:tc>
      </w:tr>
      <w:tr w:rsidR="00780BCD" w:rsidRPr="00341B22" w14:paraId="54ADA365" w14:textId="77777777" w:rsidTr="00780BCD">
        <w:trPr>
          <w:trHeight w:val="288"/>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4CFE591E" w14:textId="6DBAFD27" w:rsidR="00780BCD" w:rsidRPr="00341B22" w:rsidRDefault="00780BCD" w:rsidP="00780BCD">
            <w:pPr>
              <w:pStyle w:val="TableText"/>
              <w:spacing w:before="20" w:after="20"/>
            </w:pPr>
            <w:r w:rsidRPr="00832A16">
              <w:rPr>
                <w:i/>
              </w:rPr>
              <w:t>Youth participants</w:t>
            </w:r>
          </w:p>
        </w:tc>
      </w:tr>
      <w:tr w:rsidR="002129F3" w:rsidRPr="00341B22" w14:paraId="5DBA4ACD"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13F6DA43" w14:textId="4ED47835" w:rsidR="002129F3" w:rsidRDefault="002129F3" w:rsidP="00E418C1">
            <w:pPr>
              <w:pStyle w:val="TableText"/>
              <w:spacing w:before="20" w:after="20"/>
            </w:pPr>
            <w:r>
              <w:t xml:space="preserve">Target population </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758357D1" w14:textId="2A0BBEEC" w:rsidR="002129F3" w:rsidRPr="00341B22" w:rsidRDefault="002129F3" w:rsidP="002129F3">
            <w:pPr>
              <w:pStyle w:val="TableText"/>
              <w:spacing w:before="20" w:after="20"/>
              <w:jc w:val="center"/>
            </w:pP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4ACCE5EF" w14:textId="78F46419" w:rsidR="002129F3" w:rsidRPr="00341B22" w:rsidRDefault="002129F3" w:rsidP="002129F3">
            <w:pPr>
              <w:pStyle w:val="TableText"/>
              <w:spacing w:before="20" w:after="20"/>
              <w:jc w:val="center"/>
            </w:pPr>
            <w:r w:rsidRPr="00C931AB">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319DE927" w14:textId="3F94DB34"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12064327" w14:textId="379D9806" w:rsidR="002129F3" w:rsidRPr="00341B22" w:rsidRDefault="002129F3" w:rsidP="002129F3">
            <w:pPr>
              <w:pStyle w:val="TableText"/>
              <w:spacing w:before="20" w:after="20"/>
              <w:jc w:val="center"/>
            </w:pPr>
            <w:r w:rsidRPr="00C931AB">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64C9F063" w14:textId="4EAF118B" w:rsidR="002129F3" w:rsidRPr="00341B22" w:rsidRDefault="002129F3" w:rsidP="002129F3">
            <w:pPr>
              <w:pStyle w:val="TableText"/>
              <w:spacing w:before="20" w:after="20"/>
              <w:jc w:val="center"/>
            </w:pPr>
            <w:r w:rsidRPr="00C931AB">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3217FFBA" w14:textId="5C447A66" w:rsidR="002129F3" w:rsidRPr="00341B22" w:rsidRDefault="002129F3" w:rsidP="002129F3">
            <w:pPr>
              <w:pStyle w:val="TableText"/>
              <w:spacing w:before="20" w:after="20"/>
              <w:jc w:val="center"/>
            </w:pPr>
          </w:p>
        </w:tc>
      </w:tr>
      <w:tr w:rsidR="002129F3" w:rsidRPr="00341B22" w14:paraId="6A2DCA55"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22B6FA14" w14:textId="79B81783" w:rsidR="002129F3" w:rsidRDefault="002129F3" w:rsidP="00E418C1">
            <w:pPr>
              <w:pStyle w:val="TableText"/>
              <w:spacing w:before="20" w:after="20"/>
            </w:pPr>
            <w:r>
              <w:t>Participant characteristics</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60A4A496" w14:textId="77777777" w:rsidR="002129F3" w:rsidRPr="00341B22" w:rsidRDefault="002129F3" w:rsidP="002129F3">
            <w:pPr>
              <w:pStyle w:val="TableText"/>
              <w:spacing w:before="20" w:after="20"/>
              <w:jc w:val="center"/>
            </w:pP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274AE7BC" w14:textId="77777777" w:rsidR="002129F3" w:rsidRPr="00C931AB" w:rsidRDefault="002129F3" w:rsidP="002129F3">
            <w:pPr>
              <w:pStyle w:val="TableText"/>
              <w:spacing w:before="20" w:after="20"/>
              <w:jc w:val="center"/>
            </w:pP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7FA8D795"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0B63697E" w14:textId="77777777" w:rsidR="002129F3" w:rsidRPr="00C931AB" w:rsidRDefault="002129F3" w:rsidP="002129F3">
            <w:pPr>
              <w:pStyle w:val="TableText"/>
              <w:spacing w:before="20" w:after="20"/>
              <w:jc w:val="center"/>
            </w:pP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7FD2ABB6" w14:textId="085564F5" w:rsidR="002129F3" w:rsidRPr="00C931AB" w:rsidRDefault="002129F3" w:rsidP="002129F3">
            <w:pPr>
              <w:pStyle w:val="TableText"/>
              <w:spacing w:before="20" w:after="20"/>
              <w:jc w:val="center"/>
            </w:pPr>
            <w:r w:rsidRPr="002A5632">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50125403" w14:textId="28F38DD8" w:rsidR="002129F3" w:rsidRPr="00C931AB" w:rsidRDefault="002129F3" w:rsidP="002129F3">
            <w:pPr>
              <w:pStyle w:val="TableText"/>
              <w:spacing w:before="20" w:after="20"/>
              <w:jc w:val="center"/>
            </w:pPr>
            <w:r w:rsidRPr="002A5632">
              <w:sym w:font="Wingdings 2" w:char="F050"/>
            </w:r>
          </w:p>
        </w:tc>
      </w:tr>
      <w:tr w:rsidR="002129F3" w:rsidRPr="00341B22" w14:paraId="266EBCA9"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7858ED10" w14:textId="77777777" w:rsidR="002129F3" w:rsidRDefault="002129F3" w:rsidP="00E418C1">
            <w:pPr>
              <w:pStyle w:val="TableText"/>
              <w:spacing w:before="20" w:after="20"/>
            </w:pPr>
            <w:r>
              <w:t>Eligibility criteria</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068B7DBF" w14:textId="77777777" w:rsidR="002129F3" w:rsidRPr="00341B22" w:rsidRDefault="002129F3" w:rsidP="002129F3">
            <w:pPr>
              <w:pStyle w:val="TableText"/>
              <w:spacing w:before="20" w:after="20"/>
              <w:jc w:val="center"/>
            </w:pP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3063B07A" w14:textId="77777777" w:rsidR="002129F3" w:rsidRPr="00341B22" w:rsidRDefault="002129F3" w:rsidP="002129F3">
            <w:pPr>
              <w:pStyle w:val="TableText"/>
              <w:spacing w:before="20" w:after="20"/>
              <w:jc w:val="center"/>
            </w:pPr>
            <w:r w:rsidRPr="00C931AB">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7B75F29C"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76E95702" w14:textId="77777777" w:rsidR="002129F3" w:rsidRPr="00341B22" w:rsidRDefault="002129F3" w:rsidP="002129F3">
            <w:pPr>
              <w:pStyle w:val="TableText"/>
              <w:spacing w:before="20" w:after="20"/>
              <w:jc w:val="center"/>
            </w:pPr>
            <w:r w:rsidRPr="00C931AB">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70BBF02B" w14:textId="77777777" w:rsidR="002129F3" w:rsidRPr="00341B22" w:rsidRDefault="002129F3" w:rsidP="002129F3">
            <w:pPr>
              <w:pStyle w:val="TableText"/>
              <w:spacing w:before="20" w:after="20"/>
              <w:jc w:val="center"/>
            </w:pPr>
            <w:r w:rsidRPr="00C931AB">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74F998FB" w14:textId="77777777" w:rsidR="002129F3" w:rsidRPr="00341B22" w:rsidRDefault="002129F3" w:rsidP="002129F3">
            <w:pPr>
              <w:pStyle w:val="TableText"/>
              <w:spacing w:before="20" w:after="20"/>
              <w:jc w:val="center"/>
            </w:pPr>
            <w:r w:rsidRPr="00C931AB">
              <w:sym w:font="Wingdings 2" w:char="F050"/>
            </w:r>
          </w:p>
        </w:tc>
      </w:tr>
      <w:tr w:rsidR="002129F3" w:rsidRPr="00341B22" w14:paraId="69A24583"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709BFA33" w14:textId="6120CAF3" w:rsidR="002129F3" w:rsidRDefault="002129F3" w:rsidP="00E418C1">
            <w:pPr>
              <w:pStyle w:val="TableText"/>
              <w:spacing w:before="20" w:after="20"/>
            </w:pPr>
            <w:r>
              <w:t>Recruitment process</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257F8BFC" w14:textId="1FA83D20" w:rsidR="002129F3" w:rsidRPr="00341B22" w:rsidRDefault="002129F3" w:rsidP="002129F3">
            <w:pPr>
              <w:pStyle w:val="TableText"/>
              <w:spacing w:before="20" w:after="20"/>
              <w:jc w:val="center"/>
            </w:pP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292A1412" w14:textId="52B109EB" w:rsidR="002129F3" w:rsidRPr="00341B22" w:rsidRDefault="002129F3" w:rsidP="002129F3">
            <w:pPr>
              <w:pStyle w:val="TableText"/>
              <w:spacing w:before="20" w:after="20"/>
              <w:jc w:val="center"/>
            </w:pPr>
            <w:r w:rsidRPr="00C931AB">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4E50C1FE" w14:textId="4CAA336E"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0B2F03BF" w14:textId="33DDFBD7" w:rsidR="002129F3" w:rsidRPr="00341B22" w:rsidRDefault="002129F3" w:rsidP="002129F3">
            <w:pPr>
              <w:pStyle w:val="TableText"/>
              <w:spacing w:before="20" w:after="20"/>
              <w:jc w:val="center"/>
            </w:pPr>
            <w:r w:rsidRPr="00C931AB">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18719396" w14:textId="2D40D3C5" w:rsidR="002129F3" w:rsidRPr="00341B22" w:rsidRDefault="002129F3" w:rsidP="002129F3">
            <w:pPr>
              <w:pStyle w:val="TableText"/>
              <w:spacing w:before="20" w:after="20"/>
              <w:jc w:val="center"/>
            </w:pPr>
            <w:r w:rsidRPr="00C931AB">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5837A42D" w14:textId="4D1CE3F1" w:rsidR="002129F3" w:rsidRPr="00341B22" w:rsidRDefault="002129F3" w:rsidP="002129F3">
            <w:pPr>
              <w:pStyle w:val="TableText"/>
              <w:spacing w:before="20" w:after="20"/>
              <w:jc w:val="center"/>
            </w:pPr>
            <w:r w:rsidRPr="00C931AB">
              <w:sym w:font="Wingdings 2" w:char="F050"/>
            </w:r>
          </w:p>
        </w:tc>
      </w:tr>
      <w:tr w:rsidR="002129F3" w:rsidRPr="00341B22" w14:paraId="0214961F"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48E87E66" w14:textId="6FC96E0A" w:rsidR="002129F3" w:rsidRDefault="002129F3" w:rsidP="00E418C1">
            <w:pPr>
              <w:pStyle w:val="TableText"/>
              <w:spacing w:before="20" w:after="20"/>
            </w:pPr>
            <w:r>
              <w:t>Any changes since design</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0A67F277" w14:textId="2068F0F3" w:rsidR="002129F3" w:rsidRPr="00341B22" w:rsidRDefault="002129F3" w:rsidP="002129F3">
            <w:pPr>
              <w:pStyle w:val="TableText"/>
              <w:spacing w:before="20" w:after="20"/>
              <w:jc w:val="center"/>
            </w:pP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50CD86A3" w14:textId="7634A199" w:rsidR="002129F3" w:rsidRPr="00341B22" w:rsidRDefault="002129F3" w:rsidP="002129F3">
            <w:pPr>
              <w:pStyle w:val="TableText"/>
              <w:spacing w:before="20" w:after="20"/>
              <w:jc w:val="center"/>
            </w:pPr>
            <w:r w:rsidRPr="00C931AB">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77B2F906" w14:textId="36139223"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280844E8" w14:textId="0BFA123A" w:rsidR="002129F3" w:rsidRPr="00341B22" w:rsidRDefault="002129F3" w:rsidP="002129F3">
            <w:pPr>
              <w:pStyle w:val="TableText"/>
              <w:spacing w:before="20" w:after="20"/>
              <w:jc w:val="center"/>
            </w:pPr>
            <w:r w:rsidRPr="00C931AB">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05947B6C" w14:textId="3B24AC58" w:rsidR="002129F3" w:rsidRPr="00341B22" w:rsidRDefault="002129F3" w:rsidP="002129F3">
            <w:pPr>
              <w:pStyle w:val="TableText"/>
              <w:spacing w:before="20" w:after="20"/>
              <w:jc w:val="center"/>
            </w:pPr>
            <w:r w:rsidRPr="002A5632">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2C4F87AC" w14:textId="4F71F434" w:rsidR="002129F3" w:rsidRPr="00341B22" w:rsidRDefault="002129F3" w:rsidP="002129F3">
            <w:pPr>
              <w:pStyle w:val="TableText"/>
              <w:spacing w:before="20" w:after="20"/>
              <w:jc w:val="center"/>
            </w:pPr>
          </w:p>
        </w:tc>
      </w:tr>
      <w:tr w:rsidR="00780BCD" w:rsidRPr="00341B22" w14:paraId="1C627C2F" w14:textId="77777777" w:rsidTr="00780BCD">
        <w:trPr>
          <w:trHeight w:val="288"/>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3BE6B2B4" w14:textId="18A4451D" w:rsidR="00780BCD" w:rsidRPr="00341B22" w:rsidRDefault="00780BCD" w:rsidP="00780BCD">
            <w:pPr>
              <w:pStyle w:val="TableText"/>
              <w:spacing w:before="20" w:after="20"/>
            </w:pPr>
            <w:r>
              <w:rPr>
                <w:i/>
              </w:rPr>
              <w:t>Intake and enrollment</w:t>
            </w:r>
          </w:p>
        </w:tc>
      </w:tr>
      <w:tr w:rsidR="002129F3" w:rsidRPr="00341B22" w14:paraId="1D358EF9"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4814B08E" w14:textId="01487365" w:rsidR="002129F3" w:rsidRDefault="002129F3" w:rsidP="00E418C1">
            <w:pPr>
              <w:pStyle w:val="TableText"/>
              <w:spacing w:before="20" w:after="20"/>
            </w:pPr>
            <w:r>
              <w:t>Intake/enrollment process and integration across partners</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66738973" w14:textId="352C8EAC" w:rsidR="002129F3" w:rsidRPr="00341B22" w:rsidRDefault="002129F3" w:rsidP="002129F3">
            <w:pPr>
              <w:pStyle w:val="TableText"/>
              <w:spacing w:before="20" w:after="20"/>
              <w:jc w:val="center"/>
            </w:pPr>
            <w:r w:rsidRPr="00C931AB">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796CDE23" w14:textId="115CA365" w:rsidR="002129F3" w:rsidRPr="00341B22" w:rsidRDefault="002129F3" w:rsidP="002129F3">
            <w:pPr>
              <w:pStyle w:val="TableText"/>
              <w:spacing w:before="20" w:after="20"/>
              <w:jc w:val="center"/>
            </w:pPr>
            <w:r w:rsidRPr="00C931AB">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6092CAFE" w14:textId="27DA1571"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7A8249DD" w14:textId="1480B59A" w:rsidR="002129F3" w:rsidRPr="00341B22" w:rsidRDefault="002129F3" w:rsidP="002129F3">
            <w:pPr>
              <w:pStyle w:val="TableText"/>
              <w:spacing w:before="20" w:after="20"/>
              <w:jc w:val="center"/>
            </w:pPr>
            <w:r w:rsidRPr="00C931AB">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34F09BC5" w14:textId="32D201A4" w:rsidR="002129F3" w:rsidRPr="00341B22" w:rsidRDefault="002129F3" w:rsidP="002129F3">
            <w:pPr>
              <w:pStyle w:val="TableText"/>
              <w:spacing w:before="20" w:after="20"/>
              <w:jc w:val="center"/>
            </w:pPr>
            <w:r w:rsidRPr="00C931AB">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0D94B6CD" w14:textId="046B3104" w:rsidR="002129F3" w:rsidRPr="00341B22" w:rsidRDefault="002129F3" w:rsidP="002129F3">
            <w:pPr>
              <w:pStyle w:val="TableText"/>
              <w:spacing w:before="20" w:after="20"/>
              <w:jc w:val="center"/>
            </w:pPr>
            <w:r w:rsidRPr="00C931AB">
              <w:sym w:font="Wingdings 2" w:char="F050"/>
            </w:r>
          </w:p>
        </w:tc>
      </w:tr>
      <w:tr w:rsidR="002129F3" w:rsidRPr="00341B22" w14:paraId="2CE6B1E1"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3E18EADF" w14:textId="6AAF6640" w:rsidR="002129F3" w:rsidRDefault="002129F3" w:rsidP="00E418C1">
            <w:pPr>
              <w:pStyle w:val="TableText"/>
              <w:spacing w:before="20" w:after="20"/>
            </w:pPr>
            <w:r>
              <w:t>Information sharing, access, and use</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43C903BE" w14:textId="096A3833" w:rsidR="002129F3" w:rsidRPr="00341B22" w:rsidRDefault="002129F3" w:rsidP="002129F3">
            <w:pPr>
              <w:pStyle w:val="TableText"/>
              <w:spacing w:before="20" w:after="20"/>
              <w:jc w:val="center"/>
            </w:pPr>
            <w:r w:rsidRPr="00C931AB">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11A16898" w14:textId="29F522AC" w:rsidR="002129F3" w:rsidRPr="00341B22" w:rsidRDefault="002129F3" w:rsidP="002129F3">
            <w:pPr>
              <w:pStyle w:val="TableText"/>
              <w:spacing w:before="20" w:after="20"/>
              <w:jc w:val="center"/>
            </w:pPr>
            <w:r w:rsidRPr="00C931AB">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78363727" w14:textId="223B4991" w:rsidR="002129F3" w:rsidRPr="00341B22" w:rsidRDefault="002129F3" w:rsidP="002129F3">
            <w:pPr>
              <w:pStyle w:val="TableText"/>
              <w:spacing w:before="20" w:after="20"/>
              <w:jc w:val="center"/>
            </w:pPr>
            <w:r w:rsidRPr="00C931AB">
              <w:sym w:font="Wingdings 2" w:char="F050"/>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52EECC40" w14:textId="28C391DD" w:rsidR="002129F3" w:rsidRPr="00341B22" w:rsidRDefault="002129F3" w:rsidP="002129F3">
            <w:pPr>
              <w:pStyle w:val="TableText"/>
              <w:spacing w:before="20" w:after="20"/>
              <w:jc w:val="center"/>
            </w:pPr>
            <w:r w:rsidRPr="00C931AB">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13D93CB8" w14:textId="3D95C612" w:rsidR="002129F3" w:rsidRPr="00341B22" w:rsidRDefault="002129F3" w:rsidP="002129F3">
            <w:pPr>
              <w:pStyle w:val="TableText"/>
              <w:spacing w:before="20" w:after="20"/>
              <w:jc w:val="center"/>
            </w:pPr>
            <w:r w:rsidRPr="00C931AB">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0FFB0B21" w14:textId="12E179FA" w:rsidR="002129F3" w:rsidRPr="00341B22" w:rsidRDefault="002129F3" w:rsidP="002129F3">
            <w:pPr>
              <w:pStyle w:val="TableText"/>
              <w:spacing w:before="20" w:after="20"/>
              <w:jc w:val="center"/>
            </w:pPr>
          </w:p>
        </w:tc>
      </w:tr>
      <w:tr w:rsidR="002129F3" w:rsidRPr="00341B22" w14:paraId="78118BA8"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58648115" w14:textId="537F8E8E" w:rsidR="002129F3" w:rsidRDefault="002129F3" w:rsidP="00E418C1">
            <w:pPr>
              <w:pStyle w:val="TableText"/>
              <w:spacing w:before="20" w:after="20"/>
            </w:pPr>
            <w:r>
              <w:t xml:space="preserve">P3-engendered changes to process, and challenges </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37E63FB7" w14:textId="4AFABC97" w:rsidR="002129F3" w:rsidRPr="00341B22" w:rsidRDefault="002129F3" w:rsidP="002129F3">
            <w:pPr>
              <w:pStyle w:val="TableText"/>
              <w:spacing w:before="20" w:after="20"/>
              <w:jc w:val="center"/>
            </w:pPr>
            <w:r w:rsidRPr="00C931AB">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172717DD" w14:textId="3C3FF72D" w:rsidR="002129F3" w:rsidRPr="00341B22" w:rsidRDefault="002129F3" w:rsidP="002129F3">
            <w:pPr>
              <w:pStyle w:val="TableText"/>
              <w:spacing w:before="20" w:after="20"/>
              <w:jc w:val="center"/>
            </w:pPr>
            <w:r w:rsidRPr="00C931AB">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51CB3E98" w14:textId="747569E3"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7D2D27BB" w14:textId="71BF989C" w:rsidR="002129F3" w:rsidRPr="00341B22" w:rsidRDefault="002129F3" w:rsidP="002129F3">
            <w:pPr>
              <w:pStyle w:val="TableText"/>
              <w:spacing w:before="20" w:after="20"/>
              <w:jc w:val="center"/>
            </w:pPr>
            <w:r w:rsidRPr="00C931AB">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2D752526" w14:textId="35DC840B" w:rsidR="002129F3" w:rsidRPr="00341B22" w:rsidRDefault="002129F3" w:rsidP="002129F3">
            <w:pPr>
              <w:pStyle w:val="TableText"/>
              <w:spacing w:before="20" w:after="20"/>
              <w:jc w:val="center"/>
            </w:pPr>
            <w:r w:rsidRPr="00C931AB">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021EF109" w14:textId="113F212C" w:rsidR="002129F3" w:rsidRPr="00341B22" w:rsidRDefault="002129F3" w:rsidP="002129F3">
            <w:pPr>
              <w:pStyle w:val="TableText"/>
              <w:spacing w:before="20" w:after="20"/>
              <w:jc w:val="center"/>
            </w:pPr>
            <w:r w:rsidRPr="00C931AB">
              <w:sym w:font="Wingdings 2" w:char="F050"/>
            </w:r>
          </w:p>
        </w:tc>
      </w:tr>
      <w:tr w:rsidR="00780BCD" w:rsidRPr="00341B22" w14:paraId="3A8D6C19" w14:textId="77777777" w:rsidTr="00780BCD">
        <w:trPr>
          <w:trHeight w:val="288"/>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6C19F308" w14:textId="1091CA5B" w:rsidR="00780BCD" w:rsidRPr="00341B22" w:rsidRDefault="00780BCD" w:rsidP="00780BCD">
            <w:pPr>
              <w:pStyle w:val="TableText"/>
              <w:spacing w:before="20" w:after="20"/>
            </w:pPr>
            <w:r>
              <w:rPr>
                <w:i/>
              </w:rPr>
              <w:t>Youth services</w:t>
            </w:r>
          </w:p>
        </w:tc>
      </w:tr>
      <w:tr w:rsidR="002129F3" w:rsidRPr="00341B22" w14:paraId="41E9BA72"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2814B03B" w14:textId="7AF34961" w:rsidR="002129F3" w:rsidRDefault="002129F3" w:rsidP="00E418C1">
            <w:pPr>
              <w:pStyle w:val="TableText"/>
              <w:spacing w:before="20" w:after="20"/>
            </w:pPr>
            <w:r>
              <w:t>Menu of services and for which youth</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4D3F5B54" w14:textId="7C8DF849" w:rsidR="002129F3" w:rsidRPr="00341B22" w:rsidRDefault="002129F3" w:rsidP="002129F3">
            <w:pPr>
              <w:pStyle w:val="TableText"/>
              <w:spacing w:before="20" w:after="20"/>
              <w:jc w:val="center"/>
            </w:pPr>
            <w:r w:rsidRPr="00C931AB">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129F7CA9" w14:textId="2B3EFFA3" w:rsidR="002129F3" w:rsidRPr="00341B22" w:rsidRDefault="002129F3" w:rsidP="002129F3">
            <w:pPr>
              <w:pStyle w:val="TableText"/>
              <w:spacing w:before="20" w:after="20"/>
              <w:jc w:val="center"/>
            </w:pPr>
            <w:r w:rsidRPr="00C931AB">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0B7E27DB" w14:textId="576C2180"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01CBA27A" w14:textId="0526BF56" w:rsidR="002129F3" w:rsidRPr="00341B22" w:rsidRDefault="002129F3" w:rsidP="002129F3">
            <w:pPr>
              <w:pStyle w:val="TableText"/>
              <w:spacing w:before="20" w:after="20"/>
              <w:jc w:val="center"/>
            </w:pPr>
            <w:r w:rsidRPr="00C931AB">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371F5B1B" w14:textId="2B249BEE" w:rsidR="002129F3" w:rsidRPr="00341B22" w:rsidRDefault="002129F3" w:rsidP="002129F3">
            <w:pPr>
              <w:pStyle w:val="TableText"/>
              <w:spacing w:before="20" w:after="20"/>
              <w:jc w:val="center"/>
            </w:pPr>
            <w:r w:rsidRPr="00C931AB">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48F6DF85" w14:textId="14F6D41C" w:rsidR="002129F3" w:rsidRPr="00341B22" w:rsidRDefault="002129F3" w:rsidP="002129F3">
            <w:pPr>
              <w:pStyle w:val="TableText"/>
              <w:spacing w:before="20" w:after="20"/>
              <w:jc w:val="center"/>
            </w:pPr>
            <w:r w:rsidRPr="00C931AB">
              <w:sym w:font="Wingdings 2" w:char="F050"/>
            </w:r>
          </w:p>
        </w:tc>
      </w:tr>
      <w:tr w:rsidR="002129F3" w:rsidRPr="00341B22" w14:paraId="682A9D83"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20BCC2C2" w14:textId="38497A0A" w:rsidR="002129F3" w:rsidRDefault="002129F3" w:rsidP="00E418C1">
            <w:pPr>
              <w:pStyle w:val="TableText"/>
              <w:spacing w:before="20" w:after="20"/>
            </w:pPr>
            <w:r>
              <w:t>Roles of partners in service delivery</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72A60215" w14:textId="6D7B15AF" w:rsidR="002129F3" w:rsidRPr="00341B22" w:rsidRDefault="002129F3" w:rsidP="002129F3">
            <w:pPr>
              <w:pStyle w:val="TableText"/>
              <w:spacing w:before="20" w:after="20"/>
              <w:jc w:val="center"/>
            </w:pPr>
            <w:r w:rsidRPr="00C931AB">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65AAD2F1" w14:textId="2AE1CEC8" w:rsidR="002129F3" w:rsidRPr="00341B22" w:rsidRDefault="002129F3" w:rsidP="002129F3">
            <w:pPr>
              <w:pStyle w:val="TableText"/>
              <w:spacing w:before="20" w:after="20"/>
              <w:jc w:val="center"/>
            </w:pPr>
            <w:r w:rsidRPr="00C931AB">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656B565E" w14:textId="6A4E0509"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61DD46C9" w14:textId="3A87033C" w:rsidR="002129F3" w:rsidRPr="00341B22" w:rsidRDefault="002129F3" w:rsidP="002129F3">
            <w:pPr>
              <w:pStyle w:val="TableText"/>
              <w:spacing w:before="20" w:after="20"/>
              <w:jc w:val="center"/>
            </w:pPr>
            <w:r w:rsidRPr="00C931AB">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7A988EE8" w14:textId="367ED1A7" w:rsidR="002129F3" w:rsidRPr="00341B22" w:rsidRDefault="002129F3" w:rsidP="002129F3">
            <w:pPr>
              <w:pStyle w:val="TableText"/>
              <w:spacing w:before="20" w:after="20"/>
              <w:jc w:val="center"/>
            </w:pPr>
            <w:r w:rsidRPr="00C931AB">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49AF610A" w14:textId="5C33EA3F" w:rsidR="002129F3" w:rsidRPr="00341B22" w:rsidRDefault="002129F3" w:rsidP="002129F3">
            <w:pPr>
              <w:pStyle w:val="TableText"/>
              <w:spacing w:before="20" w:after="20"/>
              <w:jc w:val="center"/>
            </w:pPr>
            <w:r w:rsidRPr="00C931AB">
              <w:sym w:font="Wingdings 2" w:char="F050"/>
            </w:r>
          </w:p>
        </w:tc>
      </w:tr>
      <w:tr w:rsidR="002129F3" w:rsidRPr="00341B22" w14:paraId="0FEFEDD3"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78E426B7" w14:textId="5874B20C" w:rsidR="002129F3" w:rsidRDefault="002129F3" w:rsidP="00E418C1">
            <w:pPr>
              <w:pStyle w:val="TableText"/>
              <w:spacing w:before="20" w:after="20"/>
            </w:pPr>
            <w:r>
              <w:t>Length and dosage of participation</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5200C5D0" w14:textId="25FBBC82" w:rsidR="002129F3" w:rsidRPr="00341B22" w:rsidRDefault="002129F3" w:rsidP="002129F3">
            <w:pPr>
              <w:pStyle w:val="TableText"/>
              <w:spacing w:before="20" w:after="20"/>
              <w:jc w:val="center"/>
            </w:pPr>
            <w:r w:rsidRPr="00C931AB">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02B19668" w14:textId="33C69BD5" w:rsidR="002129F3" w:rsidRPr="00341B22" w:rsidRDefault="002129F3" w:rsidP="002129F3">
            <w:pPr>
              <w:pStyle w:val="TableText"/>
              <w:spacing w:before="20" w:after="20"/>
              <w:jc w:val="center"/>
            </w:pPr>
            <w:r w:rsidRPr="00C931AB">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71E3BF16" w14:textId="4E242CCB"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4926AEBF" w14:textId="6893E917" w:rsidR="002129F3" w:rsidRPr="00341B22" w:rsidRDefault="002129F3" w:rsidP="002129F3">
            <w:pPr>
              <w:pStyle w:val="TableText"/>
              <w:spacing w:before="20" w:after="20"/>
              <w:jc w:val="center"/>
            </w:pPr>
            <w:r w:rsidRPr="00C931AB">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2CE32AC6" w14:textId="3A3DC57E" w:rsidR="002129F3" w:rsidRPr="00341B22" w:rsidRDefault="002129F3" w:rsidP="002129F3">
            <w:pPr>
              <w:pStyle w:val="TableText"/>
              <w:spacing w:before="20" w:after="20"/>
              <w:jc w:val="center"/>
            </w:pPr>
            <w:r w:rsidRPr="00C931AB">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21ECAE85" w14:textId="4EAE55F1" w:rsidR="002129F3" w:rsidRPr="00341B22" w:rsidRDefault="002129F3" w:rsidP="002129F3">
            <w:pPr>
              <w:pStyle w:val="TableText"/>
              <w:spacing w:before="20" w:after="20"/>
              <w:jc w:val="center"/>
            </w:pPr>
            <w:r w:rsidRPr="00C931AB">
              <w:sym w:font="Wingdings 2" w:char="F050"/>
            </w:r>
          </w:p>
        </w:tc>
      </w:tr>
      <w:tr w:rsidR="002129F3" w:rsidRPr="00341B22" w14:paraId="17A57663" w14:textId="77777777" w:rsidTr="00780BCD">
        <w:trPr>
          <w:trHeight w:val="278"/>
        </w:trPr>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424995DA" w14:textId="287145DD" w:rsidR="002129F3" w:rsidRDefault="002129F3" w:rsidP="00E418C1">
            <w:pPr>
              <w:pStyle w:val="TableText"/>
              <w:spacing w:before="20" w:after="20"/>
            </w:pPr>
            <w:r>
              <w:t>Definition of “completion” of the program</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57800D1E" w14:textId="457B8A4A" w:rsidR="002129F3" w:rsidRPr="00341B22" w:rsidRDefault="002129F3" w:rsidP="002129F3">
            <w:pPr>
              <w:pStyle w:val="TableText"/>
              <w:spacing w:before="20" w:after="20"/>
              <w:jc w:val="center"/>
            </w:pPr>
            <w:r w:rsidRPr="00C931AB">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66841EEC" w14:textId="655517AA" w:rsidR="002129F3" w:rsidRPr="00341B22" w:rsidRDefault="002129F3" w:rsidP="002129F3">
            <w:pPr>
              <w:pStyle w:val="TableText"/>
              <w:spacing w:before="20" w:after="20"/>
              <w:jc w:val="center"/>
            </w:pPr>
            <w:r w:rsidRPr="00C931AB">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75A33A91" w14:textId="5CD7519E"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120AD007" w14:textId="0D61FE76" w:rsidR="002129F3" w:rsidRPr="00341B22" w:rsidRDefault="002129F3" w:rsidP="002129F3">
            <w:pPr>
              <w:pStyle w:val="TableText"/>
              <w:spacing w:before="20" w:after="20"/>
              <w:jc w:val="center"/>
            </w:pPr>
            <w:r w:rsidRPr="00C931AB">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43B5549E" w14:textId="6ECE33BC" w:rsidR="002129F3" w:rsidRPr="00341B22" w:rsidRDefault="002129F3" w:rsidP="002129F3">
            <w:pPr>
              <w:pStyle w:val="TableText"/>
              <w:spacing w:before="20" w:after="20"/>
              <w:jc w:val="center"/>
            </w:pPr>
            <w:r w:rsidRPr="00C931AB">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1E7C0A57" w14:textId="1123DD57" w:rsidR="002129F3" w:rsidRPr="00341B22" w:rsidRDefault="002129F3" w:rsidP="002129F3">
            <w:pPr>
              <w:pStyle w:val="TableText"/>
              <w:spacing w:before="20" w:after="20"/>
              <w:jc w:val="center"/>
            </w:pPr>
            <w:r w:rsidRPr="00C931AB">
              <w:sym w:font="Wingdings 2" w:char="F050"/>
            </w:r>
          </w:p>
        </w:tc>
      </w:tr>
      <w:tr w:rsidR="002129F3" w:rsidRPr="00341B22" w14:paraId="7B38CEA3"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10F59C17" w14:textId="4FC0BC83" w:rsidR="002129F3" w:rsidRDefault="002129F3" w:rsidP="00E418C1">
            <w:pPr>
              <w:pStyle w:val="TableText"/>
              <w:spacing w:before="20" w:after="20"/>
            </w:pPr>
            <w:r>
              <w:t>Follow-up services</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642C2F15" w14:textId="2F75022A" w:rsidR="002129F3" w:rsidRPr="00341B22" w:rsidRDefault="002129F3" w:rsidP="002129F3">
            <w:pPr>
              <w:pStyle w:val="TableText"/>
              <w:spacing w:before="20" w:after="20"/>
              <w:jc w:val="center"/>
            </w:pPr>
            <w:r w:rsidRPr="00C931AB">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0E17243B" w14:textId="0C79B412" w:rsidR="002129F3" w:rsidRPr="00341B22" w:rsidRDefault="002129F3" w:rsidP="002129F3">
            <w:pPr>
              <w:pStyle w:val="TableText"/>
              <w:spacing w:before="20" w:after="20"/>
              <w:jc w:val="center"/>
            </w:pPr>
            <w:r w:rsidRPr="00C931AB">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28D5989E" w14:textId="4B630D7D"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254CAD2F" w14:textId="036BA5F3" w:rsidR="002129F3" w:rsidRPr="00341B22" w:rsidRDefault="002129F3" w:rsidP="002129F3">
            <w:pPr>
              <w:pStyle w:val="TableText"/>
              <w:spacing w:before="20" w:after="20"/>
              <w:jc w:val="center"/>
            </w:pPr>
            <w:r w:rsidRPr="00C931AB">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614ECA3C" w14:textId="77A39FA4" w:rsidR="002129F3" w:rsidRPr="00341B22" w:rsidRDefault="002129F3" w:rsidP="002129F3">
            <w:pPr>
              <w:pStyle w:val="TableText"/>
              <w:spacing w:before="20" w:after="20"/>
              <w:jc w:val="center"/>
            </w:pPr>
            <w:r w:rsidRPr="00C931AB">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26B14F38" w14:textId="27EEFD77" w:rsidR="002129F3" w:rsidRPr="00341B22" w:rsidRDefault="002129F3" w:rsidP="002129F3">
            <w:pPr>
              <w:pStyle w:val="TableText"/>
              <w:spacing w:before="20" w:after="20"/>
              <w:jc w:val="center"/>
            </w:pPr>
            <w:r w:rsidRPr="00C931AB">
              <w:sym w:font="Wingdings 2" w:char="F050"/>
            </w:r>
          </w:p>
        </w:tc>
      </w:tr>
      <w:tr w:rsidR="003764EF" w:rsidRPr="003764EF" w14:paraId="33646D58" w14:textId="77777777" w:rsidTr="000E3900">
        <w:tc>
          <w:tcPr>
            <w:tcW w:w="5000" w:type="pct"/>
            <w:gridSpan w:val="7"/>
            <w:tcBorders>
              <w:top w:val="single" w:sz="4" w:space="0" w:color="auto"/>
              <w:left w:val="single" w:sz="4" w:space="0" w:color="auto"/>
              <w:bottom w:val="single" w:sz="4" w:space="0" w:color="auto"/>
              <w:right w:val="single" w:sz="4" w:space="0" w:color="auto"/>
            </w:tcBorders>
            <w:shd w:val="clear" w:color="auto" w:fill="BFBFBF"/>
            <w:vAlign w:val="bottom"/>
          </w:tcPr>
          <w:p w14:paraId="106CA78C" w14:textId="40AE7786" w:rsidR="002129F3" w:rsidRPr="003764EF" w:rsidRDefault="002129F3" w:rsidP="00E418C1">
            <w:pPr>
              <w:pStyle w:val="TableText"/>
              <w:spacing w:before="20" w:after="20"/>
              <w:rPr>
                <w:b/>
              </w:rPr>
            </w:pPr>
            <w:r w:rsidRPr="003764EF">
              <w:rPr>
                <w:b/>
              </w:rPr>
              <w:t>Data systems and sharing</w:t>
            </w:r>
          </w:p>
        </w:tc>
      </w:tr>
      <w:tr w:rsidR="00780BCD" w:rsidRPr="00341B22" w14:paraId="2EC7104B" w14:textId="77777777" w:rsidTr="00780BCD">
        <w:trPr>
          <w:trHeight w:val="288"/>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42D98B70" w14:textId="3F5F4EA0" w:rsidR="00780BCD" w:rsidRPr="00341B22" w:rsidRDefault="00780BCD" w:rsidP="00E418C1">
            <w:pPr>
              <w:pStyle w:val="TableText"/>
              <w:spacing w:before="20" w:after="20"/>
            </w:pPr>
            <w:r>
              <w:rPr>
                <w:i/>
              </w:rPr>
              <w:t>Context</w:t>
            </w:r>
          </w:p>
        </w:tc>
      </w:tr>
      <w:tr w:rsidR="002129F3" w:rsidRPr="00341B22" w14:paraId="7B0C2CC5"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25C8E776" w14:textId="5B063716" w:rsidR="002129F3" w:rsidRDefault="002129F3" w:rsidP="00E418C1">
            <w:pPr>
              <w:pStyle w:val="TableText"/>
              <w:spacing w:before="20" w:after="20"/>
            </w:pPr>
            <w:r>
              <w:t xml:space="preserve">Existing climate for sharing data </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27646805" w14:textId="7E69BF3A" w:rsidR="002129F3" w:rsidRPr="00341B22" w:rsidRDefault="002129F3" w:rsidP="002129F3">
            <w:pPr>
              <w:pStyle w:val="TableText"/>
              <w:spacing w:before="20" w:after="20"/>
              <w:jc w:val="center"/>
            </w:pPr>
            <w:r w:rsidRPr="00427045">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51F74C9A" w14:textId="77777777" w:rsidR="002129F3" w:rsidRPr="00341B22" w:rsidRDefault="002129F3" w:rsidP="002129F3">
            <w:pPr>
              <w:pStyle w:val="TableText"/>
              <w:spacing w:before="20" w:after="20"/>
              <w:jc w:val="center"/>
            </w:pPr>
            <w:r w:rsidRPr="006E611D">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1742800C" w14:textId="77777777" w:rsidR="002129F3" w:rsidRPr="00341B22" w:rsidRDefault="002129F3" w:rsidP="002129F3">
            <w:pPr>
              <w:pStyle w:val="TableText"/>
              <w:spacing w:before="20" w:after="20"/>
              <w:jc w:val="center"/>
            </w:pPr>
            <w:r w:rsidRPr="006E611D">
              <w:sym w:font="Wingdings 2" w:char="F050"/>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6D370680" w14:textId="77777777" w:rsidR="002129F3" w:rsidRPr="00341B22" w:rsidRDefault="002129F3" w:rsidP="002129F3">
            <w:pPr>
              <w:pStyle w:val="TableText"/>
              <w:spacing w:before="20" w:after="20"/>
              <w:jc w:val="center"/>
            </w:pPr>
            <w:r w:rsidRPr="006E611D">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73015AE7" w14:textId="77777777" w:rsidR="002129F3" w:rsidRPr="00341B22" w:rsidRDefault="002129F3" w:rsidP="002129F3">
            <w:pPr>
              <w:pStyle w:val="TableText"/>
              <w:spacing w:before="20" w:after="20"/>
              <w:jc w:val="center"/>
            </w:pPr>
            <w:r w:rsidRPr="006E611D">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16093A3E" w14:textId="77777777" w:rsidR="002129F3" w:rsidRPr="00341B22" w:rsidRDefault="002129F3" w:rsidP="002129F3">
            <w:pPr>
              <w:pStyle w:val="TableText"/>
              <w:spacing w:before="20" w:after="20"/>
              <w:jc w:val="center"/>
            </w:pPr>
          </w:p>
        </w:tc>
      </w:tr>
      <w:tr w:rsidR="002129F3" w:rsidRPr="00341B22" w14:paraId="0FA30741"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1D1E7003" w14:textId="59CD7EA2" w:rsidR="002129F3" w:rsidRDefault="002129F3" w:rsidP="00E418C1">
            <w:pPr>
              <w:pStyle w:val="TableText"/>
              <w:spacing w:before="20" w:after="20"/>
            </w:pPr>
            <w:r>
              <w:t>Prior (pre-P3) data sharing and agreements</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33BBF30A" w14:textId="52800642" w:rsidR="002129F3" w:rsidRPr="00341B22" w:rsidRDefault="002129F3" w:rsidP="002129F3">
            <w:pPr>
              <w:pStyle w:val="TableText"/>
              <w:spacing w:before="20" w:after="20"/>
              <w:jc w:val="center"/>
            </w:pPr>
            <w:r w:rsidRPr="00427045">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4C679934" w14:textId="77777777" w:rsidR="002129F3" w:rsidRPr="00341B22" w:rsidRDefault="002129F3" w:rsidP="002129F3">
            <w:pPr>
              <w:pStyle w:val="TableText"/>
              <w:spacing w:before="20" w:after="20"/>
              <w:jc w:val="center"/>
            </w:pPr>
            <w:r w:rsidRPr="006E611D">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3D6D402D" w14:textId="77777777" w:rsidR="002129F3" w:rsidRPr="00341B22" w:rsidRDefault="002129F3" w:rsidP="002129F3">
            <w:pPr>
              <w:pStyle w:val="TableText"/>
              <w:spacing w:before="20" w:after="20"/>
              <w:jc w:val="center"/>
            </w:pPr>
            <w:r w:rsidRPr="006E611D">
              <w:sym w:font="Wingdings 2" w:char="F050"/>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2343C17C" w14:textId="77777777" w:rsidR="002129F3" w:rsidRPr="00341B22" w:rsidRDefault="002129F3" w:rsidP="002129F3">
            <w:pPr>
              <w:pStyle w:val="TableText"/>
              <w:spacing w:before="20" w:after="20"/>
              <w:jc w:val="center"/>
            </w:pPr>
            <w:r w:rsidRPr="006E611D">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7962824B" w14:textId="77777777" w:rsidR="002129F3" w:rsidRPr="00341B22" w:rsidRDefault="002129F3" w:rsidP="002129F3">
            <w:pPr>
              <w:pStyle w:val="TableText"/>
              <w:spacing w:before="20" w:after="20"/>
              <w:jc w:val="center"/>
            </w:pPr>
            <w:r w:rsidRPr="006E611D">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532D65B1" w14:textId="77777777" w:rsidR="002129F3" w:rsidRPr="00341B22" w:rsidRDefault="002129F3" w:rsidP="002129F3">
            <w:pPr>
              <w:pStyle w:val="TableText"/>
              <w:spacing w:before="20" w:after="20"/>
              <w:jc w:val="center"/>
            </w:pPr>
          </w:p>
        </w:tc>
      </w:tr>
      <w:tr w:rsidR="002129F3" w:rsidRPr="00341B22" w14:paraId="6289E731"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6B592ED3" w14:textId="5F772122" w:rsidR="002129F3" w:rsidRDefault="002129F3" w:rsidP="00E418C1">
            <w:pPr>
              <w:pStyle w:val="TableText"/>
              <w:spacing w:before="20" w:after="20"/>
            </w:pPr>
            <w:r>
              <w:t>Existing challenges</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5766469E" w14:textId="24D9819E" w:rsidR="002129F3" w:rsidRPr="00427045" w:rsidRDefault="002129F3" w:rsidP="002129F3">
            <w:pPr>
              <w:pStyle w:val="TableText"/>
              <w:spacing w:before="20" w:after="20"/>
              <w:jc w:val="center"/>
            </w:pPr>
            <w:r w:rsidRPr="00427045">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09AFFFE2" w14:textId="4A6194F6" w:rsidR="002129F3" w:rsidRPr="006E611D" w:rsidRDefault="002129F3" w:rsidP="002129F3">
            <w:pPr>
              <w:pStyle w:val="TableText"/>
              <w:spacing w:before="20" w:after="20"/>
              <w:jc w:val="center"/>
            </w:pPr>
            <w:r w:rsidRPr="00427045">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3FF82478" w14:textId="1437114D" w:rsidR="002129F3" w:rsidRPr="006E611D" w:rsidRDefault="002129F3" w:rsidP="002129F3">
            <w:pPr>
              <w:pStyle w:val="TableText"/>
              <w:spacing w:before="20" w:after="20"/>
              <w:jc w:val="center"/>
            </w:pPr>
            <w:r w:rsidRPr="00427045">
              <w:sym w:font="Wingdings 2" w:char="F050"/>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2D9BDF3E" w14:textId="17B1EEF0" w:rsidR="002129F3" w:rsidRPr="006E611D" w:rsidRDefault="002129F3" w:rsidP="002129F3">
            <w:pPr>
              <w:pStyle w:val="TableText"/>
              <w:spacing w:before="20" w:after="20"/>
              <w:jc w:val="center"/>
            </w:pPr>
            <w:r w:rsidRPr="00427045">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4FD02A95" w14:textId="4478F46D" w:rsidR="002129F3" w:rsidRPr="006E611D" w:rsidRDefault="002129F3" w:rsidP="002129F3">
            <w:pPr>
              <w:pStyle w:val="TableText"/>
              <w:spacing w:before="20" w:after="20"/>
              <w:jc w:val="center"/>
            </w:pPr>
            <w:r w:rsidRPr="00427045">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7FFE86E4" w14:textId="77777777" w:rsidR="002129F3" w:rsidRPr="00341B22" w:rsidRDefault="002129F3" w:rsidP="002129F3">
            <w:pPr>
              <w:pStyle w:val="TableText"/>
              <w:spacing w:before="20" w:after="20"/>
              <w:jc w:val="center"/>
            </w:pPr>
          </w:p>
        </w:tc>
      </w:tr>
      <w:tr w:rsidR="00780BCD" w:rsidRPr="00341B22" w14:paraId="1A7ECD93" w14:textId="77777777" w:rsidTr="00780BCD">
        <w:trPr>
          <w:trHeight w:val="288"/>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6DA628F9" w14:textId="289AEADE" w:rsidR="00780BCD" w:rsidRPr="00341B22" w:rsidRDefault="00780BCD" w:rsidP="00780BCD">
            <w:pPr>
              <w:pStyle w:val="TableText"/>
              <w:spacing w:before="20" w:after="20"/>
            </w:pPr>
            <w:r>
              <w:rPr>
                <w:i/>
              </w:rPr>
              <w:t>P3 d</w:t>
            </w:r>
            <w:r w:rsidRPr="00110B82">
              <w:rPr>
                <w:i/>
              </w:rPr>
              <w:t>ata systems and data</w:t>
            </w:r>
          </w:p>
        </w:tc>
      </w:tr>
      <w:tr w:rsidR="002129F3" w:rsidRPr="00341B22" w14:paraId="1DBAC2FA"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4B581578" w14:textId="1681CC09" w:rsidR="002129F3" w:rsidRDefault="002129F3" w:rsidP="00E418C1">
            <w:pPr>
              <w:pStyle w:val="TableText"/>
              <w:spacing w:before="20" w:after="20"/>
            </w:pPr>
            <w:r>
              <w:t>Systems used to track participation and outcomes</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3EF2B332" w14:textId="77777777" w:rsidR="002129F3" w:rsidRPr="00341B22" w:rsidRDefault="002129F3" w:rsidP="002129F3">
            <w:pPr>
              <w:pStyle w:val="TableText"/>
              <w:spacing w:before="20" w:after="20"/>
              <w:jc w:val="center"/>
            </w:pP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7FD15363" w14:textId="3213EB49" w:rsidR="002129F3" w:rsidRPr="00341B22" w:rsidRDefault="002129F3" w:rsidP="002129F3">
            <w:pPr>
              <w:pStyle w:val="TableText"/>
              <w:spacing w:before="20" w:after="20"/>
              <w:jc w:val="center"/>
            </w:pPr>
            <w:r w:rsidRPr="006E611D">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1C78FCB8" w14:textId="4BD3E2EB" w:rsidR="002129F3" w:rsidRPr="00341B22" w:rsidRDefault="002129F3" w:rsidP="002129F3">
            <w:pPr>
              <w:pStyle w:val="TableText"/>
              <w:spacing w:before="20" w:after="20"/>
              <w:jc w:val="center"/>
            </w:pPr>
            <w:r w:rsidRPr="006E611D">
              <w:sym w:font="Wingdings 2" w:char="F050"/>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6883ED24" w14:textId="506BC5D7" w:rsidR="002129F3" w:rsidRPr="00341B22" w:rsidRDefault="002129F3" w:rsidP="002129F3">
            <w:pPr>
              <w:pStyle w:val="TableText"/>
              <w:spacing w:before="20" w:after="20"/>
              <w:jc w:val="center"/>
            </w:pPr>
            <w:r w:rsidRPr="006E611D">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646FE84B" w14:textId="08D4DD4D" w:rsidR="002129F3" w:rsidRPr="00341B22" w:rsidRDefault="002129F3" w:rsidP="002129F3">
            <w:pPr>
              <w:pStyle w:val="TableText"/>
              <w:spacing w:before="20" w:after="20"/>
              <w:jc w:val="center"/>
            </w:pPr>
            <w:r w:rsidRPr="006E611D">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342F82D4" w14:textId="77777777" w:rsidR="002129F3" w:rsidRPr="00341B22" w:rsidRDefault="002129F3" w:rsidP="002129F3">
            <w:pPr>
              <w:pStyle w:val="TableText"/>
              <w:spacing w:before="20" w:after="20"/>
              <w:jc w:val="center"/>
            </w:pPr>
          </w:p>
        </w:tc>
      </w:tr>
      <w:tr w:rsidR="002129F3" w:rsidRPr="00341B22" w14:paraId="5F1D4B1B"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29A4FFF7" w14:textId="4669A674" w:rsidR="002129F3" w:rsidRDefault="002129F3" w:rsidP="00E418C1">
            <w:pPr>
              <w:pStyle w:val="TableText"/>
              <w:spacing w:before="20" w:after="20"/>
            </w:pPr>
            <w:r>
              <w:t>Systems shared and how</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39FC61D9" w14:textId="77777777" w:rsidR="002129F3" w:rsidRPr="00341B22" w:rsidRDefault="002129F3" w:rsidP="002129F3">
            <w:pPr>
              <w:pStyle w:val="TableText"/>
              <w:spacing w:before="20" w:after="20"/>
              <w:jc w:val="center"/>
            </w:pP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2242A7BD" w14:textId="413630DA" w:rsidR="002129F3" w:rsidRPr="00341B22" w:rsidRDefault="002129F3" w:rsidP="002129F3">
            <w:pPr>
              <w:pStyle w:val="TableText"/>
              <w:spacing w:before="20" w:after="20"/>
              <w:jc w:val="center"/>
            </w:pPr>
            <w:r w:rsidRPr="006E611D">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7229B255" w14:textId="1AB53EFE" w:rsidR="002129F3" w:rsidRPr="00341B22" w:rsidRDefault="002129F3" w:rsidP="002129F3">
            <w:pPr>
              <w:pStyle w:val="TableText"/>
              <w:spacing w:before="20" w:after="20"/>
              <w:jc w:val="center"/>
            </w:pPr>
            <w:r w:rsidRPr="006E611D">
              <w:sym w:font="Wingdings 2" w:char="F050"/>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44AB5B51" w14:textId="5191A8CA" w:rsidR="002129F3" w:rsidRPr="00341B22" w:rsidRDefault="002129F3" w:rsidP="002129F3">
            <w:pPr>
              <w:pStyle w:val="TableText"/>
              <w:spacing w:before="20" w:after="20"/>
              <w:jc w:val="center"/>
            </w:pPr>
            <w:r w:rsidRPr="006E611D">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7CDB16C0" w14:textId="693A7DAE" w:rsidR="002129F3" w:rsidRPr="00341B22" w:rsidRDefault="002129F3" w:rsidP="002129F3">
            <w:pPr>
              <w:pStyle w:val="TableText"/>
              <w:spacing w:before="20" w:after="20"/>
              <w:jc w:val="center"/>
            </w:pPr>
            <w:r w:rsidRPr="006E611D">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7C04CC44" w14:textId="77777777" w:rsidR="002129F3" w:rsidRPr="00341B22" w:rsidRDefault="002129F3" w:rsidP="002129F3">
            <w:pPr>
              <w:pStyle w:val="TableText"/>
              <w:spacing w:before="20" w:after="20"/>
              <w:jc w:val="center"/>
            </w:pPr>
          </w:p>
        </w:tc>
      </w:tr>
      <w:tr w:rsidR="002129F3" w:rsidRPr="00341B22" w14:paraId="762C3A48"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66491557" w14:textId="4C873AC3" w:rsidR="002129F3" w:rsidRDefault="002129F3" w:rsidP="00E418C1">
            <w:pPr>
              <w:pStyle w:val="TableText"/>
              <w:spacing w:before="20" w:after="20"/>
            </w:pPr>
            <w:r>
              <w:t>Data agreements</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1CC49561" w14:textId="28F589D8" w:rsidR="002129F3" w:rsidRPr="00341B22" w:rsidRDefault="002129F3" w:rsidP="002129F3">
            <w:pPr>
              <w:pStyle w:val="TableText"/>
              <w:spacing w:before="20" w:after="20"/>
              <w:jc w:val="center"/>
            </w:pPr>
            <w:r w:rsidRPr="00F11643">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3CA37DDC" w14:textId="58A45C71" w:rsidR="002129F3" w:rsidRPr="006E611D" w:rsidRDefault="002129F3" w:rsidP="002129F3">
            <w:pPr>
              <w:pStyle w:val="TableText"/>
              <w:spacing w:before="20" w:after="20"/>
              <w:jc w:val="center"/>
            </w:pPr>
            <w:r w:rsidRPr="00F11643">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67202FAB" w14:textId="75C34895" w:rsidR="002129F3" w:rsidRPr="006E611D" w:rsidRDefault="002129F3" w:rsidP="002129F3">
            <w:pPr>
              <w:pStyle w:val="TableText"/>
              <w:spacing w:before="20" w:after="20"/>
              <w:jc w:val="center"/>
            </w:pPr>
            <w:r w:rsidRPr="00F11643">
              <w:sym w:font="Wingdings 2" w:char="F050"/>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58D1AFA7" w14:textId="03E20D28" w:rsidR="002129F3" w:rsidRPr="006E611D" w:rsidRDefault="002129F3" w:rsidP="002129F3">
            <w:pPr>
              <w:pStyle w:val="TableText"/>
              <w:spacing w:before="20" w:after="20"/>
              <w:jc w:val="center"/>
            </w:pPr>
            <w:r w:rsidRPr="00F11643">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7F4C6F28" w14:textId="77777777" w:rsidR="002129F3" w:rsidRPr="006E611D" w:rsidRDefault="002129F3" w:rsidP="002129F3">
            <w:pPr>
              <w:pStyle w:val="TableText"/>
              <w:spacing w:before="20" w:after="20"/>
              <w:jc w:val="center"/>
            </w:pPr>
          </w:p>
        </w:tc>
        <w:tc>
          <w:tcPr>
            <w:tcW w:w="451" w:type="pct"/>
            <w:tcBorders>
              <w:top w:val="single" w:sz="4" w:space="0" w:color="auto"/>
              <w:left w:val="single" w:sz="4" w:space="0" w:color="auto"/>
              <w:bottom w:val="single" w:sz="4" w:space="0" w:color="auto"/>
              <w:right w:val="single" w:sz="4" w:space="0" w:color="auto"/>
            </w:tcBorders>
            <w:vAlign w:val="center"/>
          </w:tcPr>
          <w:p w14:paraId="32515B67" w14:textId="77777777" w:rsidR="002129F3" w:rsidRPr="00341B22" w:rsidRDefault="002129F3" w:rsidP="002129F3">
            <w:pPr>
              <w:pStyle w:val="TableText"/>
              <w:spacing w:before="20" w:after="20"/>
              <w:jc w:val="center"/>
            </w:pPr>
          </w:p>
        </w:tc>
      </w:tr>
      <w:tr w:rsidR="002129F3" w:rsidRPr="00341B22" w14:paraId="001FC6ED"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6175B84D" w14:textId="37E14C69" w:rsidR="002129F3" w:rsidRDefault="002129F3" w:rsidP="00E418C1">
            <w:pPr>
              <w:pStyle w:val="TableText"/>
              <w:spacing w:before="20" w:after="20"/>
            </w:pPr>
            <w:r>
              <w:t>Data collected on participants</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7B39493C" w14:textId="77777777" w:rsidR="002129F3" w:rsidRPr="00341B22" w:rsidRDefault="002129F3" w:rsidP="002129F3">
            <w:pPr>
              <w:pStyle w:val="TableText"/>
              <w:spacing w:before="20" w:after="20"/>
              <w:jc w:val="center"/>
            </w:pP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5FBB7C2E" w14:textId="56FCF329" w:rsidR="002129F3" w:rsidRPr="00341B22" w:rsidRDefault="002129F3" w:rsidP="002129F3">
            <w:pPr>
              <w:pStyle w:val="TableText"/>
              <w:spacing w:before="20" w:after="20"/>
              <w:jc w:val="center"/>
            </w:pPr>
            <w:r w:rsidRPr="006E611D">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3697D471" w14:textId="12E18B69" w:rsidR="002129F3" w:rsidRPr="00341B22" w:rsidRDefault="002129F3" w:rsidP="002129F3">
            <w:pPr>
              <w:pStyle w:val="TableText"/>
              <w:spacing w:before="20" w:after="20"/>
              <w:jc w:val="center"/>
            </w:pPr>
            <w:r w:rsidRPr="006E611D">
              <w:sym w:font="Wingdings 2" w:char="F050"/>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79BDC3D2" w14:textId="5C05257F" w:rsidR="002129F3" w:rsidRPr="00341B22" w:rsidRDefault="002129F3" w:rsidP="002129F3">
            <w:pPr>
              <w:pStyle w:val="TableText"/>
              <w:spacing w:before="20" w:after="20"/>
              <w:jc w:val="center"/>
            </w:pPr>
            <w:r w:rsidRPr="006E611D">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4D57AEAD" w14:textId="03F46A96" w:rsidR="002129F3" w:rsidRPr="00341B22" w:rsidRDefault="002129F3" w:rsidP="002129F3">
            <w:pPr>
              <w:pStyle w:val="TableText"/>
              <w:spacing w:before="20" w:after="20"/>
              <w:jc w:val="center"/>
            </w:pPr>
            <w:r w:rsidRPr="006E611D">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37D4F74B" w14:textId="77777777" w:rsidR="002129F3" w:rsidRPr="00341B22" w:rsidRDefault="002129F3" w:rsidP="002129F3">
            <w:pPr>
              <w:pStyle w:val="TableText"/>
              <w:spacing w:before="20" w:after="20"/>
              <w:jc w:val="center"/>
            </w:pPr>
          </w:p>
        </w:tc>
      </w:tr>
      <w:tr w:rsidR="002129F3" w:rsidRPr="00341B22" w14:paraId="6E492DB7"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0B04DA85" w14:textId="654C90F5" w:rsidR="002129F3" w:rsidRDefault="002129F3" w:rsidP="00E418C1">
            <w:pPr>
              <w:pStyle w:val="TableText"/>
              <w:spacing w:before="20" w:after="20"/>
            </w:pPr>
            <w:r>
              <w:t>Length, type, and methods of data collection</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230FA2DA" w14:textId="77777777" w:rsidR="002129F3" w:rsidRPr="00341B22" w:rsidRDefault="002129F3" w:rsidP="002129F3">
            <w:pPr>
              <w:pStyle w:val="TableText"/>
              <w:spacing w:before="20" w:after="20"/>
              <w:jc w:val="center"/>
            </w:pP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29E73A52" w14:textId="41094F2D" w:rsidR="002129F3" w:rsidRPr="00341B22" w:rsidRDefault="002129F3" w:rsidP="002129F3">
            <w:pPr>
              <w:pStyle w:val="TableText"/>
              <w:spacing w:before="20" w:after="20"/>
              <w:jc w:val="center"/>
            </w:pPr>
            <w:r w:rsidRPr="006E611D">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26B52D50" w14:textId="71ADF92F" w:rsidR="002129F3" w:rsidRPr="00341B22" w:rsidRDefault="002129F3" w:rsidP="002129F3">
            <w:pPr>
              <w:pStyle w:val="TableText"/>
              <w:spacing w:before="20" w:after="20"/>
              <w:jc w:val="center"/>
            </w:pPr>
            <w:r w:rsidRPr="006E611D">
              <w:sym w:font="Wingdings 2" w:char="F050"/>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0F982185" w14:textId="4C7C6A5A" w:rsidR="002129F3" w:rsidRPr="00341B22" w:rsidRDefault="002129F3" w:rsidP="002129F3">
            <w:pPr>
              <w:pStyle w:val="TableText"/>
              <w:spacing w:before="20" w:after="20"/>
              <w:jc w:val="center"/>
            </w:pPr>
            <w:r w:rsidRPr="006E611D">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32BAC13E" w14:textId="52A99EF5" w:rsidR="002129F3" w:rsidRPr="00341B22" w:rsidRDefault="002129F3" w:rsidP="002129F3">
            <w:pPr>
              <w:pStyle w:val="TableText"/>
              <w:spacing w:before="20" w:after="20"/>
              <w:jc w:val="center"/>
            </w:pPr>
            <w:r w:rsidRPr="006E611D">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41943885" w14:textId="77777777" w:rsidR="002129F3" w:rsidRPr="00341B22" w:rsidRDefault="002129F3" w:rsidP="002129F3">
            <w:pPr>
              <w:pStyle w:val="TableText"/>
              <w:spacing w:before="20" w:after="20"/>
              <w:jc w:val="center"/>
            </w:pPr>
          </w:p>
        </w:tc>
      </w:tr>
      <w:tr w:rsidR="002129F3" w:rsidRPr="00341B22" w14:paraId="15643255"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1808703B" w14:textId="3FEBB0E9" w:rsidR="002129F3" w:rsidRDefault="002129F3" w:rsidP="00E418C1">
            <w:pPr>
              <w:pStyle w:val="TableText"/>
              <w:spacing w:before="20" w:after="20"/>
            </w:pPr>
            <w:r>
              <w:t>How data are shared</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16C64733" w14:textId="77777777" w:rsidR="002129F3" w:rsidRPr="00341B22" w:rsidRDefault="002129F3" w:rsidP="002129F3">
            <w:pPr>
              <w:pStyle w:val="TableText"/>
              <w:spacing w:before="20" w:after="20"/>
              <w:jc w:val="center"/>
            </w:pP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4FA6391B" w14:textId="1D2F3EAD" w:rsidR="002129F3" w:rsidRPr="00341B22" w:rsidRDefault="002129F3" w:rsidP="002129F3">
            <w:pPr>
              <w:pStyle w:val="TableText"/>
              <w:spacing w:before="20" w:after="20"/>
              <w:jc w:val="center"/>
            </w:pPr>
            <w:r w:rsidRPr="006E611D">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36E9A8E3" w14:textId="3A3D6933" w:rsidR="002129F3" w:rsidRPr="00341B22" w:rsidRDefault="002129F3" w:rsidP="002129F3">
            <w:pPr>
              <w:pStyle w:val="TableText"/>
              <w:spacing w:before="20" w:after="20"/>
              <w:jc w:val="center"/>
            </w:pPr>
            <w:r w:rsidRPr="006E611D">
              <w:sym w:font="Wingdings 2" w:char="F050"/>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3D00CB68" w14:textId="5C08EA24" w:rsidR="002129F3" w:rsidRPr="00341B22" w:rsidRDefault="002129F3" w:rsidP="002129F3">
            <w:pPr>
              <w:pStyle w:val="TableText"/>
              <w:spacing w:before="20" w:after="20"/>
              <w:jc w:val="center"/>
            </w:pPr>
            <w:r w:rsidRPr="006E611D">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62881E6F" w14:textId="50440C1F" w:rsidR="002129F3" w:rsidRPr="00341B22" w:rsidRDefault="002129F3" w:rsidP="002129F3">
            <w:pPr>
              <w:pStyle w:val="TableText"/>
              <w:spacing w:before="20" w:after="20"/>
              <w:jc w:val="center"/>
            </w:pPr>
            <w:r w:rsidRPr="006E611D">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1B04775F" w14:textId="77777777" w:rsidR="002129F3" w:rsidRPr="00341B22" w:rsidRDefault="002129F3" w:rsidP="002129F3">
            <w:pPr>
              <w:pStyle w:val="TableText"/>
              <w:spacing w:before="20" w:after="20"/>
              <w:jc w:val="center"/>
            </w:pPr>
          </w:p>
        </w:tc>
      </w:tr>
      <w:tr w:rsidR="002129F3" w:rsidRPr="00341B22" w14:paraId="330CD51B"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2BCA771D" w14:textId="0E5831F9" w:rsidR="002129F3" w:rsidRDefault="002129F3" w:rsidP="00E418C1">
            <w:pPr>
              <w:pStyle w:val="TableText"/>
              <w:spacing w:before="20" w:after="20"/>
            </w:pPr>
            <w:r>
              <w:t>Follow-up data collected</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11485D1E" w14:textId="77777777" w:rsidR="002129F3" w:rsidRPr="00341B22" w:rsidRDefault="002129F3" w:rsidP="002129F3">
            <w:pPr>
              <w:pStyle w:val="TableText"/>
              <w:spacing w:before="20" w:after="20"/>
              <w:jc w:val="center"/>
            </w:pP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2029099D" w14:textId="411A83FD" w:rsidR="002129F3" w:rsidRPr="006E611D" w:rsidRDefault="002129F3" w:rsidP="002129F3">
            <w:pPr>
              <w:pStyle w:val="TableText"/>
              <w:spacing w:before="20" w:after="20"/>
              <w:jc w:val="center"/>
            </w:pPr>
            <w:r w:rsidRPr="00C34944">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61628AF9" w14:textId="4316D930" w:rsidR="002129F3" w:rsidRPr="006E611D" w:rsidRDefault="002129F3" w:rsidP="002129F3">
            <w:pPr>
              <w:pStyle w:val="TableText"/>
              <w:spacing w:before="20" w:after="20"/>
              <w:jc w:val="center"/>
            </w:pPr>
            <w:r w:rsidRPr="00C34944">
              <w:sym w:font="Wingdings 2" w:char="F050"/>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1C7A627A" w14:textId="32C2974F" w:rsidR="002129F3" w:rsidRPr="006E611D" w:rsidRDefault="002129F3" w:rsidP="002129F3">
            <w:pPr>
              <w:pStyle w:val="TableText"/>
              <w:spacing w:before="20" w:after="20"/>
              <w:jc w:val="center"/>
            </w:pPr>
            <w:r w:rsidRPr="00C34944">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1E20AB01" w14:textId="4D7E8CC4" w:rsidR="002129F3" w:rsidRPr="006E611D" w:rsidRDefault="002129F3" w:rsidP="002129F3">
            <w:pPr>
              <w:pStyle w:val="TableText"/>
              <w:spacing w:before="20" w:after="20"/>
              <w:jc w:val="center"/>
            </w:pPr>
            <w:r w:rsidRPr="00C34944">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664D002E" w14:textId="77777777" w:rsidR="002129F3" w:rsidRPr="00341B22" w:rsidRDefault="002129F3" w:rsidP="002129F3">
            <w:pPr>
              <w:pStyle w:val="TableText"/>
              <w:spacing w:before="20" w:after="20"/>
              <w:jc w:val="center"/>
            </w:pPr>
          </w:p>
        </w:tc>
      </w:tr>
      <w:tr w:rsidR="002129F3" w:rsidRPr="00341B22" w14:paraId="726D459F"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0AA884E5" w14:textId="3B90C388" w:rsidR="002129F3" w:rsidRDefault="002129F3" w:rsidP="00E418C1">
            <w:pPr>
              <w:pStyle w:val="TableText"/>
              <w:spacing w:before="20" w:after="20"/>
            </w:pPr>
            <w:r>
              <w:t>Data reports generated</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7DFEEF99" w14:textId="62CB613A" w:rsidR="002129F3" w:rsidRPr="00341B22" w:rsidRDefault="002129F3" w:rsidP="002129F3">
            <w:pPr>
              <w:pStyle w:val="TableText"/>
              <w:spacing w:before="20" w:after="20"/>
              <w:jc w:val="center"/>
            </w:pPr>
            <w:r w:rsidRPr="00F11643">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383AB971" w14:textId="388437B5" w:rsidR="002129F3" w:rsidRPr="00341B22" w:rsidRDefault="002129F3" w:rsidP="002129F3">
            <w:pPr>
              <w:pStyle w:val="TableText"/>
              <w:spacing w:before="20" w:after="20"/>
              <w:jc w:val="center"/>
            </w:pPr>
            <w:r w:rsidRPr="00FC26FE">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3FE8FD71" w14:textId="36ECF6F1" w:rsidR="002129F3" w:rsidRPr="00341B22" w:rsidRDefault="002129F3" w:rsidP="002129F3">
            <w:pPr>
              <w:pStyle w:val="TableText"/>
              <w:spacing w:before="20" w:after="20"/>
              <w:jc w:val="center"/>
            </w:pPr>
            <w:r w:rsidRPr="00FC26FE">
              <w:sym w:font="Wingdings 2" w:char="F050"/>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684FA646" w14:textId="5D0B530C" w:rsidR="002129F3" w:rsidRPr="00341B22" w:rsidRDefault="002129F3" w:rsidP="002129F3">
            <w:pPr>
              <w:pStyle w:val="TableText"/>
              <w:spacing w:before="20" w:after="20"/>
              <w:jc w:val="center"/>
            </w:pPr>
            <w:r w:rsidRPr="00FC26FE">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52AABD8B" w14:textId="5D91E969" w:rsidR="002129F3" w:rsidRPr="00341B22" w:rsidRDefault="002129F3" w:rsidP="002129F3">
            <w:pPr>
              <w:pStyle w:val="TableText"/>
              <w:spacing w:before="20" w:after="20"/>
              <w:jc w:val="center"/>
            </w:pPr>
            <w:r w:rsidRPr="00FC26FE">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7B366FD5" w14:textId="77777777" w:rsidR="002129F3" w:rsidRPr="00341B22" w:rsidRDefault="002129F3" w:rsidP="002129F3">
            <w:pPr>
              <w:pStyle w:val="TableText"/>
              <w:spacing w:before="20" w:after="20"/>
              <w:jc w:val="center"/>
            </w:pPr>
          </w:p>
        </w:tc>
      </w:tr>
      <w:tr w:rsidR="002129F3" w:rsidRPr="00341B22" w14:paraId="1D66CB57"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486F8A38" w14:textId="72DDAAF0" w:rsidR="002129F3" w:rsidRDefault="002129F3" w:rsidP="00E418C1">
            <w:pPr>
              <w:pStyle w:val="TableText"/>
              <w:spacing w:before="20" w:after="20"/>
            </w:pPr>
            <w:r>
              <w:t>P3-engendered changes in systems, data, and sharing</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7544DFBE" w14:textId="77777777" w:rsidR="002129F3" w:rsidRPr="00341B22" w:rsidRDefault="002129F3" w:rsidP="002129F3">
            <w:pPr>
              <w:pStyle w:val="TableText"/>
              <w:spacing w:before="20" w:after="20"/>
              <w:jc w:val="center"/>
            </w:pP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6E487A33" w14:textId="4359F1D2" w:rsidR="002129F3" w:rsidRPr="00341B22" w:rsidRDefault="002129F3" w:rsidP="002129F3">
            <w:pPr>
              <w:pStyle w:val="TableText"/>
              <w:spacing w:before="20" w:after="20"/>
              <w:jc w:val="center"/>
            </w:pPr>
            <w:r w:rsidRPr="006E611D">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6D84F23B" w14:textId="0A93206E" w:rsidR="002129F3" w:rsidRPr="00341B22" w:rsidRDefault="002129F3" w:rsidP="002129F3">
            <w:pPr>
              <w:pStyle w:val="TableText"/>
              <w:spacing w:before="20" w:after="20"/>
              <w:jc w:val="center"/>
            </w:pPr>
            <w:r w:rsidRPr="006E611D">
              <w:sym w:font="Wingdings 2" w:char="F050"/>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204DBD71" w14:textId="167DE9C0" w:rsidR="002129F3" w:rsidRPr="00341B22" w:rsidRDefault="002129F3" w:rsidP="002129F3">
            <w:pPr>
              <w:pStyle w:val="TableText"/>
              <w:spacing w:before="20" w:after="20"/>
              <w:jc w:val="center"/>
            </w:pPr>
            <w:r w:rsidRPr="006E611D">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46F64270" w14:textId="41B44D6B" w:rsidR="002129F3" w:rsidRPr="00341B22" w:rsidRDefault="002129F3" w:rsidP="002129F3">
            <w:pPr>
              <w:pStyle w:val="TableText"/>
              <w:spacing w:before="20" w:after="20"/>
              <w:jc w:val="center"/>
            </w:pPr>
            <w:r w:rsidRPr="006E611D">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705F91BC" w14:textId="77777777" w:rsidR="002129F3" w:rsidRPr="00341B22" w:rsidRDefault="002129F3" w:rsidP="002129F3">
            <w:pPr>
              <w:pStyle w:val="TableText"/>
              <w:spacing w:before="20" w:after="20"/>
              <w:jc w:val="center"/>
            </w:pPr>
          </w:p>
        </w:tc>
      </w:tr>
      <w:tr w:rsidR="002129F3" w:rsidRPr="00341B22" w14:paraId="54AB88A5"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79BA34B7" w14:textId="3B8DD4A8" w:rsidR="002129F3" w:rsidRDefault="002129F3" w:rsidP="00E418C1">
            <w:pPr>
              <w:pStyle w:val="TableText"/>
              <w:spacing w:before="20" w:after="20"/>
            </w:pPr>
            <w:r>
              <w:t>P3-related systems and data challenges</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77853A6D" w14:textId="7982698E" w:rsidR="002129F3" w:rsidRPr="00341B22" w:rsidRDefault="002129F3" w:rsidP="002129F3">
            <w:pPr>
              <w:pStyle w:val="TableText"/>
              <w:spacing w:before="20" w:after="20"/>
              <w:jc w:val="center"/>
            </w:pPr>
            <w:r w:rsidRPr="00F11643">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4D1F61CE" w14:textId="6A8CBE1D" w:rsidR="002129F3" w:rsidRPr="006E611D" w:rsidRDefault="002129F3" w:rsidP="002129F3">
            <w:pPr>
              <w:pStyle w:val="TableText"/>
              <w:spacing w:before="20" w:after="20"/>
              <w:jc w:val="center"/>
            </w:pPr>
            <w:r w:rsidRPr="00F11643">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47F7FF91" w14:textId="335AF723" w:rsidR="002129F3" w:rsidRPr="006E611D" w:rsidRDefault="002129F3" w:rsidP="002129F3">
            <w:pPr>
              <w:pStyle w:val="TableText"/>
              <w:spacing w:before="20" w:after="20"/>
              <w:jc w:val="center"/>
            </w:pPr>
            <w:r w:rsidRPr="00F11643">
              <w:sym w:font="Wingdings 2" w:char="F050"/>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10142E74" w14:textId="7F783795" w:rsidR="002129F3" w:rsidRPr="006E611D" w:rsidRDefault="002129F3" w:rsidP="002129F3">
            <w:pPr>
              <w:pStyle w:val="TableText"/>
              <w:spacing w:before="20" w:after="20"/>
              <w:jc w:val="center"/>
            </w:pPr>
            <w:r w:rsidRPr="00F11643">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7146C445" w14:textId="008DA0D7" w:rsidR="002129F3" w:rsidRPr="006E611D" w:rsidRDefault="002129F3" w:rsidP="002129F3">
            <w:pPr>
              <w:pStyle w:val="TableText"/>
              <w:spacing w:before="20" w:after="20"/>
              <w:jc w:val="center"/>
            </w:pPr>
            <w:r w:rsidRPr="00F11643">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42E48ABF" w14:textId="77777777" w:rsidR="002129F3" w:rsidRPr="00341B22" w:rsidRDefault="002129F3" w:rsidP="002129F3">
            <w:pPr>
              <w:pStyle w:val="TableText"/>
              <w:spacing w:before="20" w:after="20"/>
              <w:jc w:val="center"/>
            </w:pPr>
          </w:p>
        </w:tc>
      </w:tr>
      <w:tr w:rsidR="003764EF" w:rsidRPr="003764EF" w14:paraId="6DF88C33" w14:textId="77777777" w:rsidTr="000E3900">
        <w:tc>
          <w:tcPr>
            <w:tcW w:w="5000" w:type="pct"/>
            <w:gridSpan w:val="7"/>
            <w:tcBorders>
              <w:top w:val="single" w:sz="4" w:space="0" w:color="auto"/>
              <w:left w:val="single" w:sz="4" w:space="0" w:color="auto"/>
              <w:bottom w:val="single" w:sz="4" w:space="0" w:color="auto"/>
              <w:right w:val="single" w:sz="4" w:space="0" w:color="auto"/>
            </w:tcBorders>
            <w:shd w:val="clear" w:color="auto" w:fill="BFBFBF"/>
            <w:vAlign w:val="bottom"/>
          </w:tcPr>
          <w:p w14:paraId="5B65DDBD" w14:textId="697BE79C" w:rsidR="002129F3" w:rsidRPr="003764EF" w:rsidRDefault="002129F3" w:rsidP="00E418C1">
            <w:pPr>
              <w:pStyle w:val="TableText"/>
              <w:spacing w:before="20" w:after="20"/>
              <w:rPr>
                <w:b/>
              </w:rPr>
            </w:pPr>
            <w:r w:rsidRPr="003764EF">
              <w:rPr>
                <w:b/>
              </w:rPr>
              <w:t>Federal role and technical assistance</w:t>
            </w:r>
          </w:p>
        </w:tc>
      </w:tr>
      <w:tr w:rsidR="002129F3" w:rsidRPr="00341B22" w14:paraId="7A0AB8E4"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25250EBA" w14:textId="7781D575" w:rsidR="002129F3" w:rsidRDefault="002129F3" w:rsidP="00E418C1">
            <w:pPr>
              <w:pStyle w:val="TableText"/>
              <w:spacing w:before="20" w:after="20"/>
            </w:pPr>
            <w:r>
              <w:t>Awareness of P3</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19B2B7BC" w14:textId="27CB5A30" w:rsidR="002129F3" w:rsidRPr="00341B22" w:rsidRDefault="002129F3" w:rsidP="002129F3">
            <w:pPr>
              <w:pStyle w:val="TableText"/>
              <w:spacing w:before="20" w:after="20"/>
              <w:jc w:val="center"/>
            </w:pPr>
            <w:r w:rsidRPr="006E611D">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783F69AE" w14:textId="42E552E4" w:rsidR="002129F3" w:rsidRPr="00341B22" w:rsidRDefault="002129F3" w:rsidP="002129F3">
            <w:pPr>
              <w:pStyle w:val="TableText"/>
              <w:spacing w:before="20" w:after="20"/>
              <w:jc w:val="center"/>
            </w:pPr>
            <w:r w:rsidRPr="00FC26FE">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33C635DE"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560D50A7" w14:textId="1AE479C5" w:rsidR="002129F3" w:rsidRPr="00341B22" w:rsidRDefault="002129F3" w:rsidP="002129F3">
            <w:pPr>
              <w:pStyle w:val="TableText"/>
              <w:spacing w:before="20" w:after="20"/>
              <w:jc w:val="center"/>
            </w:pPr>
            <w:r w:rsidRPr="00F11643">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57DBE9B0" w14:textId="77777777" w:rsidR="002129F3" w:rsidRPr="00341B22" w:rsidRDefault="002129F3" w:rsidP="002129F3">
            <w:pPr>
              <w:pStyle w:val="TableText"/>
              <w:spacing w:before="20" w:after="20"/>
              <w:jc w:val="center"/>
            </w:pPr>
          </w:p>
        </w:tc>
        <w:tc>
          <w:tcPr>
            <w:tcW w:w="451" w:type="pct"/>
            <w:tcBorders>
              <w:top w:val="single" w:sz="4" w:space="0" w:color="auto"/>
              <w:left w:val="single" w:sz="4" w:space="0" w:color="auto"/>
              <w:bottom w:val="single" w:sz="4" w:space="0" w:color="auto"/>
              <w:right w:val="single" w:sz="4" w:space="0" w:color="auto"/>
            </w:tcBorders>
            <w:vAlign w:val="center"/>
          </w:tcPr>
          <w:p w14:paraId="2AA0E8AB" w14:textId="77777777" w:rsidR="002129F3" w:rsidRPr="00341B22" w:rsidRDefault="002129F3" w:rsidP="002129F3">
            <w:pPr>
              <w:pStyle w:val="TableText"/>
              <w:spacing w:before="20" w:after="20"/>
              <w:jc w:val="center"/>
            </w:pPr>
          </w:p>
        </w:tc>
      </w:tr>
      <w:tr w:rsidR="002129F3" w:rsidRPr="00341B22" w14:paraId="7574C307"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0863FBB1" w14:textId="48599572" w:rsidR="002129F3" w:rsidRDefault="002129F3" w:rsidP="00E418C1">
            <w:pPr>
              <w:pStyle w:val="TableText"/>
              <w:spacing w:before="20" w:after="20"/>
            </w:pPr>
            <w:r>
              <w:t>Federal role and supports</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7EBB6853" w14:textId="3F4FA573" w:rsidR="002129F3" w:rsidRPr="00341B22" w:rsidRDefault="002129F3" w:rsidP="002129F3">
            <w:pPr>
              <w:pStyle w:val="TableText"/>
              <w:spacing w:before="20" w:after="20"/>
              <w:jc w:val="center"/>
            </w:pPr>
            <w:r w:rsidRPr="006E611D">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769E2CBD" w14:textId="0ABF1F4D" w:rsidR="002129F3" w:rsidRPr="00341B22" w:rsidRDefault="002129F3" w:rsidP="002129F3">
            <w:pPr>
              <w:pStyle w:val="TableText"/>
              <w:spacing w:before="20" w:after="20"/>
              <w:jc w:val="center"/>
            </w:pPr>
            <w:r w:rsidRPr="00FC26FE">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2D2740C7"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55ECDE58" w14:textId="335485A0" w:rsidR="002129F3" w:rsidRPr="00341B22" w:rsidRDefault="002129F3" w:rsidP="002129F3">
            <w:pPr>
              <w:pStyle w:val="TableText"/>
              <w:spacing w:before="20" w:after="20"/>
              <w:jc w:val="center"/>
            </w:pPr>
            <w:r w:rsidRPr="00F11643">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7B1ABDD1" w14:textId="77777777" w:rsidR="002129F3" w:rsidRPr="00341B22" w:rsidRDefault="002129F3" w:rsidP="002129F3">
            <w:pPr>
              <w:pStyle w:val="TableText"/>
              <w:spacing w:before="20" w:after="20"/>
              <w:jc w:val="center"/>
            </w:pPr>
          </w:p>
        </w:tc>
        <w:tc>
          <w:tcPr>
            <w:tcW w:w="451" w:type="pct"/>
            <w:tcBorders>
              <w:top w:val="single" w:sz="4" w:space="0" w:color="auto"/>
              <w:left w:val="single" w:sz="4" w:space="0" w:color="auto"/>
              <w:bottom w:val="single" w:sz="4" w:space="0" w:color="auto"/>
              <w:right w:val="single" w:sz="4" w:space="0" w:color="auto"/>
            </w:tcBorders>
            <w:vAlign w:val="center"/>
          </w:tcPr>
          <w:p w14:paraId="4BF0F1B0" w14:textId="77777777" w:rsidR="002129F3" w:rsidRPr="00341B22" w:rsidRDefault="002129F3" w:rsidP="002129F3">
            <w:pPr>
              <w:pStyle w:val="TableText"/>
              <w:spacing w:before="20" w:after="20"/>
              <w:jc w:val="center"/>
            </w:pPr>
          </w:p>
        </w:tc>
      </w:tr>
      <w:tr w:rsidR="002129F3" w:rsidRPr="00341B22" w14:paraId="537F7C6C"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1B6AD86F" w14:textId="69048E7E" w:rsidR="002129F3" w:rsidRDefault="002129F3" w:rsidP="00E418C1">
            <w:pPr>
              <w:pStyle w:val="TableText"/>
              <w:spacing w:before="20" w:after="20"/>
            </w:pPr>
            <w:r>
              <w:t>Interactions with federal agencies</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6CFDDB96" w14:textId="6E8A6EC1" w:rsidR="002129F3" w:rsidRPr="00341B22" w:rsidRDefault="002129F3" w:rsidP="002129F3">
            <w:pPr>
              <w:pStyle w:val="TableText"/>
              <w:spacing w:before="20" w:after="20"/>
              <w:jc w:val="center"/>
            </w:pPr>
            <w:r w:rsidRPr="00FC26FE">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61DDEB59" w14:textId="1AED6D13" w:rsidR="002129F3" w:rsidRPr="00341B22" w:rsidRDefault="002129F3" w:rsidP="002129F3">
            <w:pPr>
              <w:pStyle w:val="TableText"/>
              <w:spacing w:before="20" w:after="20"/>
              <w:jc w:val="center"/>
            </w:pPr>
            <w:r w:rsidRPr="00FC26FE">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199A97DE"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5AC0CDA7" w14:textId="77777777" w:rsidR="002129F3" w:rsidRPr="00341B22" w:rsidRDefault="002129F3" w:rsidP="002129F3">
            <w:pPr>
              <w:pStyle w:val="TableText"/>
              <w:spacing w:before="20" w:after="20"/>
              <w:jc w:val="center"/>
            </w:pP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319E6DBD" w14:textId="77777777" w:rsidR="002129F3" w:rsidRPr="00341B22" w:rsidRDefault="002129F3" w:rsidP="002129F3">
            <w:pPr>
              <w:pStyle w:val="TableText"/>
              <w:spacing w:before="20" w:after="20"/>
              <w:jc w:val="center"/>
            </w:pPr>
          </w:p>
        </w:tc>
        <w:tc>
          <w:tcPr>
            <w:tcW w:w="451" w:type="pct"/>
            <w:tcBorders>
              <w:top w:val="single" w:sz="4" w:space="0" w:color="auto"/>
              <w:left w:val="single" w:sz="4" w:space="0" w:color="auto"/>
              <w:bottom w:val="single" w:sz="4" w:space="0" w:color="auto"/>
              <w:right w:val="single" w:sz="4" w:space="0" w:color="auto"/>
            </w:tcBorders>
            <w:vAlign w:val="center"/>
          </w:tcPr>
          <w:p w14:paraId="25E4BEFB" w14:textId="77777777" w:rsidR="002129F3" w:rsidRPr="00341B22" w:rsidRDefault="002129F3" w:rsidP="002129F3">
            <w:pPr>
              <w:pStyle w:val="TableText"/>
              <w:spacing w:before="20" w:after="20"/>
              <w:jc w:val="center"/>
            </w:pPr>
          </w:p>
        </w:tc>
      </w:tr>
      <w:tr w:rsidR="002129F3" w:rsidRPr="00341B22" w14:paraId="4AB1C7B7"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1B403BF6" w14:textId="00BD1DFF" w:rsidR="002129F3" w:rsidRDefault="002129F3" w:rsidP="00E418C1">
            <w:pPr>
              <w:pStyle w:val="TableText"/>
              <w:spacing w:before="20" w:after="20"/>
            </w:pPr>
            <w:r>
              <w:t>Interactions with other pilots</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0A490C36" w14:textId="6D8B0797" w:rsidR="002129F3" w:rsidRPr="00341B22" w:rsidRDefault="002129F3" w:rsidP="002129F3">
            <w:pPr>
              <w:pStyle w:val="TableText"/>
              <w:spacing w:before="20" w:after="20"/>
              <w:jc w:val="center"/>
            </w:pPr>
            <w:r w:rsidRPr="006E611D">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2F661DCE" w14:textId="26964822" w:rsidR="002129F3" w:rsidRPr="00341B22" w:rsidRDefault="002129F3" w:rsidP="002129F3">
            <w:pPr>
              <w:pStyle w:val="TableText"/>
              <w:spacing w:before="20" w:after="20"/>
              <w:jc w:val="center"/>
            </w:pPr>
            <w:r w:rsidRPr="00FC26FE">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7B92256C"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30B2AC47" w14:textId="10D55BEF" w:rsidR="002129F3" w:rsidRPr="00341B22" w:rsidRDefault="002129F3" w:rsidP="002129F3">
            <w:pPr>
              <w:pStyle w:val="TableText"/>
              <w:spacing w:before="20" w:after="20"/>
              <w:jc w:val="center"/>
            </w:pPr>
            <w:r w:rsidRPr="00F11643">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5187E600" w14:textId="77777777" w:rsidR="002129F3" w:rsidRPr="00341B22" w:rsidRDefault="002129F3" w:rsidP="002129F3">
            <w:pPr>
              <w:pStyle w:val="TableText"/>
              <w:spacing w:before="20" w:after="20"/>
              <w:jc w:val="center"/>
            </w:pPr>
          </w:p>
        </w:tc>
        <w:tc>
          <w:tcPr>
            <w:tcW w:w="451" w:type="pct"/>
            <w:tcBorders>
              <w:top w:val="single" w:sz="4" w:space="0" w:color="auto"/>
              <w:left w:val="single" w:sz="4" w:space="0" w:color="auto"/>
              <w:bottom w:val="single" w:sz="4" w:space="0" w:color="auto"/>
              <w:right w:val="single" w:sz="4" w:space="0" w:color="auto"/>
            </w:tcBorders>
            <w:vAlign w:val="center"/>
          </w:tcPr>
          <w:p w14:paraId="658F6F68" w14:textId="77777777" w:rsidR="002129F3" w:rsidRPr="00341B22" w:rsidRDefault="002129F3" w:rsidP="002129F3">
            <w:pPr>
              <w:pStyle w:val="TableText"/>
              <w:spacing w:before="20" w:after="20"/>
              <w:jc w:val="center"/>
            </w:pPr>
          </w:p>
        </w:tc>
      </w:tr>
      <w:tr w:rsidR="002129F3" w:rsidRPr="00341B22" w14:paraId="7D78F9E0"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71DFEEBA" w14:textId="62CBFEB6" w:rsidR="002129F3" w:rsidRDefault="002129F3" w:rsidP="00E418C1">
            <w:pPr>
              <w:pStyle w:val="TableText"/>
              <w:spacing w:before="20" w:after="20"/>
            </w:pPr>
            <w:r>
              <w:t>Satisfaction with assistance</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36D64D3B" w14:textId="09AF0B65" w:rsidR="002129F3" w:rsidRPr="00341B22" w:rsidRDefault="002129F3" w:rsidP="002129F3">
            <w:pPr>
              <w:pStyle w:val="TableText"/>
              <w:spacing w:before="20" w:after="20"/>
              <w:jc w:val="center"/>
            </w:pPr>
            <w:r w:rsidRPr="006E611D">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565DAD6B" w14:textId="380AEC50" w:rsidR="002129F3" w:rsidRPr="00341B22" w:rsidRDefault="002129F3" w:rsidP="002129F3">
            <w:pPr>
              <w:pStyle w:val="TableText"/>
              <w:spacing w:before="20" w:after="20"/>
              <w:jc w:val="center"/>
            </w:pPr>
            <w:r w:rsidRPr="00FC26FE">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62D2CBAB"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4BDC4B3E" w14:textId="4E47C4FB" w:rsidR="002129F3" w:rsidRPr="00341B22" w:rsidRDefault="002129F3" w:rsidP="002129F3">
            <w:pPr>
              <w:pStyle w:val="TableText"/>
              <w:spacing w:before="20" w:after="20"/>
              <w:jc w:val="center"/>
            </w:pPr>
            <w:r w:rsidRPr="00F11643">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5D3F677B" w14:textId="77777777" w:rsidR="002129F3" w:rsidRPr="00341B22" w:rsidRDefault="002129F3" w:rsidP="002129F3">
            <w:pPr>
              <w:pStyle w:val="TableText"/>
              <w:spacing w:before="20" w:after="20"/>
              <w:jc w:val="center"/>
            </w:pPr>
          </w:p>
        </w:tc>
        <w:tc>
          <w:tcPr>
            <w:tcW w:w="451" w:type="pct"/>
            <w:tcBorders>
              <w:top w:val="single" w:sz="4" w:space="0" w:color="auto"/>
              <w:left w:val="single" w:sz="4" w:space="0" w:color="auto"/>
              <w:bottom w:val="single" w:sz="4" w:space="0" w:color="auto"/>
              <w:right w:val="single" w:sz="4" w:space="0" w:color="auto"/>
            </w:tcBorders>
            <w:vAlign w:val="center"/>
          </w:tcPr>
          <w:p w14:paraId="6471D158" w14:textId="77777777" w:rsidR="002129F3" w:rsidRPr="00341B22" w:rsidRDefault="002129F3" w:rsidP="002129F3">
            <w:pPr>
              <w:pStyle w:val="TableText"/>
              <w:spacing w:before="20" w:after="20"/>
              <w:jc w:val="center"/>
            </w:pPr>
          </w:p>
        </w:tc>
      </w:tr>
      <w:tr w:rsidR="002129F3" w:rsidRPr="00341B22" w14:paraId="4889B658"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32C63695" w14:textId="4480CB91" w:rsidR="002129F3" w:rsidRDefault="002129F3" w:rsidP="00E418C1">
            <w:pPr>
              <w:pStyle w:val="TableText"/>
              <w:spacing w:before="20" w:after="20"/>
            </w:pPr>
            <w:r>
              <w:t>P3-related interactions compared with other grant programs</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1C0E614E" w14:textId="77777777" w:rsidR="002129F3" w:rsidRDefault="002129F3" w:rsidP="002129F3">
            <w:pPr>
              <w:pStyle w:val="TableText"/>
              <w:spacing w:before="20" w:after="20"/>
              <w:jc w:val="center"/>
            </w:pPr>
          </w:p>
          <w:p w14:paraId="7928B290" w14:textId="08FFE06D" w:rsidR="002129F3" w:rsidRPr="006E611D" w:rsidRDefault="002129F3" w:rsidP="002129F3">
            <w:pPr>
              <w:pStyle w:val="TableText"/>
              <w:spacing w:before="20" w:after="20"/>
              <w:jc w:val="center"/>
            </w:pPr>
            <w:r w:rsidRPr="00431B0F">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2957469C" w14:textId="4C05319F" w:rsidR="002129F3" w:rsidRPr="00FC26FE" w:rsidRDefault="002129F3" w:rsidP="002129F3">
            <w:pPr>
              <w:pStyle w:val="TableText"/>
              <w:spacing w:before="20" w:after="20"/>
              <w:jc w:val="center"/>
            </w:pPr>
            <w:r w:rsidRPr="00431B0F">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143C91BC"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72AFA293" w14:textId="72C7E474" w:rsidR="002129F3" w:rsidRPr="00341B22" w:rsidRDefault="002129F3" w:rsidP="002129F3">
            <w:pPr>
              <w:pStyle w:val="TableText"/>
              <w:spacing w:before="20" w:after="20"/>
              <w:jc w:val="center"/>
            </w:pPr>
            <w:r w:rsidRPr="00431B0F">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56FCD3F7" w14:textId="77777777" w:rsidR="002129F3" w:rsidRPr="00341B22" w:rsidRDefault="002129F3" w:rsidP="002129F3">
            <w:pPr>
              <w:pStyle w:val="TableText"/>
              <w:spacing w:before="20" w:after="20"/>
              <w:jc w:val="center"/>
            </w:pPr>
          </w:p>
        </w:tc>
        <w:tc>
          <w:tcPr>
            <w:tcW w:w="451" w:type="pct"/>
            <w:tcBorders>
              <w:top w:val="single" w:sz="4" w:space="0" w:color="auto"/>
              <w:left w:val="single" w:sz="4" w:space="0" w:color="auto"/>
              <w:bottom w:val="single" w:sz="4" w:space="0" w:color="auto"/>
              <w:right w:val="single" w:sz="4" w:space="0" w:color="auto"/>
            </w:tcBorders>
            <w:vAlign w:val="center"/>
          </w:tcPr>
          <w:p w14:paraId="3C5CA098" w14:textId="77777777" w:rsidR="002129F3" w:rsidRPr="00341B22" w:rsidRDefault="002129F3" w:rsidP="002129F3">
            <w:pPr>
              <w:pStyle w:val="TableText"/>
              <w:spacing w:before="20" w:after="20"/>
              <w:jc w:val="center"/>
            </w:pPr>
          </w:p>
        </w:tc>
      </w:tr>
      <w:tr w:rsidR="003764EF" w:rsidRPr="003764EF" w14:paraId="20882CDE" w14:textId="1B54C596" w:rsidTr="000E3900">
        <w:trPr>
          <w:cantSplit/>
          <w:trHeight w:val="202"/>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vAlign w:val="bottom"/>
          </w:tcPr>
          <w:p w14:paraId="7DE3A043" w14:textId="1147026A" w:rsidR="002129F3" w:rsidRPr="003764EF" w:rsidRDefault="002129F3" w:rsidP="00E418C1">
            <w:pPr>
              <w:pStyle w:val="TableText"/>
              <w:spacing w:before="20" w:after="20"/>
              <w:rPr>
                <w:b/>
              </w:rPr>
            </w:pPr>
            <w:r w:rsidRPr="003764EF">
              <w:rPr>
                <w:b/>
              </w:rPr>
              <w:t>Assessing P3</w:t>
            </w:r>
          </w:p>
        </w:tc>
      </w:tr>
      <w:tr w:rsidR="002129F3" w:rsidRPr="00341B22" w14:paraId="1000AD92" w14:textId="77777777" w:rsidTr="002129F3">
        <w:trPr>
          <w:trHeight w:val="288"/>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5BE58A8A" w14:textId="5FF032EE" w:rsidR="002129F3" w:rsidRPr="00341B22" w:rsidRDefault="002129F3" w:rsidP="00E418C1">
            <w:pPr>
              <w:pStyle w:val="TableText"/>
              <w:spacing w:before="20" w:after="20"/>
            </w:pPr>
            <w:r>
              <w:rPr>
                <w:i/>
              </w:rPr>
              <w:t>A</w:t>
            </w:r>
            <w:r w:rsidRPr="006F4DD7">
              <w:rPr>
                <w:i/>
              </w:rPr>
              <w:t>ssessing P3’s potential for local change and innovation</w:t>
            </w:r>
          </w:p>
        </w:tc>
      </w:tr>
      <w:tr w:rsidR="002129F3" w:rsidRPr="00341B22" w14:paraId="0CBD9B5D"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10206AB9" w14:textId="62217E1A" w:rsidR="002129F3" w:rsidRPr="00A10F17" w:rsidRDefault="002129F3" w:rsidP="00E418C1">
            <w:pPr>
              <w:pStyle w:val="TableText"/>
              <w:spacing w:before="20" w:after="20"/>
            </w:pPr>
            <w:r>
              <w:t>Ways P3 has affected community, network</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0AB1C308" w14:textId="2DCED344" w:rsidR="002129F3" w:rsidRPr="00341B22" w:rsidRDefault="002129F3" w:rsidP="002129F3">
            <w:pPr>
              <w:pStyle w:val="TableText"/>
              <w:spacing w:before="20" w:after="20"/>
              <w:jc w:val="center"/>
            </w:pPr>
            <w:r w:rsidRPr="00FC26FE">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6093C699" w14:textId="58257E9D" w:rsidR="002129F3" w:rsidRPr="00341B22" w:rsidRDefault="002129F3" w:rsidP="002129F3">
            <w:pPr>
              <w:pStyle w:val="TableText"/>
              <w:spacing w:before="20" w:after="20"/>
              <w:jc w:val="center"/>
            </w:pPr>
            <w:r w:rsidRPr="00FC26FE">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2036BA5E"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6E98795E" w14:textId="54A745DB" w:rsidR="002129F3" w:rsidRPr="00341B22" w:rsidRDefault="002129F3" w:rsidP="002129F3">
            <w:pPr>
              <w:pStyle w:val="TableText"/>
              <w:spacing w:before="20" w:after="20"/>
              <w:jc w:val="center"/>
            </w:pPr>
            <w:r w:rsidRPr="00FC26FE">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24B656B7" w14:textId="0C9A53A2" w:rsidR="002129F3" w:rsidRPr="00341B22" w:rsidRDefault="002129F3" w:rsidP="002129F3">
            <w:pPr>
              <w:pStyle w:val="TableText"/>
              <w:spacing w:before="20" w:after="20"/>
              <w:jc w:val="center"/>
            </w:pPr>
            <w:r w:rsidRPr="00FC26FE">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02297D6E" w14:textId="77777777" w:rsidR="002129F3" w:rsidRPr="00341B22" w:rsidRDefault="002129F3" w:rsidP="002129F3">
            <w:pPr>
              <w:pStyle w:val="TableText"/>
              <w:spacing w:before="20" w:after="20"/>
              <w:jc w:val="center"/>
            </w:pPr>
          </w:p>
        </w:tc>
      </w:tr>
      <w:tr w:rsidR="002129F3" w:rsidRPr="00341B22" w14:paraId="5F2D223E"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24EF5261" w14:textId="3A4574BA" w:rsidR="002129F3" w:rsidRPr="00A10F17" w:rsidRDefault="002129F3" w:rsidP="00E418C1">
            <w:pPr>
              <w:pStyle w:val="TableText"/>
              <w:spacing w:before="20" w:after="20"/>
            </w:pPr>
            <w:r>
              <w:t>Factors hindering/facilitating innovation</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35661BEB" w14:textId="728BA70D" w:rsidR="002129F3" w:rsidRPr="00341B22" w:rsidRDefault="002129F3" w:rsidP="002129F3">
            <w:pPr>
              <w:pStyle w:val="TableText"/>
              <w:spacing w:before="20" w:after="20"/>
              <w:jc w:val="center"/>
            </w:pPr>
            <w:r w:rsidRPr="006E611D">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2949D6EC" w14:textId="317730D8" w:rsidR="002129F3" w:rsidRPr="00341B22" w:rsidRDefault="002129F3" w:rsidP="002129F3">
            <w:pPr>
              <w:pStyle w:val="TableText"/>
              <w:spacing w:before="20" w:after="20"/>
              <w:jc w:val="center"/>
            </w:pPr>
            <w:r w:rsidRPr="006E611D">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10C6D954"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378C2AD5" w14:textId="302FC64A" w:rsidR="002129F3" w:rsidRPr="00341B22" w:rsidRDefault="002129F3" w:rsidP="002129F3">
            <w:pPr>
              <w:pStyle w:val="TableText"/>
              <w:spacing w:before="20" w:after="20"/>
              <w:jc w:val="center"/>
            </w:pPr>
            <w:r w:rsidRPr="006E611D">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618DD0CA" w14:textId="178732A3" w:rsidR="002129F3" w:rsidRPr="00341B22" w:rsidRDefault="002129F3" w:rsidP="002129F3">
            <w:pPr>
              <w:pStyle w:val="TableText"/>
              <w:spacing w:before="20" w:after="20"/>
              <w:jc w:val="center"/>
            </w:pPr>
            <w:r w:rsidRPr="006E611D">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188FC960" w14:textId="77777777" w:rsidR="002129F3" w:rsidRPr="00341B22" w:rsidRDefault="002129F3" w:rsidP="002129F3">
            <w:pPr>
              <w:pStyle w:val="TableText"/>
              <w:spacing w:before="20" w:after="20"/>
              <w:jc w:val="center"/>
            </w:pPr>
          </w:p>
        </w:tc>
      </w:tr>
      <w:tr w:rsidR="002129F3" w:rsidRPr="00341B22" w14:paraId="52553CAB" w14:textId="77777777" w:rsidTr="002129F3">
        <w:trPr>
          <w:trHeight w:val="288"/>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76811D7D" w14:textId="7E98CD21" w:rsidR="002129F3" w:rsidRPr="00341B22" w:rsidRDefault="002129F3" w:rsidP="00E418C1">
            <w:pPr>
              <w:pStyle w:val="TableText"/>
              <w:spacing w:before="20" w:after="20"/>
            </w:pPr>
            <w:r w:rsidRPr="006F4DD7">
              <w:rPr>
                <w:i/>
              </w:rPr>
              <w:t>Service delivery and systems efficiencies</w:t>
            </w:r>
          </w:p>
        </w:tc>
      </w:tr>
      <w:tr w:rsidR="002129F3" w:rsidRPr="00341B22" w14:paraId="464AABF2"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2D9D7E81" w14:textId="48534A84" w:rsidR="002129F3" w:rsidRPr="00A10F17" w:rsidRDefault="002129F3" w:rsidP="00E418C1">
            <w:pPr>
              <w:pStyle w:val="TableText"/>
              <w:spacing w:before="20" w:after="20"/>
            </w:pPr>
            <w:r>
              <w:t>Indications of improved efficiency</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2358A83F" w14:textId="394B55EF" w:rsidR="002129F3" w:rsidRPr="00341B22" w:rsidRDefault="002129F3" w:rsidP="002129F3">
            <w:pPr>
              <w:pStyle w:val="TableText"/>
              <w:spacing w:before="20" w:after="20"/>
              <w:jc w:val="center"/>
            </w:pPr>
            <w:r w:rsidRPr="007D70E4">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1B3B43AB" w14:textId="44998B50" w:rsidR="002129F3" w:rsidRPr="00341B22" w:rsidRDefault="002129F3" w:rsidP="002129F3">
            <w:pPr>
              <w:pStyle w:val="TableText"/>
              <w:spacing w:before="20" w:after="20"/>
              <w:jc w:val="center"/>
            </w:pPr>
            <w:r w:rsidRPr="007D70E4">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4B9FB53C"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48F8AEE4" w14:textId="33D6D5A8" w:rsidR="002129F3" w:rsidRPr="00341B22" w:rsidRDefault="002129F3" w:rsidP="002129F3">
            <w:pPr>
              <w:pStyle w:val="TableText"/>
              <w:spacing w:before="20" w:after="20"/>
              <w:jc w:val="center"/>
            </w:pPr>
            <w:r w:rsidRPr="007D70E4">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51697C75" w14:textId="38AE6750" w:rsidR="002129F3" w:rsidRPr="00341B22" w:rsidRDefault="002129F3" w:rsidP="002129F3">
            <w:pPr>
              <w:pStyle w:val="TableText"/>
              <w:spacing w:before="20" w:after="20"/>
              <w:jc w:val="center"/>
            </w:pPr>
            <w:r w:rsidRPr="007D70E4">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56D86294" w14:textId="77777777" w:rsidR="002129F3" w:rsidRPr="00341B22" w:rsidRDefault="002129F3" w:rsidP="002129F3">
            <w:pPr>
              <w:pStyle w:val="TableText"/>
              <w:spacing w:before="20" w:after="20"/>
              <w:jc w:val="center"/>
            </w:pPr>
          </w:p>
        </w:tc>
      </w:tr>
      <w:tr w:rsidR="002129F3" w:rsidRPr="00341B22" w14:paraId="49F41E39"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6EC58DE9" w14:textId="2593B085" w:rsidR="002129F3" w:rsidRPr="00A10F17" w:rsidRDefault="002129F3" w:rsidP="00E418C1">
            <w:pPr>
              <w:pStyle w:val="TableText"/>
              <w:spacing w:before="20" w:after="20"/>
            </w:pPr>
            <w:r w:rsidRPr="00C257DC">
              <w:t xml:space="preserve">Factors hindering/facilitating </w:t>
            </w:r>
            <w:r>
              <w:t>efficiencies</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2F6B5C72" w14:textId="1A2C8A3E" w:rsidR="002129F3" w:rsidRPr="00341B22" w:rsidRDefault="002129F3" w:rsidP="002129F3">
            <w:pPr>
              <w:pStyle w:val="TableText"/>
              <w:spacing w:before="20" w:after="20"/>
              <w:jc w:val="center"/>
            </w:pPr>
            <w:r w:rsidRPr="007D70E4">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44C65542" w14:textId="5182426B" w:rsidR="002129F3" w:rsidRPr="00341B22" w:rsidRDefault="002129F3" w:rsidP="002129F3">
            <w:pPr>
              <w:pStyle w:val="TableText"/>
              <w:spacing w:before="20" w:after="20"/>
              <w:jc w:val="center"/>
            </w:pPr>
            <w:r w:rsidRPr="007D70E4">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07C1A8A3"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2B6F18A8" w14:textId="53CF6087" w:rsidR="002129F3" w:rsidRPr="00341B22" w:rsidRDefault="002129F3" w:rsidP="002129F3">
            <w:pPr>
              <w:pStyle w:val="TableText"/>
              <w:spacing w:before="20" w:after="20"/>
              <w:jc w:val="center"/>
            </w:pPr>
            <w:r w:rsidRPr="007D70E4">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19D73800" w14:textId="15BE4893" w:rsidR="002129F3" w:rsidRPr="00341B22" w:rsidRDefault="002129F3" w:rsidP="002129F3">
            <w:pPr>
              <w:pStyle w:val="TableText"/>
              <w:spacing w:before="20" w:after="20"/>
              <w:jc w:val="center"/>
            </w:pPr>
            <w:r w:rsidRPr="007D70E4">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708C1AFC" w14:textId="77777777" w:rsidR="002129F3" w:rsidRPr="00341B22" w:rsidRDefault="002129F3" w:rsidP="002129F3">
            <w:pPr>
              <w:pStyle w:val="TableText"/>
              <w:spacing w:before="20" w:after="20"/>
              <w:jc w:val="center"/>
            </w:pPr>
          </w:p>
        </w:tc>
      </w:tr>
      <w:tr w:rsidR="002129F3" w:rsidRPr="00341B22" w14:paraId="1910B8B1"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43F8AC18" w14:textId="67F4C019" w:rsidR="002129F3" w:rsidRPr="00A10F17" w:rsidRDefault="002129F3" w:rsidP="00E418C1">
            <w:pPr>
              <w:pStyle w:val="TableText"/>
              <w:spacing w:before="20" w:after="20"/>
            </w:pPr>
            <w:r>
              <w:t>Impact of P3 funding flexibility on number of youth served</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6663A4C6" w14:textId="39C02CE3" w:rsidR="002129F3" w:rsidRPr="00341B22" w:rsidRDefault="002129F3" w:rsidP="002129F3">
            <w:pPr>
              <w:pStyle w:val="TableText"/>
              <w:spacing w:before="20" w:after="20"/>
              <w:jc w:val="center"/>
            </w:pPr>
            <w:r w:rsidRPr="007D70E4">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17B53EB6" w14:textId="0D3AF238" w:rsidR="002129F3" w:rsidRPr="00341B22" w:rsidRDefault="002129F3" w:rsidP="002129F3">
            <w:pPr>
              <w:pStyle w:val="TableText"/>
              <w:spacing w:before="20" w:after="20"/>
              <w:jc w:val="center"/>
            </w:pPr>
            <w:r w:rsidRPr="007D70E4">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1F338C7C"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17A125A6" w14:textId="55B6F45B" w:rsidR="002129F3" w:rsidRPr="00341B22" w:rsidRDefault="002129F3" w:rsidP="002129F3">
            <w:pPr>
              <w:pStyle w:val="TableText"/>
              <w:spacing w:before="20" w:after="20"/>
              <w:jc w:val="center"/>
            </w:pPr>
            <w:r w:rsidRPr="007D70E4">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2765B69A" w14:textId="3FF2E115" w:rsidR="002129F3" w:rsidRPr="00341B22" w:rsidRDefault="002129F3" w:rsidP="002129F3">
            <w:pPr>
              <w:pStyle w:val="TableText"/>
              <w:spacing w:before="20" w:after="20"/>
              <w:jc w:val="center"/>
            </w:pPr>
            <w:r w:rsidRPr="007D70E4">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041AF409" w14:textId="77777777" w:rsidR="002129F3" w:rsidRPr="00341B22" w:rsidRDefault="002129F3" w:rsidP="002129F3">
            <w:pPr>
              <w:pStyle w:val="TableText"/>
              <w:spacing w:before="20" w:after="20"/>
              <w:jc w:val="center"/>
            </w:pPr>
          </w:p>
        </w:tc>
      </w:tr>
      <w:tr w:rsidR="00780BCD" w:rsidRPr="00341B22" w14:paraId="5B237FD6" w14:textId="77777777" w:rsidTr="00780BCD">
        <w:trPr>
          <w:trHeight w:val="288"/>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32A766E7" w14:textId="1EC17853" w:rsidR="00780BCD" w:rsidRPr="00341B22" w:rsidRDefault="00780BCD" w:rsidP="00780BCD">
            <w:pPr>
              <w:pStyle w:val="TableText"/>
              <w:spacing w:before="20" w:after="20"/>
            </w:pPr>
            <w:r>
              <w:rPr>
                <w:i/>
              </w:rPr>
              <w:t>Sustainability</w:t>
            </w:r>
          </w:p>
        </w:tc>
      </w:tr>
      <w:tr w:rsidR="002129F3" w:rsidRPr="00341B22" w14:paraId="60B77B4D"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2F67EA1C" w14:textId="7A021B46" w:rsidR="002129F3" w:rsidRPr="00C257DC" w:rsidRDefault="002129F3" w:rsidP="00E418C1">
            <w:pPr>
              <w:pStyle w:val="TableText"/>
              <w:spacing w:before="20" w:after="20"/>
            </w:pPr>
            <w:r>
              <w:t>Plans</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408CFBCE" w14:textId="7C9CD211" w:rsidR="002129F3" w:rsidRPr="00341B22" w:rsidRDefault="002129F3" w:rsidP="002129F3">
            <w:pPr>
              <w:pStyle w:val="TableText"/>
              <w:spacing w:before="20" w:after="20"/>
              <w:jc w:val="center"/>
            </w:pPr>
            <w:r w:rsidRPr="007D70E4">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7BA4DA2F" w14:textId="296AFEAD" w:rsidR="002129F3" w:rsidRPr="00341B22" w:rsidRDefault="002129F3" w:rsidP="002129F3">
            <w:pPr>
              <w:pStyle w:val="TableText"/>
              <w:spacing w:before="20" w:after="20"/>
              <w:jc w:val="center"/>
            </w:pPr>
            <w:r w:rsidRPr="007D70E4">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7E5340CB"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5AE9B889" w14:textId="66C934AD" w:rsidR="002129F3" w:rsidRPr="00341B22" w:rsidRDefault="002129F3" w:rsidP="002129F3">
            <w:pPr>
              <w:pStyle w:val="TableText"/>
              <w:spacing w:before="20" w:after="20"/>
              <w:jc w:val="center"/>
            </w:pPr>
            <w:r w:rsidRPr="007D70E4">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5359454C" w14:textId="63B1A683" w:rsidR="002129F3" w:rsidRPr="00341B22" w:rsidRDefault="002129F3" w:rsidP="002129F3">
            <w:pPr>
              <w:pStyle w:val="TableText"/>
              <w:spacing w:before="20" w:after="20"/>
              <w:jc w:val="center"/>
            </w:pPr>
            <w:r w:rsidRPr="007D70E4">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22C4532C" w14:textId="77777777" w:rsidR="002129F3" w:rsidRPr="00341B22" w:rsidRDefault="002129F3" w:rsidP="002129F3">
            <w:pPr>
              <w:pStyle w:val="TableText"/>
              <w:spacing w:before="20" w:after="20"/>
              <w:jc w:val="center"/>
            </w:pPr>
          </w:p>
        </w:tc>
      </w:tr>
      <w:tr w:rsidR="002129F3" w:rsidRPr="00341B22" w14:paraId="448AA674"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6CDFF749" w14:textId="16207980" w:rsidR="002129F3" w:rsidRDefault="002129F3" w:rsidP="00E418C1">
            <w:pPr>
              <w:pStyle w:val="TableText"/>
              <w:spacing w:before="20" w:after="20"/>
            </w:pPr>
            <w:r>
              <w:t>Potential for sustainability</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671E8FB2" w14:textId="2733BE7A" w:rsidR="002129F3" w:rsidRPr="00341B22" w:rsidRDefault="002129F3" w:rsidP="002129F3">
            <w:pPr>
              <w:pStyle w:val="TableText"/>
              <w:spacing w:before="20" w:after="20"/>
              <w:jc w:val="center"/>
            </w:pPr>
            <w:r w:rsidRPr="007D70E4">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1A7B9A53" w14:textId="08B8EC65" w:rsidR="002129F3" w:rsidRPr="00341B22" w:rsidRDefault="002129F3" w:rsidP="002129F3">
            <w:pPr>
              <w:pStyle w:val="TableText"/>
              <w:spacing w:before="20" w:after="20"/>
              <w:jc w:val="center"/>
            </w:pPr>
            <w:r w:rsidRPr="007D70E4">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12DC22E5"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22335C46" w14:textId="4FF6C715" w:rsidR="002129F3" w:rsidRPr="00341B22" w:rsidRDefault="002129F3" w:rsidP="002129F3">
            <w:pPr>
              <w:pStyle w:val="TableText"/>
              <w:spacing w:before="20" w:after="20"/>
              <w:jc w:val="center"/>
            </w:pPr>
            <w:r w:rsidRPr="007D70E4">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27679BEF" w14:textId="314DDF29" w:rsidR="002129F3" w:rsidRPr="00341B22" w:rsidRDefault="002129F3" w:rsidP="002129F3">
            <w:pPr>
              <w:pStyle w:val="TableText"/>
              <w:spacing w:before="20" w:after="20"/>
              <w:jc w:val="center"/>
            </w:pPr>
            <w:r w:rsidRPr="007D70E4">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4CD5E3A2" w14:textId="77777777" w:rsidR="002129F3" w:rsidRPr="00341B22" w:rsidRDefault="002129F3" w:rsidP="002129F3">
            <w:pPr>
              <w:pStyle w:val="TableText"/>
              <w:spacing w:before="20" w:after="20"/>
              <w:jc w:val="center"/>
            </w:pPr>
          </w:p>
        </w:tc>
      </w:tr>
      <w:tr w:rsidR="002520FD" w:rsidRPr="00341B22" w14:paraId="63AA53DB" w14:textId="77777777" w:rsidTr="002520FD">
        <w:trPr>
          <w:trHeight w:val="288"/>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45F1ADEE" w14:textId="3085A56A" w:rsidR="002520FD" w:rsidRPr="00341B22" w:rsidRDefault="002520FD" w:rsidP="002520FD">
            <w:pPr>
              <w:pStyle w:val="TableText"/>
              <w:spacing w:before="20" w:after="20"/>
            </w:pPr>
            <w:r>
              <w:rPr>
                <w:i/>
              </w:rPr>
              <w:t>Perceptions of P3 and pilot’s success</w:t>
            </w:r>
          </w:p>
        </w:tc>
      </w:tr>
      <w:tr w:rsidR="002129F3" w:rsidRPr="00341B22" w14:paraId="1FF44F53"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185FF4F1" w14:textId="5D20CAF0" w:rsidR="002129F3" w:rsidRPr="00C257DC" w:rsidRDefault="002129F3" w:rsidP="00E418C1">
            <w:pPr>
              <w:pStyle w:val="TableText"/>
              <w:spacing w:before="20" w:after="20"/>
            </w:pPr>
            <w:r>
              <w:t>Assessment of overall initiative</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3444891C" w14:textId="77777777" w:rsidR="002129F3" w:rsidRPr="00341B22" w:rsidRDefault="002129F3" w:rsidP="002129F3">
            <w:pPr>
              <w:pStyle w:val="TableText"/>
              <w:spacing w:before="20" w:after="20"/>
              <w:jc w:val="center"/>
            </w:pPr>
            <w:r w:rsidRPr="007D70E4">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444CBC8E" w14:textId="77777777" w:rsidR="002129F3" w:rsidRPr="00341B22" w:rsidRDefault="002129F3" w:rsidP="002129F3">
            <w:pPr>
              <w:pStyle w:val="TableText"/>
              <w:spacing w:before="20" w:after="20"/>
              <w:jc w:val="center"/>
            </w:pPr>
            <w:r w:rsidRPr="007D70E4">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4EEA7511" w14:textId="1B49DFD4" w:rsidR="002129F3" w:rsidRPr="00341B22" w:rsidRDefault="002129F3" w:rsidP="002129F3">
            <w:pPr>
              <w:pStyle w:val="TableText"/>
              <w:spacing w:before="20" w:after="20"/>
              <w:jc w:val="center"/>
            </w:pPr>
            <w:r w:rsidRPr="00431B0F">
              <w:sym w:font="Wingdings 2" w:char="F050"/>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1399F315" w14:textId="77777777" w:rsidR="002129F3" w:rsidRPr="00341B22" w:rsidRDefault="002129F3" w:rsidP="002129F3">
            <w:pPr>
              <w:pStyle w:val="TableText"/>
              <w:spacing w:before="20" w:after="20"/>
              <w:jc w:val="center"/>
            </w:pPr>
            <w:r w:rsidRPr="007D70E4">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140F214E" w14:textId="77777777" w:rsidR="002129F3" w:rsidRPr="00341B22" w:rsidRDefault="002129F3" w:rsidP="002129F3">
            <w:pPr>
              <w:pStyle w:val="TableText"/>
              <w:spacing w:before="20" w:after="20"/>
              <w:jc w:val="center"/>
            </w:pPr>
            <w:r w:rsidRPr="007D70E4">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237D7B6A" w14:textId="77777777" w:rsidR="002129F3" w:rsidRPr="00341B22" w:rsidRDefault="002129F3" w:rsidP="002129F3">
            <w:pPr>
              <w:pStyle w:val="TableText"/>
              <w:spacing w:before="20" w:after="20"/>
              <w:jc w:val="center"/>
            </w:pPr>
          </w:p>
        </w:tc>
      </w:tr>
      <w:tr w:rsidR="002520FD" w:rsidRPr="00341B22" w14:paraId="6D18AC52" w14:textId="77777777" w:rsidTr="00780BCD">
        <w:trPr>
          <w:trHeight w:val="62"/>
        </w:trPr>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03446F2B" w14:textId="6697ADA3" w:rsidR="002520FD" w:rsidRDefault="002520FD" w:rsidP="00E418C1">
            <w:pPr>
              <w:pStyle w:val="TableText"/>
              <w:spacing w:before="20" w:after="20"/>
            </w:pPr>
            <w:r>
              <w:t>Perception of P3 as a governance model</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73697625" w14:textId="10C429B8" w:rsidR="002520FD" w:rsidRPr="00341B22" w:rsidRDefault="002520FD" w:rsidP="002129F3">
            <w:pPr>
              <w:pStyle w:val="TableText"/>
              <w:spacing w:before="20" w:after="20"/>
              <w:jc w:val="center"/>
            </w:pPr>
            <w:r w:rsidRPr="002520FD">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2FE66C1F" w14:textId="44E23CE8" w:rsidR="002520FD" w:rsidRPr="007D70E4" w:rsidRDefault="002520FD" w:rsidP="002129F3">
            <w:pPr>
              <w:pStyle w:val="TableText"/>
              <w:spacing w:before="20" w:after="20"/>
              <w:jc w:val="center"/>
            </w:pPr>
            <w:r w:rsidRPr="002520FD">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35CEA36D" w14:textId="77777777" w:rsidR="002520FD" w:rsidRPr="00341B22" w:rsidRDefault="002520FD"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53604EFC" w14:textId="77777777" w:rsidR="002520FD" w:rsidRPr="007D70E4" w:rsidRDefault="002520FD" w:rsidP="002129F3">
            <w:pPr>
              <w:pStyle w:val="TableText"/>
              <w:spacing w:before="20" w:after="20"/>
              <w:jc w:val="center"/>
            </w:pP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30C2F0D7" w14:textId="77777777" w:rsidR="002520FD" w:rsidRPr="007D70E4" w:rsidRDefault="002520FD" w:rsidP="002129F3">
            <w:pPr>
              <w:pStyle w:val="TableText"/>
              <w:spacing w:before="20" w:after="20"/>
              <w:jc w:val="center"/>
            </w:pPr>
          </w:p>
        </w:tc>
        <w:tc>
          <w:tcPr>
            <w:tcW w:w="451" w:type="pct"/>
            <w:tcBorders>
              <w:top w:val="single" w:sz="4" w:space="0" w:color="auto"/>
              <w:left w:val="single" w:sz="4" w:space="0" w:color="auto"/>
              <w:bottom w:val="single" w:sz="4" w:space="0" w:color="auto"/>
              <w:right w:val="single" w:sz="4" w:space="0" w:color="auto"/>
            </w:tcBorders>
            <w:vAlign w:val="center"/>
          </w:tcPr>
          <w:p w14:paraId="419E3309" w14:textId="77777777" w:rsidR="002520FD" w:rsidRPr="00431B0F" w:rsidRDefault="002520FD" w:rsidP="002129F3">
            <w:pPr>
              <w:pStyle w:val="TableText"/>
              <w:spacing w:before="20" w:after="20"/>
              <w:jc w:val="center"/>
            </w:pPr>
          </w:p>
        </w:tc>
      </w:tr>
      <w:tr w:rsidR="002129F3" w:rsidRPr="00341B22" w14:paraId="0AF4E9EB" w14:textId="77777777" w:rsidTr="00780BCD">
        <w:trPr>
          <w:trHeight w:val="62"/>
        </w:trPr>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7A93F75E" w14:textId="46950696" w:rsidR="002129F3" w:rsidRDefault="002129F3" w:rsidP="00E418C1">
            <w:pPr>
              <w:pStyle w:val="TableText"/>
              <w:spacing w:before="20" w:after="20"/>
            </w:pPr>
            <w:r>
              <w:t>Perception of youth response</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1985D7A6" w14:textId="5E2A76F1" w:rsidR="002129F3" w:rsidRPr="00341B22" w:rsidRDefault="002129F3" w:rsidP="002129F3">
            <w:pPr>
              <w:pStyle w:val="TableText"/>
              <w:spacing w:before="20" w:after="20"/>
              <w:jc w:val="center"/>
            </w:pP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3EAEB094" w14:textId="77777777" w:rsidR="002129F3" w:rsidRPr="00341B22" w:rsidRDefault="002129F3" w:rsidP="002129F3">
            <w:pPr>
              <w:pStyle w:val="TableText"/>
              <w:spacing w:before="20" w:after="20"/>
              <w:jc w:val="center"/>
            </w:pPr>
            <w:r w:rsidRPr="007D70E4">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4EB8FD39"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29D75D48" w14:textId="77777777" w:rsidR="002129F3" w:rsidRPr="00341B22" w:rsidRDefault="002129F3" w:rsidP="002129F3">
            <w:pPr>
              <w:pStyle w:val="TableText"/>
              <w:spacing w:before="20" w:after="20"/>
              <w:jc w:val="center"/>
            </w:pPr>
            <w:r w:rsidRPr="007D70E4">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46226A5F" w14:textId="77777777" w:rsidR="002129F3" w:rsidRPr="00341B22" w:rsidRDefault="002129F3" w:rsidP="002129F3">
            <w:pPr>
              <w:pStyle w:val="TableText"/>
              <w:spacing w:before="20" w:after="20"/>
              <w:jc w:val="center"/>
            </w:pPr>
            <w:r w:rsidRPr="007D70E4">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3157A8D6" w14:textId="45B5BB12" w:rsidR="002129F3" w:rsidRPr="00341B22" w:rsidRDefault="002129F3" w:rsidP="002129F3">
            <w:pPr>
              <w:pStyle w:val="TableText"/>
              <w:spacing w:before="20" w:after="20"/>
              <w:jc w:val="center"/>
            </w:pPr>
            <w:r w:rsidRPr="00431B0F">
              <w:sym w:font="Wingdings 2" w:char="F050"/>
            </w:r>
          </w:p>
        </w:tc>
      </w:tr>
      <w:tr w:rsidR="002129F3" w:rsidRPr="00341B22" w14:paraId="1D31D8F4" w14:textId="77777777" w:rsidTr="00780BCD">
        <w:trPr>
          <w:trHeight w:val="62"/>
        </w:trPr>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42CEA6D7" w14:textId="1C5CC243" w:rsidR="002129F3" w:rsidRDefault="002129F3" w:rsidP="00E418C1">
            <w:pPr>
              <w:pStyle w:val="TableText"/>
              <w:spacing w:before="20" w:after="20"/>
            </w:pPr>
            <w:r>
              <w:t>Perception that pilot goals achieved</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0CE368B7" w14:textId="339E4190" w:rsidR="002129F3" w:rsidRPr="00341B22" w:rsidRDefault="002129F3" w:rsidP="002129F3">
            <w:pPr>
              <w:pStyle w:val="TableText"/>
              <w:spacing w:before="20" w:after="20"/>
              <w:jc w:val="center"/>
            </w:pPr>
            <w:r w:rsidRPr="00431B0F">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0B34E975" w14:textId="7716D6BC" w:rsidR="002129F3" w:rsidRPr="007D70E4" w:rsidRDefault="002129F3" w:rsidP="002129F3">
            <w:pPr>
              <w:pStyle w:val="TableText"/>
              <w:spacing w:before="20" w:after="20"/>
              <w:jc w:val="center"/>
            </w:pPr>
            <w:r w:rsidRPr="00431B0F">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07ECF118" w14:textId="38F8C724" w:rsidR="002129F3" w:rsidRPr="00341B22" w:rsidRDefault="002129F3" w:rsidP="002129F3">
            <w:pPr>
              <w:pStyle w:val="TableText"/>
              <w:spacing w:before="20" w:after="20"/>
              <w:jc w:val="center"/>
            </w:pPr>
            <w:r w:rsidRPr="00431B0F">
              <w:sym w:font="Wingdings 2" w:char="F050"/>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27E9D30D" w14:textId="5CE5D723" w:rsidR="002129F3" w:rsidRPr="007D70E4" w:rsidRDefault="002129F3" w:rsidP="002129F3">
            <w:pPr>
              <w:pStyle w:val="TableText"/>
              <w:spacing w:before="20" w:after="20"/>
              <w:jc w:val="center"/>
            </w:pPr>
            <w:r w:rsidRPr="00431B0F">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50526F71" w14:textId="3B4B34F7" w:rsidR="002129F3" w:rsidRPr="007D70E4" w:rsidRDefault="002129F3" w:rsidP="002129F3">
            <w:pPr>
              <w:pStyle w:val="TableText"/>
              <w:spacing w:before="20" w:after="20"/>
              <w:jc w:val="center"/>
            </w:pPr>
            <w:r w:rsidRPr="00431B0F">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058A141A" w14:textId="77777777" w:rsidR="002129F3" w:rsidRPr="00431B0F" w:rsidRDefault="002129F3" w:rsidP="002129F3">
            <w:pPr>
              <w:pStyle w:val="TableText"/>
              <w:spacing w:before="20" w:after="20"/>
              <w:jc w:val="center"/>
            </w:pPr>
          </w:p>
        </w:tc>
      </w:tr>
      <w:tr w:rsidR="00780BCD" w:rsidRPr="00341B22" w14:paraId="2EF017BD" w14:textId="77777777" w:rsidTr="00780BCD">
        <w:trPr>
          <w:trHeight w:val="288"/>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7B70BC2E" w14:textId="1E932DA4" w:rsidR="00780BCD" w:rsidRPr="00341B22" w:rsidRDefault="00780BCD" w:rsidP="00780BCD">
            <w:pPr>
              <w:pStyle w:val="TableText"/>
              <w:spacing w:before="20" w:after="20"/>
            </w:pPr>
            <w:r w:rsidRPr="006C39F7">
              <w:rPr>
                <w:i/>
              </w:rPr>
              <w:t>Lessons learned</w:t>
            </w:r>
          </w:p>
        </w:tc>
      </w:tr>
      <w:tr w:rsidR="002129F3" w:rsidRPr="00341B22" w14:paraId="54FD5436"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4D57ACE6" w14:textId="0A0F0419" w:rsidR="002129F3" w:rsidRDefault="002129F3" w:rsidP="00E418C1">
            <w:pPr>
              <w:pStyle w:val="TableText"/>
              <w:spacing w:before="20" w:after="20"/>
            </w:pPr>
            <w:r>
              <w:t>Overall challenges and strategies to address them</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3790E346" w14:textId="506E88E9" w:rsidR="002129F3" w:rsidRPr="00341B22" w:rsidRDefault="002129F3" w:rsidP="002129F3">
            <w:pPr>
              <w:pStyle w:val="TableText"/>
              <w:spacing w:before="20" w:after="20"/>
              <w:jc w:val="center"/>
            </w:pPr>
            <w:r w:rsidRPr="007D70E4">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4C6BC79A" w14:textId="3951A559" w:rsidR="002129F3" w:rsidRPr="00341B22" w:rsidRDefault="002129F3" w:rsidP="002129F3">
            <w:pPr>
              <w:pStyle w:val="TableText"/>
              <w:spacing w:before="20" w:after="20"/>
              <w:jc w:val="center"/>
            </w:pPr>
            <w:r w:rsidRPr="007D70E4">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5DD52A3F"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55C2A1C8" w14:textId="49406298" w:rsidR="002129F3" w:rsidRPr="00341B22" w:rsidRDefault="002129F3" w:rsidP="002129F3">
            <w:pPr>
              <w:pStyle w:val="TableText"/>
              <w:spacing w:before="20" w:after="20"/>
              <w:jc w:val="center"/>
            </w:pPr>
            <w:r w:rsidRPr="007D70E4">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26C548E7" w14:textId="1376ED22" w:rsidR="002129F3" w:rsidRPr="00341B22" w:rsidRDefault="002129F3" w:rsidP="002129F3">
            <w:pPr>
              <w:pStyle w:val="TableText"/>
              <w:spacing w:before="20" w:after="20"/>
              <w:jc w:val="center"/>
            </w:pPr>
            <w:r w:rsidRPr="007D70E4">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798A9830" w14:textId="77777777" w:rsidR="002129F3" w:rsidRPr="00341B22" w:rsidRDefault="002129F3" w:rsidP="002129F3">
            <w:pPr>
              <w:pStyle w:val="TableText"/>
              <w:spacing w:before="20" w:after="20"/>
              <w:jc w:val="center"/>
            </w:pPr>
          </w:p>
        </w:tc>
      </w:tr>
      <w:tr w:rsidR="002129F3" w:rsidRPr="00341B22" w14:paraId="2C3FB645" w14:textId="77777777" w:rsidTr="00780BCD">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14:paraId="6B317B6B" w14:textId="0E4B521F" w:rsidR="002129F3" w:rsidRPr="00A10F17" w:rsidRDefault="002129F3" w:rsidP="00E418C1">
            <w:pPr>
              <w:pStyle w:val="TableText"/>
              <w:spacing w:before="20" w:after="20"/>
            </w:pPr>
            <w:r>
              <w:t>Plans for applying lessons learned</w:t>
            </w:r>
          </w:p>
        </w:tc>
        <w:tc>
          <w:tcPr>
            <w:tcW w:w="485" w:type="pct"/>
            <w:tcBorders>
              <w:top w:val="single" w:sz="4" w:space="0" w:color="auto"/>
              <w:left w:val="single" w:sz="4" w:space="0" w:color="auto"/>
              <w:bottom w:val="single" w:sz="4" w:space="0" w:color="auto"/>
              <w:right w:val="single" w:sz="4" w:space="0" w:color="auto"/>
            </w:tcBorders>
            <w:shd w:val="clear" w:color="auto" w:fill="auto"/>
            <w:vAlign w:val="center"/>
          </w:tcPr>
          <w:p w14:paraId="7A545FFC" w14:textId="3B8742D0" w:rsidR="002129F3" w:rsidRPr="00341B22" w:rsidRDefault="002129F3" w:rsidP="002129F3">
            <w:pPr>
              <w:pStyle w:val="TableText"/>
              <w:spacing w:before="20" w:after="20"/>
              <w:jc w:val="center"/>
            </w:pPr>
            <w:r w:rsidRPr="007D70E4">
              <w:sym w:font="Wingdings 2" w:char="F050"/>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11F32DCD" w14:textId="0C412C30" w:rsidR="002129F3" w:rsidRPr="00341B22" w:rsidRDefault="002129F3" w:rsidP="002129F3">
            <w:pPr>
              <w:pStyle w:val="TableText"/>
              <w:spacing w:before="20" w:after="20"/>
              <w:jc w:val="center"/>
            </w:pPr>
            <w:r w:rsidRPr="007D70E4">
              <w:sym w:font="Wingdings 2" w:char="F050"/>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3930D0A3" w14:textId="77777777" w:rsidR="002129F3" w:rsidRPr="00341B22" w:rsidRDefault="002129F3" w:rsidP="002129F3">
            <w:pPr>
              <w:pStyle w:val="TableText"/>
              <w:spacing w:before="20" w:after="20"/>
              <w:jc w:val="center"/>
            </w:pP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20C0DBC7" w14:textId="4613459F" w:rsidR="002129F3" w:rsidRPr="00341B22" w:rsidRDefault="002129F3" w:rsidP="002129F3">
            <w:pPr>
              <w:pStyle w:val="TableText"/>
              <w:spacing w:before="20" w:after="20"/>
              <w:jc w:val="center"/>
            </w:pPr>
            <w:r w:rsidRPr="007D70E4">
              <w:sym w:font="Wingdings 2" w:char="F050"/>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3AA04264" w14:textId="5473DE88" w:rsidR="002129F3" w:rsidRPr="00341B22" w:rsidRDefault="002129F3" w:rsidP="002129F3">
            <w:pPr>
              <w:pStyle w:val="TableText"/>
              <w:spacing w:before="20" w:after="20"/>
              <w:jc w:val="center"/>
            </w:pPr>
            <w:r w:rsidRPr="007D70E4">
              <w:sym w:font="Wingdings 2" w:char="F050"/>
            </w:r>
          </w:p>
        </w:tc>
        <w:tc>
          <w:tcPr>
            <w:tcW w:w="451" w:type="pct"/>
            <w:tcBorders>
              <w:top w:val="single" w:sz="4" w:space="0" w:color="auto"/>
              <w:left w:val="single" w:sz="4" w:space="0" w:color="auto"/>
              <w:bottom w:val="single" w:sz="4" w:space="0" w:color="auto"/>
              <w:right w:val="single" w:sz="4" w:space="0" w:color="auto"/>
            </w:tcBorders>
            <w:vAlign w:val="center"/>
          </w:tcPr>
          <w:p w14:paraId="311FCE72" w14:textId="77777777" w:rsidR="002129F3" w:rsidRPr="00341B22" w:rsidRDefault="002129F3" w:rsidP="002129F3">
            <w:pPr>
              <w:pStyle w:val="TableText"/>
              <w:spacing w:before="20" w:after="20"/>
              <w:jc w:val="center"/>
            </w:pPr>
          </w:p>
        </w:tc>
      </w:tr>
    </w:tbl>
    <w:p w14:paraId="1FC07BEB" w14:textId="4498E0BD" w:rsidR="00932B76" w:rsidRDefault="00932B76" w:rsidP="00B978DD">
      <w:pPr>
        <w:pStyle w:val="H4Number"/>
        <w:spacing w:before="120"/>
      </w:pPr>
      <w:bookmarkStart w:id="40" w:name="_Toc459387793"/>
      <w:bookmarkStart w:id="41" w:name="_Toc384973505"/>
      <w:bookmarkStart w:id="42" w:name="_Toc396725941"/>
      <w:bookmarkStart w:id="43" w:name="_Toc396726314"/>
      <w:bookmarkStart w:id="44" w:name="_Toc396726496"/>
      <w:r w:rsidRPr="00932B76">
        <w:t>3.</w:t>
      </w:r>
      <w:r w:rsidRPr="00932B76">
        <w:tab/>
        <w:t>Survey of partner</w:t>
      </w:r>
      <w:r>
        <w:t xml:space="preserve"> manager</w:t>
      </w:r>
      <w:r w:rsidRPr="00932B76">
        <w:t>s</w:t>
      </w:r>
      <w:bookmarkEnd w:id="40"/>
    </w:p>
    <w:p w14:paraId="44452705" w14:textId="02101039" w:rsidR="00FC6D89" w:rsidRDefault="00932B76" w:rsidP="00A0116C">
      <w:pPr>
        <w:pStyle w:val="NormalSS"/>
      </w:pPr>
      <w:r>
        <w:t xml:space="preserve">The survey of partner managers will provide </w:t>
      </w:r>
      <w:r w:rsidR="00FC6D89">
        <w:t>important systematic information about how the partner managers view collaboration within their communities. Although s</w:t>
      </w:r>
      <w:r>
        <w:t>ite visit interviews will provide important information on the P3 system and how the P3 partners have worked together since the initial application design through the implementation of the P3 pilot</w:t>
      </w:r>
      <w:r w:rsidR="00FC6D89">
        <w:t>, the survey, which draws upon the Wilder Collaboration Factors Inventory</w:t>
      </w:r>
      <w:r w:rsidR="00C21E96">
        <w:t xml:space="preserve"> (Wilder </w:t>
      </w:r>
      <w:r w:rsidR="006B5620">
        <w:t>2013</w:t>
      </w:r>
      <w:r w:rsidR="00C21E96">
        <w:t>)</w:t>
      </w:r>
      <w:r w:rsidR="00FC6D89">
        <w:t xml:space="preserve">, will provide a unique opportunity to assess </w:t>
      </w:r>
      <w:r w:rsidR="00C21E96">
        <w:t xml:space="preserve">key aspects </w:t>
      </w:r>
      <w:r w:rsidR="00FC6D89">
        <w:t>of the partnership</w:t>
      </w:r>
      <w:r w:rsidR="00A0116C">
        <w:t xml:space="preserve"> using quantitative data</w:t>
      </w:r>
      <w:r w:rsidR="00FC6D89">
        <w:t xml:space="preserve">. </w:t>
      </w:r>
    </w:p>
    <w:p w14:paraId="66BA2507" w14:textId="2B4C58A2" w:rsidR="00932B76" w:rsidRPr="00932B76" w:rsidRDefault="00FC6D89" w:rsidP="00A0116C">
      <w:pPr>
        <w:pStyle w:val="NormalSS"/>
      </w:pPr>
      <w:r>
        <w:t xml:space="preserve">Following the conclusion of </w:t>
      </w:r>
      <w:r w:rsidR="00C21E96">
        <w:t>the on-site</w:t>
      </w:r>
      <w:r>
        <w:t xml:space="preserve"> interview with a partner manager, we will request that the manager complete the short </w:t>
      </w:r>
      <w:r w:rsidR="005730BB">
        <w:t xml:space="preserve">paper </w:t>
      </w:r>
      <w:r>
        <w:t>survey.</w:t>
      </w:r>
      <w:r w:rsidR="00C21E96">
        <w:t xml:space="preserve"> The site visitor will </w:t>
      </w:r>
      <w:r w:rsidR="000942D5">
        <w:t xml:space="preserve">strive to </w:t>
      </w:r>
      <w:r w:rsidR="00C21E96">
        <w:t>collect the survey while on site</w:t>
      </w:r>
      <w:r w:rsidR="000942D5">
        <w:t>;</w:t>
      </w:r>
      <w:r w:rsidR="00C21E96">
        <w:t xml:space="preserve"> but, if </w:t>
      </w:r>
      <w:r w:rsidR="000942D5">
        <w:t xml:space="preserve">that is </w:t>
      </w:r>
      <w:r w:rsidR="00C21E96">
        <w:t>not</w:t>
      </w:r>
      <w:r w:rsidR="000942D5">
        <w:t xml:space="preserve"> feasible</w:t>
      </w:r>
      <w:r w:rsidR="00C21E96">
        <w:t xml:space="preserve">, </w:t>
      </w:r>
      <w:r w:rsidR="000942D5">
        <w:t xml:space="preserve">he or she </w:t>
      </w:r>
      <w:r w:rsidR="00C21E96">
        <w:t xml:space="preserve">will provide a pre-addressed, pre-stamped envelope for the respondent to return the completed survey. With this in-person contact, </w:t>
      </w:r>
      <w:r w:rsidR="000942D5">
        <w:t xml:space="preserve">we </w:t>
      </w:r>
      <w:r w:rsidR="00C21E96">
        <w:t xml:space="preserve">will seek a response rate of 100 percent. </w:t>
      </w:r>
    </w:p>
    <w:p w14:paraId="1080C814" w14:textId="2AF10B0E" w:rsidR="000310DF" w:rsidRPr="00503AC1" w:rsidRDefault="00932B76" w:rsidP="000E3900">
      <w:pPr>
        <w:pStyle w:val="H4Number"/>
        <w:spacing w:before="240"/>
      </w:pPr>
      <w:bookmarkStart w:id="45" w:name="_Toc459387794"/>
      <w:r>
        <w:t>4</w:t>
      </w:r>
      <w:r w:rsidR="000310DF">
        <w:t>.</w:t>
      </w:r>
      <w:r w:rsidR="004D7319">
        <w:tab/>
      </w:r>
      <w:r w:rsidR="00464CCC" w:rsidRPr="00503AC1">
        <w:t xml:space="preserve">Survey </w:t>
      </w:r>
      <w:r w:rsidR="008F3791" w:rsidRPr="00503AC1">
        <w:t>of partner</w:t>
      </w:r>
      <w:r>
        <w:t xml:space="preserve"> service provider</w:t>
      </w:r>
      <w:r w:rsidR="008F3791" w:rsidRPr="00503AC1">
        <w:t>s</w:t>
      </w:r>
      <w:bookmarkEnd w:id="41"/>
      <w:bookmarkEnd w:id="42"/>
      <w:bookmarkEnd w:id="43"/>
      <w:bookmarkEnd w:id="44"/>
      <w:bookmarkEnd w:id="45"/>
    </w:p>
    <w:p w14:paraId="7A63081E" w14:textId="7C41E782" w:rsidR="00324F26" w:rsidRDefault="00701F9B" w:rsidP="00C17615">
      <w:pPr>
        <w:pStyle w:val="NormalSS"/>
      </w:pPr>
      <w:r w:rsidRPr="00503AC1">
        <w:t xml:space="preserve">Following the first site visit, we will administer by email a short (about 10 minutes) survey to staff of partners who provide direct services to the P3 youth participants (we estimate up to </w:t>
      </w:r>
      <w:r w:rsidR="00A37867">
        <w:t>10</w:t>
      </w:r>
      <w:r w:rsidR="00A37867" w:rsidRPr="00503AC1">
        <w:t xml:space="preserve"> </w:t>
      </w:r>
      <w:r w:rsidRPr="00503AC1">
        <w:t xml:space="preserve">respondents per pilot). Drawing on prior network surveys </w:t>
      </w:r>
      <w:r w:rsidR="008F6F54" w:rsidRPr="00503AC1">
        <w:t xml:space="preserve">Mathematica </w:t>
      </w:r>
      <w:r w:rsidR="008F6F54">
        <w:t xml:space="preserve">has </w:t>
      </w:r>
      <w:r w:rsidRPr="00503AC1">
        <w:t xml:space="preserve">conducted, the survey will ask about partner interactions with one another, </w:t>
      </w:r>
      <w:r w:rsidR="00324F26" w:rsidRPr="00503AC1">
        <w:t>enabl</w:t>
      </w:r>
      <w:r w:rsidRPr="00503AC1">
        <w:t>ing</w:t>
      </w:r>
      <w:r w:rsidR="00324F26" w:rsidRPr="00503AC1">
        <w:t xml:space="preserve"> us to obtain more </w:t>
      </w:r>
      <w:r w:rsidR="00C17615" w:rsidRPr="00503AC1">
        <w:t xml:space="preserve">systematic and </w:t>
      </w:r>
      <w:r w:rsidR="00324F26" w:rsidRPr="00503AC1">
        <w:t xml:space="preserve">discrete information </w:t>
      </w:r>
      <w:r w:rsidR="00C17615" w:rsidRPr="00503AC1">
        <w:t>about partner relationships than we c</w:t>
      </w:r>
      <w:r w:rsidRPr="00503AC1">
        <w:t>ould</w:t>
      </w:r>
      <w:r w:rsidR="00C17615" w:rsidRPr="00503AC1">
        <w:t xml:space="preserve"> </w:t>
      </w:r>
      <w:r w:rsidR="00324F26" w:rsidRPr="00503AC1">
        <w:t>ob</w:t>
      </w:r>
      <w:r w:rsidR="00C17615" w:rsidRPr="00503AC1">
        <w:t>tain through</w:t>
      </w:r>
      <w:r w:rsidR="00847E73">
        <w:t xml:space="preserve"> site visit</w:t>
      </w:r>
      <w:r w:rsidR="00C17615" w:rsidRPr="00503AC1">
        <w:t xml:space="preserve"> interviews alone. </w:t>
      </w:r>
      <w:r w:rsidR="00BF1D5F">
        <w:t xml:space="preserve">During the first site visit, we will introduce the survey, talk with grantee and partner staff about each partner’s appropriate respondent for the survey, and encourage the partners’ </w:t>
      </w:r>
      <w:r w:rsidR="00C17615" w:rsidRPr="00503AC1">
        <w:t>participation when they receive the emailed survey.</w:t>
      </w:r>
      <w:r w:rsidR="00324F26" w:rsidRPr="00503AC1">
        <w:t xml:space="preserve"> We will seek a response rate of 90 percent or higher by relying on </w:t>
      </w:r>
      <w:r w:rsidR="00C17615" w:rsidRPr="00503AC1">
        <w:t xml:space="preserve">support from the grantee, </w:t>
      </w:r>
      <w:r w:rsidR="00324F26" w:rsidRPr="00503AC1">
        <w:t>developing relationships with p</w:t>
      </w:r>
      <w:r w:rsidR="00847E73">
        <w:t>ilot</w:t>
      </w:r>
      <w:r w:rsidR="00324F26" w:rsidRPr="00503AC1">
        <w:t xml:space="preserve"> staff during the first visit and grantee conferences, and encouraging survey completion during on-site interviews.</w:t>
      </w:r>
    </w:p>
    <w:p w14:paraId="1080C816" w14:textId="620D6442" w:rsidR="000310DF" w:rsidRDefault="002129F3" w:rsidP="00E418C1">
      <w:pPr>
        <w:pStyle w:val="H3Alpha"/>
        <w:spacing w:after="240"/>
      </w:pPr>
      <w:bookmarkStart w:id="46" w:name="_Toc384973506"/>
      <w:bookmarkStart w:id="47" w:name="_Toc455474096"/>
      <w:bookmarkStart w:id="48" w:name="_Toc459387795"/>
      <w:r>
        <w:t>A.3.</w:t>
      </w:r>
      <w:r>
        <w:tab/>
      </w:r>
      <w:r w:rsidR="000310DF">
        <w:t xml:space="preserve">Use of </w:t>
      </w:r>
      <w:r w:rsidR="00A46AB1">
        <w:t xml:space="preserve">technology </w:t>
      </w:r>
      <w:r w:rsidR="000310DF">
        <w:t xml:space="preserve">to </w:t>
      </w:r>
      <w:r w:rsidR="00A46AB1">
        <w:t xml:space="preserve">reduce </w:t>
      </w:r>
      <w:bookmarkEnd w:id="46"/>
      <w:r w:rsidR="00A46AB1">
        <w:t>burden</w:t>
      </w:r>
      <w:bookmarkEnd w:id="47"/>
      <w:bookmarkEnd w:id="48"/>
    </w:p>
    <w:p w14:paraId="1080C817" w14:textId="28959F41" w:rsidR="00EE59EE" w:rsidRDefault="000310DF" w:rsidP="006B5C49">
      <w:pPr>
        <w:pStyle w:val="NormalSS"/>
      </w:pPr>
      <w:r>
        <w:t xml:space="preserve">The </w:t>
      </w:r>
      <w:r w:rsidR="00F15801">
        <w:t>National Evaluation of P3</w:t>
      </w:r>
      <w:r>
        <w:t xml:space="preserve"> will use multiple methods to collect study information</w:t>
      </w:r>
      <w:r w:rsidR="00950EC2" w:rsidRPr="00950EC2">
        <w:t xml:space="preserve"> </w:t>
      </w:r>
      <w:r w:rsidR="00950EC2">
        <w:t xml:space="preserve">and, when feasible and appropriate, </w:t>
      </w:r>
      <w:r w:rsidR="00C76542">
        <w:t xml:space="preserve">will </w:t>
      </w:r>
      <w:r w:rsidR="00950EC2">
        <w:t xml:space="preserve">use technology to reduce the burden of the data collection </w:t>
      </w:r>
      <w:r w:rsidR="00812223">
        <w:t xml:space="preserve">activities </w:t>
      </w:r>
      <w:r w:rsidR="00950EC2">
        <w:t>on providers of the data</w:t>
      </w:r>
      <w:r>
        <w:t>.</w:t>
      </w:r>
    </w:p>
    <w:p w14:paraId="1080C818" w14:textId="3DDF90C0" w:rsidR="000310DF" w:rsidRPr="00D75A01" w:rsidRDefault="00F15801" w:rsidP="006B5C49">
      <w:pPr>
        <w:pStyle w:val="NormalSS"/>
      </w:pPr>
      <w:r>
        <w:rPr>
          <w:b/>
        </w:rPr>
        <w:t>S</w:t>
      </w:r>
      <w:r w:rsidR="00A46AB1">
        <w:rPr>
          <w:b/>
        </w:rPr>
        <w:t>ite visits</w:t>
      </w:r>
      <w:r w:rsidR="00EE59EE">
        <w:rPr>
          <w:b/>
        </w:rPr>
        <w:t>.</w:t>
      </w:r>
      <w:r w:rsidR="000310DF">
        <w:rPr>
          <w:b/>
        </w:rPr>
        <w:t xml:space="preserve"> </w:t>
      </w:r>
      <w:r w:rsidR="00464CCC" w:rsidRPr="00D75A01">
        <w:t>S</w:t>
      </w:r>
      <w:r w:rsidR="00F7059A" w:rsidRPr="00D75A01">
        <w:t xml:space="preserve">ite </w:t>
      </w:r>
      <w:r w:rsidR="00950EC2" w:rsidRPr="00950EC2">
        <w:t xml:space="preserve">visit interviews </w:t>
      </w:r>
      <w:r w:rsidR="00950EC2">
        <w:t xml:space="preserve">have relatively </w:t>
      </w:r>
      <w:r w:rsidR="00950EC2" w:rsidRPr="00950EC2">
        <w:t xml:space="preserve">low </w:t>
      </w:r>
      <w:r w:rsidR="00950EC2">
        <w:t>burden</w:t>
      </w:r>
      <w:r w:rsidR="00194D61">
        <w:t>,</w:t>
      </w:r>
      <w:r w:rsidR="00950EC2">
        <w:t xml:space="preserve"> </w:t>
      </w:r>
      <w:r w:rsidR="00950EC2" w:rsidRPr="00950EC2">
        <w:t>and the qualitative data to be collected do not benefit from technology</w:t>
      </w:r>
      <w:r w:rsidR="00950EC2">
        <w:t xml:space="preserve">, other than digitally recording interviews upon approval. </w:t>
      </w:r>
      <w:r w:rsidR="00194D61">
        <w:t xml:space="preserve">We </w:t>
      </w:r>
      <w:r w:rsidR="00194D61" w:rsidRPr="00950EC2">
        <w:t xml:space="preserve">will avoid unnecessary </w:t>
      </w:r>
      <w:r w:rsidR="00194D61">
        <w:t xml:space="preserve">data collection </w:t>
      </w:r>
      <w:r w:rsidR="00194D61" w:rsidRPr="00950EC2">
        <w:t xml:space="preserve">burden </w:t>
      </w:r>
      <w:r w:rsidR="00950EC2" w:rsidRPr="00950EC2">
        <w:t>by covering topics not available from other source</w:t>
      </w:r>
      <w:r w:rsidR="00950EC2">
        <w:t xml:space="preserve">s. </w:t>
      </w:r>
    </w:p>
    <w:p w14:paraId="1080C819" w14:textId="6FDC3DE2" w:rsidR="000310DF" w:rsidRDefault="00F15801" w:rsidP="006B5C49">
      <w:pPr>
        <w:pStyle w:val="NormalSS"/>
      </w:pPr>
      <w:r w:rsidRPr="00D75A01">
        <w:rPr>
          <w:b/>
        </w:rPr>
        <w:t>Youth focus group</w:t>
      </w:r>
      <w:r w:rsidR="000310DF" w:rsidRPr="00D75A01">
        <w:rPr>
          <w:b/>
        </w:rPr>
        <w:t xml:space="preserve">. </w:t>
      </w:r>
      <w:r w:rsidR="00F7059A" w:rsidRPr="00D75A01">
        <w:t>The study team will conduct</w:t>
      </w:r>
      <w:r w:rsidR="00464CCC" w:rsidRPr="00D75A01">
        <w:t xml:space="preserve"> youth focus group discussions in person</w:t>
      </w:r>
      <w:r w:rsidR="000310DF" w:rsidRPr="00D75A01">
        <w:t xml:space="preserve"> without the use of information technology</w:t>
      </w:r>
      <w:r w:rsidR="00950EC2">
        <w:t>, other than digital recordings</w:t>
      </w:r>
      <w:r w:rsidR="000310DF" w:rsidRPr="00D75A01">
        <w:t>.</w:t>
      </w:r>
    </w:p>
    <w:p w14:paraId="119F3D2C" w14:textId="036E57B2" w:rsidR="00FC6D89" w:rsidRPr="00FC6D89" w:rsidRDefault="00FC6D89" w:rsidP="006B5C49">
      <w:pPr>
        <w:pStyle w:val="NormalSS"/>
      </w:pPr>
      <w:r>
        <w:rPr>
          <w:b/>
        </w:rPr>
        <w:t xml:space="preserve">Partner manager survey. </w:t>
      </w:r>
      <w:r>
        <w:t>The site visit team will administer the survey on-site without the use of information technology.</w:t>
      </w:r>
    </w:p>
    <w:p w14:paraId="1080C81A" w14:textId="6F22D104" w:rsidR="000310DF" w:rsidRPr="00503AC1" w:rsidRDefault="000310DF" w:rsidP="006B5C49">
      <w:pPr>
        <w:pStyle w:val="NormalSS"/>
      </w:pPr>
      <w:r w:rsidRPr="00503AC1">
        <w:rPr>
          <w:b/>
        </w:rPr>
        <w:t xml:space="preserve">Partner </w:t>
      </w:r>
      <w:r w:rsidR="00F616F2">
        <w:rPr>
          <w:b/>
        </w:rPr>
        <w:t xml:space="preserve">network </w:t>
      </w:r>
      <w:r w:rsidR="00A46AB1" w:rsidRPr="00503AC1">
        <w:rPr>
          <w:b/>
        </w:rPr>
        <w:t>survey</w:t>
      </w:r>
      <w:r w:rsidRPr="00503AC1">
        <w:rPr>
          <w:b/>
        </w:rPr>
        <w:t>.</w:t>
      </w:r>
      <w:r w:rsidRPr="00503AC1">
        <w:t xml:space="preserve"> </w:t>
      </w:r>
      <w:r w:rsidR="00C76542">
        <w:t>We will distribute t</w:t>
      </w:r>
      <w:r w:rsidR="00100281" w:rsidRPr="00503AC1">
        <w:t xml:space="preserve">he partner </w:t>
      </w:r>
      <w:r w:rsidR="00F616F2">
        <w:t xml:space="preserve">network </w:t>
      </w:r>
      <w:r w:rsidR="00100281" w:rsidRPr="00503AC1">
        <w:t xml:space="preserve">survey </w:t>
      </w:r>
      <w:r w:rsidR="00962425" w:rsidRPr="00503AC1">
        <w:t>by e</w:t>
      </w:r>
      <w:r w:rsidR="00464CCC" w:rsidRPr="00503AC1">
        <w:t>mail</w:t>
      </w:r>
      <w:r w:rsidR="00100281" w:rsidRPr="00503AC1">
        <w:t xml:space="preserve">. It </w:t>
      </w:r>
      <w:r w:rsidRPr="00503AC1">
        <w:t xml:space="preserve">does not </w:t>
      </w:r>
      <w:r w:rsidR="00100281" w:rsidRPr="00503AC1">
        <w:t>contain or request</w:t>
      </w:r>
      <w:r w:rsidRPr="00503AC1">
        <w:t xml:space="preserve"> </w:t>
      </w:r>
      <w:r w:rsidR="00100281" w:rsidRPr="00503AC1">
        <w:t xml:space="preserve">sensitive or </w:t>
      </w:r>
      <w:r w:rsidRPr="00503AC1">
        <w:t>personally identifiable information (PII)</w:t>
      </w:r>
      <w:r w:rsidR="00100281" w:rsidRPr="00503AC1">
        <w:t>. Given the instrument</w:t>
      </w:r>
      <w:r w:rsidR="00A46AB1" w:rsidRPr="00503AC1">
        <w:t>’</w:t>
      </w:r>
      <w:r w:rsidR="00100281" w:rsidRPr="00503AC1">
        <w:t>s brevity and the fact that it does not request or contain</w:t>
      </w:r>
      <w:r w:rsidRPr="00503AC1">
        <w:t xml:space="preserve"> </w:t>
      </w:r>
      <w:r w:rsidR="00100281" w:rsidRPr="00503AC1">
        <w:t xml:space="preserve">PII, using </w:t>
      </w:r>
      <w:r w:rsidRPr="00503AC1">
        <w:t xml:space="preserve">a PDF document attached to email </w:t>
      </w:r>
      <w:r w:rsidR="00100281" w:rsidRPr="00503AC1">
        <w:t xml:space="preserve">is </w:t>
      </w:r>
      <w:r w:rsidR="00367221" w:rsidRPr="00503AC1">
        <w:t xml:space="preserve">the least burdensome and most </w:t>
      </w:r>
      <w:r w:rsidRPr="00503AC1">
        <w:t xml:space="preserve">accessible means of collecting the data. Partner respondents can open the PDF attachment </w:t>
      </w:r>
      <w:r w:rsidR="00340181" w:rsidRPr="00503AC1">
        <w:t xml:space="preserve">to </w:t>
      </w:r>
      <w:r w:rsidRPr="00503AC1">
        <w:t xml:space="preserve">the introductory email, enter their responses, and forward the email back to the sender with </w:t>
      </w:r>
      <w:r w:rsidR="005716F1" w:rsidRPr="00503AC1">
        <w:t xml:space="preserve">the completed </w:t>
      </w:r>
      <w:r w:rsidRPr="00503AC1">
        <w:t>document attached</w:t>
      </w:r>
      <w:r w:rsidR="005716F1" w:rsidRPr="00503AC1">
        <w:t>. They can do so</w:t>
      </w:r>
      <w:r w:rsidRPr="00503AC1">
        <w:t xml:space="preserve"> at a convenient time and not be held to a scheduled appointment</w:t>
      </w:r>
      <w:r w:rsidR="005716F1" w:rsidRPr="00503AC1">
        <w:t>,</w:t>
      </w:r>
      <w:r w:rsidRPr="00503AC1">
        <w:t xml:space="preserve"> </w:t>
      </w:r>
      <w:r w:rsidR="005716F1" w:rsidRPr="00503AC1">
        <w:t xml:space="preserve">as would be the case if data collection </w:t>
      </w:r>
      <w:r w:rsidR="00194D61">
        <w:t xml:space="preserve">took place </w:t>
      </w:r>
      <w:r w:rsidRPr="00503AC1">
        <w:t xml:space="preserve">by phone or in person. </w:t>
      </w:r>
      <w:r w:rsidR="00194D61">
        <w:t>The survey will ask e</w:t>
      </w:r>
      <w:r w:rsidRPr="00503AC1">
        <w:t xml:space="preserve">ach partner </w:t>
      </w:r>
      <w:r w:rsidR="00962425" w:rsidRPr="00503AC1">
        <w:t xml:space="preserve">staff </w:t>
      </w:r>
      <w:r w:rsidRPr="00503AC1">
        <w:t xml:space="preserve">the same three questions about the other partners at that </w:t>
      </w:r>
      <w:r w:rsidR="00962425" w:rsidRPr="00503AC1">
        <w:t>grantee</w:t>
      </w:r>
      <w:r w:rsidRPr="00503AC1">
        <w:t>.</w:t>
      </w:r>
    </w:p>
    <w:p w14:paraId="1080C81B" w14:textId="5642314D" w:rsidR="000310DF" w:rsidRPr="00503AC1" w:rsidRDefault="000310DF" w:rsidP="006B5C49">
      <w:pPr>
        <w:pStyle w:val="NormalSS"/>
      </w:pPr>
      <w:r w:rsidRPr="00503AC1">
        <w:t xml:space="preserve">The use of </w:t>
      </w:r>
      <w:r w:rsidR="005716F1" w:rsidRPr="00503AC1">
        <w:t>email</w:t>
      </w:r>
      <w:r w:rsidRPr="00503AC1">
        <w:t xml:space="preserve"> </w:t>
      </w:r>
      <w:r w:rsidR="004E5C8D">
        <w:t>enables</w:t>
      </w:r>
      <w:r w:rsidRPr="00503AC1">
        <w:t xml:space="preserve"> self-administration of the </w:t>
      </w:r>
      <w:r w:rsidR="00962425" w:rsidRPr="00503AC1">
        <w:t>P3</w:t>
      </w:r>
      <w:r w:rsidRPr="00503AC1">
        <w:t xml:space="preserve"> partner</w:t>
      </w:r>
      <w:r w:rsidR="00F616F2">
        <w:t xml:space="preserve"> network </w:t>
      </w:r>
      <w:r w:rsidRPr="00503AC1">
        <w:t>survey</w:t>
      </w:r>
      <w:r w:rsidR="00A46AB1" w:rsidRPr="00503AC1">
        <w:t>,</w:t>
      </w:r>
      <w:r w:rsidRPr="00503AC1">
        <w:t xml:space="preserve"> as well as tracking survey completes. </w:t>
      </w:r>
      <w:r w:rsidR="004E5C8D">
        <w:t>We will use p</w:t>
      </w:r>
      <w:r w:rsidRPr="00503AC1">
        <w:t xml:space="preserve">artner contact information, gathered during the </w:t>
      </w:r>
      <w:r w:rsidR="00962425" w:rsidRPr="00503AC1">
        <w:t>P3</w:t>
      </w:r>
      <w:r w:rsidRPr="00503AC1">
        <w:t xml:space="preserve"> site visit, to distr</w:t>
      </w:r>
      <w:r w:rsidR="00962425" w:rsidRPr="00503AC1">
        <w:t>ibute the survey to the partner staff identified as respondents for the survey</w:t>
      </w:r>
      <w:r w:rsidRPr="00503AC1">
        <w:t xml:space="preserve">. </w:t>
      </w:r>
      <w:r w:rsidR="004E5C8D">
        <w:t>We will preload t</w:t>
      </w:r>
      <w:r w:rsidRPr="00503AC1">
        <w:t xml:space="preserve">he full list of partners into the PDF document to obtain a response that relates to each partner. The PDF will allow </w:t>
      </w:r>
      <w:r w:rsidR="004E5C8D">
        <w:t>respondents to</w:t>
      </w:r>
      <w:r w:rsidRPr="00503AC1">
        <w:t xml:space="preserve"> ent</w:t>
      </w:r>
      <w:r w:rsidR="004E5C8D">
        <w:t>er</w:t>
      </w:r>
      <w:r w:rsidRPr="00503AC1">
        <w:t xml:space="preserve"> responses (only check marks or Xs are necessary) but prevent </w:t>
      </w:r>
      <w:r w:rsidR="004E5C8D">
        <w:t xml:space="preserve">them from </w:t>
      </w:r>
      <w:r w:rsidRPr="00503AC1">
        <w:t>revisi</w:t>
      </w:r>
      <w:r w:rsidR="004E5C8D">
        <w:t>ng</w:t>
      </w:r>
      <w:r w:rsidRPr="00503AC1">
        <w:t xml:space="preserve"> any other text or information in the questionnaire. The survey </w:t>
      </w:r>
      <w:r w:rsidR="00100281" w:rsidRPr="00503AC1">
        <w:t xml:space="preserve">does not contain </w:t>
      </w:r>
      <w:r w:rsidRPr="00503AC1">
        <w:t>complex skip patterns</w:t>
      </w:r>
      <w:r w:rsidR="00A46AB1" w:rsidRPr="00503AC1">
        <w:t>,</w:t>
      </w:r>
      <w:r w:rsidRPr="00503AC1">
        <w:t xml:space="preserve"> and respondent</w:t>
      </w:r>
      <w:r w:rsidR="00CA79D9">
        <w:t>s</w:t>
      </w:r>
      <w:r w:rsidRPr="00503AC1">
        <w:t xml:space="preserve"> will be able to view the question matrix with each possible category of response (across the top) and the full range of partners (down the side) on one sheet. </w:t>
      </w:r>
      <w:r w:rsidR="00283D42" w:rsidRPr="00503AC1">
        <w:t xml:space="preserve">This approach is commonly used for network </w:t>
      </w:r>
      <w:r w:rsidR="001677FD" w:rsidRPr="00503AC1">
        <w:t xml:space="preserve">analysis </w:t>
      </w:r>
      <w:r w:rsidR="00283D42" w:rsidRPr="00503AC1">
        <w:t xml:space="preserve">data collection to help respondents consider their levels of connectivity with all partners of the network and assess their relationships using a common set of considerations regarding the question of interest. The approach can only be used when the network is known ahead of time and the number of partners is relatively small, and it has the added advantage of facilitating data entry and analysis in that respondents provide information about all partners in the network. </w:t>
      </w:r>
      <w:r w:rsidRPr="00503AC1">
        <w:t>If respondent</w:t>
      </w:r>
      <w:r w:rsidR="00CA79D9">
        <w:t>s</w:t>
      </w:r>
      <w:r w:rsidRPr="00503AC1">
        <w:t xml:space="preserve"> </w:t>
      </w:r>
      <w:r w:rsidR="00CA79D9">
        <w:t>are</w:t>
      </w:r>
      <w:r w:rsidR="00CA79D9" w:rsidRPr="00503AC1">
        <w:t xml:space="preserve"> </w:t>
      </w:r>
      <w:r w:rsidRPr="00503AC1">
        <w:t>not able to complete the survey in one sitting</w:t>
      </w:r>
      <w:r w:rsidR="00A46AB1" w:rsidRPr="00503AC1">
        <w:t>,</w:t>
      </w:r>
      <w:r w:rsidRPr="00503AC1">
        <w:t xml:space="preserve"> </w:t>
      </w:r>
      <w:r w:rsidR="00CA79D9">
        <w:t>they</w:t>
      </w:r>
      <w:r w:rsidR="00A46AB1" w:rsidRPr="00503AC1">
        <w:t xml:space="preserve"> </w:t>
      </w:r>
      <w:r w:rsidRPr="00503AC1">
        <w:t xml:space="preserve">may save the document and return to it at another time, further </w:t>
      </w:r>
      <w:r w:rsidR="00100281" w:rsidRPr="00503AC1">
        <w:t>reducing</w:t>
      </w:r>
      <w:r w:rsidRPr="00503AC1">
        <w:t xml:space="preserve"> the burden on the respondent.</w:t>
      </w:r>
    </w:p>
    <w:p w14:paraId="1080C81C" w14:textId="6CA5C6AE" w:rsidR="00C046AC" w:rsidRPr="006226FC" w:rsidRDefault="000E3900" w:rsidP="006B5C49">
      <w:pPr>
        <w:pStyle w:val="H3Alpha"/>
        <w:spacing w:after="240"/>
      </w:pPr>
      <w:bookmarkStart w:id="49" w:name="_Toc384973507"/>
      <w:bookmarkStart w:id="50" w:name="_Toc455474097"/>
      <w:bookmarkStart w:id="51" w:name="_Toc459387796"/>
      <w:r>
        <w:t>A.4.</w:t>
      </w:r>
      <w:r w:rsidR="002129F3">
        <w:tab/>
      </w:r>
      <w:r w:rsidR="00C046AC" w:rsidRPr="00503AC1">
        <w:t xml:space="preserve">Efforts to </w:t>
      </w:r>
      <w:r w:rsidR="00A46AB1" w:rsidRPr="00503AC1">
        <w:t xml:space="preserve">avoid </w:t>
      </w:r>
      <w:bookmarkEnd w:id="49"/>
      <w:r w:rsidR="00A46AB1" w:rsidRPr="00503AC1">
        <w:t>duplication</w:t>
      </w:r>
      <w:bookmarkEnd w:id="50"/>
      <w:bookmarkEnd w:id="51"/>
    </w:p>
    <w:p w14:paraId="1080C81E" w14:textId="5D099DC3" w:rsidR="00C046AC" w:rsidRPr="001D499F" w:rsidRDefault="00C046AC" w:rsidP="006B5C49">
      <w:pPr>
        <w:pStyle w:val="NormalSS"/>
      </w:pPr>
      <w:r w:rsidRPr="00A72E21">
        <w:t xml:space="preserve">The </w:t>
      </w:r>
      <w:r w:rsidR="00CA79D9">
        <w:t xml:space="preserve">data </w:t>
      </w:r>
      <w:r w:rsidR="00522607">
        <w:t>the study team is</w:t>
      </w:r>
      <w:r w:rsidR="00CA79D9">
        <w:t xml:space="preserve"> collecting from the </w:t>
      </w:r>
      <w:r>
        <w:t>site visit</w:t>
      </w:r>
      <w:r w:rsidR="00464CCC">
        <w:t>s</w:t>
      </w:r>
      <w:r>
        <w:t>,</w:t>
      </w:r>
      <w:r w:rsidR="00100281">
        <w:t xml:space="preserve"> </w:t>
      </w:r>
      <w:r w:rsidR="00464CCC">
        <w:t>youth focus group</w:t>
      </w:r>
      <w:r>
        <w:t>, and partner</w:t>
      </w:r>
      <w:r w:rsidR="00F616F2">
        <w:t xml:space="preserve"> network </w:t>
      </w:r>
      <w:r>
        <w:t xml:space="preserve">survey for the </w:t>
      </w:r>
      <w:r w:rsidR="00464CCC" w:rsidRPr="00464CCC">
        <w:t xml:space="preserve">National Evaluation of P3 </w:t>
      </w:r>
      <w:r w:rsidR="00A72940">
        <w:t>are</w:t>
      </w:r>
      <w:r>
        <w:t xml:space="preserve"> not otherwise available from existing sources.</w:t>
      </w:r>
      <w:r w:rsidR="00A72940">
        <w:t xml:space="preserve"> We will conduct interviews with the same staff during the two site visits but the questions will not be the same. The </w:t>
      </w:r>
      <w:r w:rsidR="005F5B47">
        <w:t>first visit will focus on pilots’</w:t>
      </w:r>
      <w:r w:rsidR="00A72940">
        <w:t xml:space="preserve"> planning, partnership building, and early </w:t>
      </w:r>
      <w:r w:rsidR="005F5B47">
        <w:t xml:space="preserve">program </w:t>
      </w:r>
      <w:r w:rsidR="00A72940">
        <w:t xml:space="preserve">implementation. The second visit will focus on understanding any changes that have occurred in the system </w:t>
      </w:r>
      <w:r w:rsidR="00671E5A">
        <w:t xml:space="preserve">since the first visit </w:t>
      </w:r>
      <w:r w:rsidR="00A72940">
        <w:t xml:space="preserve">and </w:t>
      </w:r>
      <w:r w:rsidR="005F5B47">
        <w:t>program service levels, challenges and successes, and</w:t>
      </w:r>
      <w:r w:rsidR="00A72940">
        <w:t xml:space="preserve"> </w:t>
      </w:r>
      <w:r w:rsidR="00A72940" w:rsidRPr="00503AC1">
        <w:t xml:space="preserve">plans for sustainability. </w:t>
      </w:r>
      <w:r w:rsidR="0086719C">
        <w:t>We will not ask y</w:t>
      </w:r>
      <w:r w:rsidR="00A72940" w:rsidRPr="00503AC1">
        <w:t>outh participants to participate in more than one focus group</w:t>
      </w:r>
      <w:r w:rsidR="0086719C">
        <w:t>, and</w:t>
      </w:r>
      <w:r w:rsidR="00A72940" w:rsidRPr="00503AC1">
        <w:t xml:space="preserve"> </w:t>
      </w:r>
      <w:r w:rsidR="0086719C">
        <w:t>w</w:t>
      </w:r>
      <w:r w:rsidR="00962425" w:rsidRPr="00503AC1">
        <w:t xml:space="preserve">e will conduct the </w:t>
      </w:r>
      <w:r w:rsidR="00A72940" w:rsidRPr="00503AC1">
        <w:t>partner</w:t>
      </w:r>
      <w:r w:rsidR="00962425" w:rsidRPr="00503AC1">
        <w:t xml:space="preserve"> </w:t>
      </w:r>
      <w:r w:rsidR="00F616F2">
        <w:t xml:space="preserve">network </w:t>
      </w:r>
      <w:r w:rsidR="00A72940" w:rsidRPr="00503AC1">
        <w:t>survey</w:t>
      </w:r>
      <w:r w:rsidR="00962425" w:rsidRPr="00503AC1">
        <w:t xml:space="preserve"> only once following the first site visits.</w:t>
      </w:r>
      <w:r w:rsidR="005F7FFB">
        <w:t xml:space="preserve"> We will conduct the partner manager survey in both rounds of site visits in order to track any changes in the P3 partnership.</w:t>
      </w:r>
    </w:p>
    <w:p w14:paraId="1080C81F" w14:textId="2C947E01" w:rsidR="00C046AC" w:rsidRDefault="000E3900" w:rsidP="006B5C49">
      <w:pPr>
        <w:pStyle w:val="H3Alpha"/>
        <w:spacing w:after="240"/>
      </w:pPr>
      <w:bookmarkStart w:id="52" w:name="_Toc384973508"/>
      <w:bookmarkStart w:id="53" w:name="_Toc455474098"/>
      <w:bookmarkStart w:id="54" w:name="_Toc459387797"/>
      <w:r>
        <w:t>A.5.</w:t>
      </w:r>
      <w:r w:rsidR="002129F3">
        <w:tab/>
      </w:r>
      <w:r w:rsidR="00C046AC">
        <w:t xml:space="preserve">Methods to </w:t>
      </w:r>
      <w:r w:rsidR="00A46AB1">
        <w:t xml:space="preserve">minimize burden </w:t>
      </w:r>
      <w:r w:rsidR="00C046AC">
        <w:t xml:space="preserve">on </w:t>
      </w:r>
      <w:r w:rsidR="00A46AB1">
        <w:t xml:space="preserve">small </w:t>
      </w:r>
      <w:bookmarkEnd w:id="52"/>
      <w:r w:rsidR="00A46AB1">
        <w:t>entities</w:t>
      </w:r>
      <w:bookmarkEnd w:id="53"/>
      <w:bookmarkEnd w:id="54"/>
    </w:p>
    <w:p w14:paraId="1080C820" w14:textId="09073E61" w:rsidR="00C046AC" w:rsidRPr="00C046AC" w:rsidRDefault="007C5A29" w:rsidP="006B5C49">
      <w:pPr>
        <w:pStyle w:val="NormalSS"/>
      </w:pPr>
      <w:r>
        <w:t xml:space="preserve">We have </w:t>
      </w:r>
      <w:r w:rsidR="00522607">
        <w:t>developed</w:t>
      </w:r>
      <w:r>
        <w:t xml:space="preserve"> the i</w:t>
      </w:r>
      <w:r w:rsidR="00C046AC" w:rsidRPr="00C046AC">
        <w:t>nstruments to minimize burden and collect only critical evaluation information.</w:t>
      </w:r>
    </w:p>
    <w:p w14:paraId="1080C821" w14:textId="7C9C1667" w:rsidR="00C046AC" w:rsidRDefault="000E3900" w:rsidP="006B5C49">
      <w:pPr>
        <w:pStyle w:val="H3Alpha"/>
        <w:spacing w:after="240"/>
      </w:pPr>
      <w:bookmarkStart w:id="55" w:name="_Toc384973509"/>
      <w:bookmarkStart w:id="56" w:name="_Toc455474099"/>
      <w:bookmarkStart w:id="57" w:name="_Toc459387798"/>
      <w:r>
        <w:t>A.6.</w:t>
      </w:r>
      <w:r w:rsidR="002129F3">
        <w:tab/>
      </w:r>
      <w:r w:rsidR="00C046AC" w:rsidRPr="00A36505">
        <w:t xml:space="preserve">Consequences of </w:t>
      </w:r>
      <w:r w:rsidR="00A46AB1">
        <w:t>n</w:t>
      </w:r>
      <w:r w:rsidR="00A46AB1" w:rsidRPr="00A36505">
        <w:t xml:space="preserve">ot </w:t>
      </w:r>
      <w:r w:rsidR="00A46AB1">
        <w:t>c</w:t>
      </w:r>
      <w:r w:rsidR="00A46AB1" w:rsidRPr="00A36505">
        <w:t xml:space="preserve">ollecting </w:t>
      </w:r>
      <w:bookmarkEnd w:id="55"/>
      <w:r w:rsidR="00A46AB1">
        <w:t>d</w:t>
      </w:r>
      <w:r w:rsidR="00A46AB1" w:rsidRPr="00A36505">
        <w:t>ata</w:t>
      </w:r>
      <w:bookmarkEnd w:id="56"/>
      <w:bookmarkEnd w:id="57"/>
    </w:p>
    <w:p w14:paraId="1080C822" w14:textId="75F0C436" w:rsidR="00C046AC" w:rsidRPr="00C046AC" w:rsidRDefault="00C046AC" w:rsidP="006B5C49">
      <w:pPr>
        <w:pStyle w:val="NormalSS"/>
      </w:pPr>
      <w:r w:rsidRPr="00C046AC">
        <w:t xml:space="preserve">The federal </w:t>
      </w:r>
      <w:r w:rsidR="00A72940">
        <w:t>government is intent on learning how P3 has help</w:t>
      </w:r>
      <w:r w:rsidR="002A7D4F">
        <w:t>ed</w:t>
      </w:r>
      <w:r w:rsidR="00A72940">
        <w:t xml:space="preserve"> local communities overcome barriers to effectively serve disconnected youth</w:t>
      </w:r>
      <w:r w:rsidR="002A7D4F">
        <w:t xml:space="preserve"> and improve youths’ outcomes</w:t>
      </w:r>
      <w:r w:rsidR="00A72940">
        <w:t xml:space="preserve">. Without the information collected as part of the study, </w:t>
      </w:r>
      <w:r w:rsidRPr="00C046AC">
        <w:t xml:space="preserve">federal policymakers will not have </w:t>
      </w:r>
      <w:r w:rsidR="00A72940">
        <w:t xml:space="preserve">an analysis </w:t>
      </w:r>
      <w:r w:rsidR="002A7D4F">
        <w:t>of</w:t>
      </w:r>
      <w:r w:rsidR="00A72940">
        <w:t xml:space="preserve"> how P3 has affected </w:t>
      </w:r>
      <w:r w:rsidR="00C31C06">
        <w:t xml:space="preserve">local </w:t>
      </w:r>
      <w:r w:rsidR="00A72940">
        <w:t>system</w:t>
      </w:r>
      <w:r w:rsidR="00C31C06">
        <w:t>s for serving disconnected youth</w:t>
      </w:r>
      <w:r w:rsidR="00A72940">
        <w:t xml:space="preserve"> and </w:t>
      </w:r>
      <w:r w:rsidR="00C31C06">
        <w:t>P3-en</w:t>
      </w:r>
      <w:r w:rsidR="007A5D14">
        <w:t>gendered</w:t>
      </w:r>
      <w:r w:rsidR="00C31C06">
        <w:t xml:space="preserve"> </w:t>
      </w:r>
      <w:r w:rsidR="00A72940">
        <w:t>programmatic changes to improve the outcomes of disconnected youth.</w:t>
      </w:r>
      <w:r w:rsidR="00DD2CDD">
        <w:t xml:space="preserve"> Information collected will be important for informing future rounds of P3 as well as other federal initiatives granting administrative flexibilities to grantees of discretionary funding. </w:t>
      </w:r>
    </w:p>
    <w:p w14:paraId="1080C823" w14:textId="26518608" w:rsidR="00C046AC" w:rsidRPr="007D7D30" w:rsidRDefault="000E3900" w:rsidP="006B5C49">
      <w:pPr>
        <w:pStyle w:val="H3Alpha"/>
        <w:spacing w:after="240"/>
      </w:pPr>
      <w:bookmarkStart w:id="58" w:name="_Toc384973510"/>
      <w:bookmarkStart w:id="59" w:name="_Toc455474100"/>
      <w:bookmarkStart w:id="60" w:name="_Toc459387799"/>
      <w:r>
        <w:t>A.7.</w:t>
      </w:r>
      <w:r w:rsidR="002129F3">
        <w:tab/>
      </w:r>
      <w:r w:rsidR="00C046AC">
        <w:t xml:space="preserve">Special </w:t>
      </w:r>
      <w:r w:rsidR="00A46AB1">
        <w:t>c</w:t>
      </w:r>
      <w:r w:rsidR="00C046AC">
        <w:t>ircumstances</w:t>
      </w:r>
      <w:bookmarkEnd w:id="58"/>
      <w:bookmarkEnd w:id="59"/>
      <w:bookmarkEnd w:id="60"/>
    </w:p>
    <w:p w14:paraId="1080C824" w14:textId="76CA15ED" w:rsidR="00C046AC" w:rsidRPr="00C046AC" w:rsidRDefault="00C046AC" w:rsidP="006B5C49">
      <w:pPr>
        <w:pStyle w:val="NormalSS"/>
      </w:pPr>
      <w:r w:rsidRPr="00C046AC">
        <w:t xml:space="preserve">No special circumstances apply to this data collection. In all respects, </w:t>
      </w:r>
      <w:r w:rsidR="007A5D14">
        <w:t xml:space="preserve">we will collect </w:t>
      </w:r>
      <w:r w:rsidRPr="00C046AC">
        <w:t xml:space="preserve">the data in a manner consistent with </w:t>
      </w:r>
      <w:r w:rsidR="00100281">
        <w:t>f</w:t>
      </w:r>
      <w:r w:rsidRPr="00C046AC">
        <w:t xml:space="preserve">ederal guidelines. </w:t>
      </w:r>
      <w:r w:rsidR="007A5D14">
        <w:t>N</w:t>
      </w:r>
      <w:r w:rsidRPr="00C046AC">
        <w:t>o plans require respondents to report information more often than quarterly, submit more than one original and two copies of any document, retain records, or submit proprietary trade secrets.</w:t>
      </w:r>
    </w:p>
    <w:p w14:paraId="1080C825" w14:textId="208F98CE" w:rsidR="00C046AC" w:rsidRDefault="00C046AC" w:rsidP="006B5C49">
      <w:pPr>
        <w:pStyle w:val="H3Alpha"/>
        <w:spacing w:after="240"/>
      </w:pPr>
      <w:bookmarkStart w:id="61" w:name="_Toc384973511"/>
      <w:bookmarkStart w:id="62" w:name="_Toc455474101"/>
      <w:bookmarkStart w:id="63" w:name="_Toc459387800"/>
      <w:r w:rsidRPr="002B3004">
        <w:t>A.8.</w:t>
      </w:r>
      <w:r w:rsidR="002129F3">
        <w:tab/>
      </w:r>
      <w:r w:rsidRPr="00C046AC">
        <w:rPr>
          <w:i/>
        </w:rPr>
        <w:t xml:space="preserve">Federal Register </w:t>
      </w:r>
      <w:r w:rsidR="00A46AB1">
        <w:t>a</w:t>
      </w:r>
      <w:r w:rsidR="00A46AB1" w:rsidRPr="004C767F">
        <w:t xml:space="preserve">nnouncement </w:t>
      </w:r>
      <w:r w:rsidRPr="008A3F03">
        <w:t xml:space="preserve">and </w:t>
      </w:r>
      <w:bookmarkEnd w:id="61"/>
      <w:r w:rsidR="00A46AB1">
        <w:t>c</w:t>
      </w:r>
      <w:r w:rsidR="00A46AB1" w:rsidRPr="008A3F03">
        <w:t>onsultation</w:t>
      </w:r>
      <w:bookmarkEnd w:id="62"/>
      <w:bookmarkEnd w:id="63"/>
    </w:p>
    <w:p w14:paraId="1080C826" w14:textId="77777777" w:rsidR="00C046AC" w:rsidRDefault="00C046AC" w:rsidP="00F22153">
      <w:pPr>
        <w:pStyle w:val="H4Number"/>
      </w:pPr>
      <w:bookmarkStart w:id="64" w:name="_Toc384973512"/>
      <w:bookmarkStart w:id="65" w:name="_Toc396725948"/>
      <w:bookmarkStart w:id="66" w:name="_Toc396726321"/>
      <w:bookmarkStart w:id="67" w:name="_Toc396726503"/>
      <w:bookmarkStart w:id="68" w:name="_Toc459387801"/>
      <w:r>
        <w:t>1.</w:t>
      </w:r>
      <w:r w:rsidR="004D3075">
        <w:tab/>
      </w:r>
      <w:r w:rsidRPr="00E468B6">
        <w:rPr>
          <w:i/>
        </w:rPr>
        <w:t>Federal Register</w:t>
      </w:r>
      <w:r w:rsidRPr="00D0773D">
        <w:t xml:space="preserve"> </w:t>
      </w:r>
      <w:bookmarkEnd w:id="64"/>
      <w:r w:rsidR="00A46AB1">
        <w:t>a</w:t>
      </w:r>
      <w:r w:rsidR="00A46AB1" w:rsidRPr="00D0773D">
        <w:t>nnouncement</w:t>
      </w:r>
      <w:bookmarkEnd w:id="65"/>
      <w:bookmarkEnd w:id="66"/>
      <w:bookmarkEnd w:id="67"/>
      <w:bookmarkEnd w:id="68"/>
    </w:p>
    <w:p w14:paraId="1080C827" w14:textId="0129B457" w:rsidR="008659B3" w:rsidRDefault="00C046AC" w:rsidP="006B5C49">
      <w:pPr>
        <w:pStyle w:val="NormalSS"/>
      </w:pPr>
      <w:r w:rsidRPr="00E77B38">
        <w:t xml:space="preserve">The 60-day </w:t>
      </w:r>
      <w:r w:rsidRPr="00DD2CDD">
        <w:t>notice</w:t>
      </w:r>
      <w:r w:rsidR="00DD2CDD" w:rsidRPr="00DD2CDD">
        <w:t xml:space="preserve"> (81</w:t>
      </w:r>
      <w:r w:rsidR="00A17AC3" w:rsidRPr="00DD2CDD">
        <w:t xml:space="preserve"> </w:t>
      </w:r>
      <w:r w:rsidR="00E77B38" w:rsidRPr="00DD2CDD">
        <w:t>FR</w:t>
      </w:r>
      <w:r w:rsidR="00A17AC3" w:rsidRPr="00DD2CDD">
        <w:t xml:space="preserve"> </w:t>
      </w:r>
      <w:r w:rsidR="00DD2CDD" w:rsidRPr="00DD2CDD">
        <w:t>31664)</w:t>
      </w:r>
      <w:r w:rsidR="00E77B38" w:rsidRPr="00DD2CDD">
        <w:t xml:space="preserve"> </w:t>
      </w:r>
      <w:r w:rsidRPr="00DD2CDD">
        <w:t>to</w:t>
      </w:r>
      <w:r w:rsidRPr="00E77B38">
        <w:t xml:space="preserve"> solicit</w:t>
      </w:r>
      <w:r w:rsidRPr="00CE0B2D">
        <w:t xml:space="preserve"> public comments was published in the </w:t>
      </w:r>
      <w:r w:rsidRPr="00522607">
        <w:rPr>
          <w:i/>
        </w:rPr>
        <w:t>Federal Register</w:t>
      </w:r>
      <w:r w:rsidRPr="00CE0B2D">
        <w:t xml:space="preserve"> on </w:t>
      </w:r>
      <w:r w:rsidR="00DD2CDD">
        <w:t>May 19,</w:t>
      </w:r>
      <w:r w:rsidR="00F65F1A">
        <w:t xml:space="preserve"> 201</w:t>
      </w:r>
      <w:r w:rsidR="005538DB">
        <w:t>6</w:t>
      </w:r>
      <w:r w:rsidR="00CE5E06">
        <w:t xml:space="preserve">. </w:t>
      </w:r>
      <w:bookmarkStart w:id="69" w:name="_Toc384973513"/>
      <w:r w:rsidR="00E77B38" w:rsidRPr="00C1499B">
        <w:t>No comments were received.</w:t>
      </w:r>
    </w:p>
    <w:p w14:paraId="1080C828" w14:textId="77777777" w:rsidR="007C7B13" w:rsidRDefault="00C046AC" w:rsidP="000E3900">
      <w:pPr>
        <w:pStyle w:val="H4Number"/>
      </w:pPr>
      <w:bookmarkStart w:id="70" w:name="_Toc459387802"/>
      <w:r>
        <w:t>2.</w:t>
      </w:r>
      <w:r w:rsidR="007F5740">
        <w:tab/>
      </w:r>
      <w:r w:rsidRPr="00D0773D">
        <w:t xml:space="preserve">Consultation </w:t>
      </w:r>
      <w:r w:rsidR="00A46AB1">
        <w:t>o</w:t>
      </w:r>
      <w:r w:rsidR="00A46AB1" w:rsidRPr="00D0773D">
        <w:t xml:space="preserve">utside </w:t>
      </w:r>
      <w:r w:rsidRPr="00D0773D">
        <w:t xml:space="preserve">of the </w:t>
      </w:r>
      <w:bookmarkEnd w:id="69"/>
      <w:r w:rsidR="00A46AB1">
        <w:t>a</w:t>
      </w:r>
      <w:r w:rsidR="00A46AB1" w:rsidRPr="00D0773D">
        <w:t>gency</w:t>
      </w:r>
      <w:bookmarkEnd w:id="70"/>
    </w:p>
    <w:p w14:paraId="1080C829" w14:textId="443F7B59" w:rsidR="00C046AC" w:rsidRDefault="00C046AC" w:rsidP="006B5C49">
      <w:pPr>
        <w:pStyle w:val="NormalSS"/>
      </w:pPr>
      <w:r w:rsidRPr="00985F88">
        <w:t xml:space="preserve">Consultations on the research design, sample design, and data needs </w:t>
      </w:r>
      <w:r>
        <w:t xml:space="preserve">were </w:t>
      </w:r>
      <w:r w:rsidRPr="00985F88">
        <w:t xml:space="preserve">part of the study design phase of </w:t>
      </w:r>
      <w:r w:rsidRPr="002C45CF">
        <w:t xml:space="preserve">the </w:t>
      </w:r>
      <w:r w:rsidR="002C45CF" w:rsidRPr="002C45CF">
        <w:t>National Evaluation of P3</w:t>
      </w:r>
      <w:r w:rsidRPr="002C45CF">
        <w:t xml:space="preserve">. </w:t>
      </w:r>
      <w:r w:rsidR="001F1466">
        <w:t>T</w:t>
      </w:r>
      <w:r w:rsidRPr="00985F88">
        <w:t>hese consultations ensure</w:t>
      </w:r>
      <w:r w:rsidR="001F1466">
        <w:t>d</w:t>
      </w:r>
      <w:r w:rsidRPr="00985F88">
        <w:t xml:space="preserve"> the technical soundness of study</w:t>
      </w:r>
      <w:r>
        <w:t xml:space="preserve"> sample selection and the relevance of study</w:t>
      </w:r>
      <w:r w:rsidRPr="00985F88">
        <w:t xml:space="preserve"> findings and verif</w:t>
      </w:r>
      <w:r w:rsidR="001F1466">
        <w:t>ied</w:t>
      </w:r>
      <w:r w:rsidRPr="00985F88">
        <w:t xml:space="preserve"> the importance, relevance, and accessibility of the information sought in the study.</w:t>
      </w:r>
    </w:p>
    <w:p w14:paraId="1080C833" w14:textId="77777777" w:rsidR="00C046AC" w:rsidRDefault="00C046AC" w:rsidP="002C45CF">
      <w:pPr>
        <w:spacing w:after="240" w:line="240" w:lineRule="auto"/>
        <w:ind w:firstLine="0"/>
      </w:pPr>
      <w:r>
        <w:t>Mathematica Policy Research</w:t>
      </w:r>
    </w:p>
    <w:p w14:paraId="35E62DF4" w14:textId="087FC9D7" w:rsidR="00503AC1" w:rsidRDefault="00503AC1" w:rsidP="00AC115E">
      <w:pPr>
        <w:spacing w:after="120" w:line="240" w:lineRule="auto"/>
        <w:ind w:firstLine="0"/>
      </w:pPr>
      <w:r>
        <w:tab/>
        <w:t>Jeanne Bellotti</w:t>
      </w:r>
    </w:p>
    <w:p w14:paraId="481C3702" w14:textId="5DDC8E85" w:rsidR="00503AC1" w:rsidRDefault="00503AC1" w:rsidP="00AC115E">
      <w:pPr>
        <w:spacing w:after="120" w:line="240" w:lineRule="auto"/>
        <w:ind w:firstLine="0"/>
      </w:pPr>
      <w:r>
        <w:tab/>
        <w:t>Cay Bradley</w:t>
      </w:r>
    </w:p>
    <w:p w14:paraId="5A7AE69D" w14:textId="313B3991" w:rsidR="00503AC1" w:rsidRDefault="00503AC1" w:rsidP="00AC115E">
      <w:pPr>
        <w:spacing w:after="120" w:line="240" w:lineRule="auto"/>
        <w:ind w:firstLine="0"/>
      </w:pPr>
      <w:r>
        <w:tab/>
        <w:t>Karen Needels</w:t>
      </w:r>
    </w:p>
    <w:p w14:paraId="0566A77B" w14:textId="74CA5699" w:rsidR="00DD2CDD" w:rsidRDefault="00DD2CDD" w:rsidP="00AC115E">
      <w:pPr>
        <w:spacing w:after="240" w:line="240" w:lineRule="auto"/>
        <w:ind w:firstLine="0"/>
      </w:pPr>
      <w:r>
        <w:tab/>
      </w:r>
      <w:r w:rsidRPr="00DD2CDD">
        <w:t>Linda Rosenberg</w:t>
      </w:r>
    </w:p>
    <w:p w14:paraId="1080C839" w14:textId="77777777" w:rsidR="00C046AC" w:rsidRDefault="00C046AC" w:rsidP="006B5C49">
      <w:pPr>
        <w:pStyle w:val="NormalSS"/>
        <w:ind w:firstLine="0"/>
      </w:pPr>
      <w:r w:rsidRPr="00B9350F">
        <w:t>Social Policy Research Associates</w:t>
      </w:r>
    </w:p>
    <w:p w14:paraId="7154693E" w14:textId="62A09BBF" w:rsidR="00503AC1" w:rsidRDefault="00503AC1" w:rsidP="006B5C49">
      <w:pPr>
        <w:pStyle w:val="NormalSS"/>
        <w:ind w:firstLine="0"/>
      </w:pPr>
      <w:r>
        <w:tab/>
        <w:t>Andrew Wiegand</w:t>
      </w:r>
    </w:p>
    <w:p w14:paraId="1080C83E" w14:textId="012FDCA3" w:rsidR="00C046AC" w:rsidRPr="00EC68AD" w:rsidRDefault="000E3900" w:rsidP="006B5C49">
      <w:pPr>
        <w:pStyle w:val="H3Alpha"/>
        <w:spacing w:after="240"/>
      </w:pPr>
      <w:bookmarkStart w:id="71" w:name="_Toc384973514"/>
      <w:bookmarkStart w:id="72" w:name="_Toc455474102"/>
      <w:bookmarkStart w:id="73" w:name="_Toc459387803"/>
      <w:r>
        <w:t>A.9.</w:t>
      </w:r>
      <w:r>
        <w:tab/>
      </w:r>
      <w:r w:rsidR="00C046AC">
        <w:t xml:space="preserve">Payments or </w:t>
      </w:r>
      <w:bookmarkEnd w:id="71"/>
      <w:r w:rsidR="00E37A3D">
        <w:t>gifts</w:t>
      </w:r>
      <w:bookmarkEnd w:id="72"/>
      <w:bookmarkEnd w:id="73"/>
    </w:p>
    <w:p w14:paraId="1080C83F" w14:textId="473C6037" w:rsidR="00C046AC" w:rsidRDefault="00C046AC" w:rsidP="006B5C49">
      <w:pPr>
        <w:pStyle w:val="NormalSS"/>
      </w:pPr>
      <w:r w:rsidRPr="00FE23F6">
        <w:t xml:space="preserve">The </w:t>
      </w:r>
      <w:r>
        <w:t>study</w:t>
      </w:r>
      <w:r w:rsidRPr="00FE23F6">
        <w:t xml:space="preserve"> team plan</w:t>
      </w:r>
      <w:r w:rsidR="003C6C2C">
        <w:t>s</w:t>
      </w:r>
      <w:r w:rsidRPr="00FE23F6">
        <w:t xml:space="preserve"> to </w:t>
      </w:r>
      <w:r w:rsidRPr="000D620B">
        <w:t xml:space="preserve">offer </w:t>
      </w:r>
      <w:r w:rsidR="003C6C2C" w:rsidRPr="000D620B">
        <w:t xml:space="preserve">gift cards </w:t>
      </w:r>
      <w:r w:rsidRPr="000D620B">
        <w:t xml:space="preserve">to </w:t>
      </w:r>
      <w:r w:rsidR="003C6C2C" w:rsidRPr="000D620B">
        <w:t>youth</w:t>
      </w:r>
      <w:r w:rsidR="003C6C2C">
        <w:t xml:space="preserve"> participating in the focus groups </w:t>
      </w:r>
      <w:r>
        <w:t xml:space="preserve">respondents </w:t>
      </w:r>
      <w:r w:rsidRPr="000B1A7F">
        <w:t xml:space="preserve">as part of the data collection </w:t>
      </w:r>
      <w:r w:rsidR="00812223">
        <w:t>activities</w:t>
      </w:r>
      <w:r w:rsidR="00812223" w:rsidRPr="000B1A7F">
        <w:t xml:space="preserve"> </w:t>
      </w:r>
      <w:r w:rsidRPr="000B1A7F">
        <w:t>described in this clearance request.</w:t>
      </w:r>
      <w:r w:rsidR="00C31C06">
        <w:t xml:space="preserve"> </w:t>
      </w:r>
      <w:r w:rsidR="00DD2CDD">
        <w:t xml:space="preserve">Each </w:t>
      </w:r>
      <w:r w:rsidR="00C31C06">
        <w:t>youth participant will receive a $20 gift card</w:t>
      </w:r>
      <w:r w:rsidR="00DD2CDD">
        <w:t xml:space="preserve"> in appreciation of his or her contributions toward the research.</w:t>
      </w:r>
      <w:r w:rsidR="000B222A">
        <w:t xml:space="preserve"> </w:t>
      </w:r>
      <w:r w:rsidR="000B222A" w:rsidRPr="000B222A">
        <w:t>Previous research has shown that sample members with certai</w:t>
      </w:r>
      <w:r w:rsidR="000B222A">
        <w:t xml:space="preserve">n socioeconomic characteristics, particularly those </w:t>
      </w:r>
      <w:r w:rsidR="000B222A" w:rsidRPr="000B222A">
        <w:t>with low incomes and/or low educational attainment</w:t>
      </w:r>
      <w:r w:rsidR="000B222A">
        <w:t>,</w:t>
      </w:r>
      <w:r w:rsidR="000B222A" w:rsidRPr="000B222A">
        <w:t xml:space="preserve"> have proven responsive to incentives (Duffer et al. 1994; Educational Testing Service 1991).</w:t>
      </w:r>
      <w:r w:rsidR="00DD2CDD">
        <w:t xml:space="preserve"> </w:t>
      </w:r>
      <w:r w:rsidR="001F1466">
        <w:t>We will not offer s</w:t>
      </w:r>
      <w:r w:rsidR="00DD2CDD">
        <w:t xml:space="preserve">ite visit interview respondents and partner </w:t>
      </w:r>
      <w:r w:rsidR="00F616F2">
        <w:t xml:space="preserve">network </w:t>
      </w:r>
      <w:r w:rsidR="00DD2CDD">
        <w:t>survey respondents any payments/gifts because their participation can be consid</w:t>
      </w:r>
      <w:r w:rsidR="000B222A">
        <w:t xml:space="preserve">ered part of their regular work </w:t>
      </w:r>
      <w:r w:rsidR="00DD2CDD">
        <w:t>responsibilities, given the grant.</w:t>
      </w:r>
      <w:bookmarkStart w:id="74" w:name="_GoBack"/>
      <w:bookmarkEnd w:id="74"/>
    </w:p>
    <w:p w14:paraId="1080C840" w14:textId="5FA65387" w:rsidR="00C046AC" w:rsidRPr="00C046AC" w:rsidRDefault="00C046AC" w:rsidP="006B5C49">
      <w:pPr>
        <w:pStyle w:val="H3Alpha"/>
        <w:spacing w:after="240"/>
      </w:pPr>
      <w:bookmarkStart w:id="75" w:name="_Toc384973515"/>
      <w:bookmarkStart w:id="76" w:name="_Toc455474103"/>
      <w:bookmarkStart w:id="77" w:name="_Toc459387804"/>
      <w:r>
        <w:t>A.10.</w:t>
      </w:r>
      <w:r w:rsidR="000E3900">
        <w:tab/>
      </w:r>
      <w:r>
        <w:t xml:space="preserve">Assurances of </w:t>
      </w:r>
      <w:bookmarkEnd w:id="75"/>
      <w:r w:rsidR="003802E0">
        <w:t>privacy</w:t>
      </w:r>
      <w:bookmarkEnd w:id="76"/>
      <w:bookmarkEnd w:id="77"/>
    </w:p>
    <w:p w14:paraId="07C92ED8" w14:textId="46EF875B" w:rsidR="00953492" w:rsidRPr="0039164A" w:rsidRDefault="001F1466" w:rsidP="00953492">
      <w:pPr>
        <w:pStyle w:val="NormalSS"/>
      </w:pPr>
      <w:r>
        <w:t>We are conducting t</w:t>
      </w:r>
      <w:r w:rsidR="00C046AC" w:rsidRPr="00C046AC">
        <w:t xml:space="preserve">he </w:t>
      </w:r>
      <w:r w:rsidR="005538DB">
        <w:t>National Evaluation of P3</w:t>
      </w:r>
      <w:r w:rsidR="00953492">
        <w:t xml:space="preserve"> </w:t>
      </w:r>
      <w:r w:rsidR="00953492" w:rsidRPr="0039164A">
        <w:t>in accordance with all relevant regulations and requirements, including the Privacy Act of 1974 (5</w:t>
      </w:r>
      <w:r w:rsidR="00953492">
        <w:t xml:space="preserve"> </w:t>
      </w:r>
      <w:r w:rsidR="00953492" w:rsidRPr="0039164A">
        <w:t>U</w:t>
      </w:r>
      <w:r w:rsidR="00953492">
        <w:t>.</w:t>
      </w:r>
      <w:r w:rsidR="00953492" w:rsidRPr="0039164A">
        <w:t>S</w:t>
      </w:r>
      <w:r w:rsidR="00953492">
        <w:t>.</w:t>
      </w:r>
      <w:r w:rsidR="00953492" w:rsidRPr="0039164A">
        <w:t>C</w:t>
      </w:r>
      <w:r w:rsidR="00953492">
        <w:t>.</w:t>
      </w:r>
      <w:r w:rsidR="00953492" w:rsidRPr="0039164A">
        <w:t xml:space="preserve"> 552a); the Privacy Act Regulations (34 CFR Part 5b); and the Freedom of Information Act (5 CFR 552) and related regulations (41 CFR Part 1-1, 45 CFR Part 5b, and 40 CFR 44502).</w:t>
      </w:r>
      <w:r w:rsidR="00953492">
        <w:t xml:space="preserve"> Before </w:t>
      </w:r>
      <w:r w:rsidR="009A2FC4">
        <w:t>the</w:t>
      </w:r>
      <w:r>
        <w:t>y</w:t>
      </w:r>
      <w:r w:rsidR="009A2FC4">
        <w:t xml:space="preserve"> </w:t>
      </w:r>
      <w:r w:rsidR="00953492">
        <w:t>participat</w:t>
      </w:r>
      <w:r>
        <w:t>e</w:t>
      </w:r>
      <w:r w:rsidR="00953492">
        <w:t xml:space="preserve"> in </w:t>
      </w:r>
      <w:r w:rsidR="009A2FC4">
        <w:t>a</w:t>
      </w:r>
      <w:r w:rsidR="00953492">
        <w:t xml:space="preserve"> focus group, we will ask youth 18 or older for their consent to participate. For potential participants who are younger than 18, we will ask for their parent’s or guardian’s consent for their child to participate and then collect the youths’ assent to participate before proceeding with the focus group. </w:t>
      </w:r>
    </w:p>
    <w:p w14:paraId="1080C841" w14:textId="617A7AF5" w:rsidR="00C046AC" w:rsidRPr="00C046AC" w:rsidRDefault="00035F9B" w:rsidP="006B5C49">
      <w:pPr>
        <w:pStyle w:val="NormalSS"/>
      </w:pPr>
      <w:r>
        <w:t>We will notify a</w:t>
      </w:r>
      <w:r w:rsidR="00C046AC" w:rsidRPr="00C046AC">
        <w:t>ll interview respondents that the information they provide is</w:t>
      </w:r>
      <w:r w:rsidR="004F33AF">
        <w:t xml:space="preserve"> private</w:t>
      </w:r>
      <w:r w:rsidR="00E37A3D">
        <w:t>,</w:t>
      </w:r>
      <w:r w:rsidR="00C046AC" w:rsidRPr="00C046AC">
        <w:t xml:space="preserve"> that all data reported in project reports will be de-identified, and </w:t>
      </w:r>
      <w:r w:rsidR="00E37A3D">
        <w:t xml:space="preserve">that </w:t>
      </w:r>
      <w:r w:rsidR="00C046AC" w:rsidRPr="00C046AC">
        <w:t xml:space="preserve">the study team will carefully safeguard study data. All study team site visitors and interviewers will receive training </w:t>
      </w:r>
      <w:r w:rsidR="00E37A3D">
        <w:t>i</w:t>
      </w:r>
      <w:r w:rsidR="00E37A3D" w:rsidRPr="00C046AC">
        <w:t>n</w:t>
      </w:r>
      <w:r w:rsidR="004F33AF">
        <w:t xml:space="preserve"> privacy </w:t>
      </w:r>
      <w:r w:rsidR="00C046AC" w:rsidRPr="00C046AC">
        <w:t>and data security procedures.</w:t>
      </w:r>
    </w:p>
    <w:p w14:paraId="1080C842" w14:textId="77777777" w:rsidR="00ED2F53" w:rsidRDefault="00C046AC" w:rsidP="000E3900">
      <w:pPr>
        <w:pStyle w:val="H4Number"/>
      </w:pPr>
      <w:bookmarkStart w:id="78" w:name="_Toc384973516"/>
      <w:bookmarkStart w:id="79" w:name="_Toc396725951"/>
      <w:bookmarkStart w:id="80" w:name="_Toc396726324"/>
      <w:bookmarkStart w:id="81" w:name="_Toc396726506"/>
      <w:bookmarkStart w:id="82" w:name="_Toc459387805"/>
      <w:r>
        <w:t>1.</w:t>
      </w:r>
      <w:r w:rsidR="00E1690D">
        <w:tab/>
      </w:r>
      <w:bookmarkEnd w:id="78"/>
      <w:r w:rsidR="00272C5D">
        <w:t>Privacy</w:t>
      </w:r>
      <w:bookmarkEnd w:id="79"/>
      <w:bookmarkEnd w:id="80"/>
      <w:bookmarkEnd w:id="81"/>
      <w:bookmarkEnd w:id="82"/>
    </w:p>
    <w:p w14:paraId="4C103372" w14:textId="14CB41CA" w:rsidR="00B12C4A" w:rsidRDefault="005538DB" w:rsidP="006B5C49">
      <w:pPr>
        <w:pStyle w:val="NormalSS"/>
      </w:pPr>
      <w:r>
        <w:rPr>
          <w:b/>
        </w:rPr>
        <w:t>S</w:t>
      </w:r>
      <w:r w:rsidR="00E37A3D">
        <w:rPr>
          <w:b/>
        </w:rPr>
        <w:t>ite visits</w:t>
      </w:r>
      <w:r w:rsidR="00E37A3D" w:rsidRPr="00D0773D">
        <w:rPr>
          <w:b/>
        </w:rPr>
        <w:t xml:space="preserve"> </w:t>
      </w:r>
      <w:r w:rsidR="00C046AC" w:rsidRPr="00D0773D">
        <w:rPr>
          <w:b/>
        </w:rPr>
        <w:t>and</w:t>
      </w:r>
      <w:r>
        <w:rPr>
          <w:b/>
        </w:rPr>
        <w:t xml:space="preserve"> youth focus groups</w:t>
      </w:r>
      <w:r w:rsidR="00C046AC" w:rsidRPr="00D0773D">
        <w:rPr>
          <w:b/>
        </w:rPr>
        <w:t xml:space="preserve">. </w:t>
      </w:r>
      <w:r w:rsidR="00E03F58">
        <w:t xml:space="preserve">No reports shall identify </w:t>
      </w:r>
      <w:r w:rsidR="003C392E">
        <w:t xml:space="preserve">P3 sites </w:t>
      </w:r>
      <w:r w:rsidR="005C7AB2">
        <w:t xml:space="preserve">and </w:t>
      </w:r>
      <w:r w:rsidR="003C392E">
        <w:t>youth focus group participants</w:t>
      </w:r>
      <w:r w:rsidR="00C046AC" w:rsidRPr="00D0773D">
        <w:t xml:space="preserve">, nor will </w:t>
      </w:r>
      <w:r w:rsidR="00EE756B" w:rsidRPr="00D0773D">
        <w:t xml:space="preserve">the study team </w:t>
      </w:r>
      <w:r w:rsidR="00EE756B">
        <w:t xml:space="preserve">share </w:t>
      </w:r>
      <w:r w:rsidR="00C046AC" w:rsidRPr="00D0773D">
        <w:t xml:space="preserve">interview notes with DOL or anyone outside of the team, except as otherwise required by law. Site visit </w:t>
      </w:r>
      <w:r w:rsidR="00A46AB1">
        <w:t xml:space="preserve">interviews </w:t>
      </w:r>
      <w:r w:rsidR="00C046AC" w:rsidRPr="00D0773D">
        <w:t xml:space="preserve">and </w:t>
      </w:r>
      <w:r w:rsidR="003C392E">
        <w:t>focus groups</w:t>
      </w:r>
      <w:r w:rsidR="00C046AC" w:rsidRPr="00D0773D">
        <w:t xml:space="preserve"> will </w:t>
      </w:r>
      <w:r w:rsidR="00EE756B">
        <w:t>take place</w:t>
      </w:r>
      <w:r w:rsidR="00C046AC" w:rsidRPr="00D0773D">
        <w:t xml:space="preserve"> in private areas, such as offices or conference rooms. At the start of each </w:t>
      </w:r>
      <w:r w:rsidR="00C046AC" w:rsidRPr="005C7AB2">
        <w:t xml:space="preserve">interview, the study team will read </w:t>
      </w:r>
      <w:r w:rsidR="00D7737D">
        <w:t>the following</w:t>
      </w:r>
      <w:r w:rsidR="00C046AC" w:rsidRPr="005C7AB2">
        <w:t xml:space="preserve"> statement to assure respondents of privacy and ask for their verbal consent to participate in the interview</w:t>
      </w:r>
      <w:r w:rsidR="00B12C4A">
        <w:t>:</w:t>
      </w:r>
      <w:r w:rsidR="00C046AC" w:rsidRPr="005C7AB2">
        <w:t xml:space="preserve"> </w:t>
      </w:r>
    </w:p>
    <w:p w14:paraId="2797C292" w14:textId="77777777" w:rsidR="00C00DA8" w:rsidRPr="00C00DA8" w:rsidRDefault="00C00DA8" w:rsidP="00C00DA8">
      <w:pPr>
        <w:pStyle w:val="NormalSS"/>
        <w:ind w:left="720" w:firstLine="0"/>
        <w:rPr>
          <w:i/>
        </w:rPr>
      </w:pPr>
      <w:r w:rsidRPr="00C00DA8">
        <w:rPr>
          <w:i/>
        </w:rPr>
        <w:t>Everything that you say will be kept strictly private within the study team. The study report will include a list of the P3 grantees and their partners. All interview data, however, will be reported in the aggregate and, in our reports, we will not otherwise identify a specific person, grantee, or partner agency. We might identify a pilot by name or a type of organization or staff position if we identify a promising practice.</w:t>
      </w:r>
    </w:p>
    <w:p w14:paraId="041017E3" w14:textId="77777777" w:rsidR="00C00DA8" w:rsidRPr="00C00DA8" w:rsidRDefault="00C00DA8" w:rsidP="00C00DA8">
      <w:pPr>
        <w:pStyle w:val="NormalSS"/>
        <w:ind w:left="720" w:firstLine="0"/>
        <w:rPr>
          <w:i/>
        </w:rPr>
      </w:pPr>
      <w:r w:rsidRPr="00C00DA8">
        <w:rPr>
          <w:i/>
        </w:rPr>
        <w:t>This discussion should take about &lt;duration&gt; minutes. Do you have any questions before we begin? Do you consent to participate in this discussion?</w:t>
      </w:r>
    </w:p>
    <w:p w14:paraId="7870FF75" w14:textId="77777777" w:rsidR="00C00DA8" w:rsidRPr="00C00DA8" w:rsidRDefault="00C00DA8" w:rsidP="00C00DA8">
      <w:pPr>
        <w:pStyle w:val="NormalSS"/>
        <w:ind w:left="720" w:firstLine="0"/>
        <w:rPr>
          <w:i/>
        </w:rPr>
      </w:pPr>
      <w:r w:rsidRPr="00C00DA8">
        <w:rPr>
          <w:i/>
        </w:rPr>
        <w:t>&lt;If recording interview&gt;: I would like to record our discussion so I can listen to it later when I write up my notes. No one outside the immediate team will listen to the recording. We will destroy the recording after the study is complete. If you want to say something that you do not want recorded, please let me know and I will be glad to pause the recorder. Do you have any objections to being part of this interview or to my recording our discussion?</w:t>
      </w:r>
    </w:p>
    <w:p w14:paraId="42C28988" w14:textId="1044884A" w:rsidR="00A24014" w:rsidRPr="000D620B" w:rsidRDefault="00A24014" w:rsidP="00A24014">
      <w:pPr>
        <w:pStyle w:val="NormalSS"/>
        <w:ind w:firstLine="0"/>
      </w:pPr>
      <w:r w:rsidRPr="00A24014">
        <w:t xml:space="preserve">This statement </w:t>
      </w:r>
      <w:r w:rsidR="00680353">
        <w:t>is available</w:t>
      </w:r>
      <w:r w:rsidRPr="00A24014">
        <w:t xml:space="preserve"> at the top of the P3 Site Visit Master </w:t>
      </w:r>
      <w:r w:rsidRPr="00953492">
        <w:t>Protocol (</w:t>
      </w:r>
      <w:r w:rsidR="00680353">
        <w:t>I</w:t>
      </w:r>
      <w:r w:rsidRPr="00953492">
        <w:t xml:space="preserve">nstrument </w:t>
      </w:r>
      <w:r w:rsidR="00A31166" w:rsidRPr="00953492">
        <w:t>1</w:t>
      </w:r>
      <w:r w:rsidRPr="00953492">
        <w:t>).</w:t>
      </w:r>
    </w:p>
    <w:p w14:paraId="78761713" w14:textId="28EC7C84" w:rsidR="009646E6" w:rsidRDefault="00442E6D" w:rsidP="009646E6">
      <w:pPr>
        <w:pStyle w:val="NormalSS"/>
      </w:pPr>
      <w:r>
        <w:t>We will ask y</w:t>
      </w:r>
      <w:r w:rsidR="00C31C06" w:rsidRPr="000D620B">
        <w:t>outh recruited for and participating in focus groups to sign a consent form</w:t>
      </w:r>
      <w:r w:rsidR="00A24014" w:rsidRPr="000D620B">
        <w:t xml:space="preserve">. If the youth is </w:t>
      </w:r>
      <w:r>
        <w:t>younger than</w:t>
      </w:r>
      <w:r w:rsidR="00A24014" w:rsidRPr="000D620B">
        <w:t xml:space="preserve"> 18, we will ask program staff to collect parent/guardian consent before allowing the minor to participate. The consent form</w:t>
      </w:r>
      <w:r w:rsidR="00DD2CDD">
        <w:t>s are</w:t>
      </w:r>
      <w:r w:rsidR="00A24014" w:rsidRPr="000D620B">
        <w:t xml:space="preserve"> attached</w:t>
      </w:r>
      <w:r w:rsidR="003E5C08">
        <w:t xml:space="preserve"> (</w:t>
      </w:r>
      <w:r>
        <w:t>I</w:t>
      </w:r>
      <w:r w:rsidR="003E5C08">
        <w:t>nstruments 3 and 4)</w:t>
      </w:r>
      <w:r w:rsidR="00A24014" w:rsidRPr="000D620B">
        <w:t>. At the start of the focus group, the facilitator will also indicate that the comments will be kept private:</w:t>
      </w:r>
      <w:r w:rsidR="00A24014">
        <w:t xml:space="preserve"> </w:t>
      </w:r>
    </w:p>
    <w:p w14:paraId="262EDE04" w14:textId="656025B7" w:rsidR="009646E6" w:rsidRPr="009646E6" w:rsidRDefault="009646E6" w:rsidP="009646E6">
      <w:pPr>
        <w:pStyle w:val="NormalSS"/>
        <w:ind w:left="720" w:firstLine="0"/>
      </w:pPr>
      <w:r w:rsidRPr="009646E6">
        <w:rPr>
          <w:i/>
        </w:rPr>
        <w:t xml:space="preserve">To help us better understand how [PROGRAM NAME] is working, we would like to ask you some questions about how you came to participate in it and your experiences. This discussion will be kept private. We will not share any information you provide with staff from [PROGRAM NAME]. In addition, our reports will never identify you by name. Instead, we will combine information from this discussion with information from discussion groups in other programs. Participants’ comments will be reported as, “One person felt that. . .” or “About half of the participants did not agree with…” </w:t>
      </w:r>
    </w:p>
    <w:p w14:paraId="6F081817" w14:textId="56A2A528" w:rsidR="009646E6" w:rsidRPr="009646E6" w:rsidRDefault="009646E6" w:rsidP="009646E6">
      <w:pPr>
        <w:pStyle w:val="NormalSS"/>
        <w:ind w:left="720" w:firstLine="0"/>
        <w:rPr>
          <w:i/>
        </w:rPr>
      </w:pPr>
      <w:r w:rsidRPr="009646E6">
        <w:rPr>
          <w:i/>
        </w:rPr>
        <w:t>I hope you will feel free to talk with us about your experiences. I ask that none of you share what you hear with others outside the group. It will also help me if you speak clearly and if you will speak one at a time. The discussion should last about one hour.</w:t>
      </w:r>
    </w:p>
    <w:p w14:paraId="249125FD" w14:textId="38A6D07D" w:rsidR="009646E6" w:rsidRPr="009646E6" w:rsidRDefault="009646E6" w:rsidP="009646E6">
      <w:pPr>
        <w:pStyle w:val="NormalSS"/>
        <w:ind w:left="720" w:firstLine="0"/>
        <w:rPr>
          <w:i/>
        </w:rPr>
      </w:pPr>
      <w:r w:rsidRPr="009646E6">
        <w:rPr>
          <w:i/>
        </w:rPr>
        <w:t>I’d like to record the discussion so we don’t have to take detailed notes and can listen carefully to what you are saying. The recording is just to help me remember what you say. No one outside of the research team will have access to the tape. Are there any objections?</w:t>
      </w:r>
    </w:p>
    <w:p w14:paraId="6F6B29A8" w14:textId="3FFA377A" w:rsidR="009646E6" w:rsidRPr="009646E6" w:rsidRDefault="009646E6" w:rsidP="00FE162C">
      <w:pPr>
        <w:pStyle w:val="NormalSS"/>
        <w:ind w:left="720" w:firstLine="0"/>
        <w:rPr>
          <w:i/>
        </w:rPr>
      </w:pPr>
      <w:r w:rsidRPr="009646E6">
        <w:rPr>
          <w:i/>
        </w:rPr>
        <w:t>Let’s get started. [HIT THE RECORD BUTTON].</w:t>
      </w:r>
    </w:p>
    <w:p w14:paraId="7D2A0E8F" w14:textId="7D2F0E8B" w:rsidR="009646E6" w:rsidRPr="009646E6" w:rsidRDefault="009646E6" w:rsidP="009646E6">
      <w:pPr>
        <w:pStyle w:val="NormalSS"/>
        <w:ind w:left="720" w:firstLine="0"/>
        <w:rPr>
          <w:i/>
        </w:rPr>
      </w:pPr>
      <w:r w:rsidRPr="009646E6">
        <w:rPr>
          <w:i/>
        </w:rPr>
        <w:t xml:space="preserve">I have hit the record button. Any objections to recording this discussion? </w:t>
      </w:r>
    </w:p>
    <w:p w14:paraId="1080C843" w14:textId="5E44DCCD" w:rsidR="00C046AC" w:rsidRPr="00136F20" w:rsidRDefault="00C046AC" w:rsidP="006B5C49">
      <w:pPr>
        <w:pStyle w:val="NormalSS"/>
        <w:ind w:firstLine="0"/>
        <w:rPr>
          <w:color w:val="000000"/>
        </w:rPr>
      </w:pPr>
      <w:r w:rsidRPr="00136F20">
        <w:t xml:space="preserve">This statement can </w:t>
      </w:r>
      <w:r w:rsidR="003F5C87">
        <w:t>is available</w:t>
      </w:r>
      <w:r w:rsidRPr="00136F20">
        <w:t xml:space="preserve"> </w:t>
      </w:r>
      <w:r w:rsidR="00B95CC1" w:rsidRPr="00136F20">
        <w:t xml:space="preserve">at the top of the </w:t>
      </w:r>
      <w:r w:rsidR="001C79C7" w:rsidRPr="00136F20">
        <w:t xml:space="preserve">P3 Youth Focus Group </w:t>
      </w:r>
      <w:r w:rsidR="00B95CC1" w:rsidRPr="00136F20">
        <w:t xml:space="preserve">Protocol </w:t>
      </w:r>
      <w:r w:rsidR="00A31166">
        <w:t>(</w:t>
      </w:r>
      <w:r w:rsidR="003F5C87">
        <w:t>I</w:t>
      </w:r>
      <w:r w:rsidR="00A31166">
        <w:t>nstrument 2</w:t>
      </w:r>
      <w:r w:rsidR="00811441" w:rsidRPr="00136F20">
        <w:t>)</w:t>
      </w:r>
      <w:r w:rsidRPr="00136F20">
        <w:t>.</w:t>
      </w:r>
    </w:p>
    <w:p w14:paraId="03BB7A3D" w14:textId="0A2764AF" w:rsidR="005F7FFB" w:rsidRDefault="005F7FFB" w:rsidP="006B5C49">
      <w:pPr>
        <w:pStyle w:val="NormalSS"/>
      </w:pPr>
      <w:r>
        <w:rPr>
          <w:b/>
        </w:rPr>
        <w:t xml:space="preserve">Partner manager survey. </w:t>
      </w:r>
      <w:r w:rsidR="007A06C6">
        <w:t xml:space="preserve">We will administer the survey so that we maintain respondents’ privacy. The introduction to the survey contains the following statement:  “All </w:t>
      </w:r>
      <w:r>
        <w:t>of your responses will remain private and will not be shared with anybody from outside the evaluation team; nobody from the grantee, the community partners, or federal partners will see your responses.</w:t>
      </w:r>
      <w:r w:rsidR="007A06C6">
        <w:t>” This statement is available at the beginning of the survey (Instrument 5).</w:t>
      </w:r>
    </w:p>
    <w:p w14:paraId="3676C34F" w14:textId="3D4B033E" w:rsidR="007A06C6" w:rsidRPr="007A06C6" w:rsidRDefault="007A06C6" w:rsidP="006B5C49">
      <w:pPr>
        <w:pStyle w:val="NormalSS"/>
      </w:pPr>
      <w:r>
        <w:t xml:space="preserve">However, for the study team’s analysis of </w:t>
      </w:r>
      <w:r w:rsidR="00A744BB">
        <w:t xml:space="preserve">partners’ </w:t>
      </w:r>
      <w:r>
        <w:t xml:space="preserve">perceptions of collaboration and </w:t>
      </w:r>
      <w:r w:rsidR="00A744BB">
        <w:t xml:space="preserve">how </w:t>
      </w:r>
      <w:r>
        <w:t xml:space="preserve">it changes over time, it will be important to identify the respondent and his or her partner organization. Thus, prior to the site visit, the survey team will </w:t>
      </w:r>
      <w:r w:rsidR="00A744BB">
        <w:t xml:space="preserve">generate </w:t>
      </w:r>
      <w:r>
        <w:t xml:space="preserve">identification numbers </w:t>
      </w:r>
      <w:r w:rsidR="00A744BB">
        <w:t xml:space="preserve">for </w:t>
      </w:r>
      <w:r>
        <w:t>each partner</w:t>
      </w:r>
      <w:r w:rsidR="00A744BB">
        <w:t xml:space="preserve"> manager and affix labels with the number </w:t>
      </w:r>
      <w:r w:rsidR="00C21E96">
        <w:t>onto the survey handed to the respondent.</w:t>
      </w:r>
      <w:r w:rsidR="00A744BB">
        <w:t xml:space="preserve"> The site visitor will be responsible for handing the appropriate survey to each partner manager. We will further protect respondents’ privacy by providing </w:t>
      </w:r>
      <w:r w:rsidR="00E43399">
        <w:t xml:space="preserve">them with </w:t>
      </w:r>
      <w:r w:rsidR="00A744BB">
        <w:t>a pre-address</w:t>
      </w:r>
      <w:r w:rsidR="00A0116C">
        <w:t>ed</w:t>
      </w:r>
      <w:r w:rsidR="00A744BB">
        <w:t xml:space="preserve">, pre-stamped envelope to return the survey in the event that they are </w:t>
      </w:r>
      <w:r w:rsidR="006F2326">
        <w:t>unable</w:t>
      </w:r>
      <w:r w:rsidR="00A744BB">
        <w:t xml:space="preserve"> to hand it directly to the site visit</w:t>
      </w:r>
      <w:r w:rsidR="00E43399">
        <w:t>or</w:t>
      </w:r>
      <w:r w:rsidR="00A744BB">
        <w:t xml:space="preserve"> upon completion. </w:t>
      </w:r>
    </w:p>
    <w:p w14:paraId="1080C844" w14:textId="075B54C0" w:rsidR="00C046AC" w:rsidRPr="00136F20" w:rsidRDefault="001677FD" w:rsidP="006B5C49">
      <w:pPr>
        <w:pStyle w:val="NormalSS"/>
      </w:pPr>
      <w:r w:rsidRPr="00136F20">
        <w:rPr>
          <w:b/>
        </w:rPr>
        <w:t xml:space="preserve">Partner </w:t>
      </w:r>
      <w:r w:rsidR="00F616F2">
        <w:rPr>
          <w:b/>
        </w:rPr>
        <w:t xml:space="preserve">network </w:t>
      </w:r>
      <w:r w:rsidR="00F907C2" w:rsidRPr="00136F20">
        <w:rPr>
          <w:b/>
        </w:rPr>
        <w:t>survey</w:t>
      </w:r>
      <w:r w:rsidR="00C046AC" w:rsidRPr="00136F20">
        <w:rPr>
          <w:b/>
        </w:rPr>
        <w:t>.</w:t>
      </w:r>
      <w:r w:rsidR="00C046AC" w:rsidRPr="00136F20">
        <w:t xml:space="preserve"> </w:t>
      </w:r>
      <w:r w:rsidR="001B3C08">
        <w:t>No reports shall identify t</w:t>
      </w:r>
      <w:r w:rsidR="003C392E" w:rsidRPr="00136F20">
        <w:t xml:space="preserve">he </w:t>
      </w:r>
      <w:r w:rsidR="00C046AC" w:rsidRPr="00136F20">
        <w:t xml:space="preserve">survey respondents. </w:t>
      </w:r>
      <w:r w:rsidR="00253988" w:rsidRPr="00136F20">
        <w:t xml:space="preserve">The </w:t>
      </w:r>
      <w:r w:rsidR="001B3C08">
        <w:t>survey instrument</w:t>
      </w:r>
      <w:r w:rsidR="00253988" w:rsidRPr="00136F20">
        <w:t xml:space="preserve"> </w:t>
      </w:r>
      <w:r w:rsidR="00DD285A" w:rsidRPr="00136F20">
        <w:t xml:space="preserve">will request </w:t>
      </w:r>
      <w:r w:rsidR="00B33C73">
        <w:t xml:space="preserve">only </w:t>
      </w:r>
      <w:r w:rsidR="00DD285A" w:rsidRPr="00136F20">
        <w:t>the name of the organi</w:t>
      </w:r>
      <w:r w:rsidR="00962425" w:rsidRPr="00136F20">
        <w:t>zation</w:t>
      </w:r>
      <w:r w:rsidR="001B3C08">
        <w:t xml:space="preserve"> and</w:t>
      </w:r>
      <w:r w:rsidR="0017198E" w:rsidRPr="00136F20">
        <w:t xml:space="preserve"> the respondent’s job title and responsibilities</w:t>
      </w:r>
      <w:r w:rsidR="00CE5E06">
        <w:t xml:space="preserve">. </w:t>
      </w:r>
      <w:r w:rsidR="009054B0" w:rsidRPr="00136F20">
        <w:t xml:space="preserve">All </w:t>
      </w:r>
      <w:r w:rsidR="00253988" w:rsidRPr="00136F20">
        <w:t xml:space="preserve">other </w:t>
      </w:r>
      <w:r w:rsidR="00C046AC" w:rsidRPr="00136F20">
        <w:t xml:space="preserve">data items that identify </w:t>
      </w:r>
      <w:r w:rsidR="003E463E" w:rsidRPr="00136F20">
        <w:t xml:space="preserve">survey </w:t>
      </w:r>
      <w:r w:rsidR="009054B0" w:rsidRPr="00136F20">
        <w:t>respondents</w:t>
      </w:r>
      <w:r w:rsidR="00F907C2" w:rsidRPr="00136F20">
        <w:t>—</w:t>
      </w:r>
      <w:r w:rsidR="0017198E" w:rsidRPr="00136F20">
        <w:t>respondent name and contact information</w:t>
      </w:r>
      <w:r w:rsidR="00811441" w:rsidRPr="00136F20">
        <w:t xml:space="preserve">—will </w:t>
      </w:r>
      <w:r w:rsidR="00C046AC" w:rsidRPr="00136F20">
        <w:t xml:space="preserve">be </w:t>
      </w:r>
      <w:r w:rsidR="005A14E3" w:rsidRPr="00136F20">
        <w:t xml:space="preserve">stored in a restricted file </w:t>
      </w:r>
      <w:r w:rsidR="00AE1A9C">
        <w:t xml:space="preserve">that only the study team can </w:t>
      </w:r>
      <w:r w:rsidR="005A14E3" w:rsidRPr="00136F20">
        <w:t>access</w:t>
      </w:r>
      <w:r w:rsidR="00BA72A9" w:rsidRPr="00136F20">
        <w:t xml:space="preserve">. </w:t>
      </w:r>
      <w:r w:rsidR="00253988" w:rsidRPr="00136F20">
        <w:t>As the study team is not requ</w:t>
      </w:r>
      <w:r w:rsidRPr="00136F20">
        <w:t>esting respondent names as part</w:t>
      </w:r>
      <w:r w:rsidR="00253988" w:rsidRPr="00136F20">
        <w:t xml:space="preserve"> of the survey, a</w:t>
      </w:r>
      <w:r w:rsidR="00BA72A9" w:rsidRPr="00136F20">
        <w:t xml:space="preserve">nalysis files will </w:t>
      </w:r>
      <w:r w:rsidR="00253988" w:rsidRPr="00136F20">
        <w:t xml:space="preserve">also </w:t>
      </w:r>
      <w:r w:rsidR="00BA72A9" w:rsidRPr="00136F20">
        <w:t xml:space="preserve">not contain respondent names. </w:t>
      </w:r>
      <w:r w:rsidR="00C046AC" w:rsidRPr="00136F20">
        <w:t xml:space="preserve">The introduction to the </w:t>
      </w:r>
      <w:r w:rsidR="00F616F2">
        <w:t xml:space="preserve">partner </w:t>
      </w:r>
      <w:r w:rsidR="00C046AC" w:rsidRPr="00136F20">
        <w:t xml:space="preserve">network survey contains </w:t>
      </w:r>
      <w:r w:rsidR="00FC609D">
        <w:t>the following</w:t>
      </w:r>
      <w:r w:rsidR="00C046AC" w:rsidRPr="00136F20">
        <w:t xml:space="preserve"> statement assuring respondents of</w:t>
      </w:r>
      <w:r w:rsidR="004F33AF" w:rsidRPr="00136F20">
        <w:t xml:space="preserve"> privacy</w:t>
      </w:r>
      <w:r w:rsidR="00FC609D">
        <w:t>:</w:t>
      </w:r>
      <w:r w:rsidR="00C046AC" w:rsidRPr="00136F20">
        <w:t xml:space="preserve"> “Your </w:t>
      </w:r>
      <w:r w:rsidR="0017198E" w:rsidRPr="00136F20">
        <w:t xml:space="preserve">name and </w:t>
      </w:r>
      <w:r w:rsidR="00C046AC" w:rsidRPr="00136F20">
        <w:t xml:space="preserve">responses will be kept private to the extent of the law. Findings from the survey will be reported in aggregate form only so that no person can be identified.” This statement </w:t>
      </w:r>
      <w:r w:rsidR="00FC609D">
        <w:t>is available</w:t>
      </w:r>
      <w:r w:rsidR="00C046AC" w:rsidRPr="00136F20">
        <w:t xml:space="preserve"> at the beginning of the survey</w:t>
      </w:r>
      <w:r w:rsidR="00811441" w:rsidRPr="00136F20">
        <w:t xml:space="preserve"> (</w:t>
      </w:r>
      <w:r w:rsidR="00FC609D">
        <w:t>I</w:t>
      </w:r>
      <w:r w:rsidR="003764EF">
        <w:t>nstrument </w:t>
      </w:r>
      <w:r w:rsidR="007A06C6">
        <w:t>6</w:t>
      </w:r>
      <w:r w:rsidR="00811441" w:rsidRPr="00136F20">
        <w:t>)</w:t>
      </w:r>
      <w:r w:rsidR="00C046AC" w:rsidRPr="00136F20">
        <w:t>.</w:t>
      </w:r>
    </w:p>
    <w:p w14:paraId="1080C845" w14:textId="75B4AD50" w:rsidR="00523CDC" w:rsidRPr="00C058BA" w:rsidRDefault="00523CDC" w:rsidP="006B5C49">
      <w:pPr>
        <w:pStyle w:val="NormalSS"/>
      </w:pPr>
      <w:r w:rsidRPr="00136F20">
        <w:t>To further remove any connection between individuals and their partner network</w:t>
      </w:r>
      <w:r w:rsidR="001677FD" w:rsidRPr="00136F20">
        <w:t xml:space="preserve"> analysis</w:t>
      </w:r>
      <w:r w:rsidRPr="00136F20">
        <w:t xml:space="preserve"> survey responses, </w:t>
      </w:r>
      <w:r w:rsidR="006851E7">
        <w:t xml:space="preserve">we will save </w:t>
      </w:r>
      <w:r w:rsidRPr="00136F20">
        <w:t xml:space="preserve">each completed survey immediately upon receipt in a secure project folder on Mathematica’s restricted network drives. The saved survey will indicate only the organizational affiliation of the respondent and the </w:t>
      </w:r>
      <w:r w:rsidR="003C392E" w:rsidRPr="00136F20">
        <w:t xml:space="preserve">P3 </w:t>
      </w:r>
      <w:r w:rsidRPr="00136F20">
        <w:t xml:space="preserve">partner. </w:t>
      </w:r>
      <w:r w:rsidR="006851E7">
        <w:t>We will then delete t</w:t>
      </w:r>
      <w:r w:rsidRPr="00136F20">
        <w:t>he survey document from the return email to prevent it</w:t>
      </w:r>
      <w:r w:rsidR="006851E7">
        <w:t xml:space="preserve"> from</w:t>
      </w:r>
      <w:r w:rsidRPr="00136F20">
        <w:t xml:space="preserve"> being backed-up on the email servers.</w:t>
      </w:r>
    </w:p>
    <w:p w14:paraId="1080C846" w14:textId="77777777" w:rsidR="00C046AC" w:rsidRPr="00C046AC" w:rsidRDefault="00C046AC" w:rsidP="000E3900">
      <w:pPr>
        <w:pStyle w:val="H4Number"/>
      </w:pPr>
      <w:bookmarkStart w:id="83" w:name="_Toc384973517"/>
      <w:bookmarkStart w:id="84" w:name="_Toc396725952"/>
      <w:bookmarkStart w:id="85" w:name="_Toc396726325"/>
      <w:bookmarkStart w:id="86" w:name="_Toc396726507"/>
      <w:bookmarkStart w:id="87" w:name="_Toc459387806"/>
      <w:r>
        <w:t>2.</w:t>
      </w:r>
      <w:r w:rsidR="00E1690D">
        <w:tab/>
      </w:r>
      <w:r w:rsidRPr="00D0773D">
        <w:t xml:space="preserve">Data </w:t>
      </w:r>
      <w:bookmarkEnd w:id="83"/>
      <w:r w:rsidR="00A46AB1">
        <w:t>s</w:t>
      </w:r>
      <w:r w:rsidR="00A46AB1" w:rsidRPr="00D0773D">
        <w:t>ecurity</w:t>
      </w:r>
      <w:bookmarkEnd w:id="84"/>
      <w:bookmarkEnd w:id="85"/>
      <w:bookmarkEnd w:id="86"/>
      <w:bookmarkEnd w:id="87"/>
    </w:p>
    <w:p w14:paraId="1080C847" w14:textId="55CEFA3A" w:rsidR="00451EE0" w:rsidRDefault="00261ED8" w:rsidP="006B5C49">
      <w:pPr>
        <w:pStyle w:val="NormalSS"/>
      </w:pPr>
      <w:r w:rsidRPr="00261ED8">
        <w:t>Mathematica’s security staff and the study team will work together to ensure that all data collected as part of the study</w:t>
      </w:r>
      <w:r w:rsidR="00831C78">
        <w:t>—</w:t>
      </w:r>
      <w:r w:rsidRPr="00261ED8">
        <w:t xml:space="preserve">including data collected as part of site visits, </w:t>
      </w:r>
      <w:r w:rsidR="00A24014">
        <w:t>including interviews</w:t>
      </w:r>
      <w:r w:rsidR="00A744BB">
        <w:t>,</w:t>
      </w:r>
      <w:r w:rsidR="00A24014">
        <w:t xml:space="preserve"> focus groups</w:t>
      </w:r>
      <w:r w:rsidR="00A744BB">
        <w:t>, and partner manager surveys</w:t>
      </w:r>
      <w:r w:rsidR="00A24014">
        <w:t>;</w:t>
      </w:r>
      <w:r w:rsidRPr="00261ED8">
        <w:t xml:space="preserve"> and through the </w:t>
      </w:r>
      <w:r w:rsidR="001677FD">
        <w:t xml:space="preserve">partner </w:t>
      </w:r>
      <w:r w:rsidRPr="00261ED8">
        <w:t>network survey</w:t>
      </w:r>
      <w:r w:rsidR="00834C8C">
        <w:t xml:space="preserve"> (including interview recordings)</w:t>
      </w:r>
      <w:r w:rsidR="00831C78">
        <w:t>—are</w:t>
      </w:r>
      <w:r w:rsidRPr="00261ED8">
        <w:t xml:space="preserve"> handled securely</w:t>
      </w:r>
      <w:r w:rsidR="00CE5E06">
        <w:t xml:space="preserve">. </w:t>
      </w:r>
      <w:r w:rsidRPr="00261ED8">
        <w:t xml:space="preserve">As </w:t>
      </w:r>
      <w:r w:rsidR="00831C78">
        <w:t xml:space="preserve">a </w:t>
      </w:r>
      <w:r w:rsidRPr="00261ED8">
        <w:t xml:space="preserve">frequent user of data obtained from and on behalf of federal agencies, Mathematica has adopted federal standards for the use, protection, processing, and storage of data. These safeguards are consistent with the Privacy Act, the Federal Information Security Management Act, </w:t>
      </w:r>
      <w:r w:rsidR="00831C78">
        <w:t>OMB</w:t>
      </w:r>
      <w:r w:rsidRPr="00261ED8">
        <w:t xml:space="preserve"> Circular A-130, and National Institute of Standards and Technology security standards. Mathematica strictly controls access to information on a need-to-know basis. Data </w:t>
      </w:r>
      <w:r w:rsidR="00831C78">
        <w:t>are</w:t>
      </w:r>
      <w:r w:rsidR="00831C78" w:rsidRPr="00261ED8">
        <w:t xml:space="preserve"> </w:t>
      </w:r>
      <w:r w:rsidRPr="00261ED8">
        <w:t>encrypted in transit and at rest using Federal Information Processing Standard 140-2</w:t>
      </w:r>
      <w:r w:rsidR="00831C78">
        <w:t>-</w:t>
      </w:r>
      <w:r w:rsidRPr="00261ED8">
        <w:t xml:space="preserve">compliant cryptographic modules. Mathematica will retain the data collected on the </w:t>
      </w:r>
      <w:r w:rsidR="003C392E" w:rsidRPr="003C392E">
        <w:t>National Evaluation of P3</w:t>
      </w:r>
      <w:r w:rsidR="003C392E">
        <w:t xml:space="preserve"> </w:t>
      </w:r>
      <w:r w:rsidRPr="00261ED8">
        <w:t xml:space="preserve">for the duration of the study. </w:t>
      </w:r>
      <w:r w:rsidR="00831C78">
        <w:t>We will completely purge d</w:t>
      </w:r>
      <w:r w:rsidR="00451EE0">
        <w:t xml:space="preserve">ata processed for the </w:t>
      </w:r>
      <w:r w:rsidR="003C392E" w:rsidRPr="003C392E">
        <w:t>National Evaluation of P3</w:t>
      </w:r>
      <w:r w:rsidR="003C392E">
        <w:t xml:space="preserve"> </w:t>
      </w:r>
      <w:r w:rsidR="00451EE0">
        <w:t>from all data storage components of the computer facility in accordance with instructions from</w:t>
      </w:r>
      <w:r w:rsidR="007476D1">
        <w:t xml:space="preserve"> DOL</w:t>
      </w:r>
      <w:r w:rsidR="00451EE0">
        <w:t xml:space="preserve">. Until </w:t>
      </w:r>
      <w:r w:rsidR="00831C78">
        <w:t>this takes place</w:t>
      </w:r>
      <w:r w:rsidR="00451EE0">
        <w:t xml:space="preserve">, </w:t>
      </w:r>
      <w:r w:rsidR="007476D1">
        <w:t>Mathematica will</w:t>
      </w:r>
      <w:r w:rsidR="00451EE0">
        <w:t xml:space="preserve"> certify that any data remaining in any storage component will be safeguarded to prevent unauthorized disclosure.</w:t>
      </w:r>
    </w:p>
    <w:p w14:paraId="1080C848" w14:textId="33E78DC5" w:rsidR="00C046AC" w:rsidRPr="00C046AC" w:rsidRDefault="00C046AC" w:rsidP="006B5C49">
      <w:pPr>
        <w:pStyle w:val="H3Alpha"/>
        <w:spacing w:after="240"/>
      </w:pPr>
      <w:bookmarkStart w:id="88" w:name="_Toc384973518"/>
      <w:bookmarkStart w:id="89" w:name="_Toc455474104"/>
      <w:bookmarkStart w:id="90" w:name="_Toc459387807"/>
      <w:r w:rsidRPr="00E025AB">
        <w:t>A.11.</w:t>
      </w:r>
      <w:r w:rsidR="000E3900">
        <w:tab/>
      </w:r>
      <w:r w:rsidRPr="00E025AB">
        <w:t xml:space="preserve">Justification for </w:t>
      </w:r>
      <w:r w:rsidR="00A46AB1">
        <w:t>s</w:t>
      </w:r>
      <w:r w:rsidR="00A46AB1" w:rsidRPr="00E025AB">
        <w:t xml:space="preserve">ensitive </w:t>
      </w:r>
      <w:bookmarkEnd w:id="88"/>
      <w:r w:rsidR="00A46AB1">
        <w:t>q</w:t>
      </w:r>
      <w:r w:rsidR="00A46AB1" w:rsidRPr="00E025AB">
        <w:t>uestions</w:t>
      </w:r>
      <w:bookmarkEnd w:id="89"/>
      <w:bookmarkEnd w:id="90"/>
    </w:p>
    <w:p w14:paraId="1080C849" w14:textId="35688A10" w:rsidR="00C046AC" w:rsidRDefault="00C046AC" w:rsidP="006B5C49">
      <w:pPr>
        <w:pStyle w:val="NormalSS"/>
      </w:pPr>
      <w:r w:rsidRPr="00C046AC">
        <w:t xml:space="preserve">The instruments associated with the </w:t>
      </w:r>
      <w:r w:rsidR="00E468A5" w:rsidRPr="00E468A5">
        <w:t xml:space="preserve">National Evaluation of P3 </w:t>
      </w:r>
      <w:r w:rsidRPr="00C046AC">
        <w:t>do not contain questions of a sensitive or personal nature.</w:t>
      </w:r>
      <w:r w:rsidR="00111832">
        <w:t xml:space="preserve"> </w:t>
      </w:r>
      <w:r w:rsidR="00B114EC">
        <w:t>We will not request any</w:t>
      </w:r>
      <w:r w:rsidRPr="00C046AC">
        <w:t xml:space="preserve"> personal information from respondents interviewed during site visits</w:t>
      </w:r>
      <w:r w:rsidR="00F96972">
        <w:t>,</w:t>
      </w:r>
      <w:r w:rsidRPr="00C046AC">
        <w:t xml:space="preserve"> other than </w:t>
      </w:r>
      <w:r w:rsidR="00CE0FEC">
        <w:t xml:space="preserve">the </w:t>
      </w:r>
      <w:r w:rsidRPr="00C046AC">
        <w:t>number of years served in their current employment position</w:t>
      </w:r>
      <w:r w:rsidR="00CE0FEC">
        <w:t xml:space="preserve"> (interviews) or their age (focus groups)</w:t>
      </w:r>
      <w:r w:rsidRPr="00C046AC">
        <w:t xml:space="preserve">. The interviews focus on respondents’ knowledge, experiences, and impressions of </w:t>
      </w:r>
      <w:r w:rsidR="00A24014">
        <w:t>P3</w:t>
      </w:r>
      <w:r w:rsidRPr="00C046AC">
        <w:t xml:space="preserve">. Nonetheless, </w:t>
      </w:r>
      <w:r w:rsidR="00B114EC">
        <w:t xml:space="preserve">we will inform </w:t>
      </w:r>
      <w:r w:rsidRPr="00C046AC">
        <w:t>respondents that they do not have to respond to any questions they do not feel comfortable answering.</w:t>
      </w:r>
    </w:p>
    <w:p w14:paraId="1080C84A" w14:textId="286537C5" w:rsidR="00C046AC" w:rsidRDefault="00C046AC" w:rsidP="006B5C49">
      <w:pPr>
        <w:pStyle w:val="H3Alpha"/>
        <w:spacing w:after="240"/>
      </w:pPr>
      <w:bookmarkStart w:id="91" w:name="_Toc384973519"/>
      <w:bookmarkStart w:id="92" w:name="_Toc455474105"/>
      <w:bookmarkStart w:id="93" w:name="_Toc459387808"/>
      <w:r>
        <w:t>A.12.</w:t>
      </w:r>
      <w:r w:rsidR="000E3900">
        <w:tab/>
      </w:r>
      <w:r>
        <w:t xml:space="preserve">Estimates of </w:t>
      </w:r>
      <w:r w:rsidR="00A46AB1">
        <w:t xml:space="preserve">hours </w:t>
      </w:r>
      <w:bookmarkEnd w:id="91"/>
      <w:r w:rsidR="00A46AB1">
        <w:t>burden</w:t>
      </w:r>
      <w:bookmarkEnd w:id="92"/>
      <w:bookmarkEnd w:id="93"/>
    </w:p>
    <w:p w14:paraId="1080C84B" w14:textId="6775C9DA" w:rsidR="00C046AC" w:rsidRPr="00C046AC" w:rsidRDefault="008842B1" w:rsidP="000E3900">
      <w:pPr>
        <w:pStyle w:val="H4Number"/>
      </w:pPr>
      <w:bookmarkStart w:id="94" w:name="_Toc384973520"/>
      <w:bookmarkStart w:id="95" w:name="_Toc396725955"/>
      <w:bookmarkStart w:id="96" w:name="_Toc396726328"/>
      <w:bookmarkStart w:id="97" w:name="_Toc396726510"/>
      <w:bookmarkStart w:id="98" w:name="_Toc459387809"/>
      <w:r>
        <w:t>1.</w:t>
      </w:r>
      <w:r>
        <w:tab/>
      </w:r>
      <w:r w:rsidR="00C046AC" w:rsidRPr="005C7AB2">
        <w:t xml:space="preserve">Hours by </w:t>
      </w:r>
      <w:bookmarkEnd w:id="94"/>
      <w:r w:rsidR="00A46AB1">
        <w:t>a</w:t>
      </w:r>
      <w:r w:rsidR="00A46AB1" w:rsidRPr="005C7AB2">
        <w:t>ctivity</w:t>
      </w:r>
      <w:bookmarkEnd w:id="95"/>
      <w:bookmarkEnd w:id="96"/>
      <w:bookmarkEnd w:id="97"/>
      <w:bookmarkEnd w:id="98"/>
    </w:p>
    <w:p w14:paraId="1080C84C" w14:textId="71F7BF98" w:rsidR="005C7AB2" w:rsidRDefault="005C7AB2" w:rsidP="006B5C49">
      <w:pPr>
        <w:pStyle w:val="NormalSS"/>
        <w:rPr>
          <w:b/>
        </w:rPr>
      </w:pPr>
      <w:r>
        <w:t>Table A.</w:t>
      </w:r>
      <w:r w:rsidR="006F2326">
        <w:t>4</w:t>
      </w:r>
      <w:r>
        <w:t xml:space="preserve"> provides the</w:t>
      </w:r>
      <w:r w:rsidR="00BA72A9">
        <w:t xml:space="preserve"> annual</w:t>
      </w:r>
      <w:r>
        <w:t xml:space="preserve"> burden estimates for each of the three data </w:t>
      </w:r>
      <w:r w:rsidRPr="00C046AC">
        <w:t>collection activities</w:t>
      </w:r>
      <w:r w:rsidR="00002E8E">
        <w:t xml:space="preserve"> for which this package requests clearance.</w:t>
      </w:r>
      <w:r w:rsidR="00BA72A9">
        <w:t xml:space="preserve"> All of the activities </w:t>
      </w:r>
      <w:r w:rsidR="00A46AB1">
        <w:t xml:space="preserve">will </w:t>
      </w:r>
      <w:r w:rsidR="00BA72A9">
        <w:t xml:space="preserve">take place over </w:t>
      </w:r>
      <w:r w:rsidR="007D1233">
        <w:t>36</w:t>
      </w:r>
      <w:r w:rsidR="00812223">
        <w:t xml:space="preserve"> </w:t>
      </w:r>
      <w:r w:rsidR="00BA72A9">
        <w:t>month</w:t>
      </w:r>
      <w:r w:rsidR="00812223">
        <w:t>s</w:t>
      </w:r>
      <w:r w:rsidR="00BA72A9">
        <w:t>.</w:t>
      </w:r>
      <w:r w:rsidR="001038C0">
        <w:t xml:space="preserve"> Total annual burden is </w:t>
      </w:r>
      <w:r w:rsidR="007D1233">
        <w:t>19</w:t>
      </w:r>
      <w:r w:rsidR="00B47221">
        <w:t>5</w:t>
      </w:r>
      <w:r w:rsidR="001038C0">
        <w:t xml:space="preserve"> hours.</w:t>
      </w:r>
    </w:p>
    <w:p w14:paraId="1080C84F" w14:textId="7E2F22AA" w:rsidR="00C046AC" w:rsidRPr="00C046AC" w:rsidRDefault="00E468A5" w:rsidP="006B5C49">
      <w:pPr>
        <w:pStyle w:val="NormalSS"/>
      </w:pPr>
      <w:r>
        <w:rPr>
          <w:b/>
        </w:rPr>
        <w:t>S</w:t>
      </w:r>
      <w:r w:rsidR="00A46AB1">
        <w:rPr>
          <w:b/>
        </w:rPr>
        <w:t xml:space="preserve">ite </w:t>
      </w:r>
      <w:r w:rsidR="00B86B9B">
        <w:rPr>
          <w:b/>
        </w:rPr>
        <w:t>visits</w:t>
      </w:r>
      <w:r w:rsidR="00C046AC" w:rsidRPr="00C046AC">
        <w:rPr>
          <w:b/>
        </w:rPr>
        <w:t>.</w:t>
      </w:r>
      <w:r w:rsidR="00C046AC" w:rsidRPr="00C046AC">
        <w:t xml:space="preserve"> Interviews </w:t>
      </w:r>
      <w:r w:rsidR="00CD44EC">
        <w:t>with P3 administrators</w:t>
      </w:r>
      <w:r w:rsidR="00233A90">
        <w:t>/managers</w:t>
      </w:r>
      <w:r w:rsidR="00CD44EC">
        <w:t xml:space="preserve"> an</w:t>
      </w:r>
      <w:r w:rsidR="00CD44EC" w:rsidRPr="00136F20">
        <w:t>d</w:t>
      </w:r>
      <w:r w:rsidR="00233A90">
        <w:t xml:space="preserve"> </w:t>
      </w:r>
      <w:r w:rsidR="009E1EDA">
        <w:t>front</w:t>
      </w:r>
      <w:r w:rsidR="00233A90">
        <w:t>line</w:t>
      </w:r>
      <w:r w:rsidR="00CD44EC" w:rsidRPr="00136F20">
        <w:t xml:space="preserve"> staff </w:t>
      </w:r>
      <w:r w:rsidR="00C046AC" w:rsidRPr="00136F20">
        <w:t>will last</w:t>
      </w:r>
      <w:r w:rsidR="00B1267A" w:rsidRPr="00136F20">
        <w:t xml:space="preserve">, on average, </w:t>
      </w:r>
      <w:r w:rsidR="001C04DB" w:rsidRPr="00136F20">
        <w:t>1</w:t>
      </w:r>
      <w:r w:rsidR="00E82A5A" w:rsidRPr="00136F20">
        <w:t>.</w:t>
      </w:r>
      <w:r w:rsidR="00CD44EC" w:rsidRPr="00136F20">
        <w:t>25</w:t>
      </w:r>
      <w:r w:rsidR="001C04DB" w:rsidRPr="00136F20">
        <w:t xml:space="preserve"> hour</w:t>
      </w:r>
      <w:r w:rsidR="00DE2865" w:rsidRPr="00136F20">
        <w:t>s</w:t>
      </w:r>
      <w:r w:rsidR="00204D07" w:rsidRPr="00136F20">
        <w:t xml:space="preserve">. </w:t>
      </w:r>
      <w:r w:rsidR="00C046AC" w:rsidRPr="00136F20">
        <w:t>Most will be one-on-one interview</w:t>
      </w:r>
      <w:r w:rsidR="00A46AB1" w:rsidRPr="00136F20">
        <w:t>s,</w:t>
      </w:r>
      <w:r w:rsidR="00C046AC" w:rsidRPr="00136F20">
        <w:t xml:space="preserve"> but we anticipate that some of the </w:t>
      </w:r>
      <w:r w:rsidR="009E1EDA">
        <w:t>front</w:t>
      </w:r>
      <w:r w:rsidR="00C046AC" w:rsidRPr="00136F20">
        <w:t>line-staff interviews will be with small groups of two to three staff.</w:t>
      </w:r>
      <w:r w:rsidR="001038C0">
        <w:t xml:space="preserve"> </w:t>
      </w:r>
      <w:r w:rsidR="001256D1" w:rsidRPr="000B00D3">
        <w:t xml:space="preserve">We estimate the maximum total hours for </w:t>
      </w:r>
      <w:r w:rsidR="00CD44EC">
        <w:t>P3</w:t>
      </w:r>
      <w:r w:rsidR="00CD44EC" w:rsidRPr="000B00D3">
        <w:t xml:space="preserve"> </w:t>
      </w:r>
      <w:r w:rsidR="001256D1" w:rsidRPr="000B00D3">
        <w:t xml:space="preserve">data collection </w:t>
      </w:r>
      <w:r w:rsidR="00CD44EC">
        <w:t>at</w:t>
      </w:r>
      <w:r w:rsidR="001256D1" w:rsidRPr="000B00D3">
        <w:t xml:space="preserve"> the </w:t>
      </w:r>
      <w:r w:rsidR="00812223">
        <w:t>nine</w:t>
      </w:r>
      <w:r w:rsidR="00812223" w:rsidRPr="000B00D3">
        <w:t xml:space="preserve"> </w:t>
      </w:r>
      <w:r w:rsidR="001256D1" w:rsidRPr="000B00D3">
        <w:t xml:space="preserve">sites </w:t>
      </w:r>
      <w:r w:rsidR="00812223">
        <w:t>will be</w:t>
      </w:r>
      <w:r w:rsidR="00812223" w:rsidRPr="000B00D3">
        <w:t xml:space="preserve"> </w:t>
      </w:r>
      <w:r w:rsidR="002A7D4F">
        <w:t>337.5</w:t>
      </w:r>
      <w:r w:rsidR="003F7C9D">
        <w:t xml:space="preserve">, which includes </w:t>
      </w:r>
      <w:r w:rsidR="002A7D4F">
        <w:t>168.75</w:t>
      </w:r>
      <w:r w:rsidR="003F7C9D">
        <w:t xml:space="preserve"> hours per </w:t>
      </w:r>
      <w:r w:rsidR="001038C0">
        <w:t xml:space="preserve">each </w:t>
      </w:r>
      <w:r w:rsidR="007D1233">
        <w:t>round of</w:t>
      </w:r>
      <w:r w:rsidR="003F7C9D">
        <w:t xml:space="preserve"> site visits</w:t>
      </w:r>
      <w:r w:rsidR="001256D1" w:rsidRPr="000B00D3">
        <w:t xml:space="preserve"> (</w:t>
      </w:r>
      <w:r w:rsidR="00CD44EC">
        <w:t>9</w:t>
      </w:r>
      <w:r w:rsidR="001256D1" w:rsidRPr="000B00D3">
        <w:t xml:space="preserve"> sites </w:t>
      </w:r>
      <w:r w:rsidR="00812223">
        <w:t>×</w:t>
      </w:r>
      <w:r w:rsidR="001256D1" w:rsidRPr="000B00D3">
        <w:t xml:space="preserve"> </w:t>
      </w:r>
      <w:r w:rsidR="002A7D4F">
        <w:t>15</w:t>
      </w:r>
      <w:r w:rsidR="001256D1" w:rsidRPr="000B00D3">
        <w:t xml:space="preserve"> respondent</w:t>
      </w:r>
      <w:r w:rsidR="00CD44EC">
        <w:t>s</w:t>
      </w:r>
      <w:r w:rsidR="001256D1" w:rsidRPr="000B00D3">
        <w:t xml:space="preserve"> </w:t>
      </w:r>
      <w:r w:rsidR="00812223">
        <w:t>×</w:t>
      </w:r>
      <w:r w:rsidR="001256D1" w:rsidRPr="000B00D3">
        <w:t xml:space="preserve"> 1.</w:t>
      </w:r>
      <w:r w:rsidR="003F7C9D">
        <w:t>25</w:t>
      </w:r>
      <w:r w:rsidR="001256D1" w:rsidRPr="000B00D3">
        <w:t xml:space="preserve"> hour per </w:t>
      </w:r>
      <w:r w:rsidR="003F7C9D">
        <w:t>interview</w:t>
      </w:r>
      <w:r w:rsidR="001256D1" w:rsidRPr="000B00D3">
        <w:t>).</w:t>
      </w:r>
    </w:p>
    <w:p w14:paraId="1080C850" w14:textId="590403E4" w:rsidR="00C046AC" w:rsidRPr="00136F20" w:rsidRDefault="00E468A5" w:rsidP="006B5C49">
      <w:pPr>
        <w:pStyle w:val="NormalSS"/>
      </w:pPr>
      <w:r>
        <w:rPr>
          <w:b/>
        </w:rPr>
        <w:t>Youth focus groups</w:t>
      </w:r>
      <w:r w:rsidR="00C046AC" w:rsidRPr="000B00D3">
        <w:rPr>
          <w:b/>
        </w:rPr>
        <w:t>.</w:t>
      </w:r>
      <w:r w:rsidR="00C046AC" w:rsidRPr="000B00D3">
        <w:t xml:space="preserve"> We expect to conduct </w:t>
      </w:r>
      <w:r w:rsidR="002A7D4F">
        <w:t xml:space="preserve">an average of three </w:t>
      </w:r>
      <w:r w:rsidR="00B27090">
        <w:t>one</w:t>
      </w:r>
      <w:r w:rsidR="001C04DB" w:rsidRPr="000B00D3">
        <w:t>-hour</w:t>
      </w:r>
      <w:r w:rsidR="00C046AC" w:rsidRPr="000B00D3">
        <w:t xml:space="preserve"> </w:t>
      </w:r>
      <w:r w:rsidR="00D75A01">
        <w:t>focus group discussions</w:t>
      </w:r>
      <w:r w:rsidR="00D75A01" w:rsidRPr="000B00D3">
        <w:t xml:space="preserve"> </w:t>
      </w:r>
      <w:r w:rsidR="00C046AC" w:rsidRPr="000B00D3">
        <w:t xml:space="preserve">with </w:t>
      </w:r>
      <w:r w:rsidR="00D75A01">
        <w:t>youth participants</w:t>
      </w:r>
      <w:r w:rsidR="00C046AC" w:rsidRPr="000B00D3">
        <w:t xml:space="preserve"> </w:t>
      </w:r>
      <w:r w:rsidR="00CD44EC">
        <w:t xml:space="preserve">at </w:t>
      </w:r>
      <w:r w:rsidR="00CD44EC" w:rsidRPr="00136F20">
        <w:t>each of the nine</w:t>
      </w:r>
      <w:r w:rsidR="001256D1" w:rsidRPr="00136F20">
        <w:t xml:space="preserve"> </w:t>
      </w:r>
      <w:r w:rsidR="009204BB" w:rsidRPr="00136F20">
        <w:t>P3 sites</w:t>
      </w:r>
      <w:r w:rsidR="00CD44EC" w:rsidRPr="00136F20">
        <w:t xml:space="preserve"> </w:t>
      </w:r>
      <w:r w:rsidR="002A7D4F" w:rsidRPr="00136F20">
        <w:t xml:space="preserve">across the two rounds of </w:t>
      </w:r>
      <w:r w:rsidR="00CD44EC" w:rsidRPr="00136F20">
        <w:t>site visits</w:t>
      </w:r>
      <w:r w:rsidR="00C046AC" w:rsidRPr="00136F20">
        <w:t xml:space="preserve">. We expect that </w:t>
      </w:r>
      <w:r w:rsidR="009204BB" w:rsidRPr="00136F20">
        <w:t>eight</w:t>
      </w:r>
      <w:r w:rsidR="00D75A01" w:rsidRPr="00136F20">
        <w:t xml:space="preserve"> youth </w:t>
      </w:r>
      <w:r w:rsidR="00C046AC" w:rsidRPr="00136F20">
        <w:t xml:space="preserve">will attend each </w:t>
      </w:r>
      <w:r w:rsidR="00D75A01" w:rsidRPr="00136F20">
        <w:t>focus group</w:t>
      </w:r>
      <w:r w:rsidR="00C046AC" w:rsidRPr="00136F20">
        <w:t xml:space="preserve">. </w:t>
      </w:r>
      <w:r w:rsidR="001256D1" w:rsidRPr="00136F20">
        <w:t xml:space="preserve">Thus, we estimate the total maximum reporting burden for the </w:t>
      </w:r>
      <w:r w:rsidR="00D75A01" w:rsidRPr="00136F20">
        <w:t xml:space="preserve">youth focus groups </w:t>
      </w:r>
      <w:r w:rsidR="00B27090">
        <w:t>will</w:t>
      </w:r>
      <w:r w:rsidR="00B27090" w:rsidRPr="00136F20">
        <w:t xml:space="preserve"> </w:t>
      </w:r>
      <w:r w:rsidR="001256D1" w:rsidRPr="00136F20">
        <w:t xml:space="preserve">be </w:t>
      </w:r>
      <w:r w:rsidR="0076022E" w:rsidRPr="00136F20">
        <w:t>216</w:t>
      </w:r>
      <w:r w:rsidR="001256D1" w:rsidRPr="00136F20">
        <w:t xml:space="preserve"> hours (</w:t>
      </w:r>
      <w:r w:rsidR="009204BB" w:rsidRPr="00136F20">
        <w:t>9</w:t>
      </w:r>
      <w:r w:rsidR="00D75A01" w:rsidRPr="00136F20">
        <w:t xml:space="preserve"> </w:t>
      </w:r>
      <w:r w:rsidR="009204BB" w:rsidRPr="00136F20">
        <w:t xml:space="preserve">sites </w:t>
      </w:r>
      <w:r w:rsidR="00B27090" w:rsidRPr="00B27090">
        <w:t>×</w:t>
      </w:r>
      <w:r w:rsidR="001256D1" w:rsidRPr="00136F20">
        <w:t xml:space="preserve"> </w:t>
      </w:r>
      <w:r w:rsidR="002A7D4F" w:rsidRPr="00136F20">
        <w:t>3</w:t>
      </w:r>
      <w:r w:rsidR="00D75A01" w:rsidRPr="00136F20">
        <w:t xml:space="preserve"> </w:t>
      </w:r>
      <w:r w:rsidR="001256D1" w:rsidRPr="00136F20">
        <w:t>interview</w:t>
      </w:r>
      <w:r w:rsidR="00CD44EC" w:rsidRPr="00136F20">
        <w:t>s</w:t>
      </w:r>
      <w:r w:rsidR="001256D1" w:rsidRPr="00136F20">
        <w:t xml:space="preserve"> per</w:t>
      </w:r>
      <w:r w:rsidR="009204BB" w:rsidRPr="00136F20">
        <w:t xml:space="preserve"> </w:t>
      </w:r>
      <w:r w:rsidR="002A7D4F" w:rsidRPr="00136F20">
        <w:t>pilot</w:t>
      </w:r>
      <w:r w:rsidR="001256D1" w:rsidRPr="00136F20">
        <w:t xml:space="preserve"> </w:t>
      </w:r>
      <w:r w:rsidR="00B27090" w:rsidRPr="00B27090">
        <w:t>×</w:t>
      </w:r>
      <w:r w:rsidR="001256D1" w:rsidRPr="00136F20">
        <w:t xml:space="preserve"> </w:t>
      </w:r>
      <w:r w:rsidR="009204BB" w:rsidRPr="00136F20">
        <w:t>8</w:t>
      </w:r>
      <w:r w:rsidR="00D75A01" w:rsidRPr="00136F20">
        <w:t xml:space="preserve"> </w:t>
      </w:r>
      <w:r w:rsidR="001256D1" w:rsidRPr="00136F20">
        <w:t>respondent</w:t>
      </w:r>
      <w:r w:rsidR="00D75A01" w:rsidRPr="00136F20">
        <w:t>s</w:t>
      </w:r>
      <w:r w:rsidR="001256D1" w:rsidRPr="00136F20">
        <w:t xml:space="preserve"> </w:t>
      </w:r>
      <w:r w:rsidR="002A7D4F" w:rsidRPr="00136F20">
        <w:t xml:space="preserve">in each group </w:t>
      </w:r>
      <w:r w:rsidR="00B27090" w:rsidRPr="00B27090">
        <w:t>×</w:t>
      </w:r>
      <w:r w:rsidR="001256D1" w:rsidRPr="00136F20">
        <w:t xml:space="preserve"> 1 hour per </w:t>
      </w:r>
      <w:r w:rsidR="002A7D4F" w:rsidRPr="00136F20">
        <w:t>group discussion</w:t>
      </w:r>
      <w:r w:rsidR="001256D1" w:rsidRPr="00136F20">
        <w:t>).</w:t>
      </w:r>
      <w:r w:rsidR="002D2472">
        <w:t xml:space="preserve"> </w:t>
      </w:r>
    </w:p>
    <w:p w14:paraId="25A35327" w14:textId="256F59B1" w:rsidR="00A744BB" w:rsidRDefault="00A744BB" w:rsidP="006B5C49">
      <w:pPr>
        <w:pStyle w:val="NormalSS"/>
      </w:pPr>
      <w:proofErr w:type="gramStart"/>
      <w:r>
        <w:rPr>
          <w:b/>
        </w:rPr>
        <w:t>Partner manager survey.</w:t>
      </w:r>
      <w:proofErr w:type="gramEnd"/>
      <w:r>
        <w:rPr>
          <w:b/>
        </w:rPr>
        <w:t xml:space="preserve"> </w:t>
      </w:r>
      <w:r>
        <w:t xml:space="preserve">We expect to conduct the survey with approximately </w:t>
      </w:r>
      <w:r w:rsidR="006E49B8">
        <w:t>10</w:t>
      </w:r>
      <w:r>
        <w:t xml:space="preserve"> partner managers (9 P3 sites with an average of </w:t>
      </w:r>
      <w:r w:rsidR="00D97A82">
        <w:t>10</w:t>
      </w:r>
      <w:r>
        <w:t xml:space="preserve"> partner managers per site). The survey will take an average of 5 minutes </w:t>
      </w:r>
      <w:r w:rsidR="00F54DC3">
        <w:t xml:space="preserve">(.08 hours) </w:t>
      </w:r>
      <w:r>
        <w:t xml:space="preserve">for the partner manager to complete. We will administer the survey in each round of site visits. </w:t>
      </w:r>
    </w:p>
    <w:p w14:paraId="0BBBEDF3" w14:textId="1A1CED36" w:rsidR="00A744BB" w:rsidRPr="00A744BB" w:rsidRDefault="00A744BB" w:rsidP="006B5C49">
      <w:pPr>
        <w:pStyle w:val="NormalSS"/>
      </w:pPr>
      <w:r>
        <w:t xml:space="preserve">The total estimated reporting burden for the P3 partner managers participating in the survey is </w:t>
      </w:r>
      <w:r w:rsidR="00D97A82">
        <w:t>15</w:t>
      </w:r>
      <w:r>
        <w:t xml:space="preserve"> hours (9 P3 sites </w:t>
      </w:r>
      <w:r w:rsidRPr="00A744BB">
        <w:t xml:space="preserve">× </w:t>
      </w:r>
      <w:r w:rsidR="006E49B8">
        <w:t>10</w:t>
      </w:r>
      <w:r w:rsidRPr="00A744BB">
        <w:t xml:space="preserve"> partners × 0.</w:t>
      </w:r>
      <w:r w:rsidR="006E49B8">
        <w:t>08</w:t>
      </w:r>
      <w:r w:rsidRPr="00A744BB">
        <w:t xml:space="preserve"> hours </w:t>
      </w:r>
      <w:r w:rsidR="00D97A82">
        <w:t xml:space="preserve">(5 mins.) </w:t>
      </w:r>
      <w:r w:rsidRPr="00A744BB">
        <w:t xml:space="preserve">per survey × </w:t>
      </w:r>
      <w:r>
        <w:t>2</w:t>
      </w:r>
      <w:r w:rsidRPr="00A744BB">
        <w:t xml:space="preserve"> survey round</w:t>
      </w:r>
      <w:r>
        <w:t>s).</w:t>
      </w:r>
    </w:p>
    <w:p w14:paraId="1080C851" w14:textId="7A019605" w:rsidR="009920BA" w:rsidRPr="00136F20" w:rsidRDefault="00C046AC" w:rsidP="006B5C49">
      <w:pPr>
        <w:pStyle w:val="NormalSS"/>
      </w:pPr>
      <w:r w:rsidRPr="00136F20">
        <w:rPr>
          <w:b/>
        </w:rPr>
        <w:t xml:space="preserve">Partner </w:t>
      </w:r>
      <w:r w:rsidR="00F616F2">
        <w:rPr>
          <w:b/>
        </w:rPr>
        <w:t xml:space="preserve">network </w:t>
      </w:r>
      <w:r w:rsidR="00A46AB1" w:rsidRPr="00136F20">
        <w:rPr>
          <w:b/>
        </w:rPr>
        <w:t>s</w:t>
      </w:r>
      <w:r w:rsidRPr="00136F20">
        <w:rPr>
          <w:b/>
        </w:rPr>
        <w:t>urvey.</w:t>
      </w:r>
      <w:r w:rsidRPr="00136F20">
        <w:t xml:space="preserve"> We expect to conduct the survey </w:t>
      </w:r>
      <w:r w:rsidR="001256D1" w:rsidRPr="00136F20">
        <w:t xml:space="preserve">with approximately </w:t>
      </w:r>
      <w:r w:rsidR="00A37867">
        <w:t>90</w:t>
      </w:r>
      <w:r w:rsidR="00A37867" w:rsidRPr="00136F20">
        <w:t xml:space="preserve"> </w:t>
      </w:r>
      <w:r w:rsidR="001256D1" w:rsidRPr="00136F20">
        <w:t>partners (</w:t>
      </w:r>
      <w:r w:rsidR="003F7C9D" w:rsidRPr="00136F20">
        <w:t>9 P3 sites</w:t>
      </w:r>
      <w:r w:rsidR="00962425" w:rsidRPr="00136F20">
        <w:t xml:space="preserve"> with </w:t>
      </w:r>
      <w:r w:rsidR="004E208F" w:rsidRPr="00136F20">
        <w:t xml:space="preserve">up to </w:t>
      </w:r>
      <w:r w:rsidR="00A37867">
        <w:t>10</w:t>
      </w:r>
      <w:r w:rsidR="00A37867" w:rsidRPr="00136F20">
        <w:t xml:space="preserve"> </w:t>
      </w:r>
      <w:r w:rsidR="001256D1" w:rsidRPr="00136F20">
        <w:t>partner</w:t>
      </w:r>
      <w:r w:rsidR="00962425" w:rsidRPr="00136F20">
        <w:t xml:space="preserve"> staff</w:t>
      </w:r>
      <w:r w:rsidR="001256D1" w:rsidRPr="00136F20">
        <w:t xml:space="preserve"> per site).</w:t>
      </w:r>
      <w:r w:rsidRPr="00136F20">
        <w:t xml:space="preserve"> We expect the survey </w:t>
      </w:r>
      <w:r w:rsidR="00753681">
        <w:t>will</w:t>
      </w:r>
      <w:r w:rsidR="00753681" w:rsidRPr="00136F20">
        <w:t xml:space="preserve"> </w:t>
      </w:r>
      <w:r w:rsidR="009920BA" w:rsidRPr="00136F20">
        <w:t xml:space="preserve">take </w:t>
      </w:r>
      <w:r w:rsidR="00962425" w:rsidRPr="00136F20">
        <w:t>about 10 minutes (</w:t>
      </w:r>
      <w:r w:rsidR="00753681">
        <w:t>0</w:t>
      </w:r>
      <w:r w:rsidR="00962425" w:rsidRPr="00136F20">
        <w:t xml:space="preserve">.17 hours) </w:t>
      </w:r>
      <w:r w:rsidR="009920BA" w:rsidRPr="00136F20">
        <w:t>to complete</w:t>
      </w:r>
      <w:r w:rsidR="00981FD9" w:rsidRPr="00136F20">
        <w:t xml:space="preserve">, on average, per respondent. </w:t>
      </w:r>
      <w:r w:rsidR="00071BA6" w:rsidRPr="00136F20">
        <w:t xml:space="preserve">We will stagger </w:t>
      </w:r>
      <w:r w:rsidR="00753681" w:rsidRPr="00136F20">
        <w:t xml:space="preserve">survey </w:t>
      </w:r>
      <w:r w:rsidR="00071BA6" w:rsidRPr="00136F20">
        <w:t xml:space="preserve">administration, </w:t>
      </w:r>
      <w:r w:rsidR="00753681">
        <w:t>enabling us</w:t>
      </w:r>
      <w:r w:rsidR="00071BA6" w:rsidRPr="00136F20">
        <w:t xml:space="preserve"> to test administration procedures in one pilot before administering to all </w:t>
      </w:r>
      <w:r w:rsidR="004E208F" w:rsidRPr="00136F20">
        <w:t>sites</w:t>
      </w:r>
      <w:r w:rsidR="00071BA6" w:rsidRPr="00136F20">
        <w:t>.</w:t>
      </w:r>
    </w:p>
    <w:p w14:paraId="1080C852" w14:textId="6AEBF9DC" w:rsidR="00C046AC" w:rsidRPr="00136F20" w:rsidRDefault="00C046AC" w:rsidP="006B5C49">
      <w:pPr>
        <w:pStyle w:val="NormalSS"/>
      </w:pPr>
      <w:r w:rsidRPr="00136F20">
        <w:t xml:space="preserve">The total estimated reporting burden for the </w:t>
      </w:r>
      <w:r w:rsidR="003F7C9D" w:rsidRPr="00136F20">
        <w:t xml:space="preserve">P3 </w:t>
      </w:r>
      <w:r w:rsidRPr="00136F20">
        <w:t>partners participating in the survey</w:t>
      </w:r>
      <w:r w:rsidR="00AF22DA" w:rsidRPr="00136F20">
        <w:t xml:space="preserve"> </w:t>
      </w:r>
      <w:r w:rsidRPr="00136F20">
        <w:t xml:space="preserve">is </w:t>
      </w:r>
      <w:r w:rsidR="00A37867">
        <w:t>15</w:t>
      </w:r>
      <w:r w:rsidR="00A37867" w:rsidRPr="00136F20">
        <w:t xml:space="preserve"> </w:t>
      </w:r>
      <w:r w:rsidRPr="00136F20">
        <w:t xml:space="preserve">hours </w:t>
      </w:r>
      <w:r w:rsidR="001256D1" w:rsidRPr="00136F20">
        <w:t>(</w:t>
      </w:r>
      <w:r w:rsidR="003F7C9D" w:rsidRPr="00136F20">
        <w:t>9 P3 sites</w:t>
      </w:r>
      <w:r w:rsidR="001256D1" w:rsidRPr="00136F20">
        <w:t xml:space="preserve"> </w:t>
      </w:r>
      <w:r w:rsidR="00753681" w:rsidRPr="00753681">
        <w:t>×</w:t>
      </w:r>
      <w:r w:rsidR="001256D1" w:rsidRPr="00136F20">
        <w:t xml:space="preserve"> </w:t>
      </w:r>
      <w:r w:rsidR="00A37867">
        <w:t>10</w:t>
      </w:r>
      <w:r w:rsidR="00A37867" w:rsidRPr="00136F20">
        <w:t xml:space="preserve"> </w:t>
      </w:r>
      <w:r w:rsidR="001256D1" w:rsidRPr="00136F20">
        <w:t xml:space="preserve">partners </w:t>
      </w:r>
      <w:r w:rsidR="00753681" w:rsidRPr="00753681">
        <w:t>×</w:t>
      </w:r>
      <w:r w:rsidR="001256D1" w:rsidRPr="00136F20">
        <w:t xml:space="preserve"> </w:t>
      </w:r>
      <w:r w:rsidR="00753681">
        <w:t>0</w:t>
      </w:r>
      <w:r w:rsidR="001256D1" w:rsidRPr="00136F20">
        <w:t>.</w:t>
      </w:r>
      <w:r w:rsidR="00071BA6" w:rsidRPr="00136F20">
        <w:t>17</w:t>
      </w:r>
      <w:r w:rsidR="001256D1" w:rsidRPr="00136F20">
        <w:t xml:space="preserve"> hours per survey</w:t>
      </w:r>
      <w:r w:rsidR="003F7C9D" w:rsidRPr="00136F20">
        <w:t xml:space="preserve"> </w:t>
      </w:r>
      <w:r w:rsidR="00753681" w:rsidRPr="00753681">
        <w:t>×</w:t>
      </w:r>
      <w:r w:rsidR="003F7C9D" w:rsidRPr="00136F20">
        <w:t xml:space="preserve"> </w:t>
      </w:r>
      <w:r w:rsidR="00071BA6" w:rsidRPr="00136F20">
        <w:t>1</w:t>
      </w:r>
      <w:r w:rsidR="003F7C9D" w:rsidRPr="00136F20">
        <w:t xml:space="preserve"> survey round</w:t>
      </w:r>
      <w:r w:rsidR="001256D1" w:rsidRPr="00136F20">
        <w:t xml:space="preserve">). </w:t>
      </w:r>
    </w:p>
    <w:p w14:paraId="015BF0A6" w14:textId="79DD6C86" w:rsidR="00E468A5" w:rsidRDefault="00E468A5" w:rsidP="00E468A5">
      <w:pPr>
        <w:pStyle w:val="MarkforTableTitle"/>
      </w:pPr>
      <w:bookmarkStart w:id="99" w:name="_Toc459387840"/>
      <w:r w:rsidRPr="00136F20">
        <w:t>Table A.</w:t>
      </w:r>
      <w:r w:rsidR="006F2326">
        <w:t>4</w:t>
      </w:r>
      <w:r w:rsidRPr="00136F20">
        <w:t>. Annual burden estimates for data collection</w:t>
      </w:r>
      <w:r w:rsidRPr="00BF4E18">
        <w:t xml:space="preserve"> </w:t>
      </w:r>
      <w:r w:rsidR="00812223">
        <w:t xml:space="preserve">activities </w:t>
      </w:r>
      <w:r w:rsidR="007D1233">
        <w:t xml:space="preserve">(over </w:t>
      </w:r>
      <w:r w:rsidR="003E5C08">
        <w:t>36 months</w:t>
      </w:r>
      <w:r w:rsidR="007D1233">
        <w:t>)</w:t>
      </w:r>
      <w:bookmarkEnd w:id="99"/>
    </w:p>
    <w:tbl>
      <w:tblPr>
        <w:tblStyle w:val="SMPRTableBlue"/>
        <w:tblW w:w="5000" w:type="pct"/>
        <w:tblInd w:w="0" w:type="dxa"/>
        <w:tblLayout w:type="fixed"/>
        <w:tblLook w:val="04A0" w:firstRow="1" w:lastRow="0" w:firstColumn="1" w:lastColumn="0" w:noHBand="0" w:noVBand="1"/>
      </w:tblPr>
      <w:tblGrid>
        <w:gridCol w:w="2180"/>
        <w:gridCol w:w="1356"/>
        <w:gridCol w:w="1358"/>
        <w:gridCol w:w="1358"/>
        <w:gridCol w:w="1358"/>
        <w:gridCol w:w="1113"/>
        <w:gridCol w:w="322"/>
        <w:gridCol w:w="531"/>
      </w:tblGrid>
      <w:tr w:rsidR="009C7269" w:rsidRPr="00C106C9" w14:paraId="15A87CAF" w14:textId="77777777" w:rsidTr="00B47221">
        <w:trPr>
          <w:cnfStyle w:val="100000000000" w:firstRow="1" w:lastRow="0" w:firstColumn="0" w:lastColumn="0" w:oddVBand="0" w:evenVBand="0" w:oddHBand="0" w:evenHBand="0" w:firstRowFirstColumn="0" w:firstRowLastColumn="0" w:lastRowFirstColumn="0" w:lastRowLastColumn="0"/>
        </w:trPr>
        <w:tc>
          <w:tcPr>
            <w:tcW w:w="1139" w:type="pct"/>
            <w:tcBorders>
              <w:top w:val="nil"/>
              <w:bottom w:val="single" w:sz="4" w:space="0" w:color="auto"/>
            </w:tcBorders>
            <w:shd w:val="clear" w:color="auto" w:fill="6C6F70"/>
          </w:tcPr>
          <w:p w14:paraId="4F864CAD" w14:textId="77777777" w:rsidR="009C7269" w:rsidRPr="00C106C9" w:rsidRDefault="009C7269" w:rsidP="00C106C9">
            <w:pPr>
              <w:pStyle w:val="TableHeaderLeft"/>
            </w:pPr>
            <w:r w:rsidRPr="00C106C9">
              <w:t>Respondents</w:t>
            </w:r>
          </w:p>
        </w:tc>
        <w:tc>
          <w:tcPr>
            <w:tcW w:w="708" w:type="pct"/>
            <w:tcBorders>
              <w:top w:val="nil"/>
              <w:bottom w:val="single" w:sz="4" w:space="0" w:color="auto"/>
            </w:tcBorders>
            <w:shd w:val="clear" w:color="auto" w:fill="6C6F70"/>
          </w:tcPr>
          <w:p w14:paraId="7E05D5FF" w14:textId="5EF33816" w:rsidR="009C7269" w:rsidRPr="00C106C9" w:rsidRDefault="009C7269" w:rsidP="00C106C9">
            <w:pPr>
              <w:pStyle w:val="TableHeaderCenter"/>
            </w:pPr>
            <w:r w:rsidRPr="00C106C9">
              <w:t>Total number of respondents over evaluation</w:t>
            </w:r>
          </w:p>
        </w:tc>
        <w:tc>
          <w:tcPr>
            <w:tcW w:w="709" w:type="pct"/>
            <w:tcBorders>
              <w:top w:val="nil"/>
              <w:bottom w:val="single" w:sz="4" w:space="0" w:color="auto"/>
            </w:tcBorders>
            <w:shd w:val="clear" w:color="auto" w:fill="6C6F70"/>
          </w:tcPr>
          <w:p w14:paraId="0A57A320" w14:textId="4A24CC98" w:rsidR="009C7269" w:rsidRPr="00C106C9" w:rsidRDefault="009C7269" w:rsidP="00C106C9">
            <w:pPr>
              <w:pStyle w:val="TableHeaderCenter"/>
            </w:pPr>
            <w:r w:rsidRPr="00C106C9">
              <w:t>Number of responses per respondent</w:t>
            </w:r>
          </w:p>
        </w:tc>
        <w:tc>
          <w:tcPr>
            <w:tcW w:w="709" w:type="pct"/>
            <w:tcBorders>
              <w:top w:val="nil"/>
              <w:bottom w:val="single" w:sz="4" w:space="0" w:color="auto"/>
            </w:tcBorders>
            <w:shd w:val="clear" w:color="auto" w:fill="6C6F70"/>
          </w:tcPr>
          <w:p w14:paraId="0C6CCE63" w14:textId="1770DB6B" w:rsidR="009C7269" w:rsidRPr="00C106C9" w:rsidRDefault="009C7269" w:rsidP="00C1499B">
            <w:pPr>
              <w:pStyle w:val="TableHeaderCenter"/>
            </w:pPr>
            <w:r>
              <w:t>Annual Number of Responses</w:t>
            </w:r>
          </w:p>
        </w:tc>
        <w:tc>
          <w:tcPr>
            <w:tcW w:w="709" w:type="pct"/>
            <w:tcBorders>
              <w:top w:val="nil"/>
              <w:bottom w:val="single" w:sz="4" w:space="0" w:color="auto"/>
            </w:tcBorders>
            <w:shd w:val="clear" w:color="auto" w:fill="6C6F70"/>
          </w:tcPr>
          <w:p w14:paraId="6E386EF9" w14:textId="4AE69EF4" w:rsidR="009C7269" w:rsidRPr="00C106C9" w:rsidRDefault="009C7269" w:rsidP="00C1499B">
            <w:pPr>
              <w:pStyle w:val="TableHeaderCenter"/>
            </w:pPr>
            <w:r w:rsidRPr="00C106C9">
              <w:t>Average burden time per response</w:t>
            </w:r>
            <w:r>
              <w:t xml:space="preserve"> </w:t>
            </w:r>
          </w:p>
        </w:tc>
        <w:tc>
          <w:tcPr>
            <w:tcW w:w="581" w:type="pct"/>
            <w:tcBorders>
              <w:top w:val="nil"/>
              <w:bottom w:val="single" w:sz="4" w:space="0" w:color="auto"/>
            </w:tcBorders>
            <w:shd w:val="clear" w:color="auto" w:fill="6C6F70"/>
          </w:tcPr>
          <w:p w14:paraId="06063667" w14:textId="39406DE5" w:rsidR="009C7269" w:rsidRPr="00C106C9" w:rsidRDefault="009C7269" w:rsidP="00C106C9">
            <w:pPr>
              <w:pStyle w:val="TableHeaderCenter"/>
            </w:pPr>
            <w:r w:rsidRPr="00C106C9">
              <w:t>Total burden hours over evaluation</w:t>
            </w:r>
          </w:p>
        </w:tc>
        <w:tc>
          <w:tcPr>
            <w:tcW w:w="444" w:type="pct"/>
            <w:gridSpan w:val="2"/>
            <w:tcBorders>
              <w:top w:val="nil"/>
              <w:bottom w:val="single" w:sz="4" w:space="0" w:color="auto"/>
            </w:tcBorders>
            <w:shd w:val="clear" w:color="auto" w:fill="6C6F70"/>
          </w:tcPr>
          <w:p w14:paraId="3761CF48" w14:textId="659AB447" w:rsidR="009C7269" w:rsidRPr="00C106C9" w:rsidRDefault="009C7269" w:rsidP="00C106C9">
            <w:pPr>
              <w:pStyle w:val="TableHeaderCenter"/>
            </w:pPr>
            <w:r w:rsidRPr="00C106C9">
              <w:t>Annual burden hours</w:t>
            </w:r>
          </w:p>
        </w:tc>
      </w:tr>
      <w:tr w:rsidR="009C7269" w:rsidRPr="009C4C03" w14:paraId="51E6DE53" w14:textId="77777777" w:rsidTr="00B47221">
        <w:tc>
          <w:tcPr>
            <w:tcW w:w="1139" w:type="pct"/>
            <w:tcBorders>
              <w:top w:val="nil"/>
              <w:bottom w:val="nil"/>
            </w:tcBorders>
            <w:shd w:val="clear" w:color="auto" w:fill="auto"/>
          </w:tcPr>
          <w:p w14:paraId="1F7D7DAB" w14:textId="20EBEB59" w:rsidR="009C7269" w:rsidRPr="001038C0" w:rsidRDefault="009C7269" w:rsidP="00C106C9">
            <w:pPr>
              <w:pStyle w:val="TableText"/>
              <w:spacing w:before="10" w:after="10"/>
            </w:pPr>
            <w:r w:rsidRPr="001038C0">
              <w:t>Site visit interviews</w:t>
            </w:r>
          </w:p>
        </w:tc>
        <w:tc>
          <w:tcPr>
            <w:tcW w:w="708" w:type="pct"/>
            <w:tcBorders>
              <w:top w:val="nil"/>
              <w:bottom w:val="nil"/>
            </w:tcBorders>
            <w:shd w:val="clear" w:color="auto" w:fill="auto"/>
          </w:tcPr>
          <w:p w14:paraId="2C4AD014" w14:textId="77777777" w:rsidR="009C7269" w:rsidRPr="001038C0" w:rsidRDefault="009C7269" w:rsidP="00C106C9">
            <w:pPr>
              <w:pStyle w:val="TableText"/>
              <w:spacing w:before="10" w:after="10"/>
              <w:jc w:val="center"/>
            </w:pPr>
          </w:p>
        </w:tc>
        <w:tc>
          <w:tcPr>
            <w:tcW w:w="709" w:type="pct"/>
            <w:tcBorders>
              <w:top w:val="nil"/>
              <w:bottom w:val="nil"/>
            </w:tcBorders>
            <w:shd w:val="clear" w:color="auto" w:fill="auto"/>
          </w:tcPr>
          <w:p w14:paraId="4D1D69A1" w14:textId="77777777" w:rsidR="009C7269" w:rsidRPr="00233A90" w:rsidRDefault="009C7269" w:rsidP="00C106C9">
            <w:pPr>
              <w:pStyle w:val="TableText"/>
              <w:spacing w:before="10" w:after="10"/>
              <w:jc w:val="center"/>
            </w:pPr>
          </w:p>
        </w:tc>
        <w:tc>
          <w:tcPr>
            <w:tcW w:w="709" w:type="pct"/>
            <w:tcBorders>
              <w:top w:val="nil"/>
              <w:bottom w:val="nil"/>
            </w:tcBorders>
            <w:shd w:val="clear" w:color="auto" w:fill="auto"/>
          </w:tcPr>
          <w:p w14:paraId="50407782" w14:textId="77777777" w:rsidR="009C7269" w:rsidRPr="00233A90" w:rsidRDefault="009C7269" w:rsidP="00C106C9">
            <w:pPr>
              <w:pStyle w:val="TableText"/>
              <w:spacing w:before="10" w:after="10"/>
              <w:jc w:val="center"/>
            </w:pPr>
          </w:p>
        </w:tc>
        <w:tc>
          <w:tcPr>
            <w:tcW w:w="709" w:type="pct"/>
            <w:tcBorders>
              <w:top w:val="nil"/>
              <w:bottom w:val="nil"/>
            </w:tcBorders>
            <w:shd w:val="clear" w:color="auto" w:fill="auto"/>
          </w:tcPr>
          <w:p w14:paraId="7C6A2192" w14:textId="453653FA" w:rsidR="009C7269" w:rsidRPr="00233A90" w:rsidRDefault="009C7269" w:rsidP="00C106C9">
            <w:pPr>
              <w:pStyle w:val="TableText"/>
              <w:spacing w:before="10" w:after="10"/>
              <w:jc w:val="center"/>
            </w:pPr>
          </w:p>
        </w:tc>
        <w:tc>
          <w:tcPr>
            <w:tcW w:w="581" w:type="pct"/>
            <w:tcBorders>
              <w:top w:val="nil"/>
              <w:bottom w:val="nil"/>
            </w:tcBorders>
            <w:shd w:val="clear" w:color="auto" w:fill="auto"/>
          </w:tcPr>
          <w:p w14:paraId="0E96E750" w14:textId="77777777" w:rsidR="009C7269" w:rsidRPr="00233A90" w:rsidRDefault="009C7269" w:rsidP="00C106C9">
            <w:pPr>
              <w:pStyle w:val="TableText"/>
              <w:spacing w:before="10" w:after="10"/>
              <w:jc w:val="center"/>
            </w:pPr>
          </w:p>
        </w:tc>
        <w:tc>
          <w:tcPr>
            <w:tcW w:w="444" w:type="pct"/>
            <w:gridSpan w:val="2"/>
            <w:tcBorders>
              <w:top w:val="nil"/>
              <w:bottom w:val="nil"/>
            </w:tcBorders>
            <w:shd w:val="clear" w:color="auto" w:fill="auto"/>
          </w:tcPr>
          <w:p w14:paraId="4E34928C" w14:textId="77777777" w:rsidR="009C7269" w:rsidRPr="00233A90" w:rsidRDefault="009C7269" w:rsidP="00C106C9">
            <w:pPr>
              <w:pStyle w:val="TableText"/>
              <w:spacing w:before="10" w:after="10"/>
              <w:jc w:val="center"/>
            </w:pPr>
          </w:p>
        </w:tc>
      </w:tr>
      <w:tr w:rsidR="009C7269" w:rsidRPr="009C4C03" w14:paraId="4E4E6C41" w14:textId="77777777" w:rsidTr="00B47221">
        <w:tc>
          <w:tcPr>
            <w:tcW w:w="1139" w:type="pct"/>
            <w:tcBorders>
              <w:top w:val="nil"/>
              <w:bottom w:val="nil"/>
            </w:tcBorders>
            <w:shd w:val="clear" w:color="auto" w:fill="auto"/>
          </w:tcPr>
          <w:p w14:paraId="79DBE31E" w14:textId="6A6827D4" w:rsidR="009C7269" w:rsidRPr="001038C0" w:rsidRDefault="009C7269" w:rsidP="00780BCD">
            <w:pPr>
              <w:pStyle w:val="TableText"/>
              <w:spacing w:before="10" w:after="10"/>
              <w:ind w:left="144"/>
            </w:pPr>
            <w:r w:rsidRPr="001038C0">
              <w:t>Administrators and staff</w:t>
            </w:r>
          </w:p>
        </w:tc>
        <w:tc>
          <w:tcPr>
            <w:tcW w:w="708" w:type="pct"/>
            <w:tcBorders>
              <w:top w:val="nil"/>
              <w:bottom w:val="nil"/>
            </w:tcBorders>
            <w:shd w:val="clear" w:color="auto" w:fill="auto"/>
          </w:tcPr>
          <w:p w14:paraId="40733DF1" w14:textId="33BB9D87" w:rsidR="009C7269" w:rsidRPr="001038C0" w:rsidRDefault="009C7269" w:rsidP="00C106C9">
            <w:pPr>
              <w:pStyle w:val="TableText"/>
              <w:tabs>
                <w:tab w:val="decimal" w:pos="791"/>
              </w:tabs>
              <w:spacing w:before="10" w:after="10"/>
            </w:pPr>
            <w:r w:rsidRPr="001038C0">
              <w:t>135</w:t>
            </w:r>
          </w:p>
        </w:tc>
        <w:tc>
          <w:tcPr>
            <w:tcW w:w="709" w:type="pct"/>
            <w:tcBorders>
              <w:top w:val="nil"/>
              <w:bottom w:val="nil"/>
            </w:tcBorders>
            <w:shd w:val="clear" w:color="auto" w:fill="auto"/>
          </w:tcPr>
          <w:p w14:paraId="7B45F444" w14:textId="0F041B5C" w:rsidR="009C7269" w:rsidRPr="00233A90" w:rsidRDefault="009C7269" w:rsidP="00C106C9">
            <w:pPr>
              <w:pStyle w:val="TableText"/>
              <w:tabs>
                <w:tab w:val="decimal" w:pos="689"/>
              </w:tabs>
              <w:spacing w:before="10" w:after="10"/>
            </w:pPr>
            <w:r w:rsidRPr="00233A90">
              <w:t>2</w:t>
            </w:r>
          </w:p>
        </w:tc>
        <w:tc>
          <w:tcPr>
            <w:tcW w:w="709" w:type="pct"/>
            <w:tcBorders>
              <w:top w:val="nil"/>
              <w:bottom w:val="nil"/>
            </w:tcBorders>
            <w:shd w:val="clear" w:color="auto" w:fill="auto"/>
          </w:tcPr>
          <w:p w14:paraId="285471C9" w14:textId="0430E179" w:rsidR="009C7269" w:rsidRPr="00233A90" w:rsidRDefault="009D55A3" w:rsidP="00C106C9">
            <w:pPr>
              <w:pStyle w:val="TableText"/>
              <w:tabs>
                <w:tab w:val="decimal" w:pos="521"/>
              </w:tabs>
              <w:spacing w:before="10" w:after="10"/>
            </w:pPr>
            <w:r>
              <w:t>90</w:t>
            </w:r>
          </w:p>
        </w:tc>
        <w:tc>
          <w:tcPr>
            <w:tcW w:w="709" w:type="pct"/>
            <w:tcBorders>
              <w:top w:val="nil"/>
              <w:bottom w:val="nil"/>
            </w:tcBorders>
            <w:shd w:val="clear" w:color="auto" w:fill="auto"/>
          </w:tcPr>
          <w:p w14:paraId="03A4EC24" w14:textId="5435A053" w:rsidR="009C7269" w:rsidRPr="00233A90" w:rsidRDefault="009C7269" w:rsidP="00C106C9">
            <w:pPr>
              <w:pStyle w:val="TableText"/>
              <w:tabs>
                <w:tab w:val="decimal" w:pos="521"/>
              </w:tabs>
              <w:spacing w:before="10" w:after="10"/>
            </w:pPr>
            <w:r w:rsidRPr="00233A90">
              <w:t>1.25</w:t>
            </w:r>
            <w:r>
              <w:t xml:space="preserve"> hours</w:t>
            </w:r>
          </w:p>
        </w:tc>
        <w:tc>
          <w:tcPr>
            <w:tcW w:w="581" w:type="pct"/>
            <w:tcBorders>
              <w:top w:val="nil"/>
              <w:bottom w:val="nil"/>
            </w:tcBorders>
            <w:shd w:val="clear" w:color="auto" w:fill="auto"/>
          </w:tcPr>
          <w:p w14:paraId="6903C677" w14:textId="2B9A4B99" w:rsidR="009C7269" w:rsidRPr="00233A90" w:rsidRDefault="009C7269" w:rsidP="00C106C9">
            <w:pPr>
              <w:pStyle w:val="TableText"/>
              <w:tabs>
                <w:tab w:val="decimal" w:pos="521"/>
              </w:tabs>
              <w:spacing w:before="10" w:after="10"/>
            </w:pPr>
            <w:r w:rsidRPr="00233A90">
              <w:t>337.50</w:t>
            </w:r>
          </w:p>
        </w:tc>
        <w:tc>
          <w:tcPr>
            <w:tcW w:w="444" w:type="pct"/>
            <w:gridSpan w:val="2"/>
            <w:tcBorders>
              <w:top w:val="nil"/>
              <w:bottom w:val="nil"/>
            </w:tcBorders>
            <w:shd w:val="clear" w:color="auto" w:fill="auto"/>
          </w:tcPr>
          <w:p w14:paraId="50E1B592" w14:textId="4E1F4276" w:rsidR="009C7269" w:rsidRPr="00233A90" w:rsidRDefault="009C7269" w:rsidP="00C106C9">
            <w:pPr>
              <w:pStyle w:val="TableText"/>
              <w:tabs>
                <w:tab w:val="decimal" w:pos="521"/>
              </w:tabs>
              <w:spacing w:before="10" w:after="10"/>
            </w:pPr>
            <w:r>
              <w:t>112.5</w:t>
            </w:r>
          </w:p>
        </w:tc>
      </w:tr>
      <w:tr w:rsidR="009C7269" w:rsidRPr="009C4C03" w14:paraId="2C611E58" w14:textId="77777777" w:rsidTr="00B47221">
        <w:tc>
          <w:tcPr>
            <w:tcW w:w="1139" w:type="pct"/>
            <w:tcBorders>
              <w:top w:val="nil"/>
              <w:bottom w:val="nil"/>
            </w:tcBorders>
            <w:shd w:val="clear" w:color="auto" w:fill="auto"/>
          </w:tcPr>
          <w:p w14:paraId="5B8E5E02" w14:textId="5EF9953C" w:rsidR="009C7269" w:rsidRPr="001038C0" w:rsidRDefault="009C7269" w:rsidP="00C106C9">
            <w:pPr>
              <w:pStyle w:val="TableText"/>
              <w:spacing w:before="10" w:after="10"/>
            </w:pPr>
            <w:r w:rsidRPr="001038C0">
              <w:t>Focus group discussions</w:t>
            </w:r>
            <w:r w:rsidR="00FB5502">
              <w:t xml:space="preserve"> </w:t>
            </w:r>
          </w:p>
        </w:tc>
        <w:tc>
          <w:tcPr>
            <w:tcW w:w="708" w:type="pct"/>
            <w:tcBorders>
              <w:top w:val="nil"/>
              <w:bottom w:val="nil"/>
            </w:tcBorders>
            <w:shd w:val="clear" w:color="auto" w:fill="auto"/>
          </w:tcPr>
          <w:p w14:paraId="7FB95BB3" w14:textId="77777777" w:rsidR="009C7269" w:rsidRPr="001038C0" w:rsidRDefault="009C7269" w:rsidP="00C106C9">
            <w:pPr>
              <w:pStyle w:val="TableText"/>
              <w:tabs>
                <w:tab w:val="decimal" w:pos="791"/>
              </w:tabs>
              <w:spacing w:before="10" w:after="10"/>
            </w:pPr>
          </w:p>
        </w:tc>
        <w:tc>
          <w:tcPr>
            <w:tcW w:w="709" w:type="pct"/>
            <w:tcBorders>
              <w:top w:val="nil"/>
              <w:bottom w:val="nil"/>
            </w:tcBorders>
            <w:shd w:val="clear" w:color="auto" w:fill="auto"/>
          </w:tcPr>
          <w:p w14:paraId="04FFCE3A" w14:textId="77777777" w:rsidR="009C7269" w:rsidRPr="00233A90" w:rsidRDefault="009C7269" w:rsidP="00C106C9">
            <w:pPr>
              <w:pStyle w:val="TableText"/>
              <w:tabs>
                <w:tab w:val="decimal" w:pos="689"/>
              </w:tabs>
              <w:spacing w:before="10" w:after="10"/>
            </w:pPr>
          </w:p>
        </w:tc>
        <w:tc>
          <w:tcPr>
            <w:tcW w:w="709" w:type="pct"/>
            <w:tcBorders>
              <w:top w:val="nil"/>
              <w:bottom w:val="nil"/>
            </w:tcBorders>
            <w:shd w:val="clear" w:color="auto" w:fill="auto"/>
          </w:tcPr>
          <w:p w14:paraId="29794FEF" w14:textId="77777777" w:rsidR="009C7269" w:rsidRPr="00233A90" w:rsidRDefault="009C7269" w:rsidP="00C106C9">
            <w:pPr>
              <w:pStyle w:val="TableText"/>
              <w:tabs>
                <w:tab w:val="decimal" w:pos="521"/>
              </w:tabs>
              <w:spacing w:before="10" w:after="10"/>
            </w:pPr>
          </w:p>
        </w:tc>
        <w:tc>
          <w:tcPr>
            <w:tcW w:w="709" w:type="pct"/>
            <w:tcBorders>
              <w:top w:val="nil"/>
              <w:bottom w:val="nil"/>
            </w:tcBorders>
            <w:shd w:val="clear" w:color="auto" w:fill="auto"/>
          </w:tcPr>
          <w:p w14:paraId="649745A2" w14:textId="4A9DF97F" w:rsidR="009C7269" w:rsidRPr="00233A90" w:rsidRDefault="009C7269" w:rsidP="00C106C9">
            <w:pPr>
              <w:pStyle w:val="TableText"/>
              <w:tabs>
                <w:tab w:val="decimal" w:pos="521"/>
              </w:tabs>
              <w:spacing w:before="10" w:after="10"/>
            </w:pPr>
          </w:p>
        </w:tc>
        <w:tc>
          <w:tcPr>
            <w:tcW w:w="581" w:type="pct"/>
            <w:tcBorders>
              <w:top w:val="nil"/>
              <w:bottom w:val="nil"/>
            </w:tcBorders>
            <w:shd w:val="clear" w:color="auto" w:fill="auto"/>
          </w:tcPr>
          <w:p w14:paraId="1A574B65" w14:textId="77777777" w:rsidR="009C7269" w:rsidRPr="00233A90" w:rsidRDefault="009C7269" w:rsidP="00C106C9">
            <w:pPr>
              <w:pStyle w:val="TableText"/>
              <w:tabs>
                <w:tab w:val="decimal" w:pos="521"/>
              </w:tabs>
              <w:spacing w:before="10" w:after="10"/>
            </w:pPr>
          </w:p>
        </w:tc>
        <w:tc>
          <w:tcPr>
            <w:tcW w:w="444" w:type="pct"/>
            <w:gridSpan w:val="2"/>
            <w:tcBorders>
              <w:top w:val="nil"/>
              <w:bottom w:val="nil"/>
            </w:tcBorders>
            <w:shd w:val="clear" w:color="auto" w:fill="auto"/>
          </w:tcPr>
          <w:p w14:paraId="21F4189E" w14:textId="77777777" w:rsidR="009C7269" w:rsidRPr="00233A90" w:rsidRDefault="009C7269" w:rsidP="00C106C9">
            <w:pPr>
              <w:pStyle w:val="TableText"/>
              <w:tabs>
                <w:tab w:val="decimal" w:pos="521"/>
              </w:tabs>
              <w:spacing w:before="10" w:after="10"/>
            </w:pPr>
          </w:p>
        </w:tc>
      </w:tr>
      <w:tr w:rsidR="009C7269" w:rsidRPr="009C4C03" w14:paraId="106144A3" w14:textId="77777777" w:rsidTr="00B47221">
        <w:tc>
          <w:tcPr>
            <w:tcW w:w="1139" w:type="pct"/>
            <w:tcBorders>
              <w:top w:val="nil"/>
              <w:bottom w:val="nil"/>
            </w:tcBorders>
            <w:shd w:val="clear" w:color="auto" w:fill="auto"/>
          </w:tcPr>
          <w:p w14:paraId="319BCF42" w14:textId="3DD06EB4" w:rsidR="009C7269" w:rsidRPr="001038C0" w:rsidRDefault="00FB5502" w:rsidP="00780BCD">
            <w:pPr>
              <w:pStyle w:val="TableText"/>
              <w:spacing w:before="10" w:after="10"/>
              <w:ind w:left="144"/>
            </w:pPr>
            <w:r>
              <w:t>Youth</w:t>
            </w:r>
          </w:p>
        </w:tc>
        <w:tc>
          <w:tcPr>
            <w:tcW w:w="708" w:type="pct"/>
            <w:tcBorders>
              <w:top w:val="nil"/>
              <w:bottom w:val="nil"/>
            </w:tcBorders>
            <w:shd w:val="clear" w:color="auto" w:fill="auto"/>
          </w:tcPr>
          <w:p w14:paraId="7221CD5A" w14:textId="4952BC0D" w:rsidR="009C7269" w:rsidRPr="001038C0" w:rsidRDefault="009C7269" w:rsidP="00C106C9">
            <w:pPr>
              <w:pStyle w:val="TableText"/>
              <w:tabs>
                <w:tab w:val="decimal" w:pos="791"/>
              </w:tabs>
              <w:spacing w:before="10" w:after="10"/>
            </w:pPr>
            <w:r w:rsidRPr="001038C0">
              <w:t>216</w:t>
            </w:r>
          </w:p>
        </w:tc>
        <w:tc>
          <w:tcPr>
            <w:tcW w:w="709" w:type="pct"/>
            <w:tcBorders>
              <w:top w:val="nil"/>
              <w:bottom w:val="nil"/>
            </w:tcBorders>
            <w:shd w:val="clear" w:color="auto" w:fill="auto"/>
          </w:tcPr>
          <w:p w14:paraId="5D17ADAF" w14:textId="060528E6" w:rsidR="009C7269" w:rsidRPr="00233A90" w:rsidRDefault="009C7269" w:rsidP="00C106C9">
            <w:pPr>
              <w:pStyle w:val="TableText"/>
              <w:tabs>
                <w:tab w:val="decimal" w:pos="689"/>
              </w:tabs>
              <w:spacing w:before="10" w:after="10"/>
            </w:pPr>
            <w:r w:rsidRPr="00233A90">
              <w:t>1</w:t>
            </w:r>
          </w:p>
        </w:tc>
        <w:tc>
          <w:tcPr>
            <w:tcW w:w="709" w:type="pct"/>
            <w:tcBorders>
              <w:top w:val="nil"/>
              <w:bottom w:val="nil"/>
            </w:tcBorders>
            <w:shd w:val="clear" w:color="auto" w:fill="auto"/>
          </w:tcPr>
          <w:p w14:paraId="43FB8771" w14:textId="62468877" w:rsidR="009C7269" w:rsidRPr="00233A90" w:rsidRDefault="009D55A3" w:rsidP="00C106C9">
            <w:pPr>
              <w:pStyle w:val="TableText"/>
              <w:tabs>
                <w:tab w:val="decimal" w:pos="521"/>
              </w:tabs>
              <w:spacing w:before="10" w:after="10"/>
            </w:pPr>
            <w:r>
              <w:t>72</w:t>
            </w:r>
          </w:p>
        </w:tc>
        <w:tc>
          <w:tcPr>
            <w:tcW w:w="709" w:type="pct"/>
            <w:tcBorders>
              <w:top w:val="nil"/>
              <w:bottom w:val="nil"/>
            </w:tcBorders>
            <w:shd w:val="clear" w:color="auto" w:fill="auto"/>
          </w:tcPr>
          <w:p w14:paraId="416AE20E" w14:textId="2DFC52A6" w:rsidR="009C7269" w:rsidRPr="00233A90" w:rsidRDefault="009C7269" w:rsidP="00C106C9">
            <w:pPr>
              <w:pStyle w:val="TableText"/>
              <w:tabs>
                <w:tab w:val="decimal" w:pos="521"/>
              </w:tabs>
              <w:spacing w:before="10" w:after="10"/>
            </w:pPr>
            <w:r w:rsidRPr="00233A90">
              <w:t>1</w:t>
            </w:r>
            <w:r>
              <w:t xml:space="preserve"> hour</w:t>
            </w:r>
          </w:p>
        </w:tc>
        <w:tc>
          <w:tcPr>
            <w:tcW w:w="581" w:type="pct"/>
            <w:tcBorders>
              <w:top w:val="nil"/>
              <w:bottom w:val="nil"/>
            </w:tcBorders>
            <w:shd w:val="clear" w:color="auto" w:fill="auto"/>
          </w:tcPr>
          <w:p w14:paraId="3C6F0D13" w14:textId="3D23829E" w:rsidR="009C7269" w:rsidRPr="00233A90" w:rsidRDefault="009C7269" w:rsidP="00C106C9">
            <w:pPr>
              <w:pStyle w:val="TableText"/>
              <w:tabs>
                <w:tab w:val="decimal" w:pos="521"/>
              </w:tabs>
              <w:spacing w:before="10" w:after="10"/>
            </w:pPr>
            <w:r w:rsidRPr="00233A90">
              <w:t>216</w:t>
            </w:r>
          </w:p>
        </w:tc>
        <w:tc>
          <w:tcPr>
            <w:tcW w:w="444" w:type="pct"/>
            <w:gridSpan w:val="2"/>
            <w:tcBorders>
              <w:top w:val="nil"/>
              <w:bottom w:val="nil"/>
            </w:tcBorders>
            <w:shd w:val="clear" w:color="auto" w:fill="auto"/>
          </w:tcPr>
          <w:p w14:paraId="0B557184" w14:textId="5EB825FF" w:rsidR="009C7269" w:rsidRPr="00233A90" w:rsidRDefault="009C7269" w:rsidP="00C106C9">
            <w:pPr>
              <w:pStyle w:val="TableText"/>
              <w:tabs>
                <w:tab w:val="decimal" w:pos="521"/>
              </w:tabs>
              <w:spacing w:before="10" w:after="10"/>
            </w:pPr>
            <w:r>
              <w:t>72.0</w:t>
            </w:r>
          </w:p>
        </w:tc>
      </w:tr>
      <w:tr w:rsidR="009C7269" w:rsidRPr="009C4C03" w14:paraId="6A077956" w14:textId="77777777" w:rsidTr="00B47221">
        <w:tc>
          <w:tcPr>
            <w:tcW w:w="1139" w:type="pct"/>
            <w:tcBorders>
              <w:top w:val="nil"/>
              <w:bottom w:val="nil"/>
            </w:tcBorders>
            <w:shd w:val="clear" w:color="auto" w:fill="auto"/>
          </w:tcPr>
          <w:p w14:paraId="0F399FC7" w14:textId="056A367E" w:rsidR="009C7269" w:rsidRPr="002D2472" w:rsidRDefault="009C7269" w:rsidP="00A744BB">
            <w:pPr>
              <w:pStyle w:val="TableText"/>
              <w:spacing w:before="10" w:after="10"/>
            </w:pPr>
            <w:r>
              <w:t>Partner manager survey</w:t>
            </w:r>
          </w:p>
        </w:tc>
        <w:tc>
          <w:tcPr>
            <w:tcW w:w="708" w:type="pct"/>
            <w:tcBorders>
              <w:top w:val="nil"/>
              <w:bottom w:val="nil"/>
            </w:tcBorders>
            <w:shd w:val="clear" w:color="auto" w:fill="auto"/>
          </w:tcPr>
          <w:p w14:paraId="30B34F37" w14:textId="77777777" w:rsidR="009C7269" w:rsidRPr="002D2472" w:rsidRDefault="009C7269" w:rsidP="00C106C9">
            <w:pPr>
              <w:pStyle w:val="TableText"/>
              <w:tabs>
                <w:tab w:val="decimal" w:pos="791"/>
              </w:tabs>
              <w:spacing w:before="10" w:after="10"/>
            </w:pPr>
          </w:p>
        </w:tc>
        <w:tc>
          <w:tcPr>
            <w:tcW w:w="709" w:type="pct"/>
            <w:tcBorders>
              <w:top w:val="nil"/>
              <w:bottom w:val="nil"/>
            </w:tcBorders>
            <w:shd w:val="clear" w:color="auto" w:fill="auto"/>
          </w:tcPr>
          <w:p w14:paraId="69F2B41D" w14:textId="77777777" w:rsidR="009C7269" w:rsidRPr="002D2472" w:rsidRDefault="009C7269" w:rsidP="00C106C9">
            <w:pPr>
              <w:pStyle w:val="TableText"/>
              <w:tabs>
                <w:tab w:val="decimal" w:pos="689"/>
              </w:tabs>
              <w:spacing w:before="10" w:after="10"/>
            </w:pPr>
          </w:p>
        </w:tc>
        <w:tc>
          <w:tcPr>
            <w:tcW w:w="709" w:type="pct"/>
            <w:tcBorders>
              <w:top w:val="nil"/>
              <w:bottom w:val="nil"/>
            </w:tcBorders>
            <w:shd w:val="clear" w:color="auto" w:fill="auto"/>
          </w:tcPr>
          <w:p w14:paraId="059B1825" w14:textId="77777777" w:rsidR="009C7269" w:rsidRPr="002D2472" w:rsidRDefault="009C7269" w:rsidP="00C106C9">
            <w:pPr>
              <w:pStyle w:val="TableText"/>
              <w:tabs>
                <w:tab w:val="decimal" w:pos="521"/>
              </w:tabs>
              <w:spacing w:before="10" w:after="10"/>
            </w:pPr>
          </w:p>
        </w:tc>
        <w:tc>
          <w:tcPr>
            <w:tcW w:w="709" w:type="pct"/>
            <w:tcBorders>
              <w:top w:val="nil"/>
              <w:bottom w:val="nil"/>
            </w:tcBorders>
            <w:shd w:val="clear" w:color="auto" w:fill="auto"/>
          </w:tcPr>
          <w:p w14:paraId="1EF4B326" w14:textId="60F0813E" w:rsidR="009C7269" w:rsidRPr="002D2472" w:rsidRDefault="009C7269" w:rsidP="00C106C9">
            <w:pPr>
              <w:pStyle w:val="TableText"/>
              <w:tabs>
                <w:tab w:val="decimal" w:pos="521"/>
              </w:tabs>
              <w:spacing w:before="10" w:after="10"/>
            </w:pPr>
          </w:p>
        </w:tc>
        <w:tc>
          <w:tcPr>
            <w:tcW w:w="581" w:type="pct"/>
            <w:tcBorders>
              <w:top w:val="nil"/>
              <w:bottom w:val="nil"/>
            </w:tcBorders>
            <w:shd w:val="clear" w:color="auto" w:fill="auto"/>
          </w:tcPr>
          <w:p w14:paraId="2C8980E3" w14:textId="77777777" w:rsidR="009C7269" w:rsidRPr="002D2472" w:rsidRDefault="009C7269" w:rsidP="00C106C9">
            <w:pPr>
              <w:pStyle w:val="TableText"/>
              <w:tabs>
                <w:tab w:val="decimal" w:pos="521"/>
              </w:tabs>
              <w:spacing w:before="10" w:after="10"/>
            </w:pPr>
          </w:p>
        </w:tc>
        <w:tc>
          <w:tcPr>
            <w:tcW w:w="444" w:type="pct"/>
            <w:gridSpan w:val="2"/>
            <w:tcBorders>
              <w:top w:val="nil"/>
              <w:bottom w:val="nil"/>
            </w:tcBorders>
            <w:shd w:val="clear" w:color="auto" w:fill="auto"/>
          </w:tcPr>
          <w:p w14:paraId="32225444" w14:textId="77777777" w:rsidR="009C7269" w:rsidRPr="002D2472" w:rsidRDefault="009C7269" w:rsidP="00C106C9">
            <w:pPr>
              <w:pStyle w:val="TableText"/>
              <w:tabs>
                <w:tab w:val="decimal" w:pos="521"/>
              </w:tabs>
              <w:spacing w:before="10" w:after="10"/>
            </w:pPr>
          </w:p>
        </w:tc>
      </w:tr>
      <w:tr w:rsidR="009C7269" w:rsidRPr="009C4C03" w14:paraId="4183E4AD" w14:textId="77777777" w:rsidTr="00B47221">
        <w:tc>
          <w:tcPr>
            <w:tcW w:w="1139" w:type="pct"/>
            <w:tcBorders>
              <w:top w:val="nil"/>
              <w:bottom w:val="nil"/>
            </w:tcBorders>
            <w:shd w:val="clear" w:color="auto" w:fill="auto"/>
          </w:tcPr>
          <w:p w14:paraId="0033F36E" w14:textId="17075941" w:rsidR="009C7269" w:rsidRPr="002D2472" w:rsidRDefault="009C7269" w:rsidP="00780BCD">
            <w:pPr>
              <w:pStyle w:val="TableText"/>
              <w:spacing w:before="10" w:after="10"/>
              <w:ind w:left="144"/>
            </w:pPr>
            <w:r>
              <w:t>Partner managers</w:t>
            </w:r>
          </w:p>
        </w:tc>
        <w:tc>
          <w:tcPr>
            <w:tcW w:w="708" w:type="pct"/>
            <w:tcBorders>
              <w:top w:val="nil"/>
              <w:bottom w:val="nil"/>
            </w:tcBorders>
            <w:shd w:val="clear" w:color="auto" w:fill="auto"/>
          </w:tcPr>
          <w:p w14:paraId="640E7264" w14:textId="07D7F505" w:rsidR="009C7269" w:rsidRPr="002D2472" w:rsidRDefault="009C7269" w:rsidP="00C106C9">
            <w:pPr>
              <w:pStyle w:val="TableText"/>
              <w:tabs>
                <w:tab w:val="decimal" w:pos="791"/>
              </w:tabs>
              <w:spacing w:before="10" w:after="10"/>
            </w:pPr>
            <w:r>
              <w:t>90</w:t>
            </w:r>
          </w:p>
        </w:tc>
        <w:tc>
          <w:tcPr>
            <w:tcW w:w="709" w:type="pct"/>
            <w:tcBorders>
              <w:top w:val="nil"/>
              <w:bottom w:val="nil"/>
            </w:tcBorders>
            <w:shd w:val="clear" w:color="auto" w:fill="auto"/>
          </w:tcPr>
          <w:p w14:paraId="19473F59" w14:textId="756D667E" w:rsidR="009C7269" w:rsidRPr="002D2472" w:rsidRDefault="009C7269" w:rsidP="00C106C9">
            <w:pPr>
              <w:pStyle w:val="TableText"/>
              <w:tabs>
                <w:tab w:val="decimal" w:pos="689"/>
              </w:tabs>
              <w:spacing w:before="10" w:after="10"/>
            </w:pPr>
            <w:r>
              <w:t>2</w:t>
            </w:r>
          </w:p>
        </w:tc>
        <w:tc>
          <w:tcPr>
            <w:tcW w:w="709" w:type="pct"/>
            <w:tcBorders>
              <w:top w:val="nil"/>
              <w:bottom w:val="nil"/>
            </w:tcBorders>
            <w:shd w:val="clear" w:color="auto" w:fill="auto"/>
          </w:tcPr>
          <w:p w14:paraId="758B06A7" w14:textId="3A957592" w:rsidR="009C7269" w:rsidRDefault="009D55A3" w:rsidP="00C106C9">
            <w:pPr>
              <w:pStyle w:val="TableText"/>
              <w:tabs>
                <w:tab w:val="decimal" w:pos="521"/>
              </w:tabs>
              <w:spacing w:before="10" w:after="10"/>
            </w:pPr>
            <w:r>
              <w:t>60</w:t>
            </w:r>
          </w:p>
        </w:tc>
        <w:tc>
          <w:tcPr>
            <w:tcW w:w="709" w:type="pct"/>
            <w:tcBorders>
              <w:top w:val="nil"/>
              <w:bottom w:val="nil"/>
            </w:tcBorders>
            <w:shd w:val="clear" w:color="auto" w:fill="auto"/>
          </w:tcPr>
          <w:p w14:paraId="5D55F31A" w14:textId="29F9F725" w:rsidR="009C7269" w:rsidRPr="002D2472" w:rsidRDefault="009C7269" w:rsidP="00C106C9">
            <w:pPr>
              <w:pStyle w:val="TableText"/>
              <w:tabs>
                <w:tab w:val="decimal" w:pos="521"/>
              </w:tabs>
              <w:spacing w:before="10" w:after="10"/>
            </w:pPr>
            <w:r>
              <w:t>5 minutes</w:t>
            </w:r>
          </w:p>
        </w:tc>
        <w:tc>
          <w:tcPr>
            <w:tcW w:w="581" w:type="pct"/>
            <w:tcBorders>
              <w:top w:val="nil"/>
              <w:bottom w:val="nil"/>
            </w:tcBorders>
            <w:shd w:val="clear" w:color="auto" w:fill="auto"/>
          </w:tcPr>
          <w:p w14:paraId="455C0802" w14:textId="3B82C2EF" w:rsidR="009C7269" w:rsidRPr="002D2472" w:rsidRDefault="009C7269" w:rsidP="00C106C9">
            <w:pPr>
              <w:pStyle w:val="TableText"/>
              <w:tabs>
                <w:tab w:val="decimal" w:pos="521"/>
              </w:tabs>
              <w:spacing w:before="10" w:after="10"/>
            </w:pPr>
            <w:r>
              <w:t>15</w:t>
            </w:r>
          </w:p>
        </w:tc>
        <w:tc>
          <w:tcPr>
            <w:tcW w:w="444" w:type="pct"/>
            <w:gridSpan w:val="2"/>
            <w:tcBorders>
              <w:top w:val="nil"/>
              <w:bottom w:val="nil"/>
            </w:tcBorders>
            <w:shd w:val="clear" w:color="auto" w:fill="auto"/>
          </w:tcPr>
          <w:p w14:paraId="76AC0D37" w14:textId="227D0D36" w:rsidR="009C7269" w:rsidRPr="002D2472" w:rsidRDefault="009C7269" w:rsidP="00C106C9">
            <w:pPr>
              <w:pStyle w:val="TableText"/>
              <w:tabs>
                <w:tab w:val="decimal" w:pos="521"/>
              </w:tabs>
              <w:spacing w:before="10" w:after="10"/>
            </w:pPr>
            <w:r>
              <w:t>5.0</w:t>
            </w:r>
          </w:p>
        </w:tc>
      </w:tr>
      <w:tr w:rsidR="009D55A3" w:rsidRPr="009C4C03" w14:paraId="363972A8" w14:textId="77777777" w:rsidTr="009D55A3">
        <w:trPr>
          <w:gridAfter w:val="1"/>
          <w:wAfter w:w="277" w:type="pct"/>
        </w:trPr>
        <w:tc>
          <w:tcPr>
            <w:tcW w:w="4723" w:type="pct"/>
            <w:gridSpan w:val="7"/>
            <w:tcBorders>
              <w:top w:val="nil"/>
              <w:bottom w:val="nil"/>
            </w:tcBorders>
            <w:shd w:val="clear" w:color="auto" w:fill="auto"/>
          </w:tcPr>
          <w:p w14:paraId="1CF9CCFB" w14:textId="718B280E" w:rsidR="009D55A3" w:rsidRPr="00233A90" w:rsidRDefault="009D55A3" w:rsidP="009C7269">
            <w:pPr>
              <w:pStyle w:val="TableText"/>
              <w:tabs>
                <w:tab w:val="decimal" w:pos="689"/>
                <w:tab w:val="decimal" w:pos="791"/>
              </w:tabs>
              <w:spacing w:before="10" w:after="10"/>
            </w:pPr>
            <w:r w:rsidRPr="00233A90">
              <w:t xml:space="preserve">Partner </w:t>
            </w:r>
            <w:r>
              <w:t xml:space="preserve">network </w:t>
            </w:r>
            <w:r w:rsidRPr="00233A90">
              <w:t>survey</w:t>
            </w:r>
          </w:p>
        </w:tc>
      </w:tr>
      <w:tr w:rsidR="009C7269" w:rsidRPr="009C4C03" w14:paraId="2A9DF0F0" w14:textId="77777777" w:rsidTr="00B47221">
        <w:tc>
          <w:tcPr>
            <w:tcW w:w="1139" w:type="pct"/>
            <w:tcBorders>
              <w:top w:val="nil"/>
              <w:bottom w:val="nil"/>
            </w:tcBorders>
            <w:shd w:val="clear" w:color="auto" w:fill="auto"/>
          </w:tcPr>
          <w:p w14:paraId="26908168" w14:textId="524D6CD3" w:rsidR="009C7269" w:rsidRPr="00233A90" w:rsidRDefault="009C7269" w:rsidP="00780BCD">
            <w:pPr>
              <w:pStyle w:val="TableText"/>
              <w:spacing w:before="10" w:after="10"/>
              <w:ind w:left="144"/>
            </w:pPr>
            <w:r>
              <w:t>Frontl</w:t>
            </w:r>
            <w:r w:rsidRPr="00233A90">
              <w:t>ine staff</w:t>
            </w:r>
          </w:p>
        </w:tc>
        <w:tc>
          <w:tcPr>
            <w:tcW w:w="708" w:type="pct"/>
            <w:tcBorders>
              <w:top w:val="nil"/>
              <w:bottom w:val="nil"/>
            </w:tcBorders>
            <w:shd w:val="clear" w:color="auto" w:fill="auto"/>
          </w:tcPr>
          <w:p w14:paraId="64CDC0F6" w14:textId="3E993768" w:rsidR="009C7269" w:rsidRPr="009C4C03" w:rsidRDefault="009C7269" w:rsidP="00C106C9">
            <w:pPr>
              <w:pStyle w:val="TableText"/>
              <w:tabs>
                <w:tab w:val="decimal" w:pos="791"/>
              </w:tabs>
              <w:spacing w:before="10" w:after="10"/>
            </w:pPr>
            <w:r>
              <w:t>90</w:t>
            </w:r>
          </w:p>
        </w:tc>
        <w:tc>
          <w:tcPr>
            <w:tcW w:w="709" w:type="pct"/>
            <w:tcBorders>
              <w:top w:val="nil"/>
              <w:bottom w:val="nil"/>
            </w:tcBorders>
            <w:shd w:val="clear" w:color="auto" w:fill="auto"/>
          </w:tcPr>
          <w:p w14:paraId="13260A60" w14:textId="744BED07" w:rsidR="009C7269" w:rsidRPr="00233A90" w:rsidRDefault="009C7269" w:rsidP="00C106C9">
            <w:pPr>
              <w:pStyle w:val="TableText"/>
              <w:tabs>
                <w:tab w:val="decimal" w:pos="689"/>
              </w:tabs>
              <w:spacing w:before="10" w:after="10"/>
            </w:pPr>
            <w:r w:rsidRPr="00233A90">
              <w:t>1</w:t>
            </w:r>
          </w:p>
        </w:tc>
        <w:tc>
          <w:tcPr>
            <w:tcW w:w="709" w:type="pct"/>
            <w:tcBorders>
              <w:top w:val="nil"/>
              <w:bottom w:val="nil"/>
            </w:tcBorders>
            <w:shd w:val="clear" w:color="auto" w:fill="auto"/>
          </w:tcPr>
          <w:p w14:paraId="2309C928" w14:textId="12CC24CE" w:rsidR="009C7269" w:rsidRDefault="009D55A3" w:rsidP="00C106C9">
            <w:pPr>
              <w:pStyle w:val="TableText"/>
              <w:tabs>
                <w:tab w:val="decimal" w:pos="521"/>
              </w:tabs>
              <w:spacing w:before="10" w:after="10"/>
            </w:pPr>
            <w:r>
              <w:t>30</w:t>
            </w:r>
          </w:p>
        </w:tc>
        <w:tc>
          <w:tcPr>
            <w:tcW w:w="709" w:type="pct"/>
            <w:tcBorders>
              <w:top w:val="nil"/>
              <w:bottom w:val="nil"/>
            </w:tcBorders>
            <w:shd w:val="clear" w:color="auto" w:fill="auto"/>
          </w:tcPr>
          <w:p w14:paraId="10C13938" w14:textId="6681F7BC" w:rsidR="009C7269" w:rsidRPr="009C4C03" w:rsidDel="009920BA" w:rsidRDefault="009C7269" w:rsidP="00C106C9">
            <w:pPr>
              <w:pStyle w:val="TableText"/>
              <w:tabs>
                <w:tab w:val="decimal" w:pos="521"/>
              </w:tabs>
              <w:spacing w:before="10" w:after="10"/>
            </w:pPr>
            <w:r>
              <w:t>10 minutes</w:t>
            </w:r>
          </w:p>
        </w:tc>
        <w:tc>
          <w:tcPr>
            <w:tcW w:w="581" w:type="pct"/>
            <w:tcBorders>
              <w:top w:val="nil"/>
              <w:bottom w:val="nil"/>
            </w:tcBorders>
            <w:shd w:val="clear" w:color="auto" w:fill="auto"/>
          </w:tcPr>
          <w:p w14:paraId="5FBCC2ED" w14:textId="258E44F7" w:rsidR="009C7269" w:rsidRPr="009C4C03" w:rsidRDefault="009C7269" w:rsidP="00C106C9">
            <w:pPr>
              <w:pStyle w:val="TableText"/>
              <w:tabs>
                <w:tab w:val="decimal" w:pos="521"/>
              </w:tabs>
              <w:spacing w:before="10" w:after="10"/>
            </w:pPr>
            <w:r>
              <w:t>15</w:t>
            </w:r>
          </w:p>
        </w:tc>
        <w:tc>
          <w:tcPr>
            <w:tcW w:w="444" w:type="pct"/>
            <w:gridSpan w:val="2"/>
            <w:tcBorders>
              <w:top w:val="nil"/>
              <w:bottom w:val="nil"/>
            </w:tcBorders>
            <w:shd w:val="clear" w:color="auto" w:fill="auto"/>
          </w:tcPr>
          <w:p w14:paraId="678EF708" w14:textId="2320A948" w:rsidR="009C7269" w:rsidRPr="009C4C03" w:rsidRDefault="009C7269" w:rsidP="00C106C9">
            <w:pPr>
              <w:pStyle w:val="TableText"/>
              <w:tabs>
                <w:tab w:val="decimal" w:pos="521"/>
              </w:tabs>
              <w:spacing w:before="10" w:after="10"/>
            </w:pPr>
            <w:r>
              <w:t>5.0</w:t>
            </w:r>
          </w:p>
        </w:tc>
      </w:tr>
      <w:tr w:rsidR="009C7269" w:rsidRPr="009C4C03" w14:paraId="3FEFF5D3" w14:textId="77777777" w:rsidTr="00B47221">
        <w:tc>
          <w:tcPr>
            <w:tcW w:w="1139" w:type="pct"/>
            <w:tcBorders>
              <w:top w:val="single" w:sz="4" w:space="0" w:color="auto"/>
              <w:bottom w:val="single" w:sz="4" w:space="0" w:color="auto"/>
            </w:tcBorders>
            <w:shd w:val="clear" w:color="auto" w:fill="auto"/>
          </w:tcPr>
          <w:p w14:paraId="3614945E" w14:textId="77777777" w:rsidR="009C7269" w:rsidRPr="009C4C03" w:rsidRDefault="009C7269" w:rsidP="00C106C9">
            <w:pPr>
              <w:pStyle w:val="TableText"/>
              <w:spacing w:before="20" w:after="20"/>
              <w:rPr>
                <w:b/>
              </w:rPr>
            </w:pPr>
            <w:r w:rsidRPr="009C4C03">
              <w:rPr>
                <w:b/>
              </w:rPr>
              <w:t>Total</w:t>
            </w:r>
          </w:p>
        </w:tc>
        <w:tc>
          <w:tcPr>
            <w:tcW w:w="708" w:type="pct"/>
            <w:tcBorders>
              <w:top w:val="single" w:sz="4" w:space="0" w:color="auto"/>
              <w:bottom w:val="single" w:sz="4" w:space="0" w:color="auto"/>
            </w:tcBorders>
          </w:tcPr>
          <w:p w14:paraId="2BD60431" w14:textId="671C33FC" w:rsidR="009C7269" w:rsidRPr="00233A90" w:rsidRDefault="00B47221" w:rsidP="00A37867">
            <w:pPr>
              <w:pStyle w:val="TableText"/>
              <w:tabs>
                <w:tab w:val="decimal" w:pos="791"/>
              </w:tabs>
              <w:spacing w:before="10" w:after="10"/>
              <w:rPr>
                <w:b/>
              </w:rPr>
            </w:pPr>
            <w:r>
              <w:rPr>
                <w:b/>
              </w:rPr>
              <w:t>531</w:t>
            </w:r>
          </w:p>
        </w:tc>
        <w:tc>
          <w:tcPr>
            <w:tcW w:w="709" w:type="pct"/>
            <w:tcBorders>
              <w:top w:val="single" w:sz="4" w:space="0" w:color="auto"/>
              <w:bottom w:val="single" w:sz="4" w:space="0" w:color="auto"/>
            </w:tcBorders>
            <w:vAlign w:val="center"/>
          </w:tcPr>
          <w:p w14:paraId="10A2A1C5" w14:textId="6FE993BB" w:rsidR="009C7269" w:rsidRPr="009C4C03" w:rsidRDefault="009C7269" w:rsidP="00F860DE">
            <w:pPr>
              <w:pStyle w:val="TableText"/>
              <w:tabs>
                <w:tab w:val="decimal" w:pos="239"/>
              </w:tabs>
              <w:spacing w:before="10" w:after="10"/>
              <w:jc w:val="center"/>
              <w:rPr>
                <w:b/>
              </w:rPr>
            </w:pPr>
            <w:r>
              <w:rPr>
                <w:b/>
              </w:rPr>
              <w:t>--</w:t>
            </w:r>
          </w:p>
        </w:tc>
        <w:tc>
          <w:tcPr>
            <w:tcW w:w="709" w:type="pct"/>
            <w:tcBorders>
              <w:top w:val="single" w:sz="4" w:space="0" w:color="auto"/>
              <w:bottom w:val="single" w:sz="4" w:space="0" w:color="auto"/>
            </w:tcBorders>
            <w:shd w:val="clear" w:color="auto" w:fill="auto"/>
          </w:tcPr>
          <w:p w14:paraId="6F11C2F3" w14:textId="7EC7FB63" w:rsidR="009C7269" w:rsidRDefault="00226A9D" w:rsidP="00B47221">
            <w:pPr>
              <w:pStyle w:val="TableText"/>
              <w:tabs>
                <w:tab w:val="decimal" w:pos="0"/>
                <w:tab w:val="decimal" w:pos="324"/>
              </w:tabs>
              <w:spacing w:before="10" w:after="10"/>
              <w:rPr>
                <w:b/>
              </w:rPr>
            </w:pPr>
            <w:r>
              <w:rPr>
                <w:b/>
              </w:rPr>
              <w:t xml:space="preserve">     </w:t>
            </w:r>
            <w:r w:rsidR="00B47221">
              <w:rPr>
                <w:b/>
              </w:rPr>
              <w:t>252</w:t>
            </w:r>
          </w:p>
        </w:tc>
        <w:tc>
          <w:tcPr>
            <w:tcW w:w="709" w:type="pct"/>
            <w:tcBorders>
              <w:top w:val="single" w:sz="4" w:space="0" w:color="auto"/>
              <w:bottom w:val="single" w:sz="4" w:space="0" w:color="auto"/>
            </w:tcBorders>
            <w:shd w:val="clear" w:color="auto" w:fill="auto"/>
            <w:vAlign w:val="center"/>
          </w:tcPr>
          <w:p w14:paraId="4E8C9EC8" w14:textId="4976D68D" w:rsidR="009C7269" w:rsidRPr="009C4C03" w:rsidRDefault="009C7269" w:rsidP="00F860DE">
            <w:pPr>
              <w:pStyle w:val="TableText"/>
              <w:tabs>
                <w:tab w:val="decimal" w:pos="239"/>
                <w:tab w:val="decimal" w:pos="521"/>
              </w:tabs>
              <w:spacing w:before="10" w:after="10"/>
              <w:jc w:val="center"/>
              <w:rPr>
                <w:b/>
              </w:rPr>
            </w:pPr>
            <w:r>
              <w:rPr>
                <w:b/>
              </w:rPr>
              <w:t>--</w:t>
            </w:r>
          </w:p>
        </w:tc>
        <w:tc>
          <w:tcPr>
            <w:tcW w:w="581" w:type="pct"/>
            <w:tcBorders>
              <w:top w:val="single" w:sz="4" w:space="0" w:color="auto"/>
              <w:bottom w:val="single" w:sz="4" w:space="0" w:color="auto"/>
            </w:tcBorders>
          </w:tcPr>
          <w:p w14:paraId="03B4472F" w14:textId="3E48A6D3" w:rsidR="009C7269" w:rsidRPr="009C4C03" w:rsidRDefault="00B47221" w:rsidP="00A37867">
            <w:pPr>
              <w:pStyle w:val="TableText"/>
              <w:tabs>
                <w:tab w:val="decimal" w:pos="521"/>
              </w:tabs>
              <w:spacing w:before="10" w:after="10"/>
              <w:rPr>
                <w:b/>
              </w:rPr>
            </w:pPr>
            <w:r>
              <w:rPr>
                <w:b/>
              </w:rPr>
              <w:t>583.5</w:t>
            </w:r>
          </w:p>
        </w:tc>
        <w:tc>
          <w:tcPr>
            <w:tcW w:w="444" w:type="pct"/>
            <w:gridSpan w:val="2"/>
            <w:tcBorders>
              <w:top w:val="single" w:sz="4" w:space="0" w:color="auto"/>
              <w:bottom w:val="single" w:sz="4" w:space="0" w:color="auto"/>
            </w:tcBorders>
          </w:tcPr>
          <w:p w14:paraId="361B9876" w14:textId="1EB5D204" w:rsidR="009C7269" w:rsidRPr="009C4C03" w:rsidRDefault="00B47221" w:rsidP="00A37867">
            <w:pPr>
              <w:pStyle w:val="TableText"/>
              <w:tabs>
                <w:tab w:val="decimal" w:pos="521"/>
              </w:tabs>
              <w:spacing w:before="10" w:after="10"/>
              <w:rPr>
                <w:b/>
              </w:rPr>
            </w:pPr>
            <w:r>
              <w:rPr>
                <w:b/>
              </w:rPr>
              <w:t>194.5</w:t>
            </w:r>
          </w:p>
        </w:tc>
      </w:tr>
    </w:tbl>
    <w:p w14:paraId="1080C8CD" w14:textId="77777777" w:rsidR="00C046AC" w:rsidRPr="005D1968" w:rsidRDefault="00C046AC" w:rsidP="000E3900">
      <w:pPr>
        <w:pStyle w:val="H4Number"/>
        <w:spacing w:before="240"/>
      </w:pPr>
      <w:bookmarkStart w:id="100" w:name="_Toc384973521"/>
      <w:bookmarkStart w:id="101" w:name="_Toc396725956"/>
      <w:bookmarkStart w:id="102" w:name="_Toc396726329"/>
      <w:bookmarkStart w:id="103" w:name="_Toc396726511"/>
      <w:bookmarkStart w:id="104" w:name="_Toc459387810"/>
      <w:r>
        <w:t>2</w:t>
      </w:r>
      <w:r w:rsidRPr="005D1968">
        <w:t>.</w:t>
      </w:r>
      <w:r w:rsidR="00E1690D">
        <w:tab/>
      </w:r>
      <w:r w:rsidRPr="005D1968">
        <w:t xml:space="preserve">Total </w:t>
      </w:r>
      <w:r w:rsidR="00A25330">
        <w:t>e</w:t>
      </w:r>
      <w:r w:rsidR="00A25330" w:rsidRPr="005D1968">
        <w:t xml:space="preserve">stimated </w:t>
      </w:r>
      <w:r w:rsidR="00A25330">
        <w:t>b</w:t>
      </w:r>
      <w:r w:rsidR="00A25330" w:rsidRPr="005D1968">
        <w:t xml:space="preserve">urden </w:t>
      </w:r>
      <w:bookmarkEnd w:id="100"/>
      <w:r w:rsidR="00A25330">
        <w:t>h</w:t>
      </w:r>
      <w:r w:rsidR="00A25330" w:rsidRPr="005D1968">
        <w:t>ours</w:t>
      </w:r>
      <w:bookmarkEnd w:id="101"/>
      <w:bookmarkEnd w:id="102"/>
      <w:bookmarkEnd w:id="103"/>
      <w:bookmarkEnd w:id="104"/>
    </w:p>
    <w:p w14:paraId="1080C8CE" w14:textId="6860B6D1" w:rsidR="00BF706E" w:rsidRPr="00136F20" w:rsidRDefault="001256D1" w:rsidP="006B5C49">
      <w:pPr>
        <w:pStyle w:val="NormalSS"/>
      </w:pPr>
      <w:r w:rsidRPr="00136F20">
        <w:t xml:space="preserve">The total estimated maximum hours of burden for the data collection included in this request for clearance </w:t>
      </w:r>
      <w:r w:rsidRPr="00732B89">
        <w:t xml:space="preserve">is </w:t>
      </w:r>
      <w:r w:rsidR="004028A1" w:rsidRPr="00732B89">
        <w:t>5</w:t>
      </w:r>
      <w:r w:rsidR="00C1499B">
        <w:t>8</w:t>
      </w:r>
      <w:r w:rsidR="00B47221">
        <w:t>4</w:t>
      </w:r>
      <w:r w:rsidR="004E20D0" w:rsidRPr="00732B89">
        <w:t xml:space="preserve"> </w:t>
      </w:r>
      <w:r w:rsidRPr="00732B89">
        <w:t>hours (see Table A.</w:t>
      </w:r>
      <w:r w:rsidR="006F2326">
        <w:t>4</w:t>
      </w:r>
      <w:r w:rsidRPr="00732B89">
        <w:t xml:space="preserve">), which equals the sum of the estimated burden for the </w:t>
      </w:r>
      <w:r w:rsidR="00136F20" w:rsidRPr="00732B89">
        <w:t xml:space="preserve">semi-structured interviews, youth focus groups, </w:t>
      </w:r>
      <w:r w:rsidR="00F54DC3">
        <w:t xml:space="preserve">the partner manager survey, </w:t>
      </w:r>
      <w:r w:rsidR="00136F20" w:rsidRPr="00732B89">
        <w:t xml:space="preserve">and the partner </w:t>
      </w:r>
      <w:r w:rsidR="003953BA" w:rsidRPr="00732B89">
        <w:t xml:space="preserve">network </w:t>
      </w:r>
      <w:r w:rsidR="00136F20" w:rsidRPr="00732B89">
        <w:t>survey</w:t>
      </w:r>
      <w:r w:rsidRPr="00732B89">
        <w:t xml:space="preserve"> (</w:t>
      </w:r>
      <w:r w:rsidR="00136F20" w:rsidRPr="00732B89">
        <w:t>337.5</w:t>
      </w:r>
      <w:r w:rsidR="00BB681E" w:rsidRPr="00732B89">
        <w:t xml:space="preserve"> </w:t>
      </w:r>
      <w:r w:rsidRPr="00732B89">
        <w:t xml:space="preserve">+ </w:t>
      </w:r>
      <w:r w:rsidR="00136F20" w:rsidRPr="00732B89">
        <w:t>216</w:t>
      </w:r>
      <w:r w:rsidRPr="00732B89">
        <w:t xml:space="preserve"> + </w:t>
      </w:r>
      <w:r w:rsidR="00D97A82">
        <w:t>15</w:t>
      </w:r>
      <w:r w:rsidR="00D97A82" w:rsidRPr="00D97A82">
        <w:t xml:space="preserve">+ </w:t>
      </w:r>
      <w:r w:rsidR="00A37867">
        <w:t>15</w:t>
      </w:r>
      <w:r w:rsidR="00A37867" w:rsidRPr="00732B89">
        <w:t xml:space="preserve"> </w:t>
      </w:r>
      <w:r w:rsidRPr="00732B89">
        <w:t>=</w:t>
      </w:r>
      <w:r w:rsidR="008A556A" w:rsidRPr="00732B89">
        <w:t xml:space="preserve"> </w:t>
      </w:r>
      <w:r w:rsidR="00136F20" w:rsidRPr="00732B89">
        <w:t>5</w:t>
      </w:r>
      <w:r w:rsidR="00B47221">
        <w:t>84</w:t>
      </w:r>
      <w:r w:rsidRPr="00732B89">
        <w:t>).</w:t>
      </w:r>
    </w:p>
    <w:p w14:paraId="22498761" w14:textId="7CDF5D16" w:rsidR="00A31166" w:rsidRDefault="001256D1" w:rsidP="00A31166">
      <w:pPr>
        <w:pStyle w:val="NormalSS"/>
      </w:pPr>
      <w:r w:rsidRPr="004028A1">
        <w:t>The total monetized burden estimate for this data collection is $</w:t>
      </w:r>
      <w:r w:rsidR="00831D25">
        <w:t>10,</w:t>
      </w:r>
      <w:r w:rsidR="00B47221">
        <w:t>784</w:t>
      </w:r>
      <w:r w:rsidR="0026526C" w:rsidRPr="004028A1" w:rsidDel="0026526C">
        <w:t xml:space="preserve"> </w:t>
      </w:r>
      <w:r w:rsidRPr="004028A1">
        <w:t>(Table A.</w:t>
      </w:r>
      <w:r w:rsidR="006F2326">
        <w:t>5</w:t>
      </w:r>
      <w:r w:rsidRPr="004028A1">
        <w:t>).</w:t>
      </w:r>
      <w:r w:rsidRPr="00136F20">
        <w:t xml:space="preserve"> </w:t>
      </w:r>
      <w:r w:rsidRPr="00D0604B">
        <w:t>Using</w:t>
      </w:r>
      <w:r w:rsidRPr="00136F20">
        <w:t xml:space="preserve"> the average hourly wage of </w:t>
      </w:r>
      <w:r w:rsidRPr="00EA299A">
        <w:t>social and community service managers</w:t>
      </w:r>
      <w:r w:rsidRPr="00136F20">
        <w:rPr>
          <w:i/>
        </w:rPr>
        <w:t xml:space="preserve"> </w:t>
      </w:r>
      <w:r w:rsidRPr="00136F20">
        <w:t>taken from the U.S. Bureau of Labor Statistics, National Compensation Survey, 201</w:t>
      </w:r>
      <w:r w:rsidR="00BE776A">
        <w:t>5</w:t>
      </w:r>
      <w:r w:rsidR="00536FB1" w:rsidRPr="00136F20">
        <w:t xml:space="preserve"> (http://www.bls.gov/ncs/ncspubs_201</w:t>
      </w:r>
      <w:r w:rsidR="00BE776A">
        <w:t>5</w:t>
      </w:r>
      <w:r w:rsidR="00536FB1" w:rsidRPr="00136F20">
        <w:t>.htm)</w:t>
      </w:r>
      <w:r w:rsidRPr="00136F20">
        <w:t xml:space="preserve">, the cost estimate for this staff </w:t>
      </w:r>
      <w:r w:rsidRPr="00BE776A">
        <w:t>burden is $3</w:t>
      </w:r>
      <w:r w:rsidR="00BE776A" w:rsidRPr="00BE776A">
        <w:t>3.38</w:t>
      </w:r>
      <w:r w:rsidRPr="00BE776A">
        <w:t>.</w:t>
      </w:r>
      <w:r w:rsidRPr="00136F20">
        <w:t xml:space="preserve"> Therefore, the </w:t>
      </w:r>
      <w:r w:rsidRPr="00D0604B">
        <w:t>maximum cost estimate for</w:t>
      </w:r>
      <w:r w:rsidR="00136F20" w:rsidRPr="00D0604B">
        <w:t xml:space="preserve"> grantee and partner managers to</w:t>
      </w:r>
      <w:r w:rsidRPr="00D0604B">
        <w:t xml:space="preserve"> participate in </w:t>
      </w:r>
      <w:r w:rsidR="00136F20" w:rsidRPr="00D0604B">
        <w:t>interviews is</w:t>
      </w:r>
      <w:r w:rsidR="009A252B" w:rsidRPr="00D0604B">
        <w:t xml:space="preserve"> $4</w:t>
      </w:r>
      <w:r w:rsidR="00D0604B" w:rsidRPr="00D0604B">
        <w:t>,506.30</w:t>
      </w:r>
      <w:r w:rsidR="009A252B" w:rsidRPr="00D0604B">
        <w:t xml:space="preserve"> (</w:t>
      </w:r>
      <w:r w:rsidR="00D0604B" w:rsidRPr="00D0604B">
        <w:t xml:space="preserve">135 </w:t>
      </w:r>
      <w:r w:rsidR="00D0643B">
        <w:t>×</w:t>
      </w:r>
      <w:r w:rsidR="00D0604B" w:rsidRPr="00D0604B">
        <w:t xml:space="preserve"> $33.38).</w:t>
      </w:r>
      <w:r w:rsidR="007C23A8" w:rsidRPr="00136F20">
        <w:t xml:space="preserve"> </w:t>
      </w:r>
      <w:r w:rsidR="00A37867">
        <w:t>The cost for partner managers to participate in the partner manager survey is $</w:t>
      </w:r>
      <w:r w:rsidR="00B257F8">
        <w:t>50</w:t>
      </w:r>
      <w:r w:rsidR="00E95E53">
        <w:t>1</w:t>
      </w:r>
      <w:r w:rsidR="00A37867">
        <w:t xml:space="preserve"> (</w:t>
      </w:r>
      <w:r w:rsidR="00B257F8">
        <w:t>15</w:t>
      </w:r>
      <w:r w:rsidR="00A37867">
        <w:t xml:space="preserve"> </w:t>
      </w:r>
      <w:r w:rsidR="00A37867" w:rsidRPr="00A37867">
        <w:t>×</w:t>
      </w:r>
      <w:r w:rsidR="00A37867">
        <w:t xml:space="preserve"> $33.38).</w:t>
      </w:r>
      <w:r w:rsidR="00831D25" w:rsidRPr="00831D25">
        <w:t xml:space="preserve">The average hourly wage of </w:t>
      </w:r>
      <w:r w:rsidR="00831D25" w:rsidRPr="00EA299A">
        <w:t>miscellaneous community and social service specialists</w:t>
      </w:r>
      <w:r w:rsidR="00831D25" w:rsidRPr="00831D25">
        <w:t xml:space="preserve"> taken from the U.S. Bureau of Labor Statistics, National Compensation Survey, 2015, is $19.36. Therefore, the cost estimate for frontline staff from across different grantees and partners to participate in site visit interviews is $3,920.40 (202.5 hours </w:t>
      </w:r>
      <w:r w:rsidR="002B7DB0">
        <w:t>×</w:t>
      </w:r>
      <w:r w:rsidR="00831D25" w:rsidRPr="00831D25">
        <w:t xml:space="preserve"> $19.36). </w:t>
      </w:r>
      <w:r w:rsidR="00D0604B">
        <w:t>The cost for frontline staff to participate in the survey is $</w:t>
      </w:r>
      <w:r w:rsidR="00A37867">
        <w:t>290.10</w:t>
      </w:r>
      <w:r w:rsidR="00D0604B">
        <w:t xml:space="preserve"> (</w:t>
      </w:r>
      <w:r w:rsidR="00A37867">
        <w:t>15</w:t>
      </w:r>
      <w:r w:rsidR="00A37867" w:rsidRPr="00732B89">
        <w:t xml:space="preserve"> </w:t>
      </w:r>
      <w:r w:rsidR="00D0604B" w:rsidRPr="00732B89">
        <w:t xml:space="preserve">hours </w:t>
      </w:r>
      <w:r w:rsidR="002B7DB0" w:rsidRPr="00732B89">
        <w:t>×</w:t>
      </w:r>
      <w:r w:rsidR="00D0604B">
        <w:t xml:space="preserve"> $19.36). We assume that cost for youth participation is the federal minimum wage ($7.25 per hour) for a cost of $1,566 (216 hours </w:t>
      </w:r>
      <w:r w:rsidR="002B7DB0">
        <w:t xml:space="preserve">× </w:t>
      </w:r>
      <w:r w:rsidR="00D0604B">
        <w:t>$7.2</w:t>
      </w:r>
      <w:r w:rsidR="002C7A6D">
        <w:t>5)</w:t>
      </w:r>
      <w:r w:rsidR="00B47221">
        <w:t>.</w:t>
      </w:r>
    </w:p>
    <w:p w14:paraId="1080C8D1" w14:textId="7EC61B14" w:rsidR="00A85BE9" w:rsidRPr="00A31166" w:rsidRDefault="000D5A2C" w:rsidP="00A31166">
      <w:pPr>
        <w:pStyle w:val="MarkforTableTitle"/>
      </w:pPr>
      <w:bookmarkStart w:id="105" w:name="_Toc459387841"/>
      <w:r>
        <w:t>Table A.</w:t>
      </w:r>
      <w:r w:rsidR="006F2326">
        <w:t>5</w:t>
      </w:r>
      <w:r w:rsidR="001256D1" w:rsidRPr="00A31166">
        <w:t>. Monetized burden hours</w:t>
      </w:r>
      <w:r w:rsidR="00831D25">
        <w:t>, over 36 months</w:t>
      </w:r>
      <w:bookmarkEnd w:id="105"/>
    </w:p>
    <w:tbl>
      <w:tblPr>
        <w:tblStyle w:val="SMPRTableBlue"/>
        <w:tblW w:w="5000" w:type="pct"/>
        <w:tblInd w:w="0" w:type="dxa"/>
        <w:tblLook w:val="04A0" w:firstRow="1" w:lastRow="0" w:firstColumn="1" w:lastColumn="0" w:noHBand="0" w:noVBand="1"/>
      </w:tblPr>
      <w:tblGrid>
        <w:gridCol w:w="2671"/>
        <w:gridCol w:w="1205"/>
        <w:gridCol w:w="1358"/>
        <w:gridCol w:w="1245"/>
        <w:gridCol w:w="1343"/>
        <w:gridCol w:w="1754"/>
      </w:tblGrid>
      <w:tr w:rsidR="00D02BD4" w:rsidRPr="00AF3EA5" w14:paraId="1080C8D7" w14:textId="505BDB2A" w:rsidTr="00A57EE5">
        <w:trPr>
          <w:cnfStyle w:val="100000000000" w:firstRow="1" w:lastRow="0" w:firstColumn="0" w:lastColumn="0" w:oddVBand="0" w:evenVBand="0" w:oddHBand="0" w:evenHBand="0" w:firstRowFirstColumn="0" w:firstRowLastColumn="0" w:lastRowFirstColumn="0" w:lastRowLastColumn="0"/>
        </w:trPr>
        <w:tc>
          <w:tcPr>
            <w:tcW w:w="1395" w:type="pct"/>
            <w:tcBorders>
              <w:top w:val="nil"/>
              <w:bottom w:val="single" w:sz="4" w:space="0" w:color="auto"/>
            </w:tcBorders>
            <w:shd w:val="clear" w:color="auto" w:fill="6C6F70"/>
          </w:tcPr>
          <w:p w14:paraId="1080C8D2" w14:textId="77777777" w:rsidR="00D02BD4" w:rsidRPr="00AF3EA5" w:rsidRDefault="00D02BD4" w:rsidP="00C106C9">
            <w:pPr>
              <w:pStyle w:val="TableHeaderLeft"/>
            </w:pPr>
            <w:r w:rsidRPr="00AF3EA5">
              <w:t>Respondents</w:t>
            </w:r>
          </w:p>
        </w:tc>
        <w:tc>
          <w:tcPr>
            <w:tcW w:w="629" w:type="pct"/>
            <w:tcBorders>
              <w:top w:val="nil"/>
              <w:bottom w:val="single" w:sz="4" w:space="0" w:color="auto"/>
            </w:tcBorders>
            <w:shd w:val="clear" w:color="auto" w:fill="6C6F70"/>
          </w:tcPr>
          <w:p w14:paraId="1080C8D3" w14:textId="22EC5C57" w:rsidR="00D02BD4" w:rsidRPr="00AF3EA5" w:rsidRDefault="00D02BD4" w:rsidP="00AC115E">
            <w:pPr>
              <w:pStyle w:val="TableHeaderCenter"/>
            </w:pPr>
            <w:r w:rsidRPr="00AF3EA5">
              <w:t xml:space="preserve">Total maximum </w:t>
            </w:r>
            <w:r w:rsidR="00AC115E">
              <w:t xml:space="preserve">burden </w:t>
            </w:r>
            <w:r w:rsidRPr="00AF3EA5">
              <w:t>(hours)</w:t>
            </w:r>
          </w:p>
        </w:tc>
        <w:tc>
          <w:tcPr>
            <w:tcW w:w="709" w:type="pct"/>
            <w:tcBorders>
              <w:top w:val="nil"/>
              <w:bottom w:val="single" w:sz="4" w:space="0" w:color="auto"/>
            </w:tcBorders>
            <w:shd w:val="clear" w:color="auto" w:fill="6C6F70"/>
          </w:tcPr>
          <w:p w14:paraId="1080C8D4" w14:textId="013BA1AE" w:rsidR="00D02BD4" w:rsidRPr="00AF3EA5" w:rsidRDefault="00D02BD4" w:rsidP="00AC115E">
            <w:pPr>
              <w:pStyle w:val="TableHeaderCenter"/>
            </w:pPr>
            <w:r w:rsidRPr="00AF3EA5">
              <w:t>Type of respondent</w:t>
            </w:r>
          </w:p>
        </w:tc>
        <w:tc>
          <w:tcPr>
            <w:tcW w:w="650" w:type="pct"/>
            <w:tcBorders>
              <w:top w:val="nil"/>
              <w:bottom w:val="single" w:sz="4" w:space="0" w:color="auto"/>
            </w:tcBorders>
            <w:shd w:val="clear" w:color="auto" w:fill="6C6F70"/>
          </w:tcPr>
          <w:p w14:paraId="1080C8D5" w14:textId="25CE9520" w:rsidR="00D02BD4" w:rsidRPr="00AF3EA5" w:rsidRDefault="00D02BD4" w:rsidP="00AC115E">
            <w:pPr>
              <w:pStyle w:val="TableHeaderCenter"/>
            </w:pPr>
            <w:r w:rsidRPr="00AF3EA5">
              <w:t xml:space="preserve">Estimated </w:t>
            </w:r>
            <w:r w:rsidR="00AC115E">
              <w:t xml:space="preserve">hourly </w:t>
            </w:r>
            <w:r w:rsidRPr="00AF3EA5">
              <w:t>wages</w:t>
            </w:r>
          </w:p>
        </w:tc>
        <w:tc>
          <w:tcPr>
            <w:tcW w:w="701" w:type="pct"/>
            <w:tcBorders>
              <w:top w:val="nil"/>
              <w:bottom w:val="single" w:sz="4" w:space="0" w:color="auto"/>
            </w:tcBorders>
            <w:shd w:val="clear" w:color="auto" w:fill="6C6F70"/>
          </w:tcPr>
          <w:p w14:paraId="1080C8D6" w14:textId="540522FE" w:rsidR="00D02BD4" w:rsidRPr="00AF3EA5" w:rsidRDefault="00D02BD4" w:rsidP="00AC115E">
            <w:pPr>
              <w:pStyle w:val="TableHeaderCenter"/>
            </w:pPr>
            <w:r w:rsidRPr="00AF3EA5">
              <w:t>Total indirect cost burden</w:t>
            </w:r>
          </w:p>
        </w:tc>
        <w:tc>
          <w:tcPr>
            <w:tcW w:w="916" w:type="pct"/>
            <w:tcBorders>
              <w:top w:val="nil"/>
              <w:bottom w:val="single" w:sz="4" w:space="0" w:color="auto"/>
            </w:tcBorders>
            <w:shd w:val="clear" w:color="auto" w:fill="6C6F70"/>
          </w:tcPr>
          <w:p w14:paraId="6EF3CDA5" w14:textId="673D5A3E" w:rsidR="00D02BD4" w:rsidRPr="00AF3EA5" w:rsidRDefault="00D02BD4" w:rsidP="00C106C9">
            <w:pPr>
              <w:pStyle w:val="TableHeaderCenter"/>
            </w:pPr>
            <w:r>
              <w:t>Annual monetized burden hours</w:t>
            </w:r>
          </w:p>
        </w:tc>
      </w:tr>
      <w:tr w:rsidR="00C106C9" w:rsidRPr="00C106C9" w14:paraId="1080C8D9" w14:textId="1A2528A8" w:rsidTr="00A57EE5">
        <w:trPr>
          <w:trHeight w:val="288"/>
        </w:trPr>
        <w:tc>
          <w:tcPr>
            <w:tcW w:w="5000" w:type="pct"/>
            <w:gridSpan w:val="6"/>
            <w:tcBorders>
              <w:top w:val="single" w:sz="4" w:space="0" w:color="auto"/>
              <w:bottom w:val="nil"/>
            </w:tcBorders>
            <w:shd w:val="clear" w:color="auto" w:fill="A6A6A6"/>
            <w:vAlign w:val="center"/>
          </w:tcPr>
          <w:p w14:paraId="1E95764C" w14:textId="15CBE7E1" w:rsidR="00233A90" w:rsidRPr="00C106C9" w:rsidRDefault="00233A90" w:rsidP="00233A90">
            <w:pPr>
              <w:pStyle w:val="TableText"/>
              <w:jc w:val="center"/>
              <w:rPr>
                <w:b/>
                <w:color w:val="FFFFFF" w:themeColor="background1"/>
              </w:rPr>
            </w:pPr>
            <w:r w:rsidRPr="000E3900">
              <w:rPr>
                <w:b/>
              </w:rPr>
              <w:t>Semi-structured interviews</w:t>
            </w:r>
          </w:p>
        </w:tc>
      </w:tr>
      <w:tr w:rsidR="00D02BD4" w:rsidRPr="00AF3EA5" w14:paraId="1080C8DF" w14:textId="66E7FD1A" w:rsidTr="00A57EE5">
        <w:tc>
          <w:tcPr>
            <w:tcW w:w="1395" w:type="pct"/>
            <w:tcBorders>
              <w:top w:val="nil"/>
              <w:bottom w:val="nil"/>
            </w:tcBorders>
          </w:tcPr>
          <w:p w14:paraId="1080C8DA" w14:textId="4B4B1A0F" w:rsidR="00D02BD4" w:rsidRPr="00AF3EA5" w:rsidRDefault="00D02BD4" w:rsidP="00C106C9">
            <w:pPr>
              <w:pStyle w:val="TableText"/>
              <w:spacing w:before="40" w:after="40"/>
            </w:pPr>
            <w:r w:rsidRPr="00AF3EA5">
              <w:t>Grantee and partner managers</w:t>
            </w:r>
          </w:p>
        </w:tc>
        <w:tc>
          <w:tcPr>
            <w:tcW w:w="629" w:type="pct"/>
            <w:tcBorders>
              <w:top w:val="nil"/>
              <w:bottom w:val="nil"/>
            </w:tcBorders>
            <w:vAlign w:val="center"/>
          </w:tcPr>
          <w:p w14:paraId="1080C8DB" w14:textId="07B82963" w:rsidR="00D02BD4" w:rsidRPr="00AF3EA5" w:rsidRDefault="00D02BD4" w:rsidP="00C106C9">
            <w:pPr>
              <w:pStyle w:val="TableText"/>
              <w:tabs>
                <w:tab w:val="decimal" w:pos="521"/>
              </w:tabs>
              <w:spacing w:before="10" w:after="10"/>
            </w:pPr>
            <w:r>
              <w:t>135</w:t>
            </w:r>
          </w:p>
        </w:tc>
        <w:tc>
          <w:tcPr>
            <w:tcW w:w="709" w:type="pct"/>
            <w:tcBorders>
              <w:top w:val="nil"/>
              <w:bottom w:val="nil"/>
            </w:tcBorders>
            <w:vAlign w:val="center"/>
          </w:tcPr>
          <w:p w14:paraId="1080C8DC" w14:textId="0DAA3CFA" w:rsidR="00D02BD4" w:rsidRPr="00AF3EA5" w:rsidRDefault="00D02BD4" w:rsidP="00C106C9">
            <w:pPr>
              <w:pStyle w:val="TableText"/>
              <w:spacing w:before="40" w:after="40"/>
              <w:jc w:val="center"/>
            </w:pPr>
            <w:r w:rsidRPr="00AF3EA5">
              <w:t>Manager</w:t>
            </w:r>
          </w:p>
        </w:tc>
        <w:tc>
          <w:tcPr>
            <w:tcW w:w="650" w:type="pct"/>
            <w:tcBorders>
              <w:top w:val="nil"/>
              <w:bottom w:val="nil"/>
            </w:tcBorders>
            <w:vAlign w:val="center"/>
          </w:tcPr>
          <w:p w14:paraId="1080C8DD" w14:textId="688136C1" w:rsidR="00D02BD4" w:rsidRPr="00AF3EA5" w:rsidRDefault="00E73BCB" w:rsidP="00C106C9">
            <w:pPr>
              <w:pStyle w:val="TableText"/>
              <w:tabs>
                <w:tab w:val="decimal" w:pos="521"/>
              </w:tabs>
              <w:spacing w:before="10" w:after="10"/>
            </w:pPr>
            <w:r>
              <w:t>$</w:t>
            </w:r>
            <w:r w:rsidR="00D02BD4">
              <w:t>33.38</w:t>
            </w:r>
          </w:p>
        </w:tc>
        <w:tc>
          <w:tcPr>
            <w:tcW w:w="701" w:type="pct"/>
            <w:tcBorders>
              <w:top w:val="nil"/>
              <w:bottom w:val="nil"/>
            </w:tcBorders>
            <w:vAlign w:val="center"/>
          </w:tcPr>
          <w:p w14:paraId="1080C8DE" w14:textId="7998FBDE" w:rsidR="00D02BD4" w:rsidRPr="00AF3EA5" w:rsidRDefault="00D02BD4" w:rsidP="00C106C9">
            <w:pPr>
              <w:pStyle w:val="TableText"/>
              <w:tabs>
                <w:tab w:val="decimal" w:pos="849"/>
              </w:tabs>
              <w:spacing w:before="10" w:after="10"/>
            </w:pPr>
            <w:r>
              <w:t>$4,506</w:t>
            </w:r>
          </w:p>
        </w:tc>
        <w:tc>
          <w:tcPr>
            <w:tcW w:w="916" w:type="pct"/>
            <w:tcBorders>
              <w:top w:val="nil"/>
              <w:bottom w:val="nil"/>
            </w:tcBorders>
            <w:vAlign w:val="center"/>
          </w:tcPr>
          <w:p w14:paraId="6CE5B0D3" w14:textId="3B1010D0" w:rsidR="00D02BD4" w:rsidRDefault="00D02BD4" w:rsidP="00C106C9">
            <w:pPr>
              <w:pStyle w:val="TableText"/>
              <w:tabs>
                <w:tab w:val="decimal" w:pos="977"/>
              </w:tabs>
              <w:spacing w:before="10" w:after="10"/>
            </w:pPr>
            <w:r>
              <w:t>$</w:t>
            </w:r>
            <w:r w:rsidR="007D1233">
              <w:t>1,502</w:t>
            </w:r>
          </w:p>
        </w:tc>
      </w:tr>
      <w:tr w:rsidR="00D02BD4" w:rsidRPr="00AF3EA5" w14:paraId="1080C8FD" w14:textId="42BD7B73" w:rsidTr="00A57EE5">
        <w:tc>
          <w:tcPr>
            <w:tcW w:w="1395" w:type="pct"/>
            <w:tcBorders>
              <w:top w:val="nil"/>
              <w:bottom w:val="nil"/>
            </w:tcBorders>
          </w:tcPr>
          <w:p w14:paraId="1080C8F8" w14:textId="718001B7" w:rsidR="00D02BD4" w:rsidRPr="00AF3EA5" w:rsidRDefault="009E1EDA" w:rsidP="00C106C9">
            <w:pPr>
              <w:pStyle w:val="TableText"/>
              <w:spacing w:before="40" w:after="40"/>
            </w:pPr>
            <w:r>
              <w:t>Frontl</w:t>
            </w:r>
            <w:r w:rsidR="00D02BD4" w:rsidRPr="00AF3EA5">
              <w:t>ine staff</w:t>
            </w:r>
          </w:p>
        </w:tc>
        <w:tc>
          <w:tcPr>
            <w:tcW w:w="629" w:type="pct"/>
            <w:tcBorders>
              <w:top w:val="nil"/>
              <w:bottom w:val="nil"/>
            </w:tcBorders>
            <w:vAlign w:val="center"/>
          </w:tcPr>
          <w:p w14:paraId="1080C8F9" w14:textId="269F7EBE" w:rsidR="00D02BD4" w:rsidRPr="00AF3EA5" w:rsidRDefault="00D02BD4" w:rsidP="00C106C9">
            <w:pPr>
              <w:pStyle w:val="TableText"/>
              <w:tabs>
                <w:tab w:val="decimal" w:pos="521"/>
              </w:tabs>
              <w:spacing w:before="10" w:after="10"/>
            </w:pPr>
            <w:r>
              <w:t>202.5</w:t>
            </w:r>
          </w:p>
        </w:tc>
        <w:tc>
          <w:tcPr>
            <w:tcW w:w="709" w:type="pct"/>
            <w:tcBorders>
              <w:top w:val="nil"/>
              <w:bottom w:val="nil"/>
            </w:tcBorders>
            <w:vAlign w:val="center"/>
          </w:tcPr>
          <w:p w14:paraId="1080C8FA" w14:textId="4C2EEA91" w:rsidR="00D02BD4" w:rsidRPr="00AF3EA5" w:rsidRDefault="00D02BD4" w:rsidP="00C106C9">
            <w:pPr>
              <w:pStyle w:val="TableText"/>
              <w:spacing w:before="40" w:after="40"/>
              <w:jc w:val="center"/>
            </w:pPr>
            <w:r w:rsidRPr="00AF3EA5">
              <w:t>Frontline staff</w:t>
            </w:r>
          </w:p>
        </w:tc>
        <w:tc>
          <w:tcPr>
            <w:tcW w:w="650" w:type="pct"/>
            <w:tcBorders>
              <w:top w:val="nil"/>
              <w:bottom w:val="nil"/>
            </w:tcBorders>
            <w:vAlign w:val="center"/>
          </w:tcPr>
          <w:p w14:paraId="1080C8FB" w14:textId="401E7689" w:rsidR="00D02BD4" w:rsidRPr="00AF3EA5" w:rsidRDefault="00E73BCB" w:rsidP="00C106C9">
            <w:pPr>
              <w:pStyle w:val="TableText"/>
              <w:tabs>
                <w:tab w:val="decimal" w:pos="521"/>
              </w:tabs>
              <w:spacing w:before="10" w:after="10"/>
            </w:pPr>
            <w:r>
              <w:t>$</w:t>
            </w:r>
            <w:r w:rsidR="00D02BD4">
              <w:t>19.36</w:t>
            </w:r>
          </w:p>
        </w:tc>
        <w:tc>
          <w:tcPr>
            <w:tcW w:w="701" w:type="pct"/>
            <w:tcBorders>
              <w:top w:val="nil"/>
              <w:bottom w:val="nil"/>
            </w:tcBorders>
            <w:vAlign w:val="center"/>
          </w:tcPr>
          <w:p w14:paraId="1080C8FC" w14:textId="167D81F1" w:rsidR="00D02BD4" w:rsidRPr="00AF3EA5" w:rsidRDefault="00D02BD4" w:rsidP="00C106C9">
            <w:pPr>
              <w:pStyle w:val="TableText"/>
              <w:tabs>
                <w:tab w:val="decimal" w:pos="849"/>
              </w:tabs>
              <w:spacing w:before="10" w:after="10"/>
            </w:pPr>
            <w:r>
              <w:t>$3,920</w:t>
            </w:r>
          </w:p>
        </w:tc>
        <w:tc>
          <w:tcPr>
            <w:tcW w:w="916" w:type="pct"/>
            <w:tcBorders>
              <w:top w:val="nil"/>
              <w:bottom w:val="nil"/>
            </w:tcBorders>
            <w:vAlign w:val="center"/>
          </w:tcPr>
          <w:p w14:paraId="7A35BAB9" w14:textId="0C367A6F" w:rsidR="00D02BD4" w:rsidRDefault="00D02BD4" w:rsidP="00C106C9">
            <w:pPr>
              <w:pStyle w:val="TableText"/>
              <w:tabs>
                <w:tab w:val="decimal" w:pos="977"/>
              </w:tabs>
              <w:spacing w:before="10" w:after="10"/>
            </w:pPr>
            <w:r>
              <w:t>$1,</w:t>
            </w:r>
            <w:r w:rsidR="00831D25">
              <w:t>307</w:t>
            </w:r>
          </w:p>
        </w:tc>
      </w:tr>
      <w:tr w:rsidR="00D02BD4" w:rsidRPr="00AF3EA5" w14:paraId="1080C915" w14:textId="7A494423" w:rsidTr="00A57EE5">
        <w:tc>
          <w:tcPr>
            <w:tcW w:w="1395" w:type="pct"/>
            <w:tcBorders>
              <w:top w:val="single" w:sz="4" w:space="0" w:color="auto"/>
              <w:bottom w:val="single" w:sz="4" w:space="0" w:color="auto"/>
            </w:tcBorders>
          </w:tcPr>
          <w:p w14:paraId="1080C910" w14:textId="77777777" w:rsidR="00D02BD4" w:rsidRPr="00AF3EA5" w:rsidRDefault="00D02BD4" w:rsidP="00C106C9">
            <w:pPr>
              <w:pStyle w:val="TableText"/>
              <w:spacing w:before="40" w:after="40"/>
              <w:rPr>
                <w:b/>
              </w:rPr>
            </w:pPr>
            <w:r w:rsidRPr="00AF3EA5">
              <w:rPr>
                <w:b/>
              </w:rPr>
              <w:t>Subtotal</w:t>
            </w:r>
          </w:p>
        </w:tc>
        <w:tc>
          <w:tcPr>
            <w:tcW w:w="629" w:type="pct"/>
            <w:tcBorders>
              <w:top w:val="single" w:sz="4" w:space="0" w:color="auto"/>
              <w:bottom w:val="single" w:sz="4" w:space="0" w:color="auto"/>
            </w:tcBorders>
            <w:vAlign w:val="center"/>
          </w:tcPr>
          <w:p w14:paraId="1080C911" w14:textId="15EAB712" w:rsidR="00D02BD4" w:rsidRPr="00AF3EA5" w:rsidRDefault="00D02BD4" w:rsidP="00C106C9">
            <w:pPr>
              <w:pStyle w:val="TableText"/>
              <w:tabs>
                <w:tab w:val="decimal" w:pos="521"/>
              </w:tabs>
              <w:spacing w:before="10" w:after="10"/>
              <w:rPr>
                <w:b/>
              </w:rPr>
            </w:pPr>
            <w:r>
              <w:rPr>
                <w:b/>
              </w:rPr>
              <w:t>337.50</w:t>
            </w:r>
          </w:p>
        </w:tc>
        <w:tc>
          <w:tcPr>
            <w:tcW w:w="709" w:type="pct"/>
            <w:tcBorders>
              <w:top w:val="single" w:sz="4" w:space="0" w:color="auto"/>
              <w:bottom w:val="single" w:sz="4" w:space="0" w:color="auto"/>
            </w:tcBorders>
            <w:vAlign w:val="center"/>
          </w:tcPr>
          <w:p w14:paraId="1080C912" w14:textId="77777777" w:rsidR="00D02BD4" w:rsidRPr="00AF3EA5" w:rsidRDefault="00D02BD4" w:rsidP="00C106C9">
            <w:pPr>
              <w:pStyle w:val="TableText"/>
              <w:spacing w:before="40" w:after="40"/>
              <w:jc w:val="center"/>
              <w:rPr>
                <w:b/>
              </w:rPr>
            </w:pPr>
            <w:r w:rsidRPr="00AF3EA5">
              <w:rPr>
                <w:b/>
              </w:rPr>
              <w:t>--</w:t>
            </w:r>
          </w:p>
        </w:tc>
        <w:tc>
          <w:tcPr>
            <w:tcW w:w="650" w:type="pct"/>
            <w:tcBorders>
              <w:top w:val="single" w:sz="4" w:space="0" w:color="auto"/>
              <w:bottom w:val="single" w:sz="4" w:space="0" w:color="auto"/>
            </w:tcBorders>
            <w:vAlign w:val="center"/>
          </w:tcPr>
          <w:p w14:paraId="1080C913" w14:textId="77777777" w:rsidR="00D02BD4" w:rsidRPr="00AF3EA5" w:rsidRDefault="00D02BD4" w:rsidP="00C106C9">
            <w:pPr>
              <w:pStyle w:val="TableText"/>
              <w:spacing w:before="40" w:after="40"/>
              <w:jc w:val="center"/>
              <w:rPr>
                <w:b/>
              </w:rPr>
            </w:pPr>
            <w:r w:rsidRPr="00AF3EA5">
              <w:rPr>
                <w:b/>
              </w:rPr>
              <w:t>--</w:t>
            </w:r>
          </w:p>
        </w:tc>
        <w:tc>
          <w:tcPr>
            <w:tcW w:w="701" w:type="pct"/>
            <w:tcBorders>
              <w:top w:val="single" w:sz="4" w:space="0" w:color="auto"/>
              <w:bottom w:val="single" w:sz="4" w:space="0" w:color="auto"/>
            </w:tcBorders>
            <w:vAlign w:val="center"/>
          </w:tcPr>
          <w:p w14:paraId="1080C914" w14:textId="5628E2FE" w:rsidR="00D02BD4" w:rsidRPr="00AF3EA5" w:rsidRDefault="00D02BD4" w:rsidP="00C106C9">
            <w:pPr>
              <w:pStyle w:val="TableText"/>
              <w:tabs>
                <w:tab w:val="decimal" w:pos="849"/>
              </w:tabs>
              <w:spacing w:before="10" w:after="10"/>
              <w:rPr>
                <w:b/>
              </w:rPr>
            </w:pPr>
            <w:r w:rsidRPr="00AF3EA5">
              <w:rPr>
                <w:b/>
              </w:rPr>
              <w:t>$</w:t>
            </w:r>
            <w:r>
              <w:rPr>
                <w:b/>
              </w:rPr>
              <w:t>8,42</w:t>
            </w:r>
            <w:r w:rsidR="00831D25">
              <w:rPr>
                <w:b/>
              </w:rPr>
              <w:t>7</w:t>
            </w:r>
          </w:p>
        </w:tc>
        <w:tc>
          <w:tcPr>
            <w:tcW w:w="916" w:type="pct"/>
            <w:tcBorders>
              <w:top w:val="single" w:sz="4" w:space="0" w:color="auto"/>
              <w:bottom w:val="single" w:sz="4" w:space="0" w:color="auto"/>
            </w:tcBorders>
            <w:vAlign w:val="center"/>
          </w:tcPr>
          <w:p w14:paraId="67C7F982" w14:textId="4A3804F5" w:rsidR="00D02BD4" w:rsidRPr="00AF3EA5" w:rsidRDefault="00831D25" w:rsidP="00C106C9">
            <w:pPr>
              <w:pStyle w:val="TableText"/>
              <w:tabs>
                <w:tab w:val="decimal" w:pos="977"/>
              </w:tabs>
              <w:spacing w:before="10" w:after="10"/>
              <w:rPr>
                <w:b/>
              </w:rPr>
            </w:pPr>
            <w:r>
              <w:rPr>
                <w:b/>
              </w:rPr>
              <w:t>$2,809</w:t>
            </w:r>
          </w:p>
        </w:tc>
      </w:tr>
      <w:tr w:rsidR="00C106C9" w:rsidRPr="00C106C9" w14:paraId="1080C917" w14:textId="7DBBE7BC" w:rsidTr="00A57EE5">
        <w:trPr>
          <w:trHeight w:val="288"/>
        </w:trPr>
        <w:tc>
          <w:tcPr>
            <w:tcW w:w="5000" w:type="pct"/>
            <w:gridSpan w:val="6"/>
            <w:tcBorders>
              <w:top w:val="single" w:sz="4" w:space="0" w:color="auto"/>
              <w:bottom w:val="nil"/>
            </w:tcBorders>
            <w:shd w:val="clear" w:color="auto" w:fill="A6A6A6"/>
            <w:vAlign w:val="center"/>
          </w:tcPr>
          <w:p w14:paraId="2CB60CA3" w14:textId="18EB5242" w:rsidR="00233A90" w:rsidRPr="00C106C9" w:rsidRDefault="00233A90" w:rsidP="00C106C9">
            <w:pPr>
              <w:pStyle w:val="TableText"/>
              <w:tabs>
                <w:tab w:val="decimal" w:pos="977"/>
              </w:tabs>
              <w:jc w:val="center"/>
              <w:rPr>
                <w:b/>
                <w:color w:val="FFFFFF" w:themeColor="background1"/>
              </w:rPr>
            </w:pPr>
            <w:r w:rsidRPr="000E3900">
              <w:rPr>
                <w:b/>
              </w:rPr>
              <w:t>Youth focus groups</w:t>
            </w:r>
          </w:p>
        </w:tc>
      </w:tr>
      <w:tr w:rsidR="00D02BD4" w:rsidRPr="00CE0FEC" w14:paraId="1080C91D" w14:textId="5F0F8E13" w:rsidTr="00A57EE5">
        <w:tc>
          <w:tcPr>
            <w:tcW w:w="1395" w:type="pct"/>
            <w:tcBorders>
              <w:top w:val="nil"/>
              <w:bottom w:val="nil"/>
            </w:tcBorders>
          </w:tcPr>
          <w:p w14:paraId="1080C918" w14:textId="331A292C" w:rsidR="00D02BD4" w:rsidRPr="00AF3EA5" w:rsidRDefault="00D02BD4" w:rsidP="00C106C9">
            <w:pPr>
              <w:pStyle w:val="TableText"/>
              <w:spacing w:before="40" w:after="40"/>
            </w:pPr>
            <w:r w:rsidRPr="00AF3EA5">
              <w:t>Youth</w:t>
            </w:r>
          </w:p>
        </w:tc>
        <w:tc>
          <w:tcPr>
            <w:tcW w:w="629" w:type="pct"/>
            <w:tcBorders>
              <w:top w:val="nil"/>
              <w:bottom w:val="nil"/>
            </w:tcBorders>
            <w:vAlign w:val="center"/>
          </w:tcPr>
          <w:p w14:paraId="1080C919" w14:textId="5666514C" w:rsidR="00D02BD4" w:rsidRPr="00AF3EA5" w:rsidRDefault="00D02BD4" w:rsidP="00C106C9">
            <w:pPr>
              <w:pStyle w:val="TableText"/>
              <w:tabs>
                <w:tab w:val="decimal" w:pos="521"/>
              </w:tabs>
              <w:spacing w:before="10" w:after="10"/>
            </w:pPr>
            <w:r>
              <w:t>216</w:t>
            </w:r>
          </w:p>
        </w:tc>
        <w:tc>
          <w:tcPr>
            <w:tcW w:w="709" w:type="pct"/>
            <w:tcBorders>
              <w:top w:val="nil"/>
              <w:bottom w:val="nil"/>
            </w:tcBorders>
            <w:vAlign w:val="center"/>
          </w:tcPr>
          <w:p w14:paraId="1080C91A" w14:textId="56C67A3A" w:rsidR="00D02BD4" w:rsidRPr="00AF3EA5" w:rsidRDefault="00D02BD4" w:rsidP="00C106C9">
            <w:pPr>
              <w:pStyle w:val="TableText"/>
              <w:spacing w:before="40" w:after="40"/>
              <w:jc w:val="center"/>
            </w:pPr>
            <w:r w:rsidRPr="00AF3EA5">
              <w:t>Youth</w:t>
            </w:r>
          </w:p>
        </w:tc>
        <w:tc>
          <w:tcPr>
            <w:tcW w:w="650" w:type="pct"/>
            <w:tcBorders>
              <w:top w:val="nil"/>
              <w:bottom w:val="nil"/>
            </w:tcBorders>
            <w:vAlign w:val="center"/>
          </w:tcPr>
          <w:p w14:paraId="1080C91B" w14:textId="43CB2A57" w:rsidR="00D02BD4" w:rsidRPr="00AF3EA5" w:rsidRDefault="00D02BD4" w:rsidP="00C106C9">
            <w:pPr>
              <w:pStyle w:val="TableText"/>
              <w:tabs>
                <w:tab w:val="decimal" w:pos="521"/>
              </w:tabs>
              <w:spacing w:before="10" w:after="10"/>
            </w:pPr>
            <w:r w:rsidRPr="00AF3EA5">
              <w:t>$7.25</w:t>
            </w:r>
          </w:p>
        </w:tc>
        <w:tc>
          <w:tcPr>
            <w:tcW w:w="701" w:type="pct"/>
            <w:tcBorders>
              <w:top w:val="nil"/>
              <w:bottom w:val="nil"/>
            </w:tcBorders>
            <w:vAlign w:val="center"/>
          </w:tcPr>
          <w:p w14:paraId="1080C91C" w14:textId="5A59583E" w:rsidR="00D02BD4" w:rsidRPr="00AF3EA5" w:rsidRDefault="00D02BD4" w:rsidP="00C106C9">
            <w:pPr>
              <w:pStyle w:val="TableText"/>
              <w:tabs>
                <w:tab w:val="decimal" w:pos="849"/>
              </w:tabs>
              <w:spacing w:before="10" w:after="10"/>
            </w:pPr>
            <w:r w:rsidRPr="00AF3EA5">
              <w:t>$</w:t>
            </w:r>
            <w:r>
              <w:t>1,566</w:t>
            </w:r>
          </w:p>
        </w:tc>
        <w:tc>
          <w:tcPr>
            <w:tcW w:w="916" w:type="pct"/>
            <w:tcBorders>
              <w:top w:val="nil"/>
              <w:bottom w:val="nil"/>
            </w:tcBorders>
            <w:vAlign w:val="center"/>
          </w:tcPr>
          <w:p w14:paraId="72CA45F7" w14:textId="4A15BA09" w:rsidR="00D02BD4" w:rsidRPr="00AF3EA5" w:rsidRDefault="00D02BD4" w:rsidP="00C106C9">
            <w:pPr>
              <w:pStyle w:val="TableText"/>
              <w:tabs>
                <w:tab w:val="decimal" w:pos="977"/>
              </w:tabs>
              <w:spacing w:before="10" w:after="10"/>
            </w:pPr>
            <w:r>
              <w:t>$</w:t>
            </w:r>
            <w:r w:rsidR="00831D25">
              <w:t>522</w:t>
            </w:r>
          </w:p>
        </w:tc>
      </w:tr>
      <w:tr w:rsidR="00F54DC3" w:rsidRPr="00C106C9" w14:paraId="63F40471" w14:textId="77777777" w:rsidTr="009B1568">
        <w:trPr>
          <w:trHeight w:val="288"/>
        </w:trPr>
        <w:tc>
          <w:tcPr>
            <w:tcW w:w="5000" w:type="pct"/>
            <w:gridSpan w:val="6"/>
            <w:tcBorders>
              <w:top w:val="nil"/>
              <w:bottom w:val="nil"/>
            </w:tcBorders>
            <w:shd w:val="clear" w:color="auto" w:fill="A6A6A6"/>
            <w:vAlign w:val="center"/>
          </w:tcPr>
          <w:p w14:paraId="7E92E1F9" w14:textId="193FACCC" w:rsidR="00F54DC3" w:rsidRPr="00C106C9" w:rsidRDefault="00F54DC3" w:rsidP="00F54DC3">
            <w:pPr>
              <w:pStyle w:val="TableText"/>
              <w:tabs>
                <w:tab w:val="decimal" w:pos="977"/>
              </w:tabs>
              <w:spacing w:before="40" w:after="40"/>
              <w:jc w:val="center"/>
              <w:rPr>
                <w:b/>
                <w:color w:val="FFFFFF" w:themeColor="background1"/>
              </w:rPr>
            </w:pPr>
            <w:r w:rsidRPr="000E3900">
              <w:rPr>
                <w:b/>
              </w:rPr>
              <w:t xml:space="preserve">Partner </w:t>
            </w:r>
            <w:r>
              <w:rPr>
                <w:b/>
              </w:rPr>
              <w:t>manager</w:t>
            </w:r>
            <w:r w:rsidRPr="000E3900">
              <w:rPr>
                <w:b/>
              </w:rPr>
              <w:t xml:space="preserve"> survey</w:t>
            </w:r>
          </w:p>
        </w:tc>
      </w:tr>
      <w:tr w:rsidR="00F54DC3" w:rsidRPr="00CE0FEC" w14:paraId="515CDBF2" w14:textId="77777777" w:rsidTr="009B1568">
        <w:tc>
          <w:tcPr>
            <w:tcW w:w="1395" w:type="pct"/>
            <w:tcBorders>
              <w:top w:val="nil"/>
              <w:bottom w:val="nil"/>
            </w:tcBorders>
          </w:tcPr>
          <w:p w14:paraId="235B4DFA" w14:textId="5C39DF86" w:rsidR="00F54DC3" w:rsidRPr="00503AC1" w:rsidRDefault="00F54DC3" w:rsidP="00F54DC3">
            <w:pPr>
              <w:pStyle w:val="TableText"/>
              <w:spacing w:before="40" w:after="40"/>
            </w:pPr>
            <w:r>
              <w:t>Partner managers</w:t>
            </w:r>
          </w:p>
        </w:tc>
        <w:tc>
          <w:tcPr>
            <w:tcW w:w="629" w:type="pct"/>
            <w:tcBorders>
              <w:top w:val="nil"/>
              <w:bottom w:val="nil"/>
            </w:tcBorders>
            <w:vAlign w:val="center"/>
          </w:tcPr>
          <w:p w14:paraId="00CB2B05" w14:textId="5E5A8689" w:rsidR="00F54DC3" w:rsidRPr="00503AC1" w:rsidDel="009920BA" w:rsidRDefault="00D97A82" w:rsidP="009B1568">
            <w:pPr>
              <w:pStyle w:val="TableText"/>
              <w:tabs>
                <w:tab w:val="decimal" w:pos="527"/>
              </w:tabs>
              <w:spacing w:before="10" w:after="10"/>
            </w:pPr>
            <w:r>
              <w:t>15</w:t>
            </w:r>
          </w:p>
        </w:tc>
        <w:tc>
          <w:tcPr>
            <w:tcW w:w="709" w:type="pct"/>
            <w:tcBorders>
              <w:top w:val="nil"/>
              <w:bottom w:val="nil"/>
            </w:tcBorders>
            <w:vAlign w:val="center"/>
          </w:tcPr>
          <w:p w14:paraId="0D3DFEF7" w14:textId="0E0FBD85" w:rsidR="00F54DC3" w:rsidRPr="00503AC1" w:rsidRDefault="00F54DC3" w:rsidP="00C21E96">
            <w:pPr>
              <w:pStyle w:val="TableText"/>
              <w:spacing w:before="40" w:after="40"/>
              <w:jc w:val="center"/>
            </w:pPr>
            <w:r w:rsidRPr="00503AC1">
              <w:t xml:space="preserve">Partner </w:t>
            </w:r>
            <w:r w:rsidR="00C21E96">
              <w:t>manager</w:t>
            </w:r>
          </w:p>
        </w:tc>
        <w:tc>
          <w:tcPr>
            <w:tcW w:w="650" w:type="pct"/>
            <w:tcBorders>
              <w:top w:val="nil"/>
              <w:bottom w:val="nil"/>
            </w:tcBorders>
            <w:vAlign w:val="center"/>
          </w:tcPr>
          <w:p w14:paraId="1E6AFA4A" w14:textId="30F44074" w:rsidR="00F54DC3" w:rsidRPr="00503AC1" w:rsidRDefault="00F54DC3" w:rsidP="00F54DC3">
            <w:pPr>
              <w:pStyle w:val="TableText"/>
              <w:tabs>
                <w:tab w:val="decimal" w:pos="521"/>
              </w:tabs>
              <w:spacing w:before="10" w:after="10"/>
            </w:pPr>
            <w:r>
              <w:t>$33.38</w:t>
            </w:r>
          </w:p>
        </w:tc>
        <w:tc>
          <w:tcPr>
            <w:tcW w:w="701" w:type="pct"/>
            <w:tcBorders>
              <w:top w:val="nil"/>
              <w:bottom w:val="nil"/>
            </w:tcBorders>
            <w:vAlign w:val="center"/>
          </w:tcPr>
          <w:p w14:paraId="09109C7A" w14:textId="496C5F6A" w:rsidR="00F54DC3" w:rsidRPr="00503AC1" w:rsidRDefault="00F54DC3" w:rsidP="00D97A82">
            <w:pPr>
              <w:pStyle w:val="TableText"/>
              <w:tabs>
                <w:tab w:val="decimal" w:pos="849"/>
              </w:tabs>
              <w:spacing w:before="10" w:after="10"/>
            </w:pPr>
            <w:r w:rsidRPr="00503AC1">
              <w:t>$</w:t>
            </w:r>
            <w:r w:rsidR="00E95E53">
              <w:t>501</w:t>
            </w:r>
          </w:p>
        </w:tc>
        <w:tc>
          <w:tcPr>
            <w:tcW w:w="916" w:type="pct"/>
            <w:tcBorders>
              <w:top w:val="nil"/>
              <w:bottom w:val="nil"/>
            </w:tcBorders>
            <w:vAlign w:val="center"/>
          </w:tcPr>
          <w:p w14:paraId="5D4F96E6" w14:textId="352D218A" w:rsidR="00F54DC3" w:rsidRPr="00503AC1" w:rsidRDefault="00F54DC3" w:rsidP="00E95E53">
            <w:pPr>
              <w:pStyle w:val="TableText"/>
              <w:tabs>
                <w:tab w:val="decimal" w:pos="977"/>
              </w:tabs>
              <w:spacing w:before="10" w:after="10"/>
            </w:pPr>
            <w:r>
              <w:t>$</w:t>
            </w:r>
            <w:r w:rsidR="00D97A82">
              <w:t>16</w:t>
            </w:r>
            <w:r w:rsidR="00E95E53">
              <w:t>7</w:t>
            </w:r>
          </w:p>
        </w:tc>
      </w:tr>
      <w:tr w:rsidR="00C106C9" w:rsidRPr="00C106C9" w14:paraId="1080C91F" w14:textId="54EB177B" w:rsidTr="00E357CB">
        <w:trPr>
          <w:trHeight w:val="288"/>
        </w:trPr>
        <w:tc>
          <w:tcPr>
            <w:tcW w:w="5000" w:type="pct"/>
            <w:gridSpan w:val="6"/>
            <w:tcBorders>
              <w:top w:val="nil"/>
              <w:bottom w:val="nil"/>
            </w:tcBorders>
            <w:shd w:val="clear" w:color="auto" w:fill="A6A6A6"/>
            <w:vAlign w:val="center"/>
          </w:tcPr>
          <w:p w14:paraId="59F0A22C" w14:textId="79C18828" w:rsidR="00233A90" w:rsidRPr="00C106C9" w:rsidRDefault="00233A90" w:rsidP="00C106C9">
            <w:pPr>
              <w:pStyle w:val="TableText"/>
              <w:tabs>
                <w:tab w:val="decimal" w:pos="977"/>
              </w:tabs>
              <w:spacing w:before="40" w:after="40"/>
              <w:jc w:val="center"/>
              <w:rPr>
                <w:b/>
                <w:color w:val="FFFFFF" w:themeColor="background1"/>
              </w:rPr>
            </w:pPr>
            <w:r w:rsidRPr="000E3900">
              <w:rPr>
                <w:b/>
              </w:rPr>
              <w:t>Partner network survey</w:t>
            </w:r>
          </w:p>
        </w:tc>
      </w:tr>
      <w:tr w:rsidR="00D02BD4" w:rsidRPr="00CE0FEC" w14:paraId="1080C931" w14:textId="7F8A5FAD" w:rsidTr="00A57EE5">
        <w:tc>
          <w:tcPr>
            <w:tcW w:w="1395" w:type="pct"/>
            <w:tcBorders>
              <w:top w:val="nil"/>
              <w:bottom w:val="nil"/>
            </w:tcBorders>
          </w:tcPr>
          <w:p w14:paraId="1080C92C" w14:textId="55CB93F1" w:rsidR="00D02BD4" w:rsidRPr="00503AC1" w:rsidRDefault="009E1EDA" w:rsidP="00C106C9">
            <w:pPr>
              <w:pStyle w:val="TableText"/>
              <w:spacing w:before="40" w:after="40"/>
            </w:pPr>
            <w:r>
              <w:t>Frontl</w:t>
            </w:r>
            <w:r w:rsidR="00D02BD4" w:rsidRPr="00503AC1">
              <w:t>ine staff</w:t>
            </w:r>
          </w:p>
        </w:tc>
        <w:tc>
          <w:tcPr>
            <w:tcW w:w="629" w:type="pct"/>
            <w:tcBorders>
              <w:top w:val="nil"/>
              <w:bottom w:val="nil"/>
            </w:tcBorders>
            <w:vAlign w:val="center"/>
          </w:tcPr>
          <w:p w14:paraId="1080C92D" w14:textId="34ABDEEC" w:rsidR="00D02BD4" w:rsidRPr="00503AC1" w:rsidDel="009920BA" w:rsidRDefault="00B257F8" w:rsidP="00C106C9">
            <w:pPr>
              <w:pStyle w:val="TableText"/>
              <w:tabs>
                <w:tab w:val="decimal" w:pos="527"/>
              </w:tabs>
              <w:spacing w:before="10" w:after="10"/>
            </w:pPr>
            <w:r>
              <w:t>15</w:t>
            </w:r>
          </w:p>
        </w:tc>
        <w:tc>
          <w:tcPr>
            <w:tcW w:w="709" w:type="pct"/>
            <w:tcBorders>
              <w:top w:val="nil"/>
              <w:bottom w:val="nil"/>
            </w:tcBorders>
            <w:vAlign w:val="center"/>
          </w:tcPr>
          <w:p w14:paraId="1080C92E" w14:textId="22BB6FD5" w:rsidR="00D02BD4" w:rsidRPr="00503AC1" w:rsidRDefault="00D02BD4" w:rsidP="00C106C9">
            <w:pPr>
              <w:pStyle w:val="TableText"/>
              <w:spacing w:before="40" w:after="40"/>
              <w:jc w:val="center"/>
            </w:pPr>
            <w:r w:rsidRPr="00503AC1">
              <w:t>Partner staff</w:t>
            </w:r>
          </w:p>
        </w:tc>
        <w:tc>
          <w:tcPr>
            <w:tcW w:w="650" w:type="pct"/>
            <w:tcBorders>
              <w:top w:val="nil"/>
              <w:bottom w:val="nil"/>
            </w:tcBorders>
            <w:vAlign w:val="center"/>
          </w:tcPr>
          <w:p w14:paraId="1080C92F" w14:textId="48BEC056" w:rsidR="00D02BD4" w:rsidRPr="00503AC1" w:rsidRDefault="00E73BCB" w:rsidP="00C106C9">
            <w:pPr>
              <w:pStyle w:val="TableText"/>
              <w:tabs>
                <w:tab w:val="decimal" w:pos="521"/>
              </w:tabs>
              <w:spacing w:before="10" w:after="10"/>
            </w:pPr>
            <w:r>
              <w:t>$</w:t>
            </w:r>
            <w:r w:rsidR="00D02BD4" w:rsidRPr="00503AC1">
              <w:t>19.36</w:t>
            </w:r>
          </w:p>
        </w:tc>
        <w:tc>
          <w:tcPr>
            <w:tcW w:w="701" w:type="pct"/>
            <w:tcBorders>
              <w:top w:val="nil"/>
              <w:bottom w:val="nil"/>
            </w:tcBorders>
            <w:vAlign w:val="center"/>
          </w:tcPr>
          <w:p w14:paraId="1080C930" w14:textId="4093C9A5" w:rsidR="00D02BD4" w:rsidRPr="00503AC1" w:rsidRDefault="00D02BD4" w:rsidP="00B257F8">
            <w:pPr>
              <w:pStyle w:val="TableText"/>
              <w:tabs>
                <w:tab w:val="decimal" w:pos="849"/>
              </w:tabs>
              <w:spacing w:before="10" w:after="10"/>
            </w:pPr>
            <w:r w:rsidRPr="00503AC1">
              <w:t>$</w:t>
            </w:r>
            <w:r w:rsidR="00B257F8">
              <w:t>290</w:t>
            </w:r>
          </w:p>
        </w:tc>
        <w:tc>
          <w:tcPr>
            <w:tcW w:w="916" w:type="pct"/>
            <w:tcBorders>
              <w:top w:val="nil"/>
              <w:bottom w:val="nil"/>
            </w:tcBorders>
            <w:vAlign w:val="center"/>
          </w:tcPr>
          <w:p w14:paraId="7A856D0D" w14:textId="00AB9B7B" w:rsidR="00D02BD4" w:rsidRPr="00503AC1" w:rsidRDefault="00D02BD4" w:rsidP="00B257F8">
            <w:pPr>
              <w:pStyle w:val="TableText"/>
              <w:tabs>
                <w:tab w:val="decimal" w:pos="977"/>
              </w:tabs>
              <w:spacing w:before="10" w:after="10"/>
            </w:pPr>
            <w:r>
              <w:t>$</w:t>
            </w:r>
            <w:r w:rsidR="00B257F8">
              <w:t>97</w:t>
            </w:r>
          </w:p>
        </w:tc>
      </w:tr>
      <w:tr w:rsidR="00D02BD4" w:rsidRPr="00CE0FEC" w14:paraId="1080C939" w14:textId="5B665594" w:rsidTr="00A57EE5">
        <w:trPr>
          <w:trHeight w:val="197"/>
        </w:trPr>
        <w:tc>
          <w:tcPr>
            <w:tcW w:w="1395" w:type="pct"/>
            <w:tcBorders>
              <w:top w:val="single" w:sz="4" w:space="0" w:color="auto"/>
              <w:bottom w:val="single" w:sz="4" w:space="0" w:color="auto"/>
            </w:tcBorders>
            <w:shd w:val="clear" w:color="auto" w:fill="auto"/>
          </w:tcPr>
          <w:p w14:paraId="1080C934" w14:textId="77777777" w:rsidR="00D02BD4" w:rsidRPr="00503AC1" w:rsidRDefault="00D02BD4" w:rsidP="00C106C9">
            <w:pPr>
              <w:pStyle w:val="TableText"/>
              <w:spacing w:before="40" w:after="40"/>
              <w:rPr>
                <w:b/>
              </w:rPr>
            </w:pPr>
            <w:r w:rsidRPr="00503AC1">
              <w:rPr>
                <w:b/>
              </w:rPr>
              <w:t>Total</w:t>
            </w:r>
          </w:p>
        </w:tc>
        <w:tc>
          <w:tcPr>
            <w:tcW w:w="629" w:type="pct"/>
            <w:tcBorders>
              <w:top w:val="single" w:sz="4" w:space="0" w:color="auto"/>
              <w:bottom w:val="single" w:sz="4" w:space="0" w:color="auto"/>
            </w:tcBorders>
            <w:shd w:val="clear" w:color="auto" w:fill="auto"/>
            <w:vAlign w:val="center"/>
          </w:tcPr>
          <w:p w14:paraId="1080C935" w14:textId="4D909BD3" w:rsidR="00D02BD4" w:rsidRPr="00503AC1" w:rsidRDefault="00D02BD4" w:rsidP="00B257F8">
            <w:pPr>
              <w:pStyle w:val="TableText"/>
              <w:tabs>
                <w:tab w:val="decimal" w:pos="521"/>
              </w:tabs>
              <w:spacing w:before="10" w:after="10"/>
              <w:rPr>
                <w:b/>
              </w:rPr>
            </w:pPr>
            <w:r w:rsidRPr="00503AC1">
              <w:rPr>
                <w:b/>
              </w:rPr>
              <w:t>5</w:t>
            </w:r>
            <w:r w:rsidR="00B47221">
              <w:rPr>
                <w:b/>
              </w:rPr>
              <w:t>83.5</w:t>
            </w:r>
          </w:p>
        </w:tc>
        <w:tc>
          <w:tcPr>
            <w:tcW w:w="709" w:type="pct"/>
            <w:tcBorders>
              <w:top w:val="single" w:sz="4" w:space="0" w:color="auto"/>
              <w:bottom w:val="single" w:sz="4" w:space="0" w:color="auto"/>
            </w:tcBorders>
            <w:vAlign w:val="center"/>
          </w:tcPr>
          <w:p w14:paraId="1080C936" w14:textId="77777777" w:rsidR="00D02BD4" w:rsidRPr="00503AC1" w:rsidRDefault="00D02BD4" w:rsidP="00C106C9">
            <w:pPr>
              <w:pStyle w:val="TableText"/>
              <w:spacing w:before="40" w:after="40"/>
              <w:jc w:val="center"/>
              <w:rPr>
                <w:b/>
              </w:rPr>
            </w:pPr>
            <w:r w:rsidRPr="00503AC1">
              <w:rPr>
                <w:b/>
              </w:rPr>
              <w:t>--</w:t>
            </w:r>
          </w:p>
        </w:tc>
        <w:tc>
          <w:tcPr>
            <w:tcW w:w="650" w:type="pct"/>
            <w:tcBorders>
              <w:top w:val="single" w:sz="4" w:space="0" w:color="auto"/>
              <w:bottom w:val="single" w:sz="4" w:space="0" w:color="auto"/>
            </w:tcBorders>
            <w:vAlign w:val="center"/>
          </w:tcPr>
          <w:p w14:paraId="1080C937" w14:textId="77777777" w:rsidR="00D02BD4" w:rsidRPr="00503AC1" w:rsidRDefault="00D02BD4" w:rsidP="00C106C9">
            <w:pPr>
              <w:pStyle w:val="TableText"/>
              <w:spacing w:before="40" w:after="40"/>
              <w:jc w:val="center"/>
              <w:rPr>
                <w:b/>
              </w:rPr>
            </w:pPr>
            <w:r w:rsidRPr="00503AC1">
              <w:rPr>
                <w:b/>
              </w:rPr>
              <w:t>--</w:t>
            </w:r>
          </w:p>
        </w:tc>
        <w:tc>
          <w:tcPr>
            <w:tcW w:w="701" w:type="pct"/>
            <w:tcBorders>
              <w:top w:val="single" w:sz="4" w:space="0" w:color="auto"/>
              <w:bottom w:val="single" w:sz="4" w:space="0" w:color="auto"/>
            </w:tcBorders>
            <w:vAlign w:val="center"/>
          </w:tcPr>
          <w:p w14:paraId="1080C938" w14:textId="04DB9C5B" w:rsidR="00D02BD4" w:rsidRPr="00503AC1" w:rsidRDefault="00732B89" w:rsidP="00B47221">
            <w:pPr>
              <w:pStyle w:val="TableText"/>
              <w:tabs>
                <w:tab w:val="decimal" w:pos="849"/>
              </w:tabs>
              <w:spacing w:before="10" w:after="10"/>
              <w:rPr>
                <w:b/>
              </w:rPr>
            </w:pPr>
            <w:r>
              <w:rPr>
                <w:b/>
              </w:rPr>
              <w:t>$10,</w:t>
            </w:r>
            <w:r w:rsidR="00B47221">
              <w:rPr>
                <w:b/>
              </w:rPr>
              <w:t>784</w:t>
            </w:r>
          </w:p>
        </w:tc>
        <w:tc>
          <w:tcPr>
            <w:tcW w:w="916" w:type="pct"/>
            <w:tcBorders>
              <w:top w:val="single" w:sz="4" w:space="0" w:color="auto"/>
              <w:bottom w:val="single" w:sz="4" w:space="0" w:color="auto"/>
            </w:tcBorders>
            <w:vAlign w:val="center"/>
          </w:tcPr>
          <w:p w14:paraId="7FEDF783" w14:textId="59489822" w:rsidR="00D02BD4" w:rsidRPr="00503AC1" w:rsidRDefault="00D02BD4" w:rsidP="00B47221">
            <w:pPr>
              <w:pStyle w:val="TableText"/>
              <w:tabs>
                <w:tab w:val="decimal" w:pos="977"/>
              </w:tabs>
              <w:spacing w:before="10" w:after="10"/>
              <w:rPr>
                <w:b/>
              </w:rPr>
            </w:pPr>
            <w:r>
              <w:rPr>
                <w:b/>
              </w:rPr>
              <w:t>$</w:t>
            </w:r>
            <w:r w:rsidR="00831D25">
              <w:rPr>
                <w:b/>
              </w:rPr>
              <w:t>3,</w:t>
            </w:r>
            <w:r w:rsidR="00B47221">
              <w:rPr>
                <w:b/>
              </w:rPr>
              <w:t>595</w:t>
            </w:r>
          </w:p>
        </w:tc>
      </w:tr>
    </w:tbl>
    <w:p w14:paraId="1080C93A" w14:textId="77777777" w:rsidR="00A85BE9" w:rsidRPr="00CE0FEC" w:rsidRDefault="00A85BE9" w:rsidP="006B5C49">
      <w:pPr>
        <w:pStyle w:val="NormalSS"/>
        <w:rPr>
          <w:highlight w:val="yellow"/>
        </w:rPr>
      </w:pPr>
    </w:p>
    <w:p w14:paraId="1080C93B" w14:textId="2C6A4AE0" w:rsidR="00C046AC" w:rsidRPr="0076022E" w:rsidRDefault="00C046AC" w:rsidP="006B5C49">
      <w:pPr>
        <w:pStyle w:val="H3Alpha"/>
        <w:spacing w:after="240"/>
      </w:pPr>
      <w:bookmarkStart w:id="106" w:name="_Toc384973522"/>
      <w:bookmarkStart w:id="107" w:name="_Toc455474106"/>
      <w:bookmarkStart w:id="108" w:name="_Toc459387811"/>
      <w:r w:rsidRPr="0076022E">
        <w:t>A.13.</w:t>
      </w:r>
      <w:r w:rsidR="000E3900">
        <w:tab/>
      </w:r>
      <w:r w:rsidRPr="0076022E">
        <w:t xml:space="preserve">Estimates of </w:t>
      </w:r>
      <w:r w:rsidR="00A25330" w:rsidRPr="0076022E">
        <w:t xml:space="preserve">cost burden </w:t>
      </w:r>
      <w:r w:rsidRPr="0076022E">
        <w:t xml:space="preserve">to </w:t>
      </w:r>
      <w:bookmarkEnd w:id="106"/>
      <w:r w:rsidR="00A25330" w:rsidRPr="0076022E">
        <w:t>respondents</w:t>
      </w:r>
      <w:bookmarkEnd w:id="107"/>
      <w:bookmarkEnd w:id="108"/>
    </w:p>
    <w:p w14:paraId="1080C93C" w14:textId="1ED358F8" w:rsidR="00C046AC" w:rsidRPr="0076022E" w:rsidRDefault="00C046AC" w:rsidP="006B5C49">
      <w:pPr>
        <w:pStyle w:val="NormalSS"/>
      </w:pPr>
      <w:r w:rsidRPr="0076022E">
        <w:t xml:space="preserve">There will be no direct costs to respondents for the </w:t>
      </w:r>
      <w:r w:rsidR="00E468A5" w:rsidRPr="0076022E">
        <w:t>National Evaluation of P3</w:t>
      </w:r>
      <w:r w:rsidRPr="0076022E">
        <w:t>.</w:t>
      </w:r>
    </w:p>
    <w:p w14:paraId="1080C93D" w14:textId="6CEFC864" w:rsidR="00C046AC" w:rsidRPr="003E74C0" w:rsidRDefault="001256D1" w:rsidP="006B5C49">
      <w:pPr>
        <w:pStyle w:val="H3Alpha"/>
        <w:spacing w:after="240"/>
      </w:pPr>
      <w:bookmarkStart w:id="109" w:name="_Toc384973523"/>
      <w:bookmarkStart w:id="110" w:name="_Toc455474107"/>
      <w:bookmarkStart w:id="111" w:name="_Toc459387812"/>
      <w:r w:rsidRPr="003E74C0">
        <w:t>A.14.</w:t>
      </w:r>
      <w:r w:rsidR="000E3900">
        <w:tab/>
      </w:r>
      <w:r w:rsidRPr="003E74C0">
        <w:t xml:space="preserve">Annualized costs to the federal </w:t>
      </w:r>
      <w:bookmarkEnd w:id="109"/>
      <w:r w:rsidRPr="003E74C0">
        <w:t>government</w:t>
      </w:r>
      <w:bookmarkEnd w:id="110"/>
      <w:bookmarkEnd w:id="111"/>
    </w:p>
    <w:p w14:paraId="7A0B7A8B" w14:textId="4E27C493" w:rsidR="00966604" w:rsidRPr="003E74C0" w:rsidRDefault="00966604" w:rsidP="006B5C49">
      <w:pPr>
        <w:pStyle w:val="NormalSS"/>
      </w:pPr>
      <w:r w:rsidRPr="003E74C0">
        <w:t xml:space="preserve">DOL, like most other </w:t>
      </w:r>
      <w:r w:rsidR="00143D2B">
        <w:t>f</w:t>
      </w:r>
      <w:r w:rsidRPr="003E74C0">
        <w:t xml:space="preserve">ederal agencies, uses contracts with firms that have proven experience with program evaluation to conduct all evaluation activities. Federal employees will rely on contract staff to perform the majority of the work described in this package, and have no direct role in conducting site visit discussions or focus groups, developing study protocols or designs, the direct collection of data using these instruments, or the analysis or production of reports using these data. The role of </w:t>
      </w:r>
      <w:r w:rsidR="00143D2B">
        <w:t>f</w:t>
      </w:r>
      <w:r w:rsidRPr="003E74C0">
        <w:t xml:space="preserve">ederal staff is almost entirely restricted to managing these projects. The costs incurred by contractors to perform these activities are essentially direct </w:t>
      </w:r>
      <w:r w:rsidR="00143D2B">
        <w:t>f</w:t>
      </w:r>
      <w:r w:rsidRPr="003E74C0">
        <w:t>ederal contract costs associated with conducting site visits, discussions</w:t>
      </w:r>
      <w:r w:rsidR="00143D2B">
        <w:t>,</w:t>
      </w:r>
      <w:r w:rsidRPr="003E74C0">
        <w:t xml:space="preserve"> and focus groups.</w:t>
      </w:r>
    </w:p>
    <w:p w14:paraId="0D89FC44" w14:textId="547E5DCE" w:rsidR="00966604" w:rsidRPr="003E74C0" w:rsidRDefault="00966604" w:rsidP="006B5C49">
      <w:pPr>
        <w:pStyle w:val="NormalSS"/>
      </w:pPr>
      <w:r w:rsidRPr="003E74C0">
        <w:t xml:space="preserve">This estimate of </w:t>
      </w:r>
      <w:r w:rsidR="00143D2B">
        <w:t>f</w:t>
      </w:r>
      <w:r w:rsidRPr="003E74C0">
        <w:t>ederal costs is a combination of (1) direct contract costs for planning and conducting this research and evaluation project</w:t>
      </w:r>
      <w:r w:rsidR="00143D2B">
        <w:t>,</w:t>
      </w:r>
      <w:r w:rsidRPr="003E74C0">
        <w:t xml:space="preserve"> including any necessary information collection and (2) salary associated with </w:t>
      </w:r>
      <w:r w:rsidR="00143D2B">
        <w:t>f</w:t>
      </w:r>
      <w:r w:rsidRPr="003E74C0">
        <w:t>ederal oversight and project management</w:t>
      </w:r>
      <w:r w:rsidR="00CE5E06">
        <w:t xml:space="preserve">. </w:t>
      </w:r>
    </w:p>
    <w:p w14:paraId="00AB32A5" w14:textId="7ACE6BD0" w:rsidR="00966604" w:rsidRPr="00A2028F" w:rsidRDefault="00966604" w:rsidP="006B5C49">
      <w:pPr>
        <w:pStyle w:val="NormalSS"/>
        <w:rPr>
          <w:u w:val="single"/>
        </w:rPr>
      </w:pPr>
      <w:r w:rsidRPr="003E74C0">
        <w:rPr>
          <w:b/>
        </w:rPr>
        <w:t>Estimates of direct contract costs.</w:t>
      </w:r>
      <w:r w:rsidR="003E74C0" w:rsidRPr="003E74C0">
        <w:rPr>
          <w:b/>
        </w:rPr>
        <w:t xml:space="preserve"> </w:t>
      </w:r>
      <w:r w:rsidRPr="003E74C0">
        <w:t xml:space="preserve">There are </w:t>
      </w:r>
      <w:r w:rsidR="003E5C08">
        <w:t>two</w:t>
      </w:r>
      <w:r w:rsidRPr="003E74C0">
        <w:t xml:space="preserve"> categories of direct costs to the </w:t>
      </w:r>
      <w:r w:rsidR="00143D2B">
        <w:t>f</w:t>
      </w:r>
      <w:r w:rsidRPr="003E74C0">
        <w:t>ederal government associated with conducting this project</w:t>
      </w:r>
      <w:r w:rsidR="00CE5E06">
        <w:t xml:space="preserve">. </w:t>
      </w:r>
      <w:r w:rsidRPr="003E74C0">
        <w:t>These costs are routine and typical for studies such as this. The first category is design and planning, including external review of the design by a technical working group of outside subject matter experts</w:t>
      </w:r>
      <w:r w:rsidR="00143D2B">
        <w:t>,</w:t>
      </w:r>
      <w:r w:rsidR="00D80144">
        <w:t xml:space="preserve"> and development of instruments</w:t>
      </w:r>
      <w:r w:rsidRPr="003E74C0">
        <w:t>. This work is estimated to cost $</w:t>
      </w:r>
      <w:r w:rsidR="00A2028F">
        <w:t>677,850</w:t>
      </w:r>
      <w:r w:rsidRPr="003E74C0">
        <w:t>. The second category is data collection</w:t>
      </w:r>
      <w:r w:rsidR="00D80144">
        <w:t xml:space="preserve"> and reporting</w:t>
      </w:r>
      <w:r w:rsidRPr="003E74C0">
        <w:t xml:space="preserve">, which will occur through the project period, and is </w:t>
      </w:r>
      <w:r w:rsidRPr="00A2028F">
        <w:t>estimated to cost $</w:t>
      </w:r>
      <w:r w:rsidR="00A2028F" w:rsidRPr="00A2028F">
        <w:t>2,237,216</w:t>
      </w:r>
      <w:r w:rsidR="00D80144" w:rsidRPr="00A2028F">
        <w:t xml:space="preserve">. </w:t>
      </w:r>
      <w:r w:rsidRPr="00A2028F">
        <w:t>The total estimated direct costs are:</w:t>
      </w:r>
    </w:p>
    <w:p w14:paraId="18D18658" w14:textId="60AD91B9" w:rsidR="00966604" w:rsidRPr="00A2028F" w:rsidRDefault="00966604" w:rsidP="006B5C49">
      <w:pPr>
        <w:pStyle w:val="NormalSS"/>
      </w:pPr>
      <w:r w:rsidRPr="00A2028F">
        <w:t>$</w:t>
      </w:r>
      <w:r w:rsidR="00A2028F" w:rsidRPr="00A2028F">
        <w:t xml:space="preserve">677,850 </w:t>
      </w:r>
      <w:r w:rsidRPr="00A2028F">
        <w:t>(design) + $</w:t>
      </w:r>
      <w:r w:rsidR="00A2028F" w:rsidRPr="00A2028F">
        <w:t xml:space="preserve">2,237,216 </w:t>
      </w:r>
      <w:r w:rsidRPr="00A2028F">
        <w:t>(data collection</w:t>
      </w:r>
      <w:r w:rsidR="00D80144" w:rsidRPr="00A2028F">
        <w:t xml:space="preserve"> and reporting</w:t>
      </w:r>
      <w:r w:rsidRPr="00A2028F">
        <w:t>) = $2,</w:t>
      </w:r>
      <w:r w:rsidR="00D80144" w:rsidRPr="00A2028F">
        <w:t>915,06</w:t>
      </w:r>
      <w:r w:rsidR="00732B89">
        <w:t>6</w:t>
      </w:r>
    </w:p>
    <w:p w14:paraId="137B3466" w14:textId="592C5E08" w:rsidR="00966604" w:rsidRPr="00A2028F" w:rsidRDefault="00966604" w:rsidP="006B5C49">
      <w:pPr>
        <w:pStyle w:val="NormalSS"/>
        <w:rPr>
          <w:u w:val="single"/>
        </w:rPr>
      </w:pPr>
      <w:r w:rsidRPr="003E74C0">
        <w:t xml:space="preserve">Although this project is expected to </w:t>
      </w:r>
      <w:r w:rsidR="00E33EE4">
        <w:t>last</w:t>
      </w:r>
      <w:r w:rsidRPr="003E74C0">
        <w:t xml:space="preserve"> </w:t>
      </w:r>
      <w:r w:rsidR="003E74C0">
        <w:t>five</w:t>
      </w:r>
      <w:r w:rsidRPr="003E74C0">
        <w:t xml:space="preserve"> years, an accurate estimate of the annualized direct contract cost will vary considerably from year to year because the tasks are focused on specific periods in the project life cycle. The design and planning costs are obviously front-loaded, the data collection costs will be incurred throughout the project, and the analysis and reporting costs will occur close to the end of the project. As a very basic estimate, the total estimated direct costs can cost can be divided by the </w:t>
      </w:r>
      <w:r w:rsidR="00267E47">
        <w:t>five</w:t>
      </w:r>
      <w:r w:rsidRPr="003E74C0">
        <w:t xml:space="preserve"> years of the study to </w:t>
      </w:r>
      <w:r w:rsidRPr="00A2028F">
        <w:t>produce an estimate of the average annualized cost</w:t>
      </w:r>
      <w:r w:rsidR="003953BA">
        <w:t xml:space="preserve"> (see Table A.</w:t>
      </w:r>
      <w:r w:rsidR="006F2326">
        <w:t>6</w:t>
      </w:r>
      <w:r w:rsidR="003953BA">
        <w:t>)</w:t>
      </w:r>
      <w:r w:rsidRPr="00A2028F">
        <w:t xml:space="preserve">: </w:t>
      </w:r>
    </w:p>
    <w:p w14:paraId="1142D7CE" w14:textId="5652ADD3" w:rsidR="00966604" w:rsidRPr="00A2028F" w:rsidRDefault="00966604" w:rsidP="006B5C49">
      <w:pPr>
        <w:pStyle w:val="NormalSS"/>
        <w:rPr>
          <w:u w:val="single"/>
        </w:rPr>
      </w:pPr>
      <w:r w:rsidRPr="00A2028F">
        <w:t>$2,</w:t>
      </w:r>
      <w:r w:rsidR="00A2028F" w:rsidRPr="00A2028F">
        <w:t>915,06</w:t>
      </w:r>
      <w:r w:rsidR="0064218E">
        <w:t>6</w:t>
      </w:r>
      <w:r w:rsidRPr="00A2028F">
        <w:t xml:space="preserve"> </w:t>
      </w:r>
      <w:r w:rsidR="00C607E2" w:rsidRPr="00A2028F">
        <w:t>/</w:t>
      </w:r>
      <w:r w:rsidRPr="00A2028F">
        <w:t xml:space="preserve"> </w:t>
      </w:r>
      <w:r w:rsidR="003E74C0" w:rsidRPr="00A2028F">
        <w:t>5</w:t>
      </w:r>
      <w:r w:rsidRPr="00A2028F">
        <w:t xml:space="preserve"> years of study = $</w:t>
      </w:r>
      <w:r w:rsidR="00A2028F" w:rsidRPr="00A2028F">
        <w:t>583,013</w:t>
      </w:r>
      <w:r w:rsidRPr="00A2028F">
        <w:t xml:space="preserve"> per year in estimated direct contract costs.</w:t>
      </w:r>
    </w:p>
    <w:p w14:paraId="29A41E28" w14:textId="1B5049FB" w:rsidR="00966604" w:rsidRPr="003E74C0" w:rsidRDefault="002D003B" w:rsidP="006B5C49">
      <w:pPr>
        <w:pStyle w:val="NormalSS"/>
        <w:rPr>
          <w:u w:val="single"/>
        </w:rPr>
      </w:pPr>
      <w:r w:rsidRPr="003E74C0">
        <w:rPr>
          <w:b/>
        </w:rPr>
        <w:t xml:space="preserve">Estimates of </w:t>
      </w:r>
      <w:r w:rsidR="00E33EE4">
        <w:rPr>
          <w:b/>
        </w:rPr>
        <w:t>f</w:t>
      </w:r>
      <w:r w:rsidRPr="003E74C0">
        <w:rPr>
          <w:b/>
        </w:rPr>
        <w:t>ederal oversight and project management c</w:t>
      </w:r>
      <w:r w:rsidR="00966604" w:rsidRPr="003E74C0">
        <w:rPr>
          <w:b/>
        </w:rPr>
        <w:t>osts.</w:t>
      </w:r>
      <w:r w:rsidR="00C713E6">
        <w:rPr>
          <w:b/>
        </w:rPr>
        <w:t xml:space="preserve"> </w:t>
      </w:r>
      <w:r w:rsidR="00966604" w:rsidRPr="003E74C0">
        <w:t>Staff in the Office of the Chief Evaluation Officer have regular duties and responsibilities for initiating, overseeing</w:t>
      </w:r>
      <w:r w:rsidR="00E33EE4">
        <w:t>,</w:t>
      </w:r>
      <w:r w:rsidR="00966604" w:rsidRPr="003E74C0">
        <w:t xml:space="preserve"> and administering contracts to perform research and evaluation on behalf o</w:t>
      </w:r>
      <w:r w:rsidRPr="003E74C0">
        <w:t xml:space="preserve">f agency programs and offices. </w:t>
      </w:r>
      <w:r w:rsidR="00966604" w:rsidRPr="003E74C0">
        <w:t xml:space="preserve">In the event that OMB approves this information collection request, </w:t>
      </w:r>
      <w:r w:rsidR="00E33EE4">
        <w:t>f</w:t>
      </w:r>
      <w:r w:rsidR="00966604" w:rsidRPr="003E74C0">
        <w:t xml:space="preserve">ederal staff would need to perform certain functions that, </w:t>
      </w:r>
      <w:r w:rsidR="00E33EE4">
        <w:t>although</w:t>
      </w:r>
      <w:r w:rsidR="00E33EE4" w:rsidRPr="003E74C0">
        <w:t xml:space="preserve"> </w:t>
      </w:r>
      <w:r w:rsidR="00966604" w:rsidRPr="003E74C0">
        <w:t>clearly part of their normal duties, would be directly attributable to this specific res</w:t>
      </w:r>
      <w:r w:rsidRPr="003E74C0">
        <w:t xml:space="preserve">earch and evaluation project. </w:t>
      </w:r>
      <w:r w:rsidR="00966604" w:rsidRPr="003E74C0">
        <w:t xml:space="preserve">For purposes of calculating </w:t>
      </w:r>
      <w:r w:rsidR="00E33EE4">
        <w:t>f</w:t>
      </w:r>
      <w:r w:rsidR="00966604" w:rsidRPr="003E74C0">
        <w:t xml:space="preserve">ederal salary costs, </w:t>
      </w:r>
      <w:r w:rsidRPr="003E74C0">
        <w:t>DOL</w:t>
      </w:r>
      <w:r w:rsidR="00966604" w:rsidRPr="003E74C0">
        <w:t xml:space="preserve"> assumes:</w:t>
      </w:r>
    </w:p>
    <w:p w14:paraId="0F37E573" w14:textId="2BEB7282" w:rsidR="00C713E6" w:rsidRPr="00C713E6" w:rsidRDefault="00C713E6" w:rsidP="000E3900">
      <w:pPr>
        <w:pStyle w:val="NumberedBullet"/>
        <w:numPr>
          <w:ilvl w:val="0"/>
          <w:numId w:val="44"/>
        </w:numPr>
        <w:tabs>
          <w:tab w:val="clear" w:pos="432"/>
          <w:tab w:val="clear" w:pos="792"/>
        </w:tabs>
        <w:spacing w:after="240"/>
        <w:ind w:left="450" w:hanging="450"/>
      </w:pPr>
      <w:r w:rsidRPr="00C713E6">
        <w:t xml:space="preserve">A Senior Evaluation Specialist, GS-15, step 2, based in the Office of </w:t>
      </w:r>
      <w:r w:rsidR="004A576D">
        <w:t xml:space="preserve">the </w:t>
      </w:r>
      <w:r w:rsidRPr="00C713E6">
        <w:t>Chief Evaluation Officer in Washington</w:t>
      </w:r>
      <w:r w:rsidR="004A576D">
        <w:t>,</w:t>
      </w:r>
      <w:r w:rsidRPr="00C713E6">
        <w:t xml:space="preserve"> D</w:t>
      </w:r>
      <w:r w:rsidR="004A576D">
        <w:t>.</w:t>
      </w:r>
      <w:r w:rsidRPr="00C713E6">
        <w:t>C</w:t>
      </w:r>
      <w:r w:rsidR="004A576D">
        <w:t>.</w:t>
      </w:r>
      <w:r w:rsidRPr="00C713E6">
        <w:t xml:space="preserve">, who would earn $63.42 per hour to perform this work, and would spend approximately one-eighth of </w:t>
      </w:r>
      <w:r w:rsidR="003960C0">
        <w:t>his or her</w:t>
      </w:r>
      <w:r w:rsidR="003960C0" w:rsidRPr="00C713E6">
        <w:t xml:space="preserve"> </w:t>
      </w:r>
      <w:r w:rsidRPr="00C713E6">
        <w:t>annual time (2</w:t>
      </w:r>
      <w:r w:rsidR="004A576D">
        <w:t>,</w:t>
      </w:r>
      <w:r w:rsidRPr="00C713E6">
        <w:t xml:space="preserve">080 hours / 8 = 260 </w:t>
      </w:r>
      <w:r w:rsidR="003960C0">
        <w:t>h</w:t>
      </w:r>
      <w:r w:rsidRPr="00C713E6">
        <w:t>ours) on this project</w:t>
      </w:r>
      <w:r w:rsidR="00CE5E06">
        <w:t xml:space="preserve">. </w:t>
      </w:r>
      <w:r w:rsidRPr="00C713E6">
        <w:t xml:space="preserve">Total estimated </w:t>
      </w:r>
      <w:r w:rsidR="003960C0">
        <w:t xml:space="preserve">annual </w:t>
      </w:r>
      <w:r w:rsidRPr="00C713E6">
        <w:t xml:space="preserve">federal costs for this individual are 260 hours </w:t>
      </w:r>
      <w:r w:rsidR="003960C0">
        <w:t>×</w:t>
      </w:r>
      <w:r w:rsidRPr="00C713E6">
        <w:t xml:space="preserve"> $63.42/hour = $16,489.20.</w:t>
      </w:r>
    </w:p>
    <w:p w14:paraId="1825A7E5" w14:textId="1BE389D9" w:rsidR="00966604" w:rsidRPr="003E74C0" w:rsidRDefault="00C713E6" w:rsidP="000E3900">
      <w:pPr>
        <w:pStyle w:val="NumberedBullet"/>
        <w:numPr>
          <w:ilvl w:val="0"/>
          <w:numId w:val="44"/>
        </w:numPr>
        <w:tabs>
          <w:tab w:val="clear" w:pos="432"/>
          <w:tab w:val="clear" w:pos="792"/>
        </w:tabs>
        <w:spacing w:after="240"/>
        <w:ind w:left="450" w:hanging="450"/>
      </w:pPr>
      <w:r>
        <w:t>A</w:t>
      </w:r>
      <w:r w:rsidR="00966604" w:rsidRPr="003E74C0">
        <w:t xml:space="preserve"> Senior Evaluation Specialist, GS-14, step 2, based in the Office of </w:t>
      </w:r>
      <w:r w:rsidR="003960C0">
        <w:t xml:space="preserve">the </w:t>
      </w:r>
      <w:r w:rsidR="00966604" w:rsidRPr="003E74C0">
        <w:t>Chief Evaluation Officer in Washington</w:t>
      </w:r>
      <w:r w:rsidR="003960C0">
        <w:t>,</w:t>
      </w:r>
      <w:r w:rsidR="00966604" w:rsidRPr="003E74C0">
        <w:t xml:space="preserve"> D</w:t>
      </w:r>
      <w:r w:rsidR="003960C0">
        <w:t>.</w:t>
      </w:r>
      <w:r w:rsidR="00966604" w:rsidRPr="003E74C0">
        <w:t>C</w:t>
      </w:r>
      <w:r w:rsidR="003960C0">
        <w:t>.</w:t>
      </w:r>
      <w:r w:rsidR="00966604" w:rsidRPr="003E74C0">
        <w:t>, who would earn $53.</w:t>
      </w:r>
      <w:r w:rsidR="003E74C0">
        <w:t>91</w:t>
      </w:r>
      <w:r w:rsidR="00966604" w:rsidRPr="003E74C0">
        <w:t xml:space="preserve"> per hour to perform this work, and would spend approximately one-fourth of </w:t>
      </w:r>
      <w:r w:rsidR="003960C0">
        <w:t>his or her</w:t>
      </w:r>
      <w:r w:rsidR="003960C0" w:rsidRPr="003E74C0">
        <w:t xml:space="preserve"> </w:t>
      </w:r>
      <w:r w:rsidR="00966604" w:rsidRPr="003E74C0">
        <w:t>annual time (2</w:t>
      </w:r>
      <w:r w:rsidR="003960C0">
        <w:t>,</w:t>
      </w:r>
      <w:r w:rsidR="00966604" w:rsidRPr="003E74C0">
        <w:t xml:space="preserve">080 hours / </w:t>
      </w:r>
      <w:r w:rsidR="003E74C0">
        <w:t>4</w:t>
      </w:r>
      <w:r w:rsidR="00966604" w:rsidRPr="003E74C0">
        <w:t xml:space="preserve"> = 520 </w:t>
      </w:r>
      <w:r w:rsidR="003960C0">
        <w:t>h</w:t>
      </w:r>
      <w:r w:rsidR="00966604" w:rsidRPr="003E74C0">
        <w:t>ours) on this project</w:t>
      </w:r>
      <w:r w:rsidR="00CE5E06">
        <w:t xml:space="preserve">. </w:t>
      </w:r>
      <w:r w:rsidR="00966604" w:rsidRPr="003E74C0">
        <w:t xml:space="preserve">Total estimated </w:t>
      </w:r>
      <w:r w:rsidR="003960C0">
        <w:t xml:space="preserve">annual </w:t>
      </w:r>
      <w:r w:rsidR="00966604" w:rsidRPr="003E74C0">
        <w:t>federal costs</w:t>
      </w:r>
      <w:r w:rsidR="003960C0">
        <w:t xml:space="preserve"> </w:t>
      </w:r>
      <w:r w:rsidR="00966604" w:rsidRPr="003E74C0">
        <w:t xml:space="preserve">for this individual are 520 </w:t>
      </w:r>
      <w:r w:rsidR="003960C0">
        <w:t>h</w:t>
      </w:r>
      <w:r w:rsidR="00966604" w:rsidRPr="003E74C0">
        <w:t xml:space="preserve">ours </w:t>
      </w:r>
      <w:r w:rsidR="003960C0">
        <w:t>×</w:t>
      </w:r>
      <w:r w:rsidR="00C607E2" w:rsidRPr="003E74C0">
        <w:t xml:space="preserve"> $53.</w:t>
      </w:r>
      <w:r w:rsidR="003E74C0">
        <w:t>91</w:t>
      </w:r>
      <w:r w:rsidR="00966604" w:rsidRPr="003E74C0">
        <w:t>/hour = $2</w:t>
      </w:r>
      <w:r w:rsidR="00CD4B4D">
        <w:t>8</w:t>
      </w:r>
      <w:r w:rsidR="00966604" w:rsidRPr="003E74C0">
        <w:t>,</w:t>
      </w:r>
      <w:r w:rsidR="00CD4B4D">
        <w:t>033.2</w:t>
      </w:r>
      <w:r w:rsidR="00966604" w:rsidRPr="003E74C0">
        <w:t>0.</w:t>
      </w:r>
    </w:p>
    <w:p w14:paraId="6E60592F" w14:textId="162047CE" w:rsidR="00BB681E" w:rsidRPr="00BE776A" w:rsidRDefault="00BB681E" w:rsidP="000E3900">
      <w:pPr>
        <w:pStyle w:val="MarkforTableTitle"/>
        <w:pageBreakBefore/>
      </w:pPr>
      <w:bookmarkStart w:id="112" w:name="_Toc459387842"/>
      <w:r w:rsidRPr="00BE776A">
        <w:t>Table A.</w:t>
      </w:r>
      <w:r w:rsidR="006F2326">
        <w:t>6</w:t>
      </w:r>
      <w:r w:rsidR="003960C0">
        <w:t>.</w:t>
      </w:r>
      <w:r w:rsidRPr="00BE776A">
        <w:t xml:space="preserve"> Estimated </w:t>
      </w:r>
      <w:r w:rsidR="00ED6C68">
        <w:t>a</w:t>
      </w:r>
      <w:r w:rsidR="00C713E6">
        <w:t xml:space="preserve">nnual </w:t>
      </w:r>
      <w:r w:rsidR="00ED6C68">
        <w:t>f</w:t>
      </w:r>
      <w:r w:rsidRPr="00BE776A">
        <w:t xml:space="preserve">ederal </w:t>
      </w:r>
      <w:r w:rsidR="00ED6C68">
        <w:t>c</w:t>
      </w:r>
      <w:r w:rsidRPr="00BE776A">
        <w:t xml:space="preserve">osts for the </w:t>
      </w:r>
      <w:r w:rsidR="00684E7B" w:rsidRPr="00BE776A">
        <w:t xml:space="preserve">National </w:t>
      </w:r>
      <w:r w:rsidR="001D2F97" w:rsidRPr="00BE776A">
        <w:t>Evaluation</w:t>
      </w:r>
      <w:r w:rsidR="00684E7B" w:rsidRPr="00BE776A">
        <w:t xml:space="preserve"> of P3</w:t>
      </w:r>
      <w:bookmarkEnd w:id="112"/>
    </w:p>
    <w:tbl>
      <w:tblPr>
        <w:tblStyle w:val="SMPRTableBlack"/>
        <w:tblW w:w="5000" w:type="pct"/>
        <w:tblInd w:w="0" w:type="dxa"/>
        <w:tblLook w:val="04A0" w:firstRow="1" w:lastRow="0" w:firstColumn="1" w:lastColumn="0" w:noHBand="0" w:noVBand="1"/>
      </w:tblPr>
      <w:tblGrid>
        <w:gridCol w:w="7787"/>
        <w:gridCol w:w="1789"/>
      </w:tblGrid>
      <w:tr w:rsidR="00966604" w:rsidRPr="00CE0FEC" w14:paraId="61F79DBA" w14:textId="77777777" w:rsidTr="00AC115E">
        <w:trPr>
          <w:cnfStyle w:val="100000000000" w:firstRow="1" w:lastRow="0" w:firstColumn="0" w:lastColumn="0" w:oddVBand="0" w:evenVBand="0" w:oddHBand="0" w:evenHBand="0" w:firstRowFirstColumn="0" w:firstRowLastColumn="0" w:lastRowFirstColumn="0" w:lastRowLastColumn="0"/>
          <w:trHeight w:val="288"/>
        </w:trPr>
        <w:tc>
          <w:tcPr>
            <w:tcW w:w="5000" w:type="pct"/>
            <w:gridSpan w:val="2"/>
            <w:tcBorders>
              <w:top w:val="nil"/>
              <w:bottom w:val="single" w:sz="4" w:space="0" w:color="auto"/>
            </w:tcBorders>
            <w:shd w:val="clear" w:color="auto" w:fill="6C6F70"/>
            <w:hideMark/>
          </w:tcPr>
          <w:p w14:paraId="718A4EA2" w14:textId="6693D071" w:rsidR="00966604" w:rsidRPr="00CE0FEC" w:rsidRDefault="00966604" w:rsidP="00C106C9">
            <w:pPr>
              <w:pStyle w:val="TableHeaderCenter"/>
              <w:rPr>
                <w:highlight w:val="yellow"/>
              </w:rPr>
            </w:pPr>
            <w:r w:rsidRPr="00002A91">
              <w:t xml:space="preserve">Estimates of </w:t>
            </w:r>
            <w:r w:rsidR="00B43652">
              <w:t xml:space="preserve">annual </w:t>
            </w:r>
            <w:r w:rsidR="00ED6C68">
              <w:t>f</w:t>
            </w:r>
            <w:r w:rsidR="00A2028F" w:rsidRPr="00002A91">
              <w:t xml:space="preserve">ederal </w:t>
            </w:r>
            <w:r w:rsidR="00ED6C68">
              <w:t>c</w:t>
            </w:r>
            <w:r w:rsidRPr="00002A91">
              <w:t>osts</w:t>
            </w:r>
          </w:p>
        </w:tc>
      </w:tr>
      <w:tr w:rsidR="00A2028F" w:rsidRPr="00CE0FEC" w14:paraId="51A04650" w14:textId="77777777" w:rsidTr="00780BCD">
        <w:trPr>
          <w:trHeight w:val="288"/>
        </w:trPr>
        <w:tc>
          <w:tcPr>
            <w:tcW w:w="4066" w:type="pct"/>
            <w:tcBorders>
              <w:top w:val="single" w:sz="4" w:space="0" w:color="auto"/>
              <w:bottom w:val="nil"/>
            </w:tcBorders>
            <w:shd w:val="clear" w:color="auto" w:fill="auto"/>
          </w:tcPr>
          <w:p w14:paraId="07D66B36" w14:textId="7114BFCE" w:rsidR="00A2028F" w:rsidRPr="00CD4B4D" w:rsidRDefault="00A2028F" w:rsidP="00C106C9">
            <w:pPr>
              <w:pStyle w:val="TableText"/>
            </w:pPr>
            <w:r>
              <w:t>Direct contracts costs</w:t>
            </w:r>
          </w:p>
        </w:tc>
        <w:tc>
          <w:tcPr>
            <w:tcW w:w="934" w:type="pct"/>
            <w:tcBorders>
              <w:top w:val="single" w:sz="4" w:space="0" w:color="auto"/>
              <w:bottom w:val="nil"/>
            </w:tcBorders>
            <w:shd w:val="clear" w:color="auto" w:fill="auto"/>
          </w:tcPr>
          <w:p w14:paraId="47DBAD9D" w14:textId="11CD15C7" w:rsidR="00A2028F" w:rsidRPr="00CD4B4D" w:rsidRDefault="00ED6C68" w:rsidP="00C106C9">
            <w:pPr>
              <w:pStyle w:val="TableText"/>
              <w:tabs>
                <w:tab w:val="decimal" w:pos="1100"/>
              </w:tabs>
            </w:pPr>
            <w:r>
              <w:t>$</w:t>
            </w:r>
            <w:r w:rsidR="00A2028F" w:rsidRPr="00A2028F">
              <w:t>583,013</w:t>
            </w:r>
          </w:p>
        </w:tc>
      </w:tr>
      <w:tr w:rsidR="00A2028F" w:rsidRPr="00CE0FEC" w14:paraId="2FED6763" w14:textId="77777777" w:rsidTr="00780BCD">
        <w:trPr>
          <w:trHeight w:val="288"/>
        </w:trPr>
        <w:tc>
          <w:tcPr>
            <w:tcW w:w="4066" w:type="pct"/>
            <w:tcBorders>
              <w:top w:val="nil"/>
              <w:bottom w:val="nil"/>
            </w:tcBorders>
            <w:shd w:val="clear" w:color="auto" w:fill="auto"/>
          </w:tcPr>
          <w:p w14:paraId="72AA2B5D" w14:textId="6A4B53C8" w:rsidR="00A2028F" w:rsidRPr="00CD4B4D" w:rsidRDefault="00A2028F" w:rsidP="00C106C9">
            <w:pPr>
              <w:pStyle w:val="TableText"/>
            </w:pPr>
            <w:r>
              <w:t xml:space="preserve">Federal oversight and management </w:t>
            </w:r>
          </w:p>
        </w:tc>
        <w:tc>
          <w:tcPr>
            <w:tcW w:w="934" w:type="pct"/>
            <w:tcBorders>
              <w:top w:val="nil"/>
              <w:bottom w:val="nil"/>
            </w:tcBorders>
            <w:shd w:val="clear" w:color="auto" w:fill="auto"/>
          </w:tcPr>
          <w:p w14:paraId="054E8267" w14:textId="77777777" w:rsidR="00A2028F" w:rsidRPr="00CD4B4D" w:rsidRDefault="00A2028F" w:rsidP="00C106C9">
            <w:pPr>
              <w:pStyle w:val="TableText"/>
              <w:tabs>
                <w:tab w:val="decimal" w:pos="1100"/>
              </w:tabs>
            </w:pPr>
          </w:p>
        </w:tc>
      </w:tr>
      <w:tr w:rsidR="00674ACC" w:rsidRPr="00CE0FEC" w14:paraId="4E19DCE6" w14:textId="77777777" w:rsidTr="00780BCD">
        <w:trPr>
          <w:trHeight w:val="288"/>
        </w:trPr>
        <w:tc>
          <w:tcPr>
            <w:tcW w:w="4066" w:type="pct"/>
            <w:tcBorders>
              <w:top w:val="nil"/>
            </w:tcBorders>
            <w:shd w:val="clear" w:color="auto" w:fill="auto"/>
            <w:hideMark/>
          </w:tcPr>
          <w:p w14:paraId="2F4E6CAC" w14:textId="77777777" w:rsidR="00966604" w:rsidRPr="00CD4B4D" w:rsidRDefault="00966604" w:rsidP="00A57EE5">
            <w:pPr>
              <w:pStyle w:val="TableText"/>
              <w:ind w:left="144"/>
            </w:pPr>
            <w:r w:rsidRPr="00CD4B4D">
              <w:t>1 GS-15 (1/8 time)</w:t>
            </w:r>
          </w:p>
        </w:tc>
        <w:tc>
          <w:tcPr>
            <w:tcW w:w="934" w:type="pct"/>
            <w:tcBorders>
              <w:top w:val="nil"/>
            </w:tcBorders>
            <w:shd w:val="clear" w:color="auto" w:fill="auto"/>
            <w:hideMark/>
          </w:tcPr>
          <w:p w14:paraId="6EABC10C" w14:textId="0A7ECAA6" w:rsidR="00966604" w:rsidRPr="00CD4B4D" w:rsidRDefault="00966604" w:rsidP="00C106C9">
            <w:pPr>
              <w:pStyle w:val="TableText"/>
              <w:tabs>
                <w:tab w:val="decimal" w:pos="1100"/>
              </w:tabs>
            </w:pPr>
            <w:r w:rsidRPr="00CD4B4D">
              <w:t>$16,</w:t>
            </w:r>
            <w:r w:rsidR="00CD4B4D" w:rsidRPr="00CD4B4D">
              <w:t>489</w:t>
            </w:r>
          </w:p>
        </w:tc>
      </w:tr>
      <w:tr w:rsidR="00674ACC" w:rsidRPr="00CE0FEC" w14:paraId="0C032CEE" w14:textId="77777777" w:rsidTr="00007E05">
        <w:trPr>
          <w:trHeight w:val="288"/>
        </w:trPr>
        <w:tc>
          <w:tcPr>
            <w:tcW w:w="4066" w:type="pct"/>
            <w:tcBorders>
              <w:bottom w:val="nil"/>
            </w:tcBorders>
            <w:shd w:val="clear" w:color="auto" w:fill="auto"/>
            <w:hideMark/>
          </w:tcPr>
          <w:p w14:paraId="513C40FD" w14:textId="77777777" w:rsidR="00966604" w:rsidRPr="00CD4B4D" w:rsidRDefault="00966604" w:rsidP="00A57EE5">
            <w:pPr>
              <w:pStyle w:val="TableText"/>
              <w:ind w:left="144"/>
            </w:pPr>
            <w:r w:rsidRPr="00CD4B4D">
              <w:t>1 GS-14 (1/4 time)</w:t>
            </w:r>
          </w:p>
        </w:tc>
        <w:tc>
          <w:tcPr>
            <w:tcW w:w="934" w:type="pct"/>
            <w:tcBorders>
              <w:bottom w:val="nil"/>
            </w:tcBorders>
            <w:shd w:val="clear" w:color="auto" w:fill="auto"/>
            <w:hideMark/>
          </w:tcPr>
          <w:p w14:paraId="0F961729" w14:textId="328A09DD" w:rsidR="00966604" w:rsidRPr="00CD4B4D" w:rsidRDefault="00966604" w:rsidP="00C106C9">
            <w:pPr>
              <w:pStyle w:val="TableText"/>
              <w:tabs>
                <w:tab w:val="decimal" w:pos="1100"/>
              </w:tabs>
            </w:pPr>
            <w:r w:rsidRPr="00CD4B4D">
              <w:t>$2</w:t>
            </w:r>
            <w:r w:rsidR="00CD4B4D" w:rsidRPr="00CD4B4D">
              <w:t>8,033</w:t>
            </w:r>
          </w:p>
        </w:tc>
      </w:tr>
      <w:tr w:rsidR="00674ACC" w:rsidRPr="00CE0FEC" w14:paraId="42098318" w14:textId="77777777" w:rsidTr="00007E05">
        <w:trPr>
          <w:trHeight w:val="288"/>
        </w:trPr>
        <w:tc>
          <w:tcPr>
            <w:tcW w:w="4066" w:type="pct"/>
            <w:tcBorders>
              <w:top w:val="nil"/>
              <w:bottom w:val="single" w:sz="4" w:space="0" w:color="auto"/>
            </w:tcBorders>
            <w:shd w:val="clear" w:color="auto" w:fill="auto"/>
          </w:tcPr>
          <w:p w14:paraId="70DF604E" w14:textId="442B3A46" w:rsidR="00966604" w:rsidRPr="00CD4B4D" w:rsidRDefault="00966604" w:rsidP="00A57EE5">
            <w:pPr>
              <w:pStyle w:val="TableText"/>
              <w:ind w:left="144"/>
            </w:pPr>
            <w:r w:rsidRPr="00CD4B4D">
              <w:t xml:space="preserve">Subtotal for </w:t>
            </w:r>
            <w:r w:rsidR="00697C8C">
              <w:t>f</w:t>
            </w:r>
            <w:r w:rsidRPr="00CD4B4D">
              <w:t xml:space="preserve">ederal </w:t>
            </w:r>
            <w:r w:rsidR="00697C8C">
              <w:t>o</w:t>
            </w:r>
            <w:r w:rsidRPr="00CD4B4D">
              <w:t xml:space="preserve">versight and </w:t>
            </w:r>
            <w:r w:rsidR="00697C8C">
              <w:t>m</w:t>
            </w:r>
            <w:r w:rsidRPr="00CD4B4D">
              <w:t>anagement</w:t>
            </w:r>
          </w:p>
        </w:tc>
        <w:tc>
          <w:tcPr>
            <w:tcW w:w="934" w:type="pct"/>
            <w:tcBorders>
              <w:top w:val="nil"/>
              <w:bottom w:val="single" w:sz="4" w:space="0" w:color="auto"/>
            </w:tcBorders>
            <w:shd w:val="clear" w:color="auto" w:fill="auto"/>
          </w:tcPr>
          <w:p w14:paraId="447E72DE" w14:textId="455A2B09" w:rsidR="00966604" w:rsidRPr="00CD4B4D" w:rsidRDefault="00966604" w:rsidP="00C106C9">
            <w:pPr>
              <w:pStyle w:val="TableText"/>
              <w:tabs>
                <w:tab w:val="decimal" w:pos="1100"/>
              </w:tabs>
            </w:pPr>
            <w:r w:rsidRPr="00CD4B4D">
              <w:t>$4</w:t>
            </w:r>
            <w:r w:rsidR="00CD4B4D">
              <w:t>4</w:t>
            </w:r>
            <w:r w:rsidRPr="00CD4B4D">
              <w:t>,</w:t>
            </w:r>
            <w:r w:rsidR="00CD4B4D">
              <w:t>522</w:t>
            </w:r>
          </w:p>
        </w:tc>
      </w:tr>
      <w:tr w:rsidR="00674ACC" w:rsidRPr="00C106C9" w14:paraId="008EFF73" w14:textId="77777777" w:rsidTr="00007E05">
        <w:trPr>
          <w:trHeight w:val="288"/>
        </w:trPr>
        <w:tc>
          <w:tcPr>
            <w:tcW w:w="4066" w:type="pct"/>
            <w:tcBorders>
              <w:top w:val="single" w:sz="4" w:space="0" w:color="auto"/>
            </w:tcBorders>
            <w:shd w:val="clear" w:color="auto" w:fill="auto"/>
            <w:hideMark/>
          </w:tcPr>
          <w:p w14:paraId="01F6FE66" w14:textId="4FB06B65" w:rsidR="00966604" w:rsidRPr="00C106C9" w:rsidRDefault="00966604" w:rsidP="000E3900">
            <w:pPr>
              <w:pStyle w:val="TableText"/>
              <w:spacing w:before="60" w:after="60"/>
              <w:rPr>
                <w:b/>
                <w:bCs/>
              </w:rPr>
            </w:pPr>
            <w:r w:rsidRPr="00C106C9">
              <w:rPr>
                <w:b/>
                <w:bCs/>
              </w:rPr>
              <w:t xml:space="preserve">Total </w:t>
            </w:r>
            <w:r w:rsidR="00B43652">
              <w:rPr>
                <w:b/>
                <w:bCs/>
              </w:rPr>
              <w:t xml:space="preserve">annual </w:t>
            </w:r>
            <w:r w:rsidR="00697C8C" w:rsidRPr="00C106C9">
              <w:rPr>
                <w:b/>
                <w:bCs/>
              </w:rPr>
              <w:t>c</w:t>
            </w:r>
            <w:r w:rsidRPr="00C106C9">
              <w:rPr>
                <w:b/>
                <w:bCs/>
              </w:rPr>
              <w:t>ost</w:t>
            </w:r>
          </w:p>
        </w:tc>
        <w:tc>
          <w:tcPr>
            <w:tcW w:w="934" w:type="pct"/>
            <w:tcBorders>
              <w:top w:val="single" w:sz="4" w:space="0" w:color="auto"/>
            </w:tcBorders>
            <w:shd w:val="clear" w:color="auto" w:fill="auto"/>
            <w:hideMark/>
          </w:tcPr>
          <w:p w14:paraId="7B8A37E3" w14:textId="6AC66769" w:rsidR="00966604" w:rsidRPr="00C106C9" w:rsidRDefault="00966604" w:rsidP="000E3900">
            <w:pPr>
              <w:pStyle w:val="TableText"/>
              <w:tabs>
                <w:tab w:val="decimal" w:pos="1100"/>
              </w:tabs>
              <w:spacing w:before="60" w:after="60"/>
              <w:rPr>
                <w:b/>
                <w:bCs/>
              </w:rPr>
            </w:pPr>
            <w:r w:rsidRPr="00C106C9">
              <w:rPr>
                <w:b/>
                <w:bCs/>
              </w:rPr>
              <w:t>$</w:t>
            </w:r>
            <w:r w:rsidR="00002A91" w:rsidRPr="00C106C9">
              <w:rPr>
                <w:b/>
                <w:bCs/>
              </w:rPr>
              <w:t>627,535</w:t>
            </w:r>
          </w:p>
        </w:tc>
      </w:tr>
    </w:tbl>
    <w:p w14:paraId="2913A3A2" w14:textId="0FF6B597" w:rsidR="00966604" w:rsidRDefault="003E5E0C" w:rsidP="000E3900">
      <w:pPr>
        <w:pStyle w:val="TableSourceCaption"/>
        <w:spacing w:after="240"/>
      </w:pPr>
      <w:r w:rsidRPr="00CD4B4D">
        <w:t>Note</w:t>
      </w:r>
      <w:r w:rsidR="00CE5E06">
        <w:t xml:space="preserve">: </w:t>
      </w:r>
      <w:r w:rsidR="00007E05">
        <w:tab/>
      </w:r>
      <w:r w:rsidR="00B57D28">
        <w:t>F</w:t>
      </w:r>
      <w:r w:rsidRPr="00CD4B4D">
        <w:t>ederal s</w:t>
      </w:r>
      <w:r w:rsidR="00966604" w:rsidRPr="00CD4B4D">
        <w:t xml:space="preserve">taff costs are </w:t>
      </w:r>
      <w:r w:rsidR="00B57D28" w:rsidRPr="00B57D28">
        <w:t xml:space="preserve">drawn from the most current available estimates of wages and salaries available at </w:t>
      </w:r>
      <w:hyperlink r:id="rId20" w:history="1">
        <w:r w:rsidR="00B57D28" w:rsidRPr="0043230A">
          <w:rPr>
            <w:rStyle w:val="Hyperlink"/>
          </w:rPr>
          <w:t>https://www.opm.gov/policy-data-oversight/pay-leave/salaries-wages/salary-tables/16Tables/html/DCB_h.aspx</w:t>
        </w:r>
      </w:hyperlink>
      <w:r w:rsidR="00B57D28" w:rsidRPr="00B57D28">
        <w:t>.</w:t>
      </w:r>
    </w:p>
    <w:p w14:paraId="1080C941" w14:textId="1350F9EF" w:rsidR="00C046AC" w:rsidRDefault="00C046AC" w:rsidP="006B5C49">
      <w:pPr>
        <w:pStyle w:val="H3Alpha"/>
        <w:spacing w:after="240"/>
      </w:pPr>
      <w:bookmarkStart w:id="113" w:name="_Toc384973524"/>
      <w:bookmarkStart w:id="114" w:name="_Toc455474108"/>
      <w:bookmarkStart w:id="115" w:name="_Toc459387813"/>
      <w:r>
        <w:t>A.15.</w:t>
      </w:r>
      <w:r w:rsidR="000E3900">
        <w:tab/>
      </w:r>
      <w:r>
        <w:t xml:space="preserve">Reasons for </w:t>
      </w:r>
      <w:r w:rsidR="00A25330">
        <w:t>program c</w:t>
      </w:r>
      <w:r>
        <w:t xml:space="preserve">hanges or </w:t>
      </w:r>
      <w:r w:rsidR="00A25330">
        <w:t>a</w:t>
      </w:r>
      <w:r>
        <w:t>djustments</w:t>
      </w:r>
      <w:bookmarkEnd w:id="113"/>
      <w:bookmarkEnd w:id="114"/>
      <w:bookmarkEnd w:id="115"/>
    </w:p>
    <w:p w14:paraId="1080C942" w14:textId="77777777" w:rsidR="00C046AC" w:rsidRPr="00AC06E3" w:rsidRDefault="00C046AC" w:rsidP="006B5C49">
      <w:pPr>
        <w:pStyle w:val="NormalSS"/>
      </w:pPr>
      <w:r w:rsidRPr="00AC06E3">
        <w:t>This is a new submission. There is no request for</w:t>
      </w:r>
      <w:r>
        <w:t xml:space="preserve"> program changes or adjustments.</w:t>
      </w:r>
    </w:p>
    <w:p w14:paraId="1080C943" w14:textId="6AEF172A" w:rsidR="00C046AC" w:rsidRDefault="00C046AC" w:rsidP="006B5C49">
      <w:pPr>
        <w:pStyle w:val="H3Alpha"/>
        <w:spacing w:after="240"/>
      </w:pPr>
      <w:bookmarkStart w:id="116" w:name="_Toc384973525"/>
      <w:bookmarkStart w:id="117" w:name="_Toc455474109"/>
      <w:bookmarkStart w:id="118" w:name="_Toc459387814"/>
      <w:r>
        <w:t>A.16.</w:t>
      </w:r>
      <w:r w:rsidR="000E3900">
        <w:tab/>
      </w:r>
      <w:r>
        <w:t xml:space="preserve">Plans for </w:t>
      </w:r>
      <w:r w:rsidR="00B710CE">
        <w:t xml:space="preserve">tabulation </w:t>
      </w:r>
      <w:r>
        <w:t xml:space="preserve">and </w:t>
      </w:r>
      <w:r w:rsidR="00B710CE">
        <w:t xml:space="preserve">publication </w:t>
      </w:r>
      <w:r>
        <w:t xml:space="preserve">of </w:t>
      </w:r>
      <w:bookmarkEnd w:id="116"/>
      <w:r w:rsidR="00B710CE">
        <w:t>results</w:t>
      </w:r>
      <w:bookmarkEnd w:id="117"/>
      <w:bookmarkEnd w:id="118"/>
    </w:p>
    <w:p w14:paraId="1080C944" w14:textId="77777777" w:rsidR="00C046AC" w:rsidRPr="001867FD" w:rsidRDefault="00C046AC" w:rsidP="000E3900">
      <w:pPr>
        <w:pStyle w:val="H4Number"/>
      </w:pPr>
      <w:bookmarkStart w:id="119" w:name="_Toc384973526"/>
      <w:bookmarkStart w:id="120" w:name="_Toc396725961"/>
      <w:bookmarkStart w:id="121" w:name="_Toc396726334"/>
      <w:bookmarkStart w:id="122" w:name="_Toc396726516"/>
      <w:bookmarkStart w:id="123" w:name="_Toc459387815"/>
      <w:r w:rsidRPr="00C046AC">
        <w:t>1.</w:t>
      </w:r>
      <w:r w:rsidR="00F7122D">
        <w:tab/>
      </w:r>
      <w:r w:rsidRPr="00C046AC">
        <w:t xml:space="preserve">Data </w:t>
      </w:r>
      <w:bookmarkEnd w:id="119"/>
      <w:r w:rsidR="00A25330">
        <w:t>a</w:t>
      </w:r>
      <w:r w:rsidR="00A25330" w:rsidRPr="00C046AC">
        <w:t>nalysis</w:t>
      </w:r>
      <w:bookmarkEnd w:id="120"/>
      <w:bookmarkEnd w:id="121"/>
      <w:bookmarkEnd w:id="122"/>
      <w:bookmarkEnd w:id="123"/>
    </w:p>
    <w:p w14:paraId="1080C945" w14:textId="6BE4B040" w:rsidR="0066276C" w:rsidRDefault="00C046AC" w:rsidP="006B5C49">
      <w:pPr>
        <w:pStyle w:val="NormalSS"/>
      </w:pPr>
      <w:r w:rsidRPr="00C046AC">
        <w:t xml:space="preserve">The </w:t>
      </w:r>
      <w:r w:rsidR="00CE0FEC">
        <w:t xml:space="preserve">National Evaluation of P3 </w:t>
      </w:r>
      <w:r w:rsidR="00CE0FEC" w:rsidRPr="00C046AC">
        <w:t>will</w:t>
      </w:r>
      <w:r w:rsidRPr="00C046AC">
        <w:t xml:space="preserve"> use the rich information collected from all sources to describe the </w:t>
      </w:r>
      <w:r w:rsidR="00CE0FEC">
        <w:t xml:space="preserve">P3 grantees’ systems and models for delivery services to disconnected youth. </w:t>
      </w:r>
      <w:r w:rsidRPr="00C046AC">
        <w:t xml:space="preserve">The analysis plan consists of a mixed-method approach with </w:t>
      </w:r>
      <w:r w:rsidR="00CE0FEC">
        <w:t>three</w:t>
      </w:r>
      <w:r w:rsidRPr="00C046AC">
        <w:t xml:space="preserve"> steps</w:t>
      </w:r>
      <w:r w:rsidR="00CE5E06">
        <w:t xml:space="preserve">: </w:t>
      </w:r>
      <w:r w:rsidRPr="00C046AC">
        <w:t xml:space="preserve">(1) organize the qualitative data from </w:t>
      </w:r>
      <w:r w:rsidR="00CE0FEC">
        <w:t xml:space="preserve">the </w:t>
      </w:r>
      <w:r w:rsidRPr="00C046AC">
        <w:t>site visits</w:t>
      </w:r>
      <w:r w:rsidR="00CE0FEC">
        <w:t xml:space="preserve"> and focus groups</w:t>
      </w:r>
      <w:r w:rsidRPr="00C046AC">
        <w:t xml:space="preserve">; (2) identify themes </w:t>
      </w:r>
      <w:r w:rsidR="007916D6">
        <w:t xml:space="preserve">and patterns </w:t>
      </w:r>
      <w:r w:rsidRPr="00C046AC">
        <w:t xml:space="preserve">in the data within and across </w:t>
      </w:r>
      <w:r w:rsidR="00CE0FEC">
        <w:t>grantees</w:t>
      </w:r>
      <w:r w:rsidRPr="00C046AC">
        <w:t>;</w:t>
      </w:r>
      <w:r w:rsidR="00111832">
        <w:t xml:space="preserve"> </w:t>
      </w:r>
      <w:r w:rsidR="003E5C08">
        <w:t xml:space="preserve">and </w:t>
      </w:r>
      <w:r w:rsidRPr="00C046AC">
        <w:t>(</w:t>
      </w:r>
      <w:r w:rsidR="00CE0FEC">
        <w:t>3</w:t>
      </w:r>
      <w:r w:rsidRPr="00C046AC">
        <w:t xml:space="preserve">) conduct a network analysis using data from the </w:t>
      </w:r>
      <w:r w:rsidR="00CE0FEC">
        <w:t>partner</w:t>
      </w:r>
      <w:r w:rsidRPr="00C046AC">
        <w:t xml:space="preserve"> survey.</w:t>
      </w:r>
    </w:p>
    <w:p w14:paraId="1080C946" w14:textId="268132E2" w:rsidR="00C046AC" w:rsidRPr="00C046AC" w:rsidRDefault="00C046AC" w:rsidP="006B5C49">
      <w:pPr>
        <w:pStyle w:val="NormalSS"/>
      </w:pPr>
      <w:r w:rsidRPr="00C046AC">
        <w:rPr>
          <w:b/>
        </w:rPr>
        <w:t>Organize the qualitative data.</w:t>
      </w:r>
      <w:r w:rsidRPr="00C046AC">
        <w:t xml:space="preserve"> Analyzing qualitative data is inherently challenging because it requires combining information from different sources, a great deal of which is unstructured. Our first strategy to manage the volume of data will be to develop structured templates and checklists for site visitors to distill the information they collect during site visit</w:t>
      </w:r>
      <w:r w:rsidR="00684E7B">
        <w:t xml:space="preserve"> interviews and focus groups</w:t>
      </w:r>
      <w:r w:rsidRPr="00C046AC">
        <w:t xml:space="preserve">. Through these templates, site visitors will respond to specific questions and avoid long narratives </w:t>
      </w:r>
      <w:r w:rsidR="00A25330">
        <w:t>on</w:t>
      </w:r>
      <w:r w:rsidR="00A25330" w:rsidRPr="00C046AC">
        <w:t xml:space="preserve"> </w:t>
      </w:r>
      <w:r w:rsidRPr="00C046AC">
        <w:t xml:space="preserve">particular topics of interest. Our second strategy will be to lay an analytic foundation by organizing the data from the site visits and </w:t>
      </w:r>
      <w:r w:rsidR="00CE0FEC">
        <w:t>focus groups</w:t>
      </w:r>
      <w:r w:rsidRPr="00C046AC">
        <w:t xml:space="preserve"> using qualitative data analysis software, such as </w:t>
      </w:r>
      <w:r w:rsidR="00CE0FEC">
        <w:t>NVivo.</w:t>
      </w:r>
    </w:p>
    <w:p w14:paraId="27DC112D" w14:textId="3961321B" w:rsidR="00FE5708" w:rsidRPr="00C046AC" w:rsidRDefault="00C046AC" w:rsidP="006B5C49">
      <w:pPr>
        <w:pStyle w:val="NormalSS"/>
      </w:pPr>
      <w:r w:rsidRPr="00C046AC">
        <w:rPr>
          <w:b/>
        </w:rPr>
        <w:t>Identify themes and patterns in the data.</w:t>
      </w:r>
      <w:r w:rsidRPr="00C046AC">
        <w:t xml:space="preserve"> A critical part of the analytic approach will be to draw on multiple sources, including</w:t>
      </w:r>
      <w:r w:rsidR="001A5973">
        <w:t xml:space="preserve"> different respondents within a P3 pilot</w:t>
      </w:r>
      <w:r w:rsidR="00A25330">
        <w:t>,</w:t>
      </w:r>
      <w:r w:rsidRPr="00C046AC">
        <w:t xml:space="preserve"> and interview and programmatic data, to triangulate the data. Both agreements and discrepancies in respondents’ responses or across data sources can provide useful information </w:t>
      </w:r>
      <w:r w:rsidR="001A5973">
        <w:t xml:space="preserve">on pilots’ implementation </w:t>
      </w:r>
      <w:r w:rsidR="00830B72">
        <w:t xml:space="preserve">experiences </w:t>
      </w:r>
      <w:r w:rsidR="001A5973">
        <w:t>and their successes and challenges</w:t>
      </w:r>
      <w:r w:rsidR="0005378A">
        <w:t xml:space="preserve">. Within each pilot, we will analyze information from interviews on the </w:t>
      </w:r>
      <w:r w:rsidR="00FC0F50">
        <w:t>e</w:t>
      </w:r>
      <w:r w:rsidR="0005378A">
        <w:t xml:space="preserve">ffects P3 has had on </w:t>
      </w:r>
      <w:r w:rsidR="00030A99">
        <w:t>its</w:t>
      </w:r>
      <w:r w:rsidR="0005378A">
        <w:t xml:space="preserve"> system or network for providing services to disconnected youth and how the provision of services to these youth has changed. </w:t>
      </w:r>
      <w:r w:rsidR="00FC0F50">
        <w:t>After the study team has analyzed and organized</w:t>
      </w:r>
      <w:r w:rsidR="00FC0F50" w:rsidRPr="00C046AC">
        <w:t xml:space="preserve"> </w:t>
      </w:r>
      <w:r w:rsidRPr="00C046AC">
        <w:t>all of the site visit data</w:t>
      </w:r>
      <w:r w:rsidR="001A5973">
        <w:t xml:space="preserve"> </w:t>
      </w:r>
      <w:r w:rsidR="0005378A">
        <w:t>across all pilots</w:t>
      </w:r>
      <w:r w:rsidRPr="00C046AC">
        <w:t xml:space="preserve">, </w:t>
      </w:r>
      <w:r w:rsidR="00FC0F50">
        <w:t>it</w:t>
      </w:r>
      <w:r w:rsidRPr="00C046AC">
        <w:t xml:space="preserve"> </w:t>
      </w:r>
      <w:r w:rsidR="0005378A">
        <w:t>will</w:t>
      </w:r>
      <w:r w:rsidRPr="00C046AC">
        <w:t xml:space="preserve"> examine the data </w:t>
      </w:r>
      <w:r w:rsidR="0005378A">
        <w:t xml:space="preserve">across the pilots </w:t>
      </w:r>
      <w:r w:rsidRPr="00C046AC">
        <w:t xml:space="preserve">to look for similarities in </w:t>
      </w:r>
      <w:r w:rsidR="0005378A">
        <w:t xml:space="preserve">system changes and </w:t>
      </w:r>
      <w:r w:rsidRPr="00C046AC">
        <w:t>models of organization, service delivery, or other characteristics.</w:t>
      </w:r>
    </w:p>
    <w:p w14:paraId="52B9B991" w14:textId="0EEB7B96" w:rsidR="00A773F1" w:rsidRPr="006F2326" w:rsidRDefault="00A773F1" w:rsidP="006B5C49">
      <w:pPr>
        <w:pStyle w:val="NormalSS"/>
        <w:rPr>
          <w:bCs/>
        </w:rPr>
      </w:pPr>
      <w:r>
        <w:rPr>
          <w:b/>
          <w:bCs/>
        </w:rPr>
        <w:t xml:space="preserve">Analyze the partner manager survey data. </w:t>
      </w:r>
      <w:r>
        <w:rPr>
          <w:bCs/>
        </w:rPr>
        <w:t xml:space="preserve">The survey will explore the quality of the P3 partnerships from the partner manager perspective. We will tabulate the responses of the survey by pilot and also explore responses by partner types, for example, public and private partners, to analyze differences between them. </w:t>
      </w:r>
      <w:r w:rsidR="006F2326">
        <w:rPr>
          <w:bCs/>
        </w:rPr>
        <w:t>We also will conduct simple tabulations and analyses to analyze changes in collaboration between the first and second site visits.</w:t>
      </w:r>
    </w:p>
    <w:p w14:paraId="1080C94C" w14:textId="04F2E252" w:rsidR="00C046AC" w:rsidRPr="00684E7B" w:rsidRDefault="00C046AC" w:rsidP="006B5C49">
      <w:pPr>
        <w:pStyle w:val="NormalSS"/>
      </w:pPr>
      <w:r w:rsidRPr="00684E7B">
        <w:rPr>
          <w:b/>
          <w:bCs/>
        </w:rPr>
        <w:t xml:space="preserve">Conduct a network analysis using data from the partner </w:t>
      </w:r>
      <w:r w:rsidR="003953BA">
        <w:rPr>
          <w:b/>
          <w:bCs/>
        </w:rPr>
        <w:t xml:space="preserve">network </w:t>
      </w:r>
      <w:r w:rsidRPr="00684E7B">
        <w:rPr>
          <w:b/>
          <w:bCs/>
        </w:rPr>
        <w:t xml:space="preserve">survey. </w:t>
      </w:r>
      <w:r w:rsidRPr="00684E7B">
        <w:t xml:space="preserve">The survey will explore the structure and strength of the networks that </w:t>
      </w:r>
      <w:r w:rsidR="00A863D5" w:rsidRPr="00684E7B">
        <w:t xml:space="preserve">P3 grantees created </w:t>
      </w:r>
      <w:r w:rsidRPr="00684E7B">
        <w:t xml:space="preserve">to serve </w:t>
      </w:r>
      <w:r w:rsidR="00A863D5" w:rsidRPr="00684E7B">
        <w:t>disconnected youth</w:t>
      </w:r>
      <w:r w:rsidRPr="00684E7B">
        <w:t xml:space="preserve"> by assessing a number of specific characteristics of each </w:t>
      </w:r>
      <w:r w:rsidR="00A863D5" w:rsidRPr="00684E7B">
        <w:t>grantee</w:t>
      </w:r>
      <w:r w:rsidRPr="00684E7B">
        <w:t xml:space="preserve"> network. The survey will gather information about the frequency of communication</w:t>
      </w:r>
      <w:r w:rsidR="00A863D5" w:rsidRPr="00684E7B">
        <w:t xml:space="preserve"> and the change in communication over time</w:t>
      </w:r>
      <w:r w:rsidRPr="00684E7B">
        <w:t xml:space="preserve">, </w:t>
      </w:r>
      <w:r w:rsidR="00A863D5" w:rsidRPr="00684E7B">
        <w:t>and the helpfulness of various partners in serving disconnected youth</w:t>
      </w:r>
      <w:r w:rsidRPr="00684E7B">
        <w:t>.</w:t>
      </w:r>
      <w:r w:rsidR="00253988" w:rsidRPr="00684E7B">
        <w:t xml:space="preserve"> The study team will not request respondents’ names on the survey instrument, </w:t>
      </w:r>
      <w:r w:rsidR="00A4653A">
        <w:t>only</w:t>
      </w:r>
      <w:r w:rsidR="00A4653A" w:rsidRPr="00684E7B">
        <w:t xml:space="preserve"> </w:t>
      </w:r>
      <w:r w:rsidR="00253988" w:rsidRPr="00684E7B">
        <w:t xml:space="preserve">organization names. </w:t>
      </w:r>
      <w:r w:rsidR="00F25846" w:rsidRPr="00684E7B">
        <w:t xml:space="preserve">Further, </w:t>
      </w:r>
      <w:r w:rsidR="00A4653A">
        <w:t>although</w:t>
      </w:r>
      <w:r w:rsidR="00A4653A" w:rsidRPr="00684E7B">
        <w:t xml:space="preserve"> </w:t>
      </w:r>
      <w:r w:rsidR="00253988" w:rsidRPr="00684E7B">
        <w:t xml:space="preserve">the study team will conduct the analysis separately for each </w:t>
      </w:r>
      <w:r w:rsidR="00A863D5" w:rsidRPr="00684E7B">
        <w:t>P3 grantee</w:t>
      </w:r>
      <w:r w:rsidR="00253988" w:rsidRPr="00684E7B">
        <w:t>,</w:t>
      </w:r>
      <w:r w:rsidR="009D3C8F" w:rsidRPr="00684E7B">
        <w:t xml:space="preserve"> </w:t>
      </w:r>
      <w:r w:rsidR="00A863D5" w:rsidRPr="00684E7B">
        <w:t xml:space="preserve">individual partners </w:t>
      </w:r>
      <w:r w:rsidR="009D3C8F" w:rsidRPr="00684E7B">
        <w:t>will not be identified in the presentation of findings</w:t>
      </w:r>
      <w:r w:rsidR="00A863D5" w:rsidRPr="00684E7B">
        <w:t xml:space="preserve">. Instead, </w:t>
      </w:r>
      <w:r w:rsidR="00A4653A">
        <w:t xml:space="preserve">we will discuss </w:t>
      </w:r>
      <w:r w:rsidR="00A863D5" w:rsidRPr="00684E7B">
        <w:t>partner networks by types of partners, not specific partner entities.</w:t>
      </w:r>
      <w:r w:rsidR="00F25846" w:rsidRPr="00684E7B">
        <w:t xml:space="preserve"> </w:t>
      </w:r>
      <w:r w:rsidR="00253988" w:rsidRPr="00684E7B">
        <w:t xml:space="preserve">In this way, results from the </w:t>
      </w:r>
      <w:r w:rsidR="003953BA">
        <w:t xml:space="preserve">partner </w:t>
      </w:r>
      <w:r w:rsidR="00253988" w:rsidRPr="00684E7B">
        <w:t xml:space="preserve">network survey will not reveal identities of any </w:t>
      </w:r>
      <w:r w:rsidR="00F25846" w:rsidRPr="00684E7B">
        <w:t xml:space="preserve">respondents. </w:t>
      </w:r>
    </w:p>
    <w:p w14:paraId="1080C94D" w14:textId="4F6A3B25" w:rsidR="00C046AC" w:rsidRPr="00684E7B" w:rsidRDefault="00C046AC" w:rsidP="006B5C49">
      <w:pPr>
        <w:pStyle w:val="NormalSS"/>
      </w:pPr>
      <w:r w:rsidRPr="00684E7B">
        <w:t xml:space="preserve">The study team will use two primary measures to describe and depict service delivery networks within and across </w:t>
      </w:r>
      <w:r w:rsidR="00A863D5" w:rsidRPr="00684E7B">
        <w:t>the P3 grantees</w:t>
      </w:r>
      <w:r w:rsidR="00886330" w:rsidRPr="00684E7B">
        <w:t xml:space="preserve">: </w:t>
      </w:r>
      <w:r w:rsidRPr="00684E7B">
        <w:t>density (interconnectedness) and centrality (prominence). Density is the proportion of possible relationships that are actually present and measures the extent to which each partner is connected with all others across the network as a whole. Centrality examine</w:t>
      </w:r>
      <w:r w:rsidR="00A4653A">
        <w:t>s</w:t>
      </w:r>
      <w:r w:rsidRPr="00684E7B">
        <w:t xml:space="preserve"> the prominence of individual entities within the network by identifying the partner entities that are most sought after (indegree centrality).</w:t>
      </w:r>
      <w:r w:rsidR="00BB0202" w:rsidRPr="00684E7B">
        <w:t xml:space="preserve"> The study team will examine the measures of prominence for specific partners within the select networks across the two </w:t>
      </w:r>
      <w:r w:rsidR="0005378A">
        <w:t>measures</w:t>
      </w:r>
      <w:r w:rsidR="00BB0202" w:rsidRPr="00684E7B">
        <w:t xml:space="preserve"> for comparison. We expect that we may find differences in the network interconnectedness and centrality of partners based on any communication and based specifically on changes in communication.</w:t>
      </w:r>
    </w:p>
    <w:p w14:paraId="7ED17728" w14:textId="1D141C9B" w:rsidR="00BB0202" w:rsidRPr="00684E7B" w:rsidRDefault="00C046AC" w:rsidP="006B5C49">
      <w:pPr>
        <w:pStyle w:val="NormalSS"/>
      </w:pPr>
      <w:r w:rsidRPr="00684E7B">
        <w:t xml:space="preserve">Using sociograms, the study team will illustrate the patterns in the size of partner networks, the strength of the relationships across partners, and the direction of partnerships. These sociograms will depict </w:t>
      </w:r>
      <w:r w:rsidR="00886330" w:rsidRPr="00684E7B">
        <w:t xml:space="preserve">the density and centrality of </w:t>
      </w:r>
      <w:r w:rsidR="00BB0202" w:rsidRPr="00684E7B">
        <w:t xml:space="preserve">P3 </w:t>
      </w:r>
      <w:r w:rsidRPr="00684E7B">
        <w:t xml:space="preserve">networks based on </w:t>
      </w:r>
      <w:r w:rsidR="0018096D" w:rsidRPr="00684E7B">
        <w:t>(</w:t>
      </w:r>
      <w:r w:rsidR="00A4653A">
        <w:t>1</w:t>
      </w:r>
      <w:r w:rsidR="0018096D" w:rsidRPr="00684E7B">
        <w:t xml:space="preserve">) </w:t>
      </w:r>
      <w:r w:rsidRPr="00684E7B">
        <w:t>contact frequency and (</w:t>
      </w:r>
      <w:r w:rsidR="00A4653A">
        <w:t>2</w:t>
      </w:r>
      <w:r w:rsidRPr="00684E7B">
        <w:t xml:space="preserve">) </w:t>
      </w:r>
      <w:r w:rsidR="00BB0202" w:rsidRPr="00684E7B">
        <w:t>change in contact frequency since becoming involved in P3</w:t>
      </w:r>
      <w:r w:rsidRPr="00684E7B">
        <w:t xml:space="preserve">. </w:t>
      </w:r>
    </w:p>
    <w:p w14:paraId="1080C94E" w14:textId="4925567C" w:rsidR="00C046AC" w:rsidRPr="00684E7B" w:rsidRDefault="00C046AC" w:rsidP="006B5C49">
      <w:pPr>
        <w:pStyle w:val="NormalSS"/>
      </w:pPr>
      <w:r w:rsidRPr="00684E7B">
        <w:t>In addition to sociograms, the study will produce tables that present network-level characteristics such as overall density and centralization (measures discussed above)</w:t>
      </w:r>
      <w:r w:rsidR="00BB0202" w:rsidRPr="00684E7B">
        <w:t>. The study team will also present figures of helpfulness ratings in the P3 pilots, illustrating the centrality of specific partners in each network</w:t>
      </w:r>
      <w:r w:rsidRPr="00684E7B">
        <w:t xml:space="preserve">. </w:t>
      </w:r>
    </w:p>
    <w:p w14:paraId="1080C950" w14:textId="77777777" w:rsidR="00C046AC" w:rsidRDefault="00C046AC" w:rsidP="000E3900">
      <w:pPr>
        <w:pStyle w:val="H4Number"/>
      </w:pPr>
      <w:bookmarkStart w:id="124" w:name="_Toc384973527"/>
      <w:bookmarkStart w:id="125" w:name="_Toc396725962"/>
      <w:bookmarkStart w:id="126" w:name="_Toc396726335"/>
      <w:bookmarkStart w:id="127" w:name="_Toc396726517"/>
      <w:bookmarkStart w:id="128" w:name="_Toc459387816"/>
      <w:r w:rsidRPr="004F5837">
        <w:t>2.</w:t>
      </w:r>
      <w:r w:rsidR="00F7122D">
        <w:tab/>
      </w:r>
      <w:r w:rsidRPr="004F5837">
        <w:t>P</w:t>
      </w:r>
      <w:r>
        <w:t xml:space="preserve">ublication </w:t>
      </w:r>
      <w:r w:rsidR="00A25330">
        <w:t xml:space="preserve">plan </w:t>
      </w:r>
      <w:r>
        <w:t xml:space="preserve">and </w:t>
      </w:r>
      <w:bookmarkEnd w:id="124"/>
      <w:r w:rsidR="00A25330">
        <w:t>schedule</w:t>
      </w:r>
      <w:bookmarkEnd w:id="125"/>
      <w:bookmarkEnd w:id="126"/>
      <w:bookmarkEnd w:id="127"/>
      <w:bookmarkEnd w:id="128"/>
    </w:p>
    <w:p w14:paraId="1080C951" w14:textId="6F6F56B7" w:rsidR="00C046AC" w:rsidRDefault="00A4653A" w:rsidP="006B5C49">
      <w:pPr>
        <w:pStyle w:val="NormalSS"/>
      </w:pPr>
      <w:bookmarkStart w:id="129" w:name="_Toc256421734"/>
      <w:bookmarkStart w:id="130" w:name="_Toc260922535"/>
      <w:bookmarkStart w:id="131" w:name="_Toc286659837"/>
      <w:r>
        <w:t>We will present f</w:t>
      </w:r>
      <w:r w:rsidR="00C046AC" w:rsidRPr="00D05583">
        <w:t>indings from the evaluation</w:t>
      </w:r>
      <w:r w:rsidR="00C046AC">
        <w:t xml:space="preserve"> in </w:t>
      </w:r>
      <w:r w:rsidR="001A5973">
        <w:t xml:space="preserve">interim and </w:t>
      </w:r>
      <w:r w:rsidR="00C046AC">
        <w:t>final report</w:t>
      </w:r>
      <w:r w:rsidR="001A5973">
        <w:t>s</w:t>
      </w:r>
      <w:r w:rsidR="00C046AC">
        <w:t xml:space="preserve">. </w:t>
      </w:r>
      <w:r w:rsidR="00C046AC" w:rsidRPr="003953BA">
        <w:t>Table A.</w:t>
      </w:r>
      <w:r w:rsidR="006F2326">
        <w:t>7</w:t>
      </w:r>
      <w:r w:rsidR="00C046AC" w:rsidRPr="00D05583">
        <w:t xml:space="preserve"> shows the schedule for the study.</w:t>
      </w:r>
    </w:p>
    <w:p w14:paraId="1080C952" w14:textId="1D5EA31E" w:rsidR="00C046AC" w:rsidRPr="00B1267A" w:rsidRDefault="00C046AC" w:rsidP="000E3900">
      <w:pPr>
        <w:pStyle w:val="MarkforTableTitle"/>
      </w:pPr>
      <w:bookmarkStart w:id="132" w:name="_Toc459387843"/>
      <w:r w:rsidRPr="00BB681E">
        <w:t>Table A.</w:t>
      </w:r>
      <w:r w:rsidR="006F2326">
        <w:t>7</w:t>
      </w:r>
      <w:r w:rsidRPr="00BB681E">
        <w:t xml:space="preserve">. Schedule for the </w:t>
      </w:r>
      <w:bookmarkEnd w:id="129"/>
      <w:bookmarkEnd w:id="130"/>
      <w:bookmarkEnd w:id="131"/>
      <w:r w:rsidR="001A5973">
        <w:t>National Evaluation of P3</w:t>
      </w:r>
      <w:bookmarkEnd w:id="132"/>
    </w:p>
    <w:tbl>
      <w:tblPr>
        <w:tblStyle w:val="SMPRTableBlue"/>
        <w:tblW w:w="5000" w:type="pct"/>
        <w:tblInd w:w="0" w:type="dxa"/>
        <w:tblLook w:val="04A0" w:firstRow="1" w:lastRow="0" w:firstColumn="1" w:lastColumn="0" w:noHBand="0" w:noVBand="1"/>
      </w:tblPr>
      <w:tblGrid>
        <w:gridCol w:w="7496"/>
        <w:gridCol w:w="2080"/>
      </w:tblGrid>
      <w:tr w:rsidR="00C046AC" w:rsidRPr="00C046AC" w14:paraId="1080C955" w14:textId="77777777" w:rsidTr="00CB464E">
        <w:trPr>
          <w:cnfStyle w:val="100000000000" w:firstRow="1" w:lastRow="0" w:firstColumn="0" w:lastColumn="0" w:oddVBand="0" w:evenVBand="0" w:oddHBand="0" w:evenHBand="0" w:firstRowFirstColumn="0" w:firstRowLastColumn="0" w:lastRowFirstColumn="0" w:lastRowLastColumn="0"/>
        </w:trPr>
        <w:tc>
          <w:tcPr>
            <w:tcW w:w="3914" w:type="pct"/>
            <w:tcBorders>
              <w:top w:val="nil"/>
              <w:bottom w:val="single" w:sz="2" w:space="0" w:color="FFFFFF" w:themeColor="background1"/>
            </w:tcBorders>
            <w:shd w:val="clear" w:color="auto" w:fill="6C6F70"/>
          </w:tcPr>
          <w:p w14:paraId="1080C953" w14:textId="77777777" w:rsidR="00C046AC" w:rsidRPr="00C609AF" w:rsidRDefault="00C046AC" w:rsidP="000E3900">
            <w:pPr>
              <w:pStyle w:val="TableHeaderLeft"/>
            </w:pPr>
            <w:r w:rsidRPr="00C609AF">
              <w:t>Activity</w:t>
            </w:r>
          </w:p>
        </w:tc>
        <w:tc>
          <w:tcPr>
            <w:tcW w:w="1086" w:type="pct"/>
            <w:tcBorders>
              <w:top w:val="nil"/>
              <w:bottom w:val="single" w:sz="2" w:space="0" w:color="FFFFFF" w:themeColor="background1"/>
              <w:right w:val="single" w:sz="2" w:space="0" w:color="auto"/>
            </w:tcBorders>
            <w:shd w:val="clear" w:color="auto" w:fill="6C6F70"/>
          </w:tcPr>
          <w:p w14:paraId="1080C954" w14:textId="77777777" w:rsidR="00B90E0F" w:rsidRPr="00C609AF" w:rsidRDefault="00C046AC" w:rsidP="00007E05">
            <w:pPr>
              <w:pStyle w:val="TableHeaderCenter"/>
            </w:pPr>
            <w:r w:rsidRPr="00C609AF">
              <w:t>Date</w:t>
            </w:r>
          </w:p>
        </w:tc>
      </w:tr>
      <w:tr w:rsidR="00C046AC" w:rsidRPr="00007E05" w14:paraId="1080C958" w14:textId="77777777" w:rsidTr="00AC115E">
        <w:trPr>
          <w:cantSplit/>
        </w:trPr>
        <w:tc>
          <w:tcPr>
            <w:tcW w:w="3914" w:type="pct"/>
            <w:tcBorders>
              <w:top w:val="single" w:sz="2" w:space="0" w:color="FFFFFF" w:themeColor="background1"/>
            </w:tcBorders>
            <w:shd w:val="clear" w:color="auto" w:fill="auto"/>
          </w:tcPr>
          <w:p w14:paraId="1080C956" w14:textId="7AF0D7CB" w:rsidR="00B90E0F" w:rsidRPr="00007E05" w:rsidRDefault="00C046AC" w:rsidP="00007E05">
            <w:pPr>
              <w:pStyle w:val="TableText"/>
              <w:spacing w:before="40" w:after="40"/>
            </w:pPr>
            <w:r w:rsidRPr="00007E05">
              <w:t xml:space="preserve">Conduct </w:t>
            </w:r>
            <w:r w:rsidR="001A5973" w:rsidRPr="00007E05">
              <w:t>round 1 data collection (site visit</w:t>
            </w:r>
            <w:r w:rsidR="00267E47" w:rsidRPr="00007E05">
              <w:t xml:space="preserve"> interviews and focus groups</w:t>
            </w:r>
            <w:r w:rsidR="001A5973" w:rsidRPr="00007E05">
              <w:t xml:space="preserve">, </w:t>
            </w:r>
            <w:r w:rsidR="006F2326">
              <w:t xml:space="preserve">partner manager survey, </w:t>
            </w:r>
            <w:r w:rsidR="001A5973" w:rsidRPr="00007E05">
              <w:t xml:space="preserve">partner </w:t>
            </w:r>
            <w:r w:rsidR="003953BA" w:rsidRPr="00007E05">
              <w:t xml:space="preserve">network </w:t>
            </w:r>
            <w:r w:rsidR="001A5973" w:rsidRPr="00007E05">
              <w:t>survey)</w:t>
            </w:r>
          </w:p>
        </w:tc>
        <w:tc>
          <w:tcPr>
            <w:tcW w:w="1086" w:type="pct"/>
            <w:tcBorders>
              <w:top w:val="single" w:sz="2" w:space="0" w:color="FFFFFF" w:themeColor="background1"/>
            </w:tcBorders>
            <w:shd w:val="clear" w:color="auto" w:fill="auto"/>
          </w:tcPr>
          <w:p w14:paraId="1080C957" w14:textId="7D79184F" w:rsidR="00C046AC" w:rsidRPr="00007E05" w:rsidRDefault="001D2F97" w:rsidP="00007E05">
            <w:pPr>
              <w:pStyle w:val="TableText"/>
              <w:spacing w:before="40" w:after="40"/>
            </w:pPr>
            <w:r w:rsidRPr="00007E05">
              <w:t>January</w:t>
            </w:r>
            <w:r w:rsidR="00152352" w:rsidRPr="00007E05">
              <w:t xml:space="preserve"> </w:t>
            </w:r>
            <w:r w:rsidR="00D7737D" w:rsidRPr="00007E05">
              <w:t xml:space="preserve">– </w:t>
            </w:r>
            <w:r w:rsidRPr="00007E05">
              <w:t>March</w:t>
            </w:r>
            <w:r w:rsidR="001A5973" w:rsidRPr="00007E05">
              <w:t xml:space="preserve"> </w:t>
            </w:r>
            <w:r w:rsidR="002E3161" w:rsidRPr="00007E05">
              <w:t>201</w:t>
            </w:r>
            <w:r w:rsidR="001A5973" w:rsidRPr="00007E05">
              <w:t>7</w:t>
            </w:r>
          </w:p>
        </w:tc>
      </w:tr>
      <w:tr w:rsidR="00C046AC" w:rsidRPr="00007E05" w14:paraId="1080C95B" w14:textId="77777777" w:rsidTr="00007E05">
        <w:tc>
          <w:tcPr>
            <w:tcW w:w="3914" w:type="pct"/>
            <w:shd w:val="clear" w:color="auto" w:fill="auto"/>
          </w:tcPr>
          <w:p w14:paraId="1080C959" w14:textId="39AE9092" w:rsidR="00B90E0F" w:rsidRPr="00007E05" w:rsidRDefault="001A5973" w:rsidP="00007E05">
            <w:pPr>
              <w:pStyle w:val="TableText"/>
              <w:spacing w:before="40" w:after="40"/>
            </w:pPr>
            <w:r w:rsidRPr="00007E05">
              <w:t>Interim report</w:t>
            </w:r>
          </w:p>
        </w:tc>
        <w:tc>
          <w:tcPr>
            <w:tcW w:w="1086" w:type="pct"/>
            <w:shd w:val="clear" w:color="auto" w:fill="auto"/>
          </w:tcPr>
          <w:p w14:paraId="1080C95A" w14:textId="6517B721" w:rsidR="00C046AC" w:rsidRPr="00007E05" w:rsidRDefault="001A5973" w:rsidP="00007E05">
            <w:pPr>
              <w:pStyle w:val="TableText"/>
              <w:spacing w:before="40" w:after="40"/>
            </w:pPr>
            <w:r w:rsidRPr="00007E05">
              <w:t>Fall 2017</w:t>
            </w:r>
          </w:p>
        </w:tc>
      </w:tr>
      <w:tr w:rsidR="001A5973" w:rsidRPr="00007E05" w14:paraId="1080C95E" w14:textId="77777777" w:rsidTr="00007E05">
        <w:tc>
          <w:tcPr>
            <w:tcW w:w="3914" w:type="pct"/>
            <w:shd w:val="clear" w:color="auto" w:fill="auto"/>
          </w:tcPr>
          <w:p w14:paraId="1080C95C" w14:textId="52A47A75" w:rsidR="001A5973" w:rsidRPr="00007E05" w:rsidRDefault="001A5973" w:rsidP="006F2326">
            <w:pPr>
              <w:pStyle w:val="TableText"/>
              <w:spacing w:before="40" w:after="40"/>
            </w:pPr>
            <w:r w:rsidRPr="00007E05">
              <w:t>Conduct round 2 data collection (site visit</w:t>
            </w:r>
            <w:r w:rsidR="0005378A" w:rsidRPr="00007E05">
              <w:t xml:space="preserve"> interviews</w:t>
            </w:r>
            <w:r w:rsidR="006F2326">
              <w:t xml:space="preserve">, </w:t>
            </w:r>
            <w:r w:rsidR="0005378A" w:rsidRPr="00007E05">
              <w:t>focus groups</w:t>
            </w:r>
            <w:r w:rsidR="006F2326">
              <w:t>, and partner manager survey</w:t>
            </w:r>
            <w:r w:rsidR="0005378A" w:rsidRPr="00007E05">
              <w:t>)</w:t>
            </w:r>
          </w:p>
        </w:tc>
        <w:tc>
          <w:tcPr>
            <w:tcW w:w="1086" w:type="pct"/>
            <w:shd w:val="clear" w:color="auto" w:fill="auto"/>
          </w:tcPr>
          <w:p w14:paraId="1080C95D" w14:textId="72ABA95B" w:rsidR="001A5973" w:rsidRPr="00007E05" w:rsidRDefault="001D2F97" w:rsidP="00007E05">
            <w:pPr>
              <w:pStyle w:val="TableText"/>
              <w:spacing w:before="40" w:after="40"/>
            </w:pPr>
            <w:r w:rsidRPr="00007E05">
              <w:t>March</w:t>
            </w:r>
            <w:r w:rsidR="00152352" w:rsidRPr="00007E05">
              <w:t xml:space="preserve"> </w:t>
            </w:r>
            <w:r w:rsidR="001A5973" w:rsidRPr="00007E05">
              <w:t xml:space="preserve">– </w:t>
            </w:r>
            <w:r w:rsidRPr="00007E05">
              <w:t>May</w:t>
            </w:r>
            <w:r w:rsidR="001A5973" w:rsidRPr="00007E05">
              <w:t xml:space="preserve"> 2018</w:t>
            </w:r>
          </w:p>
        </w:tc>
      </w:tr>
      <w:tr w:rsidR="001A5973" w:rsidRPr="00007E05" w14:paraId="1080C961" w14:textId="77777777" w:rsidTr="00007E05">
        <w:trPr>
          <w:trHeight w:val="83"/>
        </w:trPr>
        <w:tc>
          <w:tcPr>
            <w:tcW w:w="3914" w:type="pct"/>
            <w:tcBorders>
              <w:bottom w:val="nil"/>
            </w:tcBorders>
            <w:shd w:val="clear" w:color="auto" w:fill="auto"/>
          </w:tcPr>
          <w:p w14:paraId="1080C95F" w14:textId="31F0E9C0" w:rsidR="001A5973" w:rsidRPr="00007E05" w:rsidRDefault="001A5973" w:rsidP="00007E05">
            <w:pPr>
              <w:pStyle w:val="TableText"/>
              <w:spacing w:before="40" w:after="40"/>
            </w:pPr>
            <w:r w:rsidRPr="00007E05">
              <w:t>Interim report</w:t>
            </w:r>
          </w:p>
        </w:tc>
        <w:tc>
          <w:tcPr>
            <w:tcW w:w="1086" w:type="pct"/>
            <w:tcBorders>
              <w:bottom w:val="nil"/>
            </w:tcBorders>
            <w:shd w:val="clear" w:color="auto" w:fill="auto"/>
          </w:tcPr>
          <w:p w14:paraId="1080C960" w14:textId="3E8D014B" w:rsidR="001A5973" w:rsidRPr="00007E05" w:rsidRDefault="001D2F97" w:rsidP="00007E05">
            <w:pPr>
              <w:pStyle w:val="TableText"/>
              <w:spacing w:before="40" w:after="40"/>
            </w:pPr>
            <w:r w:rsidRPr="00007E05">
              <w:t>Winter</w:t>
            </w:r>
            <w:r w:rsidR="001A5973" w:rsidRPr="00007E05">
              <w:t xml:space="preserve"> 2018</w:t>
            </w:r>
          </w:p>
        </w:tc>
      </w:tr>
      <w:tr w:rsidR="001A5973" w:rsidRPr="00007E05" w14:paraId="1080C964" w14:textId="77777777" w:rsidTr="00007E05">
        <w:tc>
          <w:tcPr>
            <w:tcW w:w="3914" w:type="pct"/>
            <w:tcBorders>
              <w:top w:val="nil"/>
              <w:bottom w:val="single" w:sz="4" w:space="0" w:color="auto"/>
            </w:tcBorders>
            <w:shd w:val="clear" w:color="auto" w:fill="auto"/>
          </w:tcPr>
          <w:p w14:paraId="1080C962" w14:textId="77777777" w:rsidR="001A5973" w:rsidRPr="00007E05" w:rsidRDefault="001A5973" w:rsidP="00007E05">
            <w:pPr>
              <w:pStyle w:val="TableText"/>
              <w:spacing w:before="40" w:after="40"/>
            </w:pPr>
            <w:r w:rsidRPr="00007E05">
              <w:t>Final report</w:t>
            </w:r>
          </w:p>
        </w:tc>
        <w:tc>
          <w:tcPr>
            <w:tcW w:w="1086" w:type="pct"/>
            <w:tcBorders>
              <w:top w:val="nil"/>
              <w:bottom w:val="single" w:sz="4" w:space="0" w:color="auto"/>
            </w:tcBorders>
            <w:shd w:val="clear" w:color="auto" w:fill="auto"/>
          </w:tcPr>
          <w:p w14:paraId="1080C963" w14:textId="14BDD0C5" w:rsidR="001A5973" w:rsidRPr="00007E05" w:rsidRDefault="001A5973" w:rsidP="00007E05">
            <w:pPr>
              <w:pStyle w:val="TableText"/>
              <w:spacing w:before="40" w:after="40"/>
            </w:pPr>
            <w:r w:rsidRPr="00007E05">
              <w:t>December 2020</w:t>
            </w:r>
          </w:p>
        </w:tc>
      </w:tr>
    </w:tbl>
    <w:p w14:paraId="1080C966" w14:textId="6FF6FA32" w:rsidR="00C046AC" w:rsidRDefault="00C046AC" w:rsidP="000E3900">
      <w:pPr>
        <w:pStyle w:val="H3Alpha"/>
        <w:spacing w:before="240" w:after="240"/>
      </w:pPr>
      <w:bookmarkStart w:id="133" w:name="_Toc384973528"/>
      <w:bookmarkStart w:id="134" w:name="_Toc455474110"/>
      <w:bookmarkStart w:id="135" w:name="_Toc459387817"/>
      <w:r>
        <w:t>A.17.</w:t>
      </w:r>
      <w:r w:rsidR="000E3900">
        <w:tab/>
      </w:r>
      <w:r>
        <w:t xml:space="preserve">Approval </w:t>
      </w:r>
      <w:r w:rsidR="00816993">
        <w:t xml:space="preserve">not </w:t>
      </w:r>
      <w:r>
        <w:t xml:space="preserve">to </w:t>
      </w:r>
      <w:r w:rsidR="00816993">
        <w:t xml:space="preserve">display </w:t>
      </w:r>
      <w:r>
        <w:t xml:space="preserve">the </w:t>
      </w:r>
      <w:r w:rsidR="00816993">
        <w:t xml:space="preserve">expiration date </w:t>
      </w:r>
      <w:r>
        <w:t xml:space="preserve">for OMB </w:t>
      </w:r>
      <w:bookmarkEnd w:id="133"/>
      <w:r w:rsidR="00816993">
        <w:t>approval</w:t>
      </w:r>
      <w:bookmarkEnd w:id="134"/>
      <w:bookmarkEnd w:id="135"/>
    </w:p>
    <w:p w14:paraId="1080C967" w14:textId="77777777" w:rsidR="00C046AC" w:rsidRPr="00C046AC" w:rsidRDefault="00C046AC" w:rsidP="006B5C49">
      <w:pPr>
        <w:pStyle w:val="NormalSS"/>
      </w:pPr>
      <w:r w:rsidRPr="00C046AC">
        <w:t>The OMB approval number and expiration date will be displayed or cited on all forms completed as part of the data collection.</w:t>
      </w:r>
    </w:p>
    <w:p w14:paraId="1080C968" w14:textId="36AA1190" w:rsidR="00C046AC" w:rsidRDefault="00C046AC" w:rsidP="006B5C49">
      <w:pPr>
        <w:pStyle w:val="H3Alpha"/>
        <w:spacing w:after="240"/>
      </w:pPr>
      <w:bookmarkStart w:id="136" w:name="_Toc384973529"/>
      <w:bookmarkStart w:id="137" w:name="_Toc455474111"/>
      <w:bookmarkStart w:id="138" w:name="_Toc459387818"/>
      <w:r>
        <w:t>A.18.</w:t>
      </w:r>
      <w:r w:rsidR="000E3900">
        <w:tab/>
      </w:r>
      <w:r>
        <w:t xml:space="preserve">Explanation of </w:t>
      </w:r>
      <w:bookmarkEnd w:id="136"/>
      <w:r w:rsidR="00816993">
        <w:t>exceptions</w:t>
      </w:r>
      <w:bookmarkEnd w:id="137"/>
      <w:bookmarkEnd w:id="138"/>
    </w:p>
    <w:p w14:paraId="5AAF1403" w14:textId="48AA6E3F" w:rsidR="00AC115E" w:rsidRPr="00AC115E" w:rsidRDefault="00C046AC" w:rsidP="00AC115E">
      <w:pPr>
        <w:pStyle w:val="NormalSS"/>
      </w:pPr>
      <w:r w:rsidRPr="00C046AC">
        <w:t xml:space="preserve">No exceptions are necessary </w:t>
      </w:r>
      <w:r w:rsidR="00AC115E">
        <w:t>for this information collection.</w:t>
      </w:r>
    </w:p>
    <w:p w14:paraId="1080C96A" w14:textId="77777777" w:rsidR="007812C6" w:rsidRDefault="007812C6" w:rsidP="00AC115E">
      <w:pPr>
        <w:pStyle w:val="NormalSS"/>
        <w:tabs>
          <w:tab w:val="right" w:pos="9360"/>
        </w:tabs>
        <w:ind w:firstLine="0"/>
      </w:pPr>
    </w:p>
    <w:p w14:paraId="03253ABF" w14:textId="77777777" w:rsidR="003764EF" w:rsidRDefault="003764EF" w:rsidP="00AC115E">
      <w:pPr>
        <w:pStyle w:val="NormalSS"/>
        <w:tabs>
          <w:tab w:val="right" w:pos="9360"/>
        </w:tabs>
        <w:ind w:firstLine="0"/>
        <w:sectPr w:rsidR="003764EF" w:rsidSect="00E418C1">
          <w:headerReference w:type="default" r:id="rId21"/>
          <w:footerReference w:type="default" r:id="rId22"/>
          <w:pgSz w:w="12240" w:h="15840"/>
          <w:pgMar w:top="1440" w:right="1440" w:bottom="1440" w:left="1440" w:header="720" w:footer="720" w:gutter="0"/>
          <w:pgNumType w:start="1"/>
          <w:cols w:space="720"/>
          <w:docGrid w:linePitch="360"/>
        </w:sectPr>
      </w:pPr>
    </w:p>
    <w:p w14:paraId="1080C96D" w14:textId="77777777" w:rsidR="00C609AF" w:rsidRDefault="00C609AF" w:rsidP="006B5C49">
      <w:pPr>
        <w:pStyle w:val="H2Chapter"/>
        <w:spacing w:before="0"/>
      </w:pPr>
      <w:bookmarkStart w:id="139" w:name="_Toc455474112"/>
      <w:bookmarkStart w:id="140" w:name="_Toc459387819"/>
      <w:r>
        <w:t>REFERENCES</w:t>
      </w:r>
      <w:bookmarkEnd w:id="139"/>
      <w:bookmarkEnd w:id="140"/>
    </w:p>
    <w:p w14:paraId="3D2930C3" w14:textId="42777030" w:rsidR="00DA2D37" w:rsidRPr="00007E05" w:rsidRDefault="00DA2D37" w:rsidP="00007E05">
      <w:pPr>
        <w:pStyle w:val="References"/>
      </w:pPr>
      <w:r w:rsidRPr="00007E05">
        <w:t>Dion, R., M.C. Bradley, A. Gothro, M. Bardos, J. Lansing, M. Stagner, and A. Dworsky. “Advancing the Self-Sufficiency and Well-Being of At-Risk Youth: A Conceptual Framework.” OPRE Report 2013-13. Washington, DC: U.S. Department of Health and Human Services, Office of Planning, Research and Evaluation, Administration for Children and Families, 2013.</w:t>
      </w:r>
    </w:p>
    <w:p w14:paraId="1080C97C" w14:textId="5A6F6DD5" w:rsidR="00C609AF" w:rsidRPr="00007E05" w:rsidRDefault="005E2C7C" w:rsidP="00007E05">
      <w:pPr>
        <w:pStyle w:val="References"/>
      </w:pPr>
      <w:r w:rsidRPr="00007E05">
        <w:t>U.S. Government. “Consultation Paper. Changing the Odds for Disconnected Youth: Initial Design Considerations for the Performance Partnership Pilots, Washington, DC: U</w:t>
      </w:r>
      <w:r w:rsidR="00275FB8" w:rsidRPr="00007E05">
        <w:t>.S.</w:t>
      </w:r>
      <w:r w:rsidRPr="00007E05">
        <w:t xml:space="preserve"> </w:t>
      </w:r>
      <w:r w:rsidR="00275FB8" w:rsidRPr="00007E05">
        <w:t>G</w:t>
      </w:r>
      <w:r w:rsidRPr="00007E05">
        <w:t>overnment, 2014.</w:t>
      </w:r>
    </w:p>
    <w:p w14:paraId="14CB703C" w14:textId="0AFABC10" w:rsidR="00DA2D37" w:rsidRDefault="00DA2D37" w:rsidP="00007E05">
      <w:pPr>
        <w:pStyle w:val="References"/>
      </w:pPr>
      <w:r w:rsidRPr="00007E05">
        <w:t xml:space="preserve">White House Council for Community Solutions. “Final Report: Community Solutions for Opportunity Youth.” 2012. </w:t>
      </w:r>
      <w:r w:rsidR="00275FB8" w:rsidRPr="00007E05">
        <w:t>Available at</w:t>
      </w:r>
      <w:r w:rsidRPr="00007E05">
        <w:t xml:space="preserve"> http://www.serve.gov/sites/default/files/ctools/12_0604whccs_finalreport.pdf. Accessed February 8, 201</w:t>
      </w:r>
      <w:r w:rsidR="006B5620">
        <w:t>6</w:t>
      </w:r>
      <w:r w:rsidRPr="00007E05">
        <w:t>.</w:t>
      </w:r>
    </w:p>
    <w:p w14:paraId="1CBB140D" w14:textId="418FC8F2" w:rsidR="00B257F8" w:rsidRPr="00007E05" w:rsidRDefault="00B257F8" w:rsidP="00007E05">
      <w:pPr>
        <w:pStyle w:val="References"/>
      </w:pPr>
      <w:r>
        <w:t xml:space="preserve">Wilder Foundation. “Wilder Collaboration Factors Inventory.” 2013. Available at </w:t>
      </w:r>
      <w:hyperlink r:id="rId23" w:history="1">
        <w:r w:rsidR="006B5620" w:rsidRPr="00574C9D">
          <w:rPr>
            <w:rStyle w:val="Hyperlink"/>
          </w:rPr>
          <w:t>https://www.wilder.org/Wilder-Research/Research-Services/Documents/Wilder%20Collaboration%20Factors%20Inventory.pdf</w:t>
        </w:r>
      </w:hyperlink>
      <w:r w:rsidR="006B5620">
        <w:t>. Accessed February 9, 2016.</w:t>
      </w:r>
    </w:p>
    <w:p w14:paraId="1080C97D" w14:textId="73C2D753" w:rsidR="00C046AC" w:rsidRPr="008842B1" w:rsidRDefault="00C046AC" w:rsidP="00DA2D37">
      <w:pPr>
        <w:pStyle w:val="NormalSS"/>
      </w:pPr>
    </w:p>
    <w:sectPr w:rsidR="00C046AC" w:rsidRPr="008842B1" w:rsidSect="00C609AF">
      <w:headerReference w:type="default" r:id="rId24"/>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594F3A" w14:textId="77777777" w:rsidR="009C7269" w:rsidRDefault="009C7269" w:rsidP="002E3E35">
      <w:pPr>
        <w:spacing w:line="240" w:lineRule="auto"/>
      </w:pPr>
      <w:r>
        <w:separator/>
      </w:r>
    </w:p>
  </w:endnote>
  <w:endnote w:type="continuationSeparator" w:id="0">
    <w:p w14:paraId="43EE30F5" w14:textId="77777777" w:rsidR="009C7269" w:rsidRDefault="009C7269"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old">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F61270" w14:textId="77777777" w:rsidR="009C7269" w:rsidRPr="00A12B64" w:rsidRDefault="009C7269" w:rsidP="00F62161">
    <w:pPr>
      <w:pStyle w:val="Footer"/>
      <w:tabs>
        <w:tab w:val="clear" w:pos="4320"/>
        <w:tab w:val="right" w:leader="underscore" w:pos="8539"/>
      </w:tabs>
      <w:spacing w:line="192" w:lineRule="auto"/>
      <w:rPr>
        <w:rFonts w:cs="Arial"/>
        <w:snapToGrid w:val="0"/>
        <w:szCs w:val="14"/>
      </w:rPr>
    </w:pPr>
  </w:p>
  <w:p w14:paraId="602E258E" w14:textId="77777777" w:rsidR="009C7269" w:rsidRDefault="009C7269" w:rsidP="00F62161">
    <w:pPr>
      <w:pStyle w:val="Footer"/>
      <w:spacing w:line="192" w:lineRule="auto"/>
      <w:rPr>
        <w:rStyle w:val="PageNumber"/>
      </w:rPr>
    </w:pPr>
  </w:p>
  <w:p w14:paraId="6563B4BD" w14:textId="77777777" w:rsidR="009C7269" w:rsidRPr="00964AB7" w:rsidRDefault="009C7269" w:rsidP="00F62161">
    <w:pPr>
      <w:pStyle w:val="Footer"/>
      <w:rPr>
        <w:rStyle w:val="PageNumber"/>
      </w:rPr>
    </w:pPr>
    <w:r w:rsidRPr="00964AB7">
      <w:rPr>
        <w:rStyle w:val="PageNumber"/>
      </w:rPr>
      <w:tab/>
    </w:r>
    <w:r w:rsidRPr="00964AB7">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0C987" w14:textId="77777777" w:rsidR="009C7269" w:rsidRPr="00A12B64" w:rsidRDefault="009C7269" w:rsidP="00BF3F4E">
    <w:pPr>
      <w:pStyle w:val="Footer"/>
      <w:pBdr>
        <w:bottom w:val="none" w:sz="0" w:space="0" w:color="auto"/>
      </w:pBdr>
      <w:tabs>
        <w:tab w:val="clear" w:pos="4320"/>
        <w:tab w:val="right" w:leader="underscore" w:pos="8539"/>
      </w:tabs>
      <w:spacing w:line="192" w:lineRule="auto"/>
      <w:rPr>
        <w:rFonts w:cs="Arial"/>
        <w:snapToGrid w:val="0"/>
        <w:szCs w:val="14"/>
      </w:rPr>
    </w:pPr>
  </w:p>
  <w:p w14:paraId="1080C988" w14:textId="77777777" w:rsidR="009C7269" w:rsidRDefault="009C7269" w:rsidP="00BF3F4E">
    <w:pPr>
      <w:pStyle w:val="Footer"/>
      <w:pBdr>
        <w:bottom w:val="none" w:sz="0" w:space="0" w:color="auto"/>
      </w:pBdr>
      <w:spacing w:line="192" w:lineRule="auto"/>
      <w:rPr>
        <w:rStyle w:val="PageNumber"/>
      </w:rPr>
    </w:pPr>
  </w:p>
  <w:p w14:paraId="1080C989" w14:textId="77777777" w:rsidR="009C7269" w:rsidRPr="00964AB7" w:rsidRDefault="009C7269" w:rsidP="00BF3F4E">
    <w:pPr>
      <w:pStyle w:val="Footer"/>
      <w:pBdr>
        <w:bottom w:val="none" w:sz="0" w:space="0" w:color="auto"/>
      </w:pBdr>
      <w:rPr>
        <w:rStyle w:val="PageNumber"/>
      </w:rPr>
    </w:pPr>
    <w:bookmarkStart w:id="3" w:name="Draft"/>
    <w:bookmarkEnd w:id="3"/>
    <w:r w:rsidRPr="00964AB7">
      <w:rPr>
        <w:rStyle w:val="PageNumber"/>
      </w:rPr>
      <w:tab/>
    </w:r>
    <w:r w:rsidRPr="00964AB7">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0C98B" w14:textId="77777777" w:rsidR="009C7269" w:rsidRPr="00A12B64" w:rsidRDefault="009C7269"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1080C98C" w14:textId="77777777" w:rsidR="009C7269" w:rsidRDefault="009C7269" w:rsidP="00455D47">
    <w:pPr>
      <w:pStyle w:val="Footer"/>
      <w:pBdr>
        <w:top w:val="single" w:sz="2" w:space="1" w:color="auto"/>
        <w:bottom w:val="none" w:sz="0" w:space="0" w:color="auto"/>
      </w:pBdr>
      <w:spacing w:line="192" w:lineRule="auto"/>
      <w:rPr>
        <w:rStyle w:val="PageNumber"/>
      </w:rPr>
    </w:pPr>
  </w:p>
  <w:p w14:paraId="1080C98D" w14:textId="77777777" w:rsidR="009C7269" w:rsidRPr="00964AB7" w:rsidRDefault="009C7269" w:rsidP="00370BC5">
    <w:pPr>
      <w:pStyle w:val="Footer"/>
      <w:pBdr>
        <w:top w:val="single" w:sz="2" w:space="1" w:color="auto"/>
        <w:bottom w:val="none" w:sz="0" w:space="0" w:color="auto"/>
      </w:pBdr>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0B222A">
      <w:rPr>
        <w:rStyle w:val="PageNumber"/>
        <w:noProof/>
      </w:rPr>
      <w:t>iv</w:t>
    </w:r>
    <w:r w:rsidRPr="00964AB7">
      <w:rPr>
        <w:rStyle w:val="PageNumber"/>
      </w:rPr>
      <w:fldChar w:fldCharType="end"/>
    </w:r>
    <w:r w:rsidRPr="00964AB7">
      <w:rPr>
        <w:rStyle w:val="PageNumber"/>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0C99D" w14:textId="77777777" w:rsidR="009C7269" w:rsidRPr="00A12B64" w:rsidRDefault="009C7269"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1080C99E" w14:textId="77777777" w:rsidR="009C7269" w:rsidRDefault="009C7269" w:rsidP="00455D47">
    <w:pPr>
      <w:pStyle w:val="Footer"/>
      <w:pBdr>
        <w:top w:val="single" w:sz="2" w:space="1" w:color="auto"/>
        <w:bottom w:val="none" w:sz="0" w:space="0" w:color="auto"/>
      </w:pBdr>
      <w:spacing w:line="192" w:lineRule="auto"/>
      <w:rPr>
        <w:rStyle w:val="PageNumber"/>
      </w:rPr>
    </w:pPr>
  </w:p>
  <w:p w14:paraId="1080C99F" w14:textId="77777777" w:rsidR="009C7269" w:rsidRPr="00964AB7" w:rsidRDefault="009C7269" w:rsidP="00370BC5">
    <w:pPr>
      <w:pStyle w:val="Footer"/>
      <w:pBdr>
        <w:top w:val="single" w:sz="2" w:space="1" w:color="auto"/>
        <w:bottom w:val="none" w:sz="0" w:space="0" w:color="auto"/>
      </w:pBdr>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0B222A">
      <w:rPr>
        <w:rStyle w:val="PageNumber"/>
        <w:noProof/>
      </w:rPr>
      <w:t>13</w:t>
    </w:r>
    <w:r w:rsidRPr="00964AB7">
      <w:rPr>
        <w:rStyle w:val="PageNumber"/>
      </w:rPr>
      <w:fldChar w:fldCharType="end"/>
    </w:r>
    <w:r w:rsidRPr="00964AB7">
      <w:rPr>
        <w:rStyle w:val="PageNumber"/>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0C9A5" w14:textId="77777777" w:rsidR="009C7269" w:rsidRPr="00A12B64" w:rsidRDefault="009C7269"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1080C9A6" w14:textId="77777777" w:rsidR="009C7269" w:rsidRDefault="009C7269" w:rsidP="00455D47">
    <w:pPr>
      <w:pStyle w:val="Footer"/>
      <w:pBdr>
        <w:top w:val="single" w:sz="2" w:space="1" w:color="auto"/>
        <w:bottom w:val="none" w:sz="0" w:space="0" w:color="auto"/>
      </w:pBdr>
      <w:spacing w:line="192" w:lineRule="auto"/>
      <w:rPr>
        <w:rStyle w:val="PageNumber"/>
      </w:rPr>
    </w:pPr>
  </w:p>
  <w:p w14:paraId="1080C9A7" w14:textId="77777777" w:rsidR="009C7269" w:rsidRPr="00964AB7" w:rsidRDefault="009C7269" w:rsidP="00370BC5">
    <w:pPr>
      <w:pStyle w:val="Footer"/>
      <w:pBdr>
        <w:top w:val="single" w:sz="2" w:space="1" w:color="auto"/>
        <w:bottom w:val="none" w:sz="0" w:space="0" w:color="auto"/>
      </w:pBdr>
      <w:rPr>
        <w:rStyle w:val="PageNumber"/>
      </w:rPr>
    </w:pPr>
    <w:r w:rsidRPr="00964AB7">
      <w:rPr>
        <w:rStyle w:val="PageNumber"/>
      </w:rPr>
      <w:tab/>
    </w:r>
    <w:r>
      <w:fldChar w:fldCharType="begin"/>
    </w:r>
    <w:r>
      <w:instrText xml:space="preserve"> PAGE </w:instrText>
    </w:r>
    <w:r>
      <w:fldChar w:fldCharType="separate"/>
    </w:r>
    <w:r w:rsidR="000B222A">
      <w:rPr>
        <w:noProof/>
      </w:rPr>
      <w:t>23</w:t>
    </w:r>
    <w:r>
      <w:rPr>
        <w:noProof/>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64EE67" w14:textId="77777777" w:rsidR="009C7269" w:rsidRDefault="009C7269" w:rsidP="002E3E35">
      <w:pPr>
        <w:spacing w:line="240" w:lineRule="auto"/>
      </w:pPr>
      <w:r>
        <w:separator/>
      </w:r>
    </w:p>
  </w:footnote>
  <w:footnote w:type="continuationSeparator" w:id="0">
    <w:p w14:paraId="3A55BF8F" w14:textId="77777777" w:rsidR="009C7269" w:rsidRDefault="009C7269" w:rsidP="002E3E3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8B32C3" w14:textId="77777777" w:rsidR="009C7269" w:rsidRPr="00C44B5B" w:rsidRDefault="009C7269" w:rsidP="00F62161">
    <w:pPr>
      <w:pStyle w:val="Header"/>
      <w:rPr>
        <w:rFonts w:cs="Arial"/>
        <w:i/>
        <w:szCs w:val="14"/>
      </w:rPr>
    </w:pPr>
    <w:r w:rsidRPr="006F6DD5">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0C986" w14:textId="77777777" w:rsidR="009C7269" w:rsidRPr="00C44B5B" w:rsidRDefault="009C7269" w:rsidP="00BF3F4E">
    <w:pPr>
      <w:pStyle w:val="Header"/>
      <w:pBdr>
        <w:bottom w:val="none" w:sz="0" w:space="0" w:color="auto"/>
      </w:pBdr>
      <w:rPr>
        <w:rFonts w:cs="Arial"/>
        <w:i/>
        <w:szCs w:val="14"/>
      </w:rPr>
    </w:pPr>
    <w:r w:rsidRPr="006F6DD5">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0C98A" w14:textId="48D26BBF" w:rsidR="009C7269" w:rsidRPr="00C44B5B" w:rsidRDefault="009C7269" w:rsidP="002E3E35">
    <w:pPr>
      <w:pStyle w:val="Header"/>
      <w:rPr>
        <w:rFonts w:cs="Arial"/>
        <w:i/>
        <w:szCs w:val="14"/>
      </w:rPr>
    </w:pPr>
    <w:r>
      <w:t>national evaluation of P3</w:t>
    </w:r>
    <w:r w:rsidRPr="006F6DD5">
      <w:tab/>
    </w:r>
    <w:r>
      <w:t>omb supporting statement: part a</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0C99C" w14:textId="23D34BAE" w:rsidR="009C7269" w:rsidRPr="00C44B5B" w:rsidRDefault="009C7269" w:rsidP="002E3E35">
    <w:pPr>
      <w:pStyle w:val="Header"/>
      <w:rPr>
        <w:rFonts w:cs="Arial"/>
        <w:i/>
        <w:szCs w:val="14"/>
      </w:rPr>
    </w:pPr>
    <w:r>
      <w:t>national evaluation of p3</w:t>
    </w:r>
    <w:r w:rsidRPr="006F6DD5">
      <w:tab/>
    </w:r>
    <w:r>
      <w:t>omb supporting statement: part a</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0C9A4" w14:textId="215BC57A" w:rsidR="009C7269" w:rsidRPr="00C44B5B" w:rsidRDefault="009C7269" w:rsidP="002E3E35">
    <w:pPr>
      <w:pStyle w:val="Header"/>
      <w:rPr>
        <w:rFonts w:cs="Arial"/>
        <w:i/>
        <w:szCs w:val="14"/>
      </w:rPr>
    </w:pPr>
    <w:r>
      <w:t>national evaluation of p3</w:t>
    </w:r>
    <w:r w:rsidRPr="006F6DD5">
      <w:tab/>
    </w:r>
    <w:r>
      <w:t>OMB SUPPORTING STATEMENT: REFERENCES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2CD7532"/>
    <w:multiLevelType w:val="hybridMultilevel"/>
    <w:tmpl w:val="10BA1EC0"/>
    <w:lvl w:ilvl="0" w:tplc="C22ED68E">
      <w:start w:val="1"/>
      <w:numFmt w:val="decimal"/>
      <w:lvlText w:val="%1."/>
      <w:lvlJc w:val="left"/>
      <w:pPr>
        <w:ind w:left="630" w:hanging="360"/>
      </w:pPr>
      <w:rPr>
        <w:b w:val="0"/>
      </w:rPr>
    </w:lvl>
    <w:lvl w:ilvl="1" w:tplc="A4EC679C">
      <w:start w:val="1"/>
      <w:numFmt w:val="bullet"/>
      <w:lvlText w:val="-"/>
      <w:lvlJc w:val="left"/>
      <w:pPr>
        <w:tabs>
          <w:tab w:val="num" w:pos="1440"/>
        </w:tabs>
        <w:ind w:left="1440" w:hanging="360"/>
      </w:pPr>
      <w:rPr>
        <w:rFonts w:ascii="Courier New" w:hAnsi="Courier New"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F7513D4"/>
    <w:multiLevelType w:val="hybridMultilevel"/>
    <w:tmpl w:val="197ADDEE"/>
    <w:lvl w:ilvl="0" w:tplc="8D662572">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C61C8F"/>
    <w:multiLevelType w:val="hybridMultilevel"/>
    <w:tmpl w:val="81DEA34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299201EB"/>
    <w:multiLevelType w:val="hybridMultilevel"/>
    <w:tmpl w:val="9F8A1216"/>
    <w:lvl w:ilvl="0" w:tplc="A4EC679C">
      <w:start w:val="1"/>
      <w:numFmt w:val="bullet"/>
      <w:lvlText w:val="-"/>
      <w:lvlJc w:val="left"/>
      <w:pPr>
        <w:ind w:left="1152" w:hanging="360"/>
      </w:pPr>
      <w:rPr>
        <w:rFonts w:ascii="Courier New" w:hAnsi="Courier New"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BC4E36"/>
    <w:multiLevelType w:val="hybridMultilevel"/>
    <w:tmpl w:val="4A02BF1C"/>
    <w:lvl w:ilvl="0" w:tplc="4502CF16">
      <w:start w:val="1"/>
      <w:numFmt w:val="bullet"/>
      <w:lvlText w:val="•"/>
      <w:lvlJc w:val="left"/>
      <w:pPr>
        <w:tabs>
          <w:tab w:val="num" w:pos="720"/>
        </w:tabs>
        <w:ind w:left="720" w:hanging="360"/>
      </w:pPr>
      <w:rPr>
        <w:rFonts w:ascii="Arial" w:hAnsi="Arial" w:hint="default"/>
      </w:rPr>
    </w:lvl>
    <w:lvl w:ilvl="1" w:tplc="FDA42A14" w:tentative="1">
      <w:start w:val="1"/>
      <w:numFmt w:val="bullet"/>
      <w:lvlText w:val="•"/>
      <w:lvlJc w:val="left"/>
      <w:pPr>
        <w:tabs>
          <w:tab w:val="num" w:pos="1440"/>
        </w:tabs>
        <w:ind w:left="1440" w:hanging="360"/>
      </w:pPr>
      <w:rPr>
        <w:rFonts w:ascii="Arial" w:hAnsi="Arial" w:hint="default"/>
      </w:rPr>
    </w:lvl>
    <w:lvl w:ilvl="2" w:tplc="876EFF70" w:tentative="1">
      <w:start w:val="1"/>
      <w:numFmt w:val="bullet"/>
      <w:lvlText w:val="•"/>
      <w:lvlJc w:val="left"/>
      <w:pPr>
        <w:tabs>
          <w:tab w:val="num" w:pos="2160"/>
        </w:tabs>
        <w:ind w:left="2160" w:hanging="360"/>
      </w:pPr>
      <w:rPr>
        <w:rFonts w:ascii="Arial" w:hAnsi="Arial" w:hint="default"/>
      </w:rPr>
    </w:lvl>
    <w:lvl w:ilvl="3" w:tplc="392C9846" w:tentative="1">
      <w:start w:val="1"/>
      <w:numFmt w:val="bullet"/>
      <w:lvlText w:val="•"/>
      <w:lvlJc w:val="left"/>
      <w:pPr>
        <w:tabs>
          <w:tab w:val="num" w:pos="2880"/>
        </w:tabs>
        <w:ind w:left="2880" w:hanging="360"/>
      </w:pPr>
      <w:rPr>
        <w:rFonts w:ascii="Arial" w:hAnsi="Arial" w:hint="default"/>
      </w:rPr>
    </w:lvl>
    <w:lvl w:ilvl="4" w:tplc="2700B776" w:tentative="1">
      <w:start w:val="1"/>
      <w:numFmt w:val="bullet"/>
      <w:lvlText w:val="•"/>
      <w:lvlJc w:val="left"/>
      <w:pPr>
        <w:tabs>
          <w:tab w:val="num" w:pos="3600"/>
        </w:tabs>
        <w:ind w:left="3600" w:hanging="360"/>
      </w:pPr>
      <w:rPr>
        <w:rFonts w:ascii="Arial" w:hAnsi="Arial" w:hint="default"/>
      </w:rPr>
    </w:lvl>
    <w:lvl w:ilvl="5" w:tplc="9AF29CA4" w:tentative="1">
      <w:start w:val="1"/>
      <w:numFmt w:val="bullet"/>
      <w:lvlText w:val="•"/>
      <w:lvlJc w:val="left"/>
      <w:pPr>
        <w:tabs>
          <w:tab w:val="num" w:pos="4320"/>
        </w:tabs>
        <w:ind w:left="4320" w:hanging="360"/>
      </w:pPr>
      <w:rPr>
        <w:rFonts w:ascii="Arial" w:hAnsi="Arial" w:hint="default"/>
      </w:rPr>
    </w:lvl>
    <w:lvl w:ilvl="6" w:tplc="CA78FC10" w:tentative="1">
      <w:start w:val="1"/>
      <w:numFmt w:val="bullet"/>
      <w:lvlText w:val="•"/>
      <w:lvlJc w:val="left"/>
      <w:pPr>
        <w:tabs>
          <w:tab w:val="num" w:pos="5040"/>
        </w:tabs>
        <w:ind w:left="5040" w:hanging="360"/>
      </w:pPr>
      <w:rPr>
        <w:rFonts w:ascii="Arial" w:hAnsi="Arial" w:hint="default"/>
      </w:rPr>
    </w:lvl>
    <w:lvl w:ilvl="7" w:tplc="BAA82DEE" w:tentative="1">
      <w:start w:val="1"/>
      <w:numFmt w:val="bullet"/>
      <w:lvlText w:val="•"/>
      <w:lvlJc w:val="left"/>
      <w:pPr>
        <w:tabs>
          <w:tab w:val="num" w:pos="5760"/>
        </w:tabs>
        <w:ind w:left="5760" w:hanging="360"/>
      </w:pPr>
      <w:rPr>
        <w:rFonts w:ascii="Arial" w:hAnsi="Arial" w:hint="default"/>
      </w:rPr>
    </w:lvl>
    <w:lvl w:ilvl="8" w:tplc="66E02A70" w:tentative="1">
      <w:start w:val="1"/>
      <w:numFmt w:val="bullet"/>
      <w:lvlText w:val="•"/>
      <w:lvlJc w:val="left"/>
      <w:pPr>
        <w:tabs>
          <w:tab w:val="num" w:pos="6480"/>
        </w:tabs>
        <w:ind w:left="6480" w:hanging="360"/>
      </w:pPr>
      <w:rPr>
        <w:rFonts w:ascii="Arial" w:hAnsi="Arial" w:hint="default"/>
      </w:rPr>
    </w:lvl>
  </w:abstractNum>
  <w:abstractNum w:abstractNumId="16">
    <w:nsid w:val="330C20B3"/>
    <w:multiLevelType w:val="hybridMultilevel"/>
    <w:tmpl w:val="38AA552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36B45B7C"/>
    <w:multiLevelType w:val="hybridMultilevel"/>
    <w:tmpl w:val="DF4297D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37895014"/>
    <w:multiLevelType w:val="hybridMultilevel"/>
    <w:tmpl w:val="8FE23716"/>
    <w:lvl w:ilvl="0" w:tplc="A4EC679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C94177"/>
    <w:multiLevelType w:val="hybridMultilevel"/>
    <w:tmpl w:val="44668328"/>
    <w:lvl w:ilvl="0" w:tplc="A4EC679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A025EA"/>
    <w:multiLevelType w:val="hybridMultilevel"/>
    <w:tmpl w:val="84147026"/>
    <w:lvl w:ilvl="0" w:tplc="DCC89158">
      <w:start w:val="1"/>
      <w:numFmt w:val="bullet"/>
      <w:lvlText w:val="o"/>
      <w:lvlJc w:val="left"/>
      <w:pPr>
        <w:tabs>
          <w:tab w:val="num" w:pos="720"/>
        </w:tabs>
        <w:ind w:left="720" w:hanging="360"/>
      </w:pPr>
      <w:rPr>
        <w:rFonts w:ascii="Courier New" w:hAnsi="Courier New" w:hint="default"/>
      </w:rPr>
    </w:lvl>
    <w:lvl w:ilvl="1" w:tplc="6EC644C2">
      <w:start w:val="1"/>
      <w:numFmt w:val="bullet"/>
      <w:lvlText w:val="o"/>
      <w:lvlJc w:val="left"/>
      <w:pPr>
        <w:tabs>
          <w:tab w:val="num" w:pos="1440"/>
        </w:tabs>
        <w:ind w:left="1440" w:hanging="360"/>
      </w:pPr>
      <w:rPr>
        <w:rFonts w:ascii="Courier New" w:hAnsi="Courier New" w:hint="default"/>
      </w:rPr>
    </w:lvl>
    <w:lvl w:ilvl="2" w:tplc="310CFFD6" w:tentative="1">
      <w:start w:val="1"/>
      <w:numFmt w:val="bullet"/>
      <w:lvlText w:val="o"/>
      <w:lvlJc w:val="left"/>
      <w:pPr>
        <w:tabs>
          <w:tab w:val="num" w:pos="2160"/>
        </w:tabs>
        <w:ind w:left="2160" w:hanging="360"/>
      </w:pPr>
      <w:rPr>
        <w:rFonts w:ascii="Courier New" w:hAnsi="Courier New" w:hint="default"/>
      </w:rPr>
    </w:lvl>
    <w:lvl w:ilvl="3" w:tplc="7054BF82" w:tentative="1">
      <w:start w:val="1"/>
      <w:numFmt w:val="bullet"/>
      <w:lvlText w:val="o"/>
      <w:lvlJc w:val="left"/>
      <w:pPr>
        <w:tabs>
          <w:tab w:val="num" w:pos="2880"/>
        </w:tabs>
        <w:ind w:left="2880" w:hanging="360"/>
      </w:pPr>
      <w:rPr>
        <w:rFonts w:ascii="Courier New" w:hAnsi="Courier New" w:hint="default"/>
      </w:rPr>
    </w:lvl>
    <w:lvl w:ilvl="4" w:tplc="8794D276" w:tentative="1">
      <w:start w:val="1"/>
      <w:numFmt w:val="bullet"/>
      <w:lvlText w:val="o"/>
      <w:lvlJc w:val="left"/>
      <w:pPr>
        <w:tabs>
          <w:tab w:val="num" w:pos="3600"/>
        </w:tabs>
        <w:ind w:left="3600" w:hanging="360"/>
      </w:pPr>
      <w:rPr>
        <w:rFonts w:ascii="Courier New" w:hAnsi="Courier New" w:hint="default"/>
      </w:rPr>
    </w:lvl>
    <w:lvl w:ilvl="5" w:tplc="97A4061A" w:tentative="1">
      <w:start w:val="1"/>
      <w:numFmt w:val="bullet"/>
      <w:lvlText w:val="o"/>
      <w:lvlJc w:val="left"/>
      <w:pPr>
        <w:tabs>
          <w:tab w:val="num" w:pos="4320"/>
        </w:tabs>
        <w:ind w:left="4320" w:hanging="360"/>
      </w:pPr>
      <w:rPr>
        <w:rFonts w:ascii="Courier New" w:hAnsi="Courier New" w:hint="default"/>
      </w:rPr>
    </w:lvl>
    <w:lvl w:ilvl="6" w:tplc="55E6D57C" w:tentative="1">
      <w:start w:val="1"/>
      <w:numFmt w:val="bullet"/>
      <w:lvlText w:val="o"/>
      <w:lvlJc w:val="left"/>
      <w:pPr>
        <w:tabs>
          <w:tab w:val="num" w:pos="5040"/>
        </w:tabs>
        <w:ind w:left="5040" w:hanging="360"/>
      </w:pPr>
      <w:rPr>
        <w:rFonts w:ascii="Courier New" w:hAnsi="Courier New" w:hint="default"/>
      </w:rPr>
    </w:lvl>
    <w:lvl w:ilvl="7" w:tplc="A692DDFA" w:tentative="1">
      <w:start w:val="1"/>
      <w:numFmt w:val="bullet"/>
      <w:lvlText w:val="o"/>
      <w:lvlJc w:val="left"/>
      <w:pPr>
        <w:tabs>
          <w:tab w:val="num" w:pos="5760"/>
        </w:tabs>
        <w:ind w:left="5760" w:hanging="360"/>
      </w:pPr>
      <w:rPr>
        <w:rFonts w:ascii="Courier New" w:hAnsi="Courier New" w:hint="default"/>
      </w:rPr>
    </w:lvl>
    <w:lvl w:ilvl="8" w:tplc="597EA896" w:tentative="1">
      <w:start w:val="1"/>
      <w:numFmt w:val="bullet"/>
      <w:lvlText w:val="o"/>
      <w:lvlJc w:val="left"/>
      <w:pPr>
        <w:tabs>
          <w:tab w:val="num" w:pos="6480"/>
        </w:tabs>
        <w:ind w:left="6480" w:hanging="360"/>
      </w:pPr>
      <w:rPr>
        <w:rFonts w:ascii="Courier New" w:hAnsi="Courier New" w:hint="default"/>
      </w:rPr>
    </w:lvl>
  </w:abstractNum>
  <w:abstractNum w:abstractNumId="23">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4">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B929D4"/>
    <w:multiLevelType w:val="hybridMultilevel"/>
    <w:tmpl w:val="D82003CC"/>
    <w:lvl w:ilvl="0" w:tplc="0726BBBE">
      <w:start w:val="1"/>
      <w:numFmt w:val="bullet"/>
      <w:lvlText w:val="•"/>
      <w:lvlJc w:val="left"/>
      <w:pPr>
        <w:tabs>
          <w:tab w:val="num" w:pos="720"/>
        </w:tabs>
        <w:ind w:left="720" w:hanging="360"/>
      </w:pPr>
      <w:rPr>
        <w:rFonts w:ascii="Arial" w:hAnsi="Arial" w:hint="default"/>
      </w:rPr>
    </w:lvl>
    <w:lvl w:ilvl="1" w:tplc="E5F21EAE" w:tentative="1">
      <w:start w:val="1"/>
      <w:numFmt w:val="bullet"/>
      <w:lvlText w:val="•"/>
      <w:lvlJc w:val="left"/>
      <w:pPr>
        <w:tabs>
          <w:tab w:val="num" w:pos="1440"/>
        </w:tabs>
        <w:ind w:left="1440" w:hanging="360"/>
      </w:pPr>
      <w:rPr>
        <w:rFonts w:ascii="Arial" w:hAnsi="Arial" w:hint="default"/>
      </w:rPr>
    </w:lvl>
    <w:lvl w:ilvl="2" w:tplc="3EC473E4" w:tentative="1">
      <w:start w:val="1"/>
      <w:numFmt w:val="bullet"/>
      <w:lvlText w:val="•"/>
      <w:lvlJc w:val="left"/>
      <w:pPr>
        <w:tabs>
          <w:tab w:val="num" w:pos="2160"/>
        </w:tabs>
        <w:ind w:left="2160" w:hanging="360"/>
      </w:pPr>
      <w:rPr>
        <w:rFonts w:ascii="Arial" w:hAnsi="Arial" w:hint="default"/>
      </w:rPr>
    </w:lvl>
    <w:lvl w:ilvl="3" w:tplc="8F981DF6" w:tentative="1">
      <w:start w:val="1"/>
      <w:numFmt w:val="bullet"/>
      <w:lvlText w:val="•"/>
      <w:lvlJc w:val="left"/>
      <w:pPr>
        <w:tabs>
          <w:tab w:val="num" w:pos="2880"/>
        </w:tabs>
        <w:ind w:left="2880" w:hanging="360"/>
      </w:pPr>
      <w:rPr>
        <w:rFonts w:ascii="Arial" w:hAnsi="Arial" w:hint="default"/>
      </w:rPr>
    </w:lvl>
    <w:lvl w:ilvl="4" w:tplc="DE0028BE" w:tentative="1">
      <w:start w:val="1"/>
      <w:numFmt w:val="bullet"/>
      <w:lvlText w:val="•"/>
      <w:lvlJc w:val="left"/>
      <w:pPr>
        <w:tabs>
          <w:tab w:val="num" w:pos="3600"/>
        </w:tabs>
        <w:ind w:left="3600" w:hanging="360"/>
      </w:pPr>
      <w:rPr>
        <w:rFonts w:ascii="Arial" w:hAnsi="Arial" w:hint="default"/>
      </w:rPr>
    </w:lvl>
    <w:lvl w:ilvl="5" w:tplc="5CB86520" w:tentative="1">
      <w:start w:val="1"/>
      <w:numFmt w:val="bullet"/>
      <w:lvlText w:val="•"/>
      <w:lvlJc w:val="left"/>
      <w:pPr>
        <w:tabs>
          <w:tab w:val="num" w:pos="4320"/>
        </w:tabs>
        <w:ind w:left="4320" w:hanging="360"/>
      </w:pPr>
      <w:rPr>
        <w:rFonts w:ascii="Arial" w:hAnsi="Arial" w:hint="default"/>
      </w:rPr>
    </w:lvl>
    <w:lvl w:ilvl="6" w:tplc="027A4A1E" w:tentative="1">
      <w:start w:val="1"/>
      <w:numFmt w:val="bullet"/>
      <w:lvlText w:val="•"/>
      <w:lvlJc w:val="left"/>
      <w:pPr>
        <w:tabs>
          <w:tab w:val="num" w:pos="5040"/>
        </w:tabs>
        <w:ind w:left="5040" w:hanging="360"/>
      </w:pPr>
      <w:rPr>
        <w:rFonts w:ascii="Arial" w:hAnsi="Arial" w:hint="default"/>
      </w:rPr>
    </w:lvl>
    <w:lvl w:ilvl="7" w:tplc="E40EB306" w:tentative="1">
      <w:start w:val="1"/>
      <w:numFmt w:val="bullet"/>
      <w:lvlText w:val="•"/>
      <w:lvlJc w:val="left"/>
      <w:pPr>
        <w:tabs>
          <w:tab w:val="num" w:pos="5760"/>
        </w:tabs>
        <w:ind w:left="5760" w:hanging="360"/>
      </w:pPr>
      <w:rPr>
        <w:rFonts w:ascii="Arial" w:hAnsi="Arial" w:hint="default"/>
      </w:rPr>
    </w:lvl>
    <w:lvl w:ilvl="8" w:tplc="9100457C" w:tentative="1">
      <w:start w:val="1"/>
      <w:numFmt w:val="bullet"/>
      <w:lvlText w:val="•"/>
      <w:lvlJc w:val="left"/>
      <w:pPr>
        <w:tabs>
          <w:tab w:val="num" w:pos="6480"/>
        </w:tabs>
        <w:ind w:left="6480" w:hanging="360"/>
      </w:pPr>
      <w:rPr>
        <w:rFonts w:ascii="Arial" w:hAnsi="Arial" w:hint="default"/>
      </w:rPr>
    </w:lvl>
  </w:abstractNum>
  <w:abstractNum w:abstractNumId="26">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DD5235"/>
    <w:multiLevelType w:val="hybridMultilevel"/>
    <w:tmpl w:val="20CC8226"/>
    <w:lvl w:ilvl="0" w:tplc="04090017">
      <w:start w:val="1"/>
      <w:numFmt w:val="lowerLetter"/>
      <w:lvlText w:val="%1)"/>
      <w:lvlJc w:val="left"/>
      <w:pPr>
        <w:ind w:left="792" w:hanging="360"/>
      </w:pPr>
      <w:rPr>
        <w:rFonts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8">
    <w:nsid w:val="560E0C69"/>
    <w:multiLevelType w:val="hybridMultilevel"/>
    <w:tmpl w:val="FE640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nsid w:val="625E0D8E"/>
    <w:multiLevelType w:val="hybridMultilevel"/>
    <w:tmpl w:val="6EFAD2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3">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4">
    <w:nsid w:val="6C096130"/>
    <w:multiLevelType w:val="hybridMultilevel"/>
    <w:tmpl w:val="662E6EFC"/>
    <w:lvl w:ilvl="0" w:tplc="242295A2">
      <w:start w:val="1"/>
      <w:numFmt w:val="bullet"/>
      <w:lvlText w:val="•"/>
      <w:lvlJc w:val="left"/>
      <w:pPr>
        <w:tabs>
          <w:tab w:val="num" w:pos="720"/>
        </w:tabs>
        <w:ind w:left="720" w:hanging="360"/>
      </w:pPr>
      <w:rPr>
        <w:rFonts w:ascii="Arial" w:hAnsi="Arial" w:hint="default"/>
      </w:rPr>
    </w:lvl>
    <w:lvl w:ilvl="1" w:tplc="0F1AD734" w:tentative="1">
      <w:start w:val="1"/>
      <w:numFmt w:val="bullet"/>
      <w:lvlText w:val="•"/>
      <w:lvlJc w:val="left"/>
      <w:pPr>
        <w:tabs>
          <w:tab w:val="num" w:pos="1440"/>
        </w:tabs>
        <w:ind w:left="1440" w:hanging="360"/>
      </w:pPr>
      <w:rPr>
        <w:rFonts w:ascii="Arial" w:hAnsi="Arial" w:hint="default"/>
      </w:rPr>
    </w:lvl>
    <w:lvl w:ilvl="2" w:tplc="867CCC70" w:tentative="1">
      <w:start w:val="1"/>
      <w:numFmt w:val="bullet"/>
      <w:lvlText w:val="•"/>
      <w:lvlJc w:val="left"/>
      <w:pPr>
        <w:tabs>
          <w:tab w:val="num" w:pos="2160"/>
        </w:tabs>
        <w:ind w:left="2160" w:hanging="360"/>
      </w:pPr>
      <w:rPr>
        <w:rFonts w:ascii="Arial" w:hAnsi="Arial" w:hint="default"/>
      </w:rPr>
    </w:lvl>
    <w:lvl w:ilvl="3" w:tplc="89D09BFA" w:tentative="1">
      <w:start w:val="1"/>
      <w:numFmt w:val="bullet"/>
      <w:lvlText w:val="•"/>
      <w:lvlJc w:val="left"/>
      <w:pPr>
        <w:tabs>
          <w:tab w:val="num" w:pos="2880"/>
        </w:tabs>
        <w:ind w:left="2880" w:hanging="360"/>
      </w:pPr>
      <w:rPr>
        <w:rFonts w:ascii="Arial" w:hAnsi="Arial" w:hint="default"/>
      </w:rPr>
    </w:lvl>
    <w:lvl w:ilvl="4" w:tplc="33E08C7E" w:tentative="1">
      <w:start w:val="1"/>
      <w:numFmt w:val="bullet"/>
      <w:lvlText w:val="•"/>
      <w:lvlJc w:val="left"/>
      <w:pPr>
        <w:tabs>
          <w:tab w:val="num" w:pos="3600"/>
        </w:tabs>
        <w:ind w:left="3600" w:hanging="360"/>
      </w:pPr>
      <w:rPr>
        <w:rFonts w:ascii="Arial" w:hAnsi="Arial" w:hint="default"/>
      </w:rPr>
    </w:lvl>
    <w:lvl w:ilvl="5" w:tplc="54DC1068" w:tentative="1">
      <w:start w:val="1"/>
      <w:numFmt w:val="bullet"/>
      <w:lvlText w:val="•"/>
      <w:lvlJc w:val="left"/>
      <w:pPr>
        <w:tabs>
          <w:tab w:val="num" w:pos="4320"/>
        </w:tabs>
        <w:ind w:left="4320" w:hanging="360"/>
      </w:pPr>
      <w:rPr>
        <w:rFonts w:ascii="Arial" w:hAnsi="Arial" w:hint="default"/>
      </w:rPr>
    </w:lvl>
    <w:lvl w:ilvl="6" w:tplc="B7687FFA" w:tentative="1">
      <w:start w:val="1"/>
      <w:numFmt w:val="bullet"/>
      <w:lvlText w:val="•"/>
      <w:lvlJc w:val="left"/>
      <w:pPr>
        <w:tabs>
          <w:tab w:val="num" w:pos="5040"/>
        </w:tabs>
        <w:ind w:left="5040" w:hanging="360"/>
      </w:pPr>
      <w:rPr>
        <w:rFonts w:ascii="Arial" w:hAnsi="Arial" w:hint="default"/>
      </w:rPr>
    </w:lvl>
    <w:lvl w:ilvl="7" w:tplc="0B24E394" w:tentative="1">
      <w:start w:val="1"/>
      <w:numFmt w:val="bullet"/>
      <w:lvlText w:val="•"/>
      <w:lvlJc w:val="left"/>
      <w:pPr>
        <w:tabs>
          <w:tab w:val="num" w:pos="5760"/>
        </w:tabs>
        <w:ind w:left="5760" w:hanging="360"/>
      </w:pPr>
      <w:rPr>
        <w:rFonts w:ascii="Arial" w:hAnsi="Arial" w:hint="default"/>
      </w:rPr>
    </w:lvl>
    <w:lvl w:ilvl="8" w:tplc="645A43B6" w:tentative="1">
      <w:start w:val="1"/>
      <w:numFmt w:val="bullet"/>
      <w:lvlText w:val="•"/>
      <w:lvlJc w:val="left"/>
      <w:pPr>
        <w:tabs>
          <w:tab w:val="num" w:pos="6480"/>
        </w:tabs>
        <w:ind w:left="6480" w:hanging="360"/>
      </w:pPr>
      <w:rPr>
        <w:rFonts w:ascii="Arial" w:hAnsi="Arial" w:hint="default"/>
      </w:rPr>
    </w:lvl>
  </w:abstractNum>
  <w:abstractNum w:abstractNumId="35">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6">
    <w:nsid w:val="6FC05617"/>
    <w:multiLevelType w:val="hybridMultilevel"/>
    <w:tmpl w:val="0C58ECCC"/>
    <w:lvl w:ilvl="0" w:tplc="A4EC679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BA41715"/>
    <w:multiLevelType w:val="hybridMultilevel"/>
    <w:tmpl w:val="630C4B3C"/>
    <w:lvl w:ilvl="0" w:tplc="99D4D2C8">
      <w:start w:val="1"/>
      <w:numFmt w:val="bullet"/>
      <w:lvlText w:val="–"/>
      <w:lvlJc w:val="left"/>
      <w:pPr>
        <w:tabs>
          <w:tab w:val="num" w:pos="720"/>
        </w:tabs>
        <w:ind w:left="720" w:hanging="360"/>
      </w:pPr>
      <w:rPr>
        <w:rFonts w:ascii="Arial" w:hAnsi="Arial" w:hint="default"/>
      </w:rPr>
    </w:lvl>
    <w:lvl w:ilvl="1" w:tplc="FD5A158C">
      <w:start w:val="1"/>
      <w:numFmt w:val="bullet"/>
      <w:lvlText w:val="–"/>
      <w:lvlJc w:val="left"/>
      <w:pPr>
        <w:tabs>
          <w:tab w:val="num" w:pos="1440"/>
        </w:tabs>
        <w:ind w:left="1440" w:hanging="360"/>
      </w:pPr>
      <w:rPr>
        <w:rFonts w:ascii="Arial" w:hAnsi="Arial" w:hint="default"/>
      </w:rPr>
    </w:lvl>
    <w:lvl w:ilvl="2" w:tplc="E78CA940" w:tentative="1">
      <w:start w:val="1"/>
      <w:numFmt w:val="bullet"/>
      <w:lvlText w:val="–"/>
      <w:lvlJc w:val="left"/>
      <w:pPr>
        <w:tabs>
          <w:tab w:val="num" w:pos="2160"/>
        </w:tabs>
        <w:ind w:left="2160" w:hanging="360"/>
      </w:pPr>
      <w:rPr>
        <w:rFonts w:ascii="Arial" w:hAnsi="Arial" w:hint="default"/>
      </w:rPr>
    </w:lvl>
    <w:lvl w:ilvl="3" w:tplc="7FC8BAF4" w:tentative="1">
      <w:start w:val="1"/>
      <w:numFmt w:val="bullet"/>
      <w:lvlText w:val="–"/>
      <w:lvlJc w:val="left"/>
      <w:pPr>
        <w:tabs>
          <w:tab w:val="num" w:pos="2880"/>
        </w:tabs>
        <w:ind w:left="2880" w:hanging="360"/>
      </w:pPr>
      <w:rPr>
        <w:rFonts w:ascii="Arial" w:hAnsi="Arial" w:hint="default"/>
      </w:rPr>
    </w:lvl>
    <w:lvl w:ilvl="4" w:tplc="9E4EA45A" w:tentative="1">
      <w:start w:val="1"/>
      <w:numFmt w:val="bullet"/>
      <w:lvlText w:val="–"/>
      <w:lvlJc w:val="left"/>
      <w:pPr>
        <w:tabs>
          <w:tab w:val="num" w:pos="3600"/>
        </w:tabs>
        <w:ind w:left="3600" w:hanging="360"/>
      </w:pPr>
      <w:rPr>
        <w:rFonts w:ascii="Arial" w:hAnsi="Arial" w:hint="default"/>
      </w:rPr>
    </w:lvl>
    <w:lvl w:ilvl="5" w:tplc="9CEEF9DE" w:tentative="1">
      <w:start w:val="1"/>
      <w:numFmt w:val="bullet"/>
      <w:lvlText w:val="–"/>
      <w:lvlJc w:val="left"/>
      <w:pPr>
        <w:tabs>
          <w:tab w:val="num" w:pos="4320"/>
        </w:tabs>
        <w:ind w:left="4320" w:hanging="360"/>
      </w:pPr>
      <w:rPr>
        <w:rFonts w:ascii="Arial" w:hAnsi="Arial" w:hint="default"/>
      </w:rPr>
    </w:lvl>
    <w:lvl w:ilvl="6" w:tplc="67161F2E" w:tentative="1">
      <w:start w:val="1"/>
      <w:numFmt w:val="bullet"/>
      <w:lvlText w:val="–"/>
      <w:lvlJc w:val="left"/>
      <w:pPr>
        <w:tabs>
          <w:tab w:val="num" w:pos="5040"/>
        </w:tabs>
        <w:ind w:left="5040" w:hanging="360"/>
      </w:pPr>
      <w:rPr>
        <w:rFonts w:ascii="Arial" w:hAnsi="Arial" w:hint="default"/>
      </w:rPr>
    </w:lvl>
    <w:lvl w:ilvl="7" w:tplc="69EE3DE4" w:tentative="1">
      <w:start w:val="1"/>
      <w:numFmt w:val="bullet"/>
      <w:lvlText w:val="–"/>
      <w:lvlJc w:val="left"/>
      <w:pPr>
        <w:tabs>
          <w:tab w:val="num" w:pos="5760"/>
        </w:tabs>
        <w:ind w:left="5760" w:hanging="360"/>
      </w:pPr>
      <w:rPr>
        <w:rFonts w:ascii="Arial" w:hAnsi="Arial" w:hint="default"/>
      </w:rPr>
    </w:lvl>
    <w:lvl w:ilvl="8" w:tplc="BFC6B634" w:tentative="1">
      <w:start w:val="1"/>
      <w:numFmt w:val="bullet"/>
      <w:lvlText w:val="–"/>
      <w:lvlJc w:val="left"/>
      <w:pPr>
        <w:tabs>
          <w:tab w:val="num" w:pos="6480"/>
        </w:tabs>
        <w:ind w:left="6480" w:hanging="360"/>
      </w:pPr>
      <w:rPr>
        <w:rFonts w:ascii="Arial" w:hAnsi="Arial" w:hint="default"/>
      </w:rPr>
    </w:lvl>
  </w:abstractNum>
  <w:abstractNum w:abstractNumId="41">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2">
    <w:nsid w:val="7E2118B6"/>
    <w:multiLevelType w:val="multilevel"/>
    <w:tmpl w:val="91B8A57C"/>
    <w:lvl w:ilvl="0">
      <w:start w:val="1"/>
      <w:numFmt w:val="upperLetter"/>
      <w:pStyle w:val="Style1"/>
      <w:lvlText w:val="%1)"/>
      <w:lvlJc w:val="left"/>
      <w:pPr>
        <w:tabs>
          <w:tab w:val="num" w:pos="360"/>
        </w:tabs>
        <w:ind w:left="360" w:hanging="360"/>
      </w:pPr>
      <w:rPr>
        <w:rFonts w:hint="default"/>
      </w:rPr>
    </w:lvl>
    <w:lvl w:ilvl="1">
      <w:start w:val="1"/>
      <w:numFmt w:val="decimal"/>
      <w:pStyle w:val="Style2"/>
      <w:lvlText w:val="%2)"/>
      <w:lvlJc w:val="left"/>
      <w:pPr>
        <w:tabs>
          <w:tab w:val="num" w:pos="900"/>
        </w:tabs>
        <w:ind w:left="900" w:hanging="360"/>
      </w:pPr>
      <w:rPr>
        <w:rFonts w:hint="default"/>
      </w:rPr>
    </w:lvl>
    <w:lvl w:ilvl="2">
      <w:start w:val="1"/>
      <w:numFmt w:val="lowerLetter"/>
      <w:pStyle w:val="Style3"/>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37"/>
  </w:num>
  <w:num w:numId="2">
    <w:abstractNumId w:val="24"/>
  </w:num>
  <w:num w:numId="3">
    <w:abstractNumId w:val="39"/>
  </w:num>
  <w:num w:numId="4">
    <w:abstractNumId w:val="7"/>
  </w:num>
  <w:num w:numId="5">
    <w:abstractNumId w:val="38"/>
  </w:num>
  <w:num w:numId="6">
    <w:abstractNumId w:val="32"/>
  </w:num>
  <w:num w:numId="7">
    <w:abstractNumId w:val="23"/>
  </w:num>
  <w:num w:numId="8">
    <w:abstractNumId w:val="13"/>
  </w:num>
  <w:num w:numId="9">
    <w:abstractNumId w:val="23"/>
  </w:num>
  <w:num w:numId="10">
    <w:abstractNumId w:val="8"/>
  </w:num>
  <w:num w:numId="11">
    <w:abstractNumId w:val="36"/>
  </w:num>
  <w:num w:numId="12">
    <w:abstractNumId w:val="12"/>
  </w:num>
  <w:num w:numId="13">
    <w:abstractNumId w:val="16"/>
  </w:num>
  <w:num w:numId="14">
    <w:abstractNumId w:val="17"/>
  </w:num>
  <w:num w:numId="15">
    <w:abstractNumId w:val="19"/>
  </w:num>
  <w:num w:numId="16">
    <w:abstractNumId w:val="28"/>
  </w:num>
  <w:num w:numId="17">
    <w:abstractNumId w:val="10"/>
  </w:num>
  <w:num w:numId="18">
    <w:abstractNumId w:val="18"/>
  </w:num>
  <w:num w:numId="19">
    <w:abstractNumId w:val="41"/>
  </w:num>
  <w:num w:numId="20">
    <w:abstractNumId w:val="0"/>
  </w:num>
  <w:num w:numId="21">
    <w:abstractNumId w:val="14"/>
  </w:num>
  <w:num w:numId="22">
    <w:abstractNumId w:val="26"/>
  </w:num>
  <w:num w:numId="23">
    <w:abstractNumId w:val="4"/>
  </w:num>
  <w:num w:numId="24">
    <w:abstractNumId w:val="29"/>
  </w:num>
  <w:num w:numId="25">
    <w:abstractNumId w:val="2"/>
  </w:num>
  <w:num w:numId="26">
    <w:abstractNumId w:val="20"/>
  </w:num>
  <w:num w:numId="27">
    <w:abstractNumId w:val="35"/>
  </w:num>
  <w:num w:numId="28">
    <w:abstractNumId w:val="5"/>
  </w:num>
  <w:num w:numId="29">
    <w:abstractNumId w:val="1"/>
  </w:num>
  <w:num w:numId="30">
    <w:abstractNumId w:val="9"/>
  </w:num>
  <w:num w:numId="31">
    <w:abstractNumId w:val="21"/>
  </w:num>
  <w:num w:numId="32">
    <w:abstractNumId w:val="33"/>
  </w:num>
  <w:num w:numId="33">
    <w:abstractNumId w:val="30"/>
  </w:num>
  <w:num w:numId="34">
    <w:abstractNumId w:val="3"/>
  </w:num>
  <w:num w:numId="35">
    <w:abstractNumId w:val="23"/>
    <w:lvlOverride w:ilvl="0">
      <w:startOverride w:val="1"/>
    </w:lvlOverride>
  </w:num>
  <w:num w:numId="36">
    <w:abstractNumId w:val="23"/>
    <w:lvlOverride w:ilvl="0">
      <w:startOverride w:val="1"/>
    </w:lvlOverride>
  </w:num>
  <w:num w:numId="37">
    <w:abstractNumId w:val="23"/>
    <w:lvlOverride w:ilvl="0">
      <w:startOverride w:val="1"/>
    </w:lvlOverride>
  </w:num>
  <w:num w:numId="38">
    <w:abstractNumId w:val="23"/>
    <w:lvlOverride w:ilvl="0">
      <w:startOverride w:val="1"/>
    </w:lvlOverride>
  </w:num>
  <w:num w:numId="39">
    <w:abstractNumId w:val="23"/>
    <w:lvlOverride w:ilvl="0">
      <w:startOverride w:val="1"/>
    </w:lvlOverride>
  </w:num>
  <w:num w:numId="40">
    <w:abstractNumId w:val="37"/>
  </w:num>
  <w:num w:numId="41">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2"/>
  </w:num>
  <w:num w:numId="43">
    <w:abstractNumId w:val="31"/>
  </w:num>
  <w:num w:numId="44">
    <w:abstractNumId w:val="23"/>
    <w:lvlOverride w:ilvl="0">
      <w:startOverride w:val="1"/>
    </w:lvlOverride>
  </w:num>
  <w:num w:numId="45">
    <w:abstractNumId w:val="11"/>
  </w:num>
  <w:num w:numId="46">
    <w:abstractNumId w:val="27"/>
  </w:num>
  <w:num w:numId="47">
    <w:abstractNumId w:val="23"/>
    <w:lvlOverride w:ilvl="0">
      <w:startOverride w:val="1"/>
    </w:lvlOverride>
  </w:num>
  <w:num w:numId="48">
    <w:abstractNumId w:val="23"/>
  </w:num>
  <w:num w:numId="49">
    <w:abstractNumId w:val="15"/>
  </w:num>
  <w:num w:numId="50">
    <w:abstractNumId w:val="25"/>
  </w:num>
  <w:num w:numId="51">
    <w:abstractNumId w:val="22"/>
  </w:num>
  <w:num w:numId="52">
    <w:abstractNumId w:val="34"/>
  </w:num>
  <w:num w:numId="53">
    <w:abstractNumId w:val="4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linkStyles/>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432"/>
  <w:drawingGridHorizontalSpacing w:val="120"/>
  <w:displayHorizontalDrawingGridEvery w:val="2"/>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6AC"/>
    <w:rsid w:val="000010B8"/>
    <w:rsid w:val="00002A91"/>
    <w:rsid w:val="00002E8E"/>
    <w:rsid w:val="000030B1"/>
    <w:rsid w:val="00007E05"/>
    <w:rsid w:val="00010CEE"/>
    <w:rsid w:val="0001193D"/>
    <w:rsid w:val="000129EC"/>
    <w:rsid w:val="0001587F"/>
    <w:rsid w:val="00015C07"/>
    <w:rsid w:val="000174D2"/>
    <w:rsid w:val="0002322B"/>
    <w:rsid w:val="0002551A"/>
    <w:rsid w:val="0002754E"/>
    <w:rsid w:val="00027ADD"/>
    <w:rsid w:val="00030A99"/>
    <w:rsid w:val="000310DF"/>
    <w:rsid w:val="0003265D"/>
    <w:rsid w:val="00034667"/>
    <w:rsid w:val="00035249"/>
    <w:rsid w:val="00035F9B"/>
    <w:rsid w:val="000360DE"/>
    <w:rsid w:val="00036501"/>
    <w:rsid w:val="00040B2C"/>
    <w:rsid w:val="00040CF7"/>
    <w:rsid w:val="00040EAE"/>
    <w:rsid w:val="000423BE"/>
    <w:rsid w:val="00042419"/>
    <w:rsid w:val="00042FA8"/>
    <w:rsid w:val="00043B27"/>
    <w:rsid w:val="00045CD9"/>
    <w:rsid w:val="00047BDD"/>
    <w:rsid w:val="00050862"/>
    <w:rsid w:val="0005378A"/>
    <w:rsid w:val="00053C71"/>
    <w:rsid w:val="00054847"/>
    <w:rsid w:val="00056BC1"/>
    <w:rsid w:val="000575D5"/>
    <w:rsid w:val="000578BB"/>
    <w:rsid w:val="00057F49"/>
    <w:rsid w:val="00060579"/>
    <w:rsid w:val="000633AA"/>
    <w:rsid w:val="00063D36"/>
    <w:rsid w:val="0007041A"/>
    <w:rsid w:val="0007101B"/>
    <w:rsid w:val="00071BA6"/>
    <w:rsid w:val="00072C37"/>
    <w:rsid w:val="0007579C"/>
    <w:rsid w:val="00076A67"/>
    <w:rsid w:val="00076E66"/>
    <w:rsid w:val="0007749B"/>
    <w:rsid w:val="000855BD"/>
    <w:rsid w:val="00086066"/>
    <w:rsid w:val="00086226"/>
    <w:rsid w:val="000902A2"/>
    <w:rsid w:val="0009143A"/>
    <w:rsid w:val="000922B9"/>
    <w:rsid w:val="000926DD"/>
    <w:rsid w:val="00092BBF"/>
    <w:rsid w:val="000942D5"/>
    <w:rsid w:val="00097453"/>
    <w:rsid w:val="00097D6B"/>
    <w:rsid w:val="00097D7E"/>
    <w:rsid w:val="000A00B5"/>
    <w:rsid w:val="000A04A7"/>
    <w:rsid w:val="000A2330"/>
    <w:rsid w:val="000A2B4A"/>
    <w:rsid w:val="000A5A8D"/>
    <w:rsid w:val="000A6591"/>
    <w:rsid w:val="000B00D3"/>
    <w:rsid w:val="000B07B6"/>
    <w:rsid w:val="000B118D"/>
    <w:rsid w:val="000B1883"/>
    <w:rsid w:val="000B222A"/>
    <w:rsid w:val="000B3E0E"/>
    <w:rsid w:val="000B555A"/>
    <w:rsid w:val="000B764C"/>
    <w:rsid w:val="000C17B5"/>
    <w:rsid w:val="000C28B2"/>
    <w:rsid w:val="000C2E3B"/>
    <w:rsid w:val="000C3F6D"/>
    <w:rsid w:val="000C413E"/>
    <w:rsid w:val="000C6216"/>
    <w:rsid w:val="000C7D4D"/>
    <w:rsid w:val="000D27E2"/>
    <w:rsid w:val="000D3DEA"/>
    <w:rsid w:val="000D5A2C"/>
    <w:rsid w:val="000D5B34"/>
    <w:rsid w:val="000D620B"/>
    <w:rsid w:val="000D63C1"/>
    <w:rsid w:val="000D6D88"/>
    <w:rsid w:val="000D751A"/>
    <w:rsid w:val="000E0694"/>
    <w:rsid w:val="000E1C2B"/>
    <w:rsid w:val="000E2169"/>
    <w:rsid w:val="000E3900"/>
    <w:rsid w:val="000F14B0"/>
    <w:rsid w:val="000F16FD"/>
    <w:rsid w:val="000F18B6"/>
    <w:rsid w:val="000F677B"/>
    <w:rsid w:val="000F6DB6"/>
    <w:rsid w:val="00100281"/>
    <w:rsid w:val="00101D27"/>
    <w:rsid w:val="001038C0"/>
    <w:rsid w:val="00104936"/>
    <w:rsid w:val="0010722F"/>
    <w:rsid w:val="00110B82"/>
    <w:rsid w:val="00111832"/>
    <w:rsid w:val="001119F8"/>
    <w:rsid w:val="00112CF0"/>
    <w:rsid w:val="00113ADD"/>
    <w:rsid w:val="001232BD"/>
    <w:rsid w:val="001256D1"/>
    <w:rsid w:val="0012795D"/>
    <w:rsid w:val="00127E18"/>
    <w:rsid w:val="00130C03"/>
    <w:rsid w:val="0013184F"/>
    <w:rsid w:val="00131F00"/>
    <w:rsid w:val="00132091"/>
    <w:rsid w:val="00136F20"/>
    <w:rsid w:val="00141E69"/>
    <w:rsid w:val="00142780"/>
    <w:rsid w:val="001430D7"/>
    <w:rsid w:val="001434D1"/>
    <w:rsid w:val="00143D2B"/>
    <w:rsid w:val="00147515"/>
    <w:rsid w:val="00147A74"/>
    <w:rsid w:val="00152352"/>
    <w:rsid w:val="001535D5"/>
    <w:rsid w:val="00155E18"/>
    <w:rsid w:val="0016250A"/>
    <w:rsid w:val="001649D5"/>
    <w:rsid w:val="00164BC2"/>
    <w:rsid w:val="00166E0B"/>
    <w:rsid w:val="001677FD"/>
    <w:rsid w:val="001702DB"/>
    <w:rsid w:val="0017198E"/>
    <w:rsid w:val="001735B2"/>
    <w:rsid w:val="001739F1"/>
    <w:rsid w:val="0018096D"/>
    <w:rsid w:val="00181AC8"/>
    <w:rsid w:val="00182392"/>
    <w:rsid w:val="00184421"/>
    <w:rsid w:val="00187F1E"/>
    <w:rsid w:val="001921A4"/>
    <w:rsid w:val="00192230"/>
    <w:rsid w:val="00194A0E"/>
    <w:rsid w:val="00194BCF"/>
    <w:rsid w:val="00194D61"/>
    <w:rsid w:val="001969F1"/>
    <w:rsid w:val="00196E5A"/>
    <w:rsid w:val="00197503"/>
    <w:rsid w:val="001A406C"/>
    <w:rsid w:val="001A40D1"/>
    <w:rsid w:val="001A4589"/>
    <w:rsid w:val="001A47AF"/>
    <w:rsid w:val="001A5973"/>
    <w:rsid w:val="001A6535"/>
    <w:rsid w:val="001B107D"/>
    <w:rsid w:val="001B3C08"/>
    <w:rsid w:val="001B4D32"/>
    <w:rsid w:val="001C04DB"/>
    <w:rsid w:val="001C3C42"/>
    <w:rsid w:val="001C473A"/>
    <w:rsid w:val="001C50D5"/>
    <w:rsid w:val="001C79C7"/>
    <w:rsid w:val="001C7FBE"/>
    <w:rsid w:val="001D2F97"/>
    <w:rsid w:val="001D3544"/>
    <w:rsid w:val="001D39AA"/>
    <w:rsid w:val="001D39EC"/>
    <w:rsid w:val="001D53CE"/>
    <w:rsid w:val="001D5B16"/>
    <w:rsid w:val="001D7B65"/>
    <w:rsid w:val="001E1C26"/>
    <w:rsid w:val="001E4446"/>
    <w:rsid w:val="001E68BC"/>
    <w:rsid w:val="001E6E5A"/>
    <w:rsid w:val="001F0613"/>
    <w:rsid w:val="001F1466"/>
    <w:rsid w:val="001F7E5F"/>
    <w:rsid w:val="00201E7E"/>
    <w:rsid w:val="00204AB9"/>
    <w:rsid w:val="00204B23"/>
    <w:rsid w:val="00204D07"/>
    <w:rsid w:val="00206C32"/>
    <w:rsid w:val="002129F3"/>
    <w:rsid w:val="00214ACF"/>
    <w:rsid w:val="00214E0B"/>
    <w:rsid w:val="00215C5A"/>
    <w:rsid w:val="00215E4D"/>
    <w:rsid w:val="00217FA0"/>
    <w:rsid w:val="00220467"/>
    <w:rsid w:val="00225757"/>
    <w:rsid w:val="002257F8"/>
    <w:rsid w:val="00225954"/>
    <w:rsid w:val="0022600D"/>
    <w:rsid w:val="00226A9D"/>
    <w:rsid w:val="0022714B"/>
    <w:rsid w:val="002272CB"/>
    <w:rsid w:val="00231607"/>
    <w:rsid w:val="00233A90"/>
    <w:rsid w:val="00242463"/>
    <w:rsid w:val="002438AE"/>
    <w:rsid w:val="00243E13"/>
    <w:rsid w:val="00247270"/>
    <w:rsid w:val="00251B39"/>
    <w:rsid w:val="002520FD"/>
    <w:rsid w:val="00253988"/>
    <w:rsid w:val="00254C89"/>
    <w:rsid w:val="00256D04"/>
    <w:rsid w:val="0026025C"/>
    <w:rsid w:val="002605C7"/>
    <w:rsid w:val="00261ED8"/>
    <w:rsid w:val="0026252F"/>
    <w:rsid w:val="002631A2"/>
    <w:rsid w:val="0026526C"/>
    <w:rsid w:val="00265E8B"/>
    <w:rsid w:val="00265F63"/>
    <w:rsid w:val="0026713B"/>
    <w:rsid w:val="00267E47"/>
    <w:rsid w:val="00270B2A"/>
    <w:rsid w:val="00271C83"/>
    <w:rsid w:val="0027245E"/>
    <w:rsid w:val="0027247B"/>
    <w:rsid w:val="00272C5D"/>
    <w:rsid w:val="002733A4"/>
    <w:rsid w:val="002758DC"/>
    <w:rsid w:val="00275FB8"/>
    <w:rsid w:val="00280FE4"/>
    <w:rsid w:val="002819D7"/>
    <w:rsid w:val="00281BC6"/>
    <w:rsid w:val="00283304"/>
    <w:rsid w:val="0028360E"/>
    <w:rsid w:val="00283D42"/>
    <w:rsid w:val="00284D96"/>
    <w:rsid w:val="00286D49"/>
    <w:rsid w:val="0028714D"/>
    <w:rsid w:val="0029042C"/>
    <w:rsid w:val="00292A7F"/>
    <w:rsid w:val="00294E3C"/>
    <w:rsid w:val="00297266"/>
    <w:rsid w:val="00297991"/>
    <w:rsid w:val="00297C0A"/>
    <w:rsid w:val="002A00E4"/>
    <w:rsid w:val="002A2292"/>
    <w:rsid w:val="002A2808"/>
    <w:rsid w:val="002A3055"/>
    <w:rsid w:val="002A4F27"/>
    <w:rsid w:val="002A5632"/>
    <w:rsid w:val="002A6552"/>
    <w:rsid w:val="002A7D4F"/>
    <w:rsid w:val="002A7F07"/>
    <w:rsid w:val="002B027E"/>
    <w:rsid w:val="002B384A"/>
    <w:rsid w:val="002B3F43"/>
    <w:rsid w:val="002B647D"/>
    <w:rsid w:val="002B71CD"/>
    <w:rsid w:val="002B76AB"/>
    <w:rsid w:val="002B7C37"/>
    <w:rsid w:val="002B7DB0"/>
    <w:rsid w:val="002C18B5"/>
    <w:rsid w:val="002C281E"/>
    <w:rsid w:val="002C3CA5"/>
    <w:rsid w:val="002C45CF"/>
    <w:rsid w:val="002C4D8F"/>
    <w:rsid w:val="002C68F2"/>
    <w:rsid w:val="002C767E"/>
    <w:rsid w:val="002C7A6D"/>
    <w:rsid w:val="002D003B"/>
    <w:rsid w:val="002D11CB"/>
    <w:rsid w:val="002D2472"/>
    <w:rsid w:val="002D262A"/>
    <w:rsid w:val="002D556F"/>
    <w:rsid w:val="002E0664"/>
    <w:rsid w:val="002E06F1"/>
    <w:rsid w:val="002E3150"/>
    <w:rsid w:val="002E3161"/>
    <w:rsid w:val="002E3E35"/>
    <w:rsid w:val="002F6E35"/>
    <w:rsid w:val="002F7342"/>
    <w:rsid w:val="002F7C35"/>
    <w:rsid w:val="00300192"/>
    <w:rsid w:val="003009FD"/>
    <w:rsid w:val="0030242C"/>
    <w:rsid w:val="00302890"/>
    <w:rsid w:val="00302B4E"/>
    <w:rsid w:val="003031D7"/>
    <w:rsid w:val="00303EA9"/>
    <w:rsid w:val="0030681E"/>
    <w:rsid w:val="00310CBE"/>
    <w:rsid w:val="00312D4A"/>
    <w:rsid w:val="00315DEC"/>
    <w:rsid w:val="00316854"/>
    <w:rsid w:val="0031740A"/>
    <w:rsid w:val="00317FDB"/>
    <w:rsid w:val="003236C9"/>
    <w:rsid w:val="00324F26"/>
    <w:rsid w:val="0032559A"/>
    <w:rsid w:val="003259EF"/>
    <w:rsid w:val="00325A55"/>
    <w:rsid w:val="003308C3"/>
    <w:rsid w:val="00331ADC"/>
    <w:rsid w:val="00340181"/>
    <w:rsid w:val="00341682"/>
    <w:rsid w:val="00341C6F"/>
    <w:rsid w:val="00345556"/>
    <w:rsid w:val="00346375"/>
    <w:rsid w:val="00346E5F"/>
    <w:rsid w:val="00354F65"/>
    <w:rsid w:val="00355947"/>
    <w:rsid w:val="003568E8"/>
    <w:rsid w:val="00357B5C"/>
    <w:rsid w:val="00362DD3"/>
    <w:rsid w:val="00363410"/>
    <w:rsid w:val="00363A19"/>
    <w:rsid w:val="003656C4"/>
    <w:rsid w:val="00366308"/>
    <w:rsid w:val="00366F93"/>
    <w:rsid w:val="00367221"/>
    <w:rsid w:val="00370490"/>
    <w:rsid w:val="00370BC5"/>
    <w:rsid w:val="00370D5B"/>
    <w:rsid w:val="003764EF"/>
    <w:rsid w:val="0037741C"/>
    <w:rsid w:val="003802E0"/>
    <w:rsid w:val="003815F1"/>
    <w:rsid w:val="00383799"/>
    <w:rsid w:val="00384A00"/>
    <w:rsid w:val="003921CA"/>
    <w:rsid w:val="003924A5"/>
    <w:rsid w:val="003953BA"/>
    <w:rsid w:val="003960C0"/>
    <w:rsid w:val="003969F2"/>
    <w:rsid w:val="00396FD7"/>
    <w:rsid w:val="003A501E"/>
    <w:rsid w:val="003A5F71"/>
    <w:rsid w:val="003A63C1"/>
    <w:rsid w:val="003A6423"/>
    <w:rsid w:val="003B0961"/>
    <w:rsid w:val="003B3E0E"/>
    <w:rsid w:val="003B4194"/>
    <w:rsid w:val="003C07F1"/>
    <w:rsid w:val="003C1E03"/>
    <w:rsid w:val="003C3464"/>
    <w:rsid w:val="003C392E"/>
    <w:rsid w:val="003C3D79"/>
    <w:rsid w:val="003C65DA"/>
    <w:rsid w:val="003C69EB"/>
    <w:rsid w:val="003C6C2C"/>
    <w:rsid w:val="003D1C29"/>
    <w:rsid w:val="003D4220"/>
    <w:rsid w:val="003D6901"/>
    <w:rsid w:val="003E1520"/>
    <w:rsid w:val="003E2266"/>
    <w:rsid w:val="003E463E"/>
    <w:rsid w:val="003E5C08"/>
    <w:rsid w:val="003E5C22"/>
    <w:rsid w:val="003E5E0C"/>
    <w:rsid w:val="003E74C0"/>
    <w:rsid w:val="003E7979"/>
    <w:rsid w:val="003E7E63"/>
    <w:rsid w:val="003F0A3F"/>
    <w:rsid w:val="003F5C87"/>
    <w:rsid w:val="003F602D"/>
    <w:rsid w:val="003F7C9D"/>
    <w:rsid w:val="003F7D6D"/>
    <w:rsid w:val="003F7E83"/>
    <w:rsid w:val="00400CDF"/>
    <w:rsid w:val="00401056"/>
    <w:rsid w:val="004028A1"/>
    <w:rsid w:val="004037C8"/>
    <w:rsid w:val="00405936"/>
    <w:rsid w:val="0040778F"/>
    <w:rsid w:val="00407D9A"/>
    <w:rsid w:val="00420DA7"/>
    <w:rsid w:val="004210CD"/>
    <w:rsid w:val="0042182D"/>
    <w:rsid w:val="004261ED"/>
    <w:rsid w:val="00427045"/>
    <w:rsid w:val="00427E5B"/>
    <w:rsid w:val="00430A83"/>
    <w:rsid w:val="00431084"/>
    <w:rsid w:val="00431B0F"/>
    <w:rsid w:val="00435291"/>
    <w:rsid w:val="00436BEA"/>
    <w:rsid w:val="004371F9"/>
    <w:rsid w:val="00437868"/>
    <w:rsid w:val="004406E3"/>
    <w:rsid w:val="00441E0C"/>
    <w:rsid w:val="00442E6D"/>
    <w:rsid w:val="0044335E"/>
    <w:rsid w:val="0044592C"/>
    <w:rsid w:val="00451EE0"/>
    <w:rsid w:val="004533DB"/>
    <w:rsid w:val="00455D47"/>
    <w:rsid w:val="00456AD5"/>
    <w:rsid w:val="0045784E"/>
    <w:rsid w:val="004579E4"/>
    <w:rsid w:val="00460826"/>
    <w:rsid w:val="0046196E"/>
    <w:rsid w:val="004620FF"/>
    <w:rsid w:val="00462212"/>
    <w:rsid w:val="0046375F"/>
    <w:rsid w:val="00464CCC"/>
    <w:rsid w:val="004655C1"/>
    <w:rsid w:val="00465777"/>
    <w:rsid w:val="00465789"/>
    <w:rsid w:val="004657B4"/>
    <w:rsid w:val="004662C5"/>
    <w:rsid w:val="0047035F"/>
    <w:rsid w:val="004707BF"/>
    <w:rsid w:val="00472547"/>
    <w:rsid w:val="0047445F"/>
    <w:rsid w:val="00474DAC"/>
    <w:rsid w:val="00474FC6"/>
    <w:rsid w:val="0047674B"/>
    <w:rsid w:val="00480779"/>
    <w:rsid w:val="00480C8D"/>
    <w:rsid w:val="00482358"/>
    <w:rsid w:val="004867C2"/>
    <w:rsid w:val="0049195D"/>
    <w:rsid w:val="00491AB9"/>
    <w:rsid w:val="00493351"/>
    <w:rsid w:val="004934BE"/>
    <w:rsid w:val="0049452E"/>
    <w:rsid w:val="00495A98"/>
    <w:rsid w:val="00495DE3"/>
    <w:rsid w:val="004978B7"/>
    <w:rsid w:val="004A4935"/>
    <w:rsid w:val="004A576D"/>
    <w:rsid w:val="004B04DA"/>
    <w:rsid w:val="004B1BC3"/>
    <w:rsid w:val="004B47D3"/>
    <w:rsid w:val="004B590E"/>
    <w:rsid w:val="004C0AE7"/>
    <w:rsid w:val="004C2288"/>
    <w:rsid w:val="004C324D"/>
    <w:rsid w:val="004C67B1"/>
    <w:rsid w:val="004C6B5B"/>
    <w:rsid w:val="004C767F"/>
    <w:rsid w:val="004D21FB"/>
    <w:rsid w:val="004D2C35"/>
    <w:rsid w:val="004D2C43"/>
    <w:rsid w:val="004D3075"/>
    <w:rsid w:val="004D6318"/>
    <w:rsid w:val="004D6B97"/>
    <w:rsid w:val="004D7319"/>
    <w:rsid w:val="004D73D6"/>
    <w:rsid w:val="004E0A78"/>
    <w:rsid w:val="004E1C8D"/>
    <w:rsid w:val="004E208F"/>
    <w:rsid w:val="004E20D0"/>
    <w:rsid w:val="004E502A"/>
    <w:rsid w:val="004E5C8D"/>
    <w:rsid w:val="004E70C6"/>
    <w:rsid w:val="004E74D1"/>
    <w:rsid w:val="004E7CBF"/>
    <w:rsid w:val="004F0E30"/>
    <w:rsid w:val="004F27E0"/>
    <w:rsid w:val="004F33AF"/>
    <w:rsid w:val="004F65A4"/>
    <w:rsid w:val="00500015"/>
    <w:rsid w:val="00503AC1"/>
    <w:rsid w:val="00505256"/>
    <w:rsid w:val="00506F79"/>
    <w:rsid w:val="00512BE9"/>
    <w:rsid w:val="0051414C"/>
    <w:rsid w:val="00522280"/>
    <w:rsid w:val="00522607"/>
    <w:rsid w:val="00522CC4"/>
    <w:rsid w:val="00523CDC"/>
    <w:rsid w:val="00523D34"/>
    <w:rsid w:val="00524431"/>
    <w:rsid w:val="00525181"/>
    <w:rsid w:val="005257EC"/>
    <w:rsid w:val="00525944"/>
    <w:rsid w:val="0052645E"/>
    <w:rsid w:val="00526576"/>
    <w:rsid w:val="00526D08"/>
    <w:rsid w:val="00526FD2"/>
    <w:rsid w:val="0052770A"/>
    <w:rsid w:val="00527DCD"/>
    <w:rsid w:val="00535221"/>
    <w:rsid w:val="00536FB1"/>
    <w:rsid w:val="00540352"/>
    <w:rsid w:val="005403E8"/>
    <w:rsid w:val="0054081D"/>
    <w:rsid w:val="00543977"/>
    <w:rsid w:val="005451BB"/>
    <w:rsid w:val="00551D48"/>
    <w:rsid w:val="005538DB"/>
    <w:rsid w:val="005547CA"/>
    <w:rsid w:val="00555883"/>
    <w:rsid w:val="00555F68"/>
    <w:rsid w:val="0055681F"/>
    <w:rsid w:val="00557AC0"/>
    <w:rsid w:val="00561B3F"/>
    <w:rsid w:val="005642D0"/>
    <w:rsid w:val="005662C2"/>
    <w:rsid w:val="005716F1"/>
    <w:rsid w:val="005721CC"/>
    <w:rsid w:val="005725B9"/>
    <w:rsid w:val="005730BB"/>
    <w:rsid w:val="00576104"/>
    <w:rsid w:val="00580A6C"/>
    <w:rsid w:val="00583F23"/>
    <w:rsid w:val="00585F60"/>
    <w:rsid w:val="005903AC"/>
    <w:rsid w:val="00590EA7"/>
    <w:rsid w:val="005937C1"/>
    <w:rsid w:val="005975FE"/>
    <w:rsid w:val="00597A21"/>
    <w:rsid w:val="00597EF2"/>
    <w:rsid w:val="005A04AA"/>
    <w:rsid w:val="005A138D"/>
    <w:rsid w:val="005A14E3"/>
    <w:rsid w:val="005A151B"/>
    <w:rsid w:val="005A3423"/>
    <w:rsid w:val="005A4086"/>
    <w:rsid w:val="005A4391"/>
    <w:rsid w:val="005A5770"/>
    <w:rsid w:val="005A6940"/>
    <w:rsid w:val="005A7236"/>
    <w:rsid w:val="005A7F69"/>
    <w:rsid w:val="005B265E"/>
    <w:rsid w:val="005B3356"/>
    <w:rsid w:val="005B397E"/>
    <w:rsid w:val="005B48AF"/>
    <w:rsid w:val="005C16B0"/>
    <w:rsid w:val="005C2E96"/>
    <w:rsid w:val="005C40D5"/>
    <w:rsid w:val="005C7AAF"/>
    <w:rsid w:val="005C7AB2"/>
    <w:rsid w:val="005D005A"/>
    <w:rsid w:val="005D1DEB"/>
    <w:rsid w:val="005D5D21"/>
    <w:rsid w:val="005D7FA8"/>
    <w:rsid w:val="005E0261"/>
    <w:rsid w:val="005E0CE2"/>
    <w:rsid w:val="005E2B24"/>
    <w:rsid w:val="005E2C7C"/>
    <w:rsid w:val="005E2D84"/>
    <w:rsid w:val="005E43CD"/>
    <w:rsid w:val="005F28ED"/>
    <w:rsid w:val="005F330F"/>
    <w:rsid w:val="005F5B47"/>
    <w:rsid w:val="005F6B0A"/>
    <w:rsid w:val="005F7ADD"/>
    <w:rsid w:val="005F7FEA"/>
    <w:rsid w:val="005F7FFB"/>
    <w:rsid w:val="006039B8"/>
    <w:rsid w:val="006075CC"/>
    <w:rsid w:val="0061019C"/>
    <w:rsid w:val="00610372"/>
    <w:rsid w:val="00615420"/>
    <w:rsid w:val="00616DA3"/>
    <w:rsid w:val="00616DE6"/>
    <w:rsid w:val="00617F35"/>
    <w:rsid w:val="00621101"/>
    <w:rsid w:val="00621419"/>
    <w:rsid w:val="00622310"/>
    <w:rsid w:val="006230DE"/>
    <w:rsid w:val="00623E13"/>
    <w:rsid w:val="0062539E"/>
    <w:rsid w:val="00627FF6"/>
    <w:rsid w:val="00634529"/>
    <w:rsid w:val="0063644E"/>
    <w:rsid w:val="00636D6D"/>
    <w:rsid w:val="006371A1"/>
    <w:rsid w:val="006404FF"/>
    <w:rsid w:val="00641188"/>
    <w:rsid w:val="0064218E"/>
    <w:rsid w:val="00644243"/>
    <w:rsid w:val="00644773"/>
    <w:rsid w:val="00646150"/>
    <w:rsid w:val="00650580"/>
    <w:rsid w:val="0065139E"/>
    <w:rsid w:val="00652CFE"/>
    <w:rsid w:val="0065334B"/>
    <w:rsid w:val="00657044"/>
    <w:rsid w:val="006571CF"/>
    <w:rsid w:val="0066062F"/>
    <w:rsid w:val="0066273C"/>
    <w:rsid w:val="0066276C"/>
    <w:rsid w:val="006659B3"/>
    <w:rsid w:val="00667B61"/>
    <w:rsid w:val="006704E7"/>
    <w:rsid w:val="00671099"/>
    <w:rsid w:val="00671E5A"/>
    <w:rsid w:val="0067358F"/>
    <w:rsid w:val="0067395C"/>
    <w:rsid w:val="00673F89"/>
    <w:rsid w:val="00674ACC"/>
    <w:rsid w:val="00676A56"/>
    <w:rsid w:val="006775DD"/>
    <w:rsid w:val="00680353"/>
    <w:rsid w:val="00681EEE"/>
    <w:rsid w:val="00682073"/>
    <w:rsid w:val="0068230E"/>
    <w:rsid w:val="00684E7B"/>
    <w:rsid w:val="006851E7"/>
    <w:rsid w:val="00685343"/>
    <w:rsid w:val="00687BD0"/>
    <w:rsid w:val="00694846"/>
    <w:rsid w:val="0069799C"/>
    <w:rsid w:val="00697C8C"/>
    <w:rsid w:val="00697E5B"/>
    <w:rsid w:val="006A0774"/>
    <w:rsid w:val="006A1CED"/>
    <w:rsid w:val="006A21B7"/>
    <w:rsid w:val="006A465C"/>
    <w:rsid w:val="006A4FFC"/>
    <w:rsid w:val="006A767E"/>
    <w:rsid w:val="006B1180"/>
    <w:rsid w:val="006B1803"/>
    <w:rsid w:val="006B4E3F"/>
    <w:rsid w:val="006B5620"/>
    <w:rsid w:val="006B5C49"/>
    <w:rsid w:val="006B6D4A"/>
    <w:rsid w:val="006C2620"/>
    <w:rsid w:val="006C2F4B"/>
    <w:rsid w:val="006C3304"/>
    <w:rsid w:val="006C39F7"/>
    <w:rsid w:val="006C74B6"/>
    <w:rsid w:val="006C7891"/>
    <w:rsid w:val="006C7956"/>
    <w:rsid w:val="006D03BB"/>
    <w:rsid w:val="006D1F84"/>
    <w:rsid w:val="006D21FF"/>
    <w:rsid w:val="006D4B8F"/>
    <w:rsid w:val="006E32F4"/>
    <w:rsid w:val="006E413F"/>
    <w:rsid w:val="006E4164"/>
    <w:rsid w:val="006E49B8"/>
    <w:rsid w:val="006E77AC"/>
    <w:rsid w:val="006F2326"/>
    <w:rsid w:val="006F265F"/>
    <w:rsid w:val="006F2C74"/>
    <w:rsid w:val="006F4AFC"/>
    <w:rsid w:val="006F4DD7"/>
    <w:rsid w:val="006F730C"/>
    <w:rsid w:val="006F73F3"/>
    <w:rsid w:val="00701F9B"/>
    <w:rsid w:val="0070220D"/>
    <w:rsid w:val="00702EB1"/>
    <w:rsid w:val="007043FD"/>
    <w:rsid w:val="00707736"/>
    <w:rsid w:val="00710D0B"/>
    <w:rsid w:val="00711B96"/>
    <w:rsid w:val="00713518"/>
    <w:rsid w:val="007162C7"/>
    <w:rsid w:val="00720C3B"/>
    <w:rsid w:val="007222A0"/>
    <w:rsid w:val="007309DA"/>
    <w:rsid w:val="00730E7E"/>
    <w:rsid w:val="00731C07"/>
    <w:rsid w:val="00732B89"/>
    <w:rsid w:val="00735DDF"/>
    <w:rsid w:val="00737056"/>
    <w:rsid w:val="00744ACD"/>
    <w:rsid w:val="007453F8"/>
    <w:rsid w:val="00745E75"/>
    <w:rsid w:val="007476D1"/>
    <w:rsid w:val="00752EAE"/>
    <w:rsid w:val="00753681"/>
    <w:rsid w:val="0075488B"/>
    <w:rsid w:val="00755D62"/>
    <w:rsid w:val="0076022E"/>
    <w:rsid w:val="007602D3"/>
    <w:rsid w:val="00760A51"/>
    <w:rsid w:val="00761451"/>
    <w:rsid w:val="007614D4"/>
    <w:rsid w:val="00761C9D"/>
    <w:rsid w:val="007700B1"/>
    <w:rsid w:val="00777A89"/>
    <w:rsid w:val="00780B38"/>
    <w:rsid w:val="00780BCD"/>
    <w:rsid w:val="007812C6"/>
    <w:rsid w:val="00781F52"/>
    <w:rsid w:val="007825D9"/>
    <w:rsid w:val="00785670"/>
    <w:rsid w:val="007863BC"/>
    <w:rsid w:val="00787680"/>
    <w:rsid w:val="00787CE7"/>
    <w:rsid w:val="007910C9"/>
    <w:rsid w:val="007916D6"/>
    <w:rsid w:val="0079393A"/>
    <w:rsid w:val="00795660"/>
    <w:rsid w:val="00796C47"/>
    <w:rsid w:val="007A06C6"/>
    <w:rsid w:val="007A1493"/>
    <w:rsid w:val="007A2D95"/>
    <w:rsid w:val="007A3F56"/>
    <w:rsid w:val="007A4FD7"/>
    <w:rsid w:val="007A5D14"/>
    <w:rsid w:val="007B1192"/>
    <w:rsid w:val="007B1305"/>
    <w:rsid w:val="007B29AD"/>
    <w:rsid w:val="007B632E"/>
    <w:rsid w:val="007C0BD5"/>
    <w:rsid w:val="007C1629"/>
    <w:rsid w:val="007C23A8"/>
    <w:rsid w:val="007C28C9"/>
    <w:rsid w:val="007C2BA7"/>
    <w:rsid w:val="007C4E5C"/>
    <w:rsid w:val="007C5A29"/>
    <w:rsid w:val="007C6B92"/>
    <w:rsid w:val="007C749C"/>
    <w:rsid w:val="007C7B13"/>
    <w:rsid w:val="007D1233"/>
    <w:rsid w:val="007D2553"/>
    <w:rsid w:val="007D2AD5"/>
    <w:rsid w:val="007D64BA"/>
    <w:rsid w:val="007D6AE7"/>
    <w:rsid w:val="007D6C5E"/>
    <w:rsid w:val="007D6CFB"/>
    <w:rsid w:val="007D7C34"/>
    <w:rsid w:val="007E0DF4"/>
    <w:rsid w:val="007E0ED6"/>
    <w:rsid w:val="007E3FE1"/>
    <w:rsid w:val="007E574B"/>
    <w:rsid w:val="007E5750"/>
    <w:rsid w:val="007E6923"/>
    <w:rsid w:val="007F1BF3"/>
    <w:rsid w:val="007F266E"/>
    <w:rsid w:val="007F49A3"/>
    <w:rsid w:val="007F5740"/>
    <w:rsid w:val="007F57B9"/>
    <w:rsid w:val="00800BA7"/>
    <w:rsid w:val="0080264C"/>
    <w:rsid w:val="008039A0"/>
    <w:rsid w:val="00805636"/>
    <w:rsid w:val="00806627"/>
    <w:rsid w:val="00811441"/>
    <w:rsid w:val="00812223"/>
    <w:rsid w:val="00812B67"/>
    <w:rsid w:val="00815382"/>
    <w:rsid w:val="008159B1"/>
    <w:rsid w:val="00816924"/>
    <w:rsid w:val="00816993"/>
    <w:rsid w:val="00820AEC"/>
    <w:rsid w:val="00824D61"/>
    <w:rsid w:val="00826657"/>
    <w:rsid w:val="0082687E"/>
    <w:rsid w:val="00830296"/>
    <w:rsid w:val="00830468"/>
    <w:rsid w:val="00830B72"/>
    <w:rsid w:val="00831C78"/>
    <w:rsid w:val="00831D25"/>
    <w:rsid w:val="008321D0"/>
    <w:rsid w:val="00832A16"/>
    <w:rsid w:val="00834C8C"/>
    <w:rsid w:val="00836BF2"/>
    <w:rsid w:val="008403EE"/>
    <w:rsid w:val="008405D8"/>
    <w:rsid w:val="00841251"/>
    <w:rsid w:val="00841793"/>
    <w:rsid w:val="0084230D"/>
    <w:rsid w:val="00844C44"/>
    <w:rsid w:val="008462E9"/>
    <w:rsid w:val="00847E73"/>
    <w:rsid w:val="00852D7A"/>
    <w:rsid w:val="008540D9"/>
    <w:rsid w:val="00854FD1"/>
    <w:rsid w:val="00861E10"/>
    <w:rsid w:val="008659B3"/>
    <w:rsid w:val="00865AD4"/>
    <w:rsid w:val="008667BB"/>
    <w:rsid w:val="0086719C"/>
    <w:rsid w:val="008718FC"/>
    <w:rsid w:val="00872A9C"/>
    <w:rsid w:val="00876B09"/>
    <w:rsid w:val="00877B02"/>
    <w:rsid w:val="00877C22"/>
    <w:rsid w:val="008815FF"/>
    <w:rsid w:val="00881D7A"/>
    <w:rsid w:val="008842B1"/>
    <w:rsid w:val="0088465C"/>
    <w:rsid w:val="00886330"/>
    <w:rsid w:val="00886425"/>
    <w:rsid w:val="00891087"/>
    <w:rsid w:val="00891FC8"/>
    <w:rsid w:val="00893432"/>
    <w:rsid w:val="00893C66"/>
    <w:rsid w:val="008954A0"/>
    <w:rsid w:val="0089611E"/>
    <w:rsid w:val="008A1FEE"/>
    <w:rsid w:val="008A51F7"/>
    <w:rsid w:val="008A556A"/>
    <w:rsid w:val="008A705A"/>
    <w:rsid w:val="008A71A5"/>
    <w:rsid w:val="008A7368"/>
    <w:rsid w:val="008B07B5"/>
    <w:rsid w:val="008B0896"/>
    <w:rsid w:val="008B2BAC"/>
    <w:rsid w:val="008B35C9"/>
    <w:rsid w:val="008B4482"/>
    <w:rsid w:val="008B4EC8"/>
    <w:rsid w:val="008B5ADA"/>
    <w:rsid w:val="008C0044"/>
    <w:rsid w:val="008C16FA"/>
    <w:rsid w:val="008C3538"/>
    <w:rsid w:val="008C39E1"/>
    <w:rsid w:val="008C42DA"/>
    <w:rsid w:val="008C792F"/>
    <w:rsid w:val="008D0292"/>
    <w:rsid w:val="008D19C5"/>
    <w:rsid w:val="008D4204"/>
    <w:rsid w:val="008D680C"/>
    <w:rsid w:val="008E0151"/>
    <w:rsid w:val="008E1529"/>
    <w:rsid w:val="008E276C"/>
    <w:rsid w:val="008E4C62"/>
    <w:rsid w:val="008E4EC3"/>
    <w:rsid w:val="008E725C"/>
    <w:rsid w:val="008E7C93"/>
    <w:rsid w:val="008E7CD2"/>
    <w:rsid w:val="008F0ECF"/>
    <w:rsid w:val="008F2984"/>
    <w:rsid w:val="008F3791"/>
    <w:rsid w:val="008F6B98"/>
    <w:rsid w:val="008F6F54"/>
    <w:rsid w:val="00900796"/>
    <w:rsid w:val="0090163D"/>
    <w:rsid w:val="009054B0"/>
    <w:rsid w:val="009059B9"/>
    <w:rsid w:val="009129C5"/>
    <w:rsid w:val="0091711A"/>
    <w:rsid w:val="00917F77"/>
    <w:rsid w:val="009204BB"/>
    <w:rsid w:val="00920E71"/>
    <w:rsid w:val="00921E34"/>
    <w:rsid w:val="0092292E"/>
    <w:rsid w:val="009250ED"/>
    <w:rsid w:val="009256D5"/>
    <w:rsid w:val="009259C2"/>
    <w:rsid w:val="009259FA"/>
    <w:rsid w:val="00926993"/>
    <w:rsid w:val="00931143"/>
    <w:rsid w:val="00931483"/>
    <w:rsid w:val="0093204A"/>
    <w:rsid w:val="0093243F"/>
    <w:rsid w:val="00932B76"/>
    <w:rsid w:val="00932E4E"/>
    <w:rsid w:val="0093416C"/>
    <w:rsid w:val="00934841"/>
    <w:rsid w:val="00935E49"/>
    <w:rsid w:val="00944530"/>
    <w:rsid w:val="009458F8"/>
    <w:rsid w:val="00950EC2"/>
    <w:rsid w:val="009523AA"/>
    <w:rsid w:val="00952FA1"/>
    <w:rsid w:val="00953492"/>
    <w:rsid w:val="009555B9"/>
    <w:rsid w:val="00960313"/>
    <w:rsid w:val="00962425"/>
    <w:rsid w:val="00962492"/>
    <w:rsid w:val="009625E7"/>
    <w:rsid w:val="00963607"/>
    <w:rsid w:val="009646E6"/>
    <w:rsid w:val="00966604"/>
    <w:rsid w:val="00966670"/>
    <w:rsid w:val="00971CBB"/>
    <w:rsid w:val="009722F3"/>
    <w:rsid w:val="0097375B"/>
    <w:rsid w:val="009755E4"/>
    <w:rsid w:val="0097623B"/>
    <w:rsid w:val="009766F4"/>
    <w:rsid w:val="00976BF5"/>
    <w:rsid w:val="00981FD9"/>
    <w:rsid w:val="00982052"/>
    <w:rsid w:val="00982410"/>
    <w:rsid w:val="009920BA"/>
    <w:rsid w:val="00995AEB"/>
    <w:rsid w:val="009A0592"/>
    <w:rsid w:val="009A252B"/>
    <w:rsid w:val="009A2FC4"/>
    <w:rsid w:val="009A310B"/>
    <w:rsid w:val="009A4393"/>
    <w:rsid w:val="009A5F5D"/>
    <w:rsid w:val="009A5FC8"/>
    <w:rsid w:val="009A7C66"/>
    <w:rsid w:val="009B1568"/>
    <w:rsid w:val="009B15B3"/>
    <w:rsid w:val="009B69E2"/>
    <w:rsid w:val="009C4C03"/>
    <w:rsid w:val="009C6194"/>
    <w:rsid w:val="009C6F2A"/>
    <w:rsid w:val="009C7269"/>
    <w:rsid w:val="009D0CB3"/>
    <w:rsid w:val="009D13E2"/>
    <w:rsid w:val="009D1642"/>
    <w:rsid w:val="009D3C8F"/>
    <w:rsid w:val="009D55A3"/>
    <w:rsid w:val="009E1EDA"/>
    <w:rsid w:val="009E2852"/>
    <w:rsid w:val="009E69BF"/>
    <w:rsid w:val="009E6C29"/>
    <w:rsid w:val="009E715C"/>
    <w:rsid w:val="009E76D2"/>
    <w:rsid w:val="009E7C89"/>
    <w:rsid w:val="009F039E"/>
    <w:rsid w:val="009F33C2"/>
    <w:rsid w:val="009F3746"/>
    <w:rsid w:val="009F71BE"/>
    <w:rsid w:val="009F7383"/>
    <w:rsid w:val="00A0116C"/>
    <w:rsid w:val="00A064A6"/>
    <w:rsid w:val="00A10F17"/>
    <w:rsid w:val="00A11B0D"/>
    <w:rsid w:val="00A125A0"/>
    <w:rsid w:val="00A12F2D"/>
    <w:rsid w:val="00A153FD"/>
    <w:rsid w:val="00A17AC3"/>
    <w:rsid w:val="00A2028F"/>
    <w:rsid w:val="00A219A4"/>
    <w:rsid w:val="00A22D3C"/>
    <w:rsid w:val="00A24014"/>
    <w:rsid w:val="00A24D9F"/>
    <w:rsid w:val="00A25330"/>
    <w:rsid w:val="00A25534"/>
    <w:rsid w:val="00A25844"/>
    <w:rsid w:val="00A26E0C"/>
    <w:rsid w:val="00A31166"/>
    <w:rsid w:val="00A32C6A"/>
    <w:rsid w:val="00A34D65"/>
    <w:rsid w:val="00A3715B"/>
    <w:rsid w:val="00A37867"/>
    <w:rsid w:val="00A40FBE"/>
    <w:rsid w:val="00A43324"/>
    <w:rsid w:val="00A453B5"/>
    <w:rsid w:val="00A45F1B"/>
    <w:rsid w:val="00A4653A"/>
    <w:rsid w:val="00A46729"/>
    <w:rsid w:val="00A469D3"/>
    <w:rsid w:val="00A46AB1"/>
    <w:rsid w:val="00A46C7F"/>
    <w:rsid w:val="00A50727"/>
    <w:rsid w:val="00A5389F"/>
    <w:rsid w:val="00A53A1B"/>
    <w:rsid w:val="00A57EE5"/>
    <w:rsid w:val="00A606CF"/>
    <w:rsid w:val="00A6098F"/>
    <w:rsid w:val="00A62013"/>
    <w:rsid w:val="00A64571"/>
    <w:rsid w:val="00A6508E"/>
    <w:rsid w:val="00A65C3B"/>
    <w:rsid w:val="00A65D3C"/>
    <w:rsid w:val="00A65ECA"/>
    <w:rsid w:val="00A66515"/>
    <w:rsid w:val="00A66A4E"/>
    <w:rsid w:val="00A713BF"/>
    <w:rsid w:val="00A72940"/>
    <w:rsid w:val="00A72BBB"/>
    <w:rsid w:val="00A744BB"/>
    <w:rsid w:val="00A762E8"/>
    <w:rsid w:val="00A773F1"/>
    <w:rsid w:val="00A83CCD"/>
    <w:rsid w:val="00A85BE9"/>
    <w:rsid w:val="00A863D5"/>
    <w:rsid w:val="00A900BC"/>
    <w:rsid w:val="00A96CD2"/>
    <w:rsid w:val="00AA1231"/>
    <w:rsid w:val="00AA17D9"/>
    <w:rsid w:val="00AB7AB9"/>
    <w:rsid w:val="00AB7DAD"/>
    <w:rsid w:val="00AC115E"/>
    <w:rsid w:val="00AC6012"/>
    <w:rsid w:val="00AC603E"/>
    <w:rsid w:val="00AC6F26"/>
    <w:rsid w:val="00AC73ED"/>
    <w:rsid w:val="00AD08DC"/>
    <w:rsid w:val="00AD1563"/>
    <w:rsid w:val="00AD2206"/>
    <w:rsid w:val="00AD24F3"/>
    <w:rsid w:val="00AD431F"/>
    <w:rsid w:val="00AD572C"/>
    <w:rsid w:val="00AE1A9C"/>
    <w:rsid w:val="00AE2E1D"/>
    <w:rsid w:val="00AE2E9B"/>
    <w:rsid w:val="00AE337C"/>
    <w:rsid w:val="00AE3DBB"/>
    <w:rsid w:val="00AF025F"/>
    <w:rsid w:val="00AF0545"/>
    <w:rsid w:val="00AF22DA"/>
    <w:rsid w:val="00AF3EA5"/>
    <w:rsid w:val="00B00237"/>
    <w:rsid w:val="00B00728"/>
    <w:rsid w:val="00B00F55"/>
    <w:rsid w:val="00B01106"/>
    <w:rsid w:val="00B01CA0"/>
    <w:rsid w:val="00B01CB5"/>
    <w:rsid w:val="00B02237"/>
    <w:rsid w:val="00B023D9"/>
    <w:rsid w:val="00B02C9E"/>
    <w:rsid w:val="00B0329A"/>
    <w:rsid w:val="00B04DDB"/>
    <w:rsid w:val="00B05251"/>
    <w:rsid w:val="00B059FF"/>
    <w:rsid w:val="00B1024F"/>
    <w:rsid w:val="00B114EC"/>
    <w:rsid w:val="00B11C13"/>
    <w:rsid w:val="00B11F80"/>
    <w:rsid w:val="00B1267A"/>
    <w:rsid w:val="00B12C4A"/>
    <w:rsid w:val="00B13A5E"/>
    <w:rsid w:val="00B16136"/>
    <w:rsid w:val="00B176FD"/>
    <w:rsid w:val="00B208F2"/>
    <w:rsid w:val="00B22A60"/>
    <w:rsid w:val="00B257F8"/>
    <w:rsid w:val="00B27090"/>
    <w:rsid w:val="00B27C00"/>
    <w:rsid w:val="00B30BA6"/>
    <w:rsid w:val="00B31849"/>
    <w:rsid w:val="00B331F4"/>
    <w:rsid w:val="00B33BD4"/>
    <w:rsid w:val="00B33C73"/>
    <w:rsid w:val="00B34527"/>
    <w:rsid w:val="00B349B1"/>
    <w:rsid w:val="00B37D9B"/>
    <w:rsid w:val="00B42423"/>
    <w:rsid w:val="00B43652"/>
    <w:rsid w:val="00B45148"/>
    <w:rsid w:val="00B45B86"/>
    <w:rsid w:val="00B46042"/>
    <w:rsid w:val="00B46FFB"/>
    <w:rsid w:val="00B47221"/>
    <w:rsid w:val="00B47BD5"/>
    <w:rsid w:val="00B5140E"/>
    <w:rsid w:val="00B518EB"/>
    <w:rsid w:val="00B51B74"/>
    <w:rsid w:val="00B54F00"/>
    <w:rsid w:val="00B57D28"/>
    <w:rsid w:val="00B57DCF"/>
    <w:rsid w:val="00B62626"/>
    <w:rsid w:val="00B645EC"/>
    <w:rsid w:val="00B710CE"/>
    <w:rsid w:val="00B71EF6"/>
    <w:rsid w:val="00B72C2C"/>
    <w:rsid w:val="00B73D4C"/>
    <w:rsid w:val="00B7715B"/>
    <w:rsid w:val="00B805D5"/>
    <w:rsid w:val="00B83B64"/>
    <w:rsid w:val="00B86797"/>
    <w:rsid w:val="00B86B9B"/>
    <w:rsid w:val="00B86E7E"/>
    <w:rsid w:val="00B9069A"/>
    <w:rsid w:val="00B90E0F"/>
    <w:rsid w:val="00B946E0"/>
    <w:rsid w:val="00B94833"/>
    <w:rsid w:val="00B949A7"/>
    <w:rsid w:val="00B95CC1"/>
    <w:rsid w:val="00B973C9"/>
    <w:rsid w:val="00B978DD"/>
    <w:rsid w:val="00B97941"/>
    <w:rsid w:val="00BA0343"/>
    <w:rsid w:val="00BA1861"/>
    <w:rsid w:val="00BA250C"/>
    <w:rsid w:val="00BA3FC4"/>
    <w:rsid w:val="00BA417B"/>
    <w:rsid w:val="00BA72A9"/>
    <w:rsid w:val="00BA79D9"/>
    <w:rsid w:val="00BB000E"/>
    <w:rsid w:val="00BB0202"/>
    <w:rsid w:val="00BB15BD"/>
    <w:rsid w:val="00BB4F8E"/>
    <w:rsid w:val="00BB5573"/>
    <w:rsid w:val="00BB5649"/>
    <w:rsid w:val="00BB681E"/>
    <w:rsid w:val="00BB6AEF"/>
    <w:rsid w:val="00BC049E"/>
    <w:rsid w:val="00BC05BB"/>
    <w:rsid w:val="00BC2562"/>
    <w:rsid w:val="00BC3468"/>
    <w:rsid w:val="00BD4FC3"/>
    <w:rsid w:val="00BE28E4"/>
    <w:rsid w:val="00BE33C8"/>
    <w:rsid w:val="00BE5C80"/>
    <w:rsid w:val="00BE662F"/>
    <w:rsid w:val="00BE6894"/>
    <w:rsid w:val="00BE734D"/>
    <w:rsid w:val="00BE776A"/>
    <w:rsid w:val="00BE7C81"/>
    <w:rsid w:val="00BF0824"/>
    <w:rsid w:val="00BF14C6"/>
    <w:rsid w:val="00BF1CE7"/>
    <w:rsid w:val="00BF1D5F"/>
    <w:rsid w:val="00BF39D4"/>
    <w:rsid w:val="00BF3F4E"/>
    <w:rsid w:val="00BF4E18"/>
    <w:rsid w:val="00BF706E"/>
    <w:rsid w:val="00BF7228"/>
    <w:rsid w:val="00BF7326"/>
    <w:rsid w:val="00C00DA8"/>
    <w:rsid w:val="00C01251"/>
    <w:rsid w:val="00C0183A"/>
    <w:rsid w:val="00C046AC"/>
    <w:rsid w:val="00C06ACB"/>
    <w:rsid w:val="00C106C9"/>
    <w:rsid w:val="00C14871"/>
    <w:rsid w:val="00C1499B"/>
    <w:rsid w:val="00C15E17"/>
    <w:rsid w:val="00C17615"/>
    <w:rsid w:val="00C21E96"/>
    <w:rsid w:val="00C23907"/>
    <w:rsid w:val="00C247F2"/>
    <w:rsid w:val="00C24D81"/>
    <w:rsid w:val="00C257DC"/>
    <w:rsid w:val="00C2798C"/>
    <w:rsid w:val="00C31803"/>
    <w:rsid w:val="00C31C06"/>
    <w:rsid w:val="00C34944"/>
    <w:rsid w:val="00C408E5"/>
    <w:rsid w:val="00C4142C"/>
    <w:rsid w:val="00C41BCD"/>
    <w:rsid w:val="00C425B5"/>
    <w:rsid w:val="00C44D41"/>
    <w:rsid w:val="00C45486"/>
    <w:rsid w:val="00C45A45"/>
    <w:rsid w:val="00C45D90"/>
    <w:rsid w:val="00C45ECB"/>
    <w:rsid w:val="00C47A9D"/>
    <w:rsid w:val="00C512EA"/>
    <w:rsid w:val="00C52B12"/>
    <w:rsid w:val="00C536C6"/>
    <w:rsid w:val="00C5662D"/>
    <w:rsid w:val="00C607E2"/>
    <w:rsid w:val="00C609AF"/>
    <w:rsid w:val="00C61706"/>
    <w:rsid w:val="00C62198"/>
    <w:rsid w:val="00C62485"/>
    <w:rsid w:val="00C63BA6"/>
    <w:rsid w:val="00C6450B"/>
    <w:rsid w:val="00C65B37"/>
    <w:rsid w:val="00C672F2"/>
    <w:rsid w:val="00C713E6"/>
    <w:rsid w:val="00C7165D"/>
    <w:rsid w:val="00C71C2C"/>
    <w:rsid w:val="00C76542"/>
    <w:rsid w:val="00C8061D"/>
    <w:rsid w:val="00C80BCC"/>
    <w:rsid w:val="00C81C15"/>
    <w:rsid w:val="00C83353"/>
    <w:rsid w:val="00C90AD1"/>
    <w:rsid w:val="00C90FA2"/>
    <w:rsid w:val="00C94B60"/>
    <w:rsid w:val="00C95148"/>
    <w:rsid w:val="00C96238"/>
    <w:rsid w:val="00C967F7"/>
    <w:rsid w:val="00C971DE"/>
    <w:rsid w:val="00CA1441"/>
    <w:rsid w:val="00CA1FFC"/>
    <w:rsid w:val="00CA2473"/>
    <w:rsid w:val="00CA6471"/>
    <w:rsid w:val="00CA6993"/>
    <w:rsid w:val="00CA79D9"/>
    <w:rsid w:val="00CA7C25"/>
    <w:rsid w:val="00CA7F45"/>
    <w:rsid w:val="00CB0CAD"/>
    <w:rsid w:val="00CB23C7"/>
    <w:rsid w:val="00CB3552"/>
    <w:rsid w:val="00CB464E"/>
    <w:rsid w:val="00CB4AFD"/>
    <w:rsid w:val="00CB5272"/>
    <w:rsid w:val="00CB5665"/>
    <w:rsid w:val="00CB77C1"/>
    <w:rsid w:val="00CC2B56"/>
    <w:rsid w:val="00CC30FA"/>
    <w:rsid w:val="00CC3359"/>
    <w:rsid w:val="00CC357C"/>
    <w:rsid w:val="00CC6062"/>
    <w:rsid w:val="00CD0D49"/>
    <w:rsid w:val="00CD148B"/>
    <w:rsid w:val="00CD3013"/>
    <w:rsid w:val="00CD44EC"/>
    <w:rsid w:val="00CD4B4D"/>
    <w:rsid w:val="00CD66B0"/>
    <w:rsid w:val="00CE0FEC"/>
    <w:rsid w:val="00CE1092"/>
    <w:rsid w:val="00CE3341"/>
    <w:rsid w:val="00CE347E"/>
    <w:rsid w:val="00CE59FC"/>
    <w:rsid w:val="00CE5E06"/>
    <w:rsid w:val="00CE614C"/>
    <w:rsid w:val="00CE7E95"/>
    <w:rsid w:val="00CF0495"/>
    <w:rsid w:val="00CF1E18"/>
    <w:rsid w:val="00CF1EB5"/>
    <w:rsid w:val="00CF5A8A"/>
    <w:rsid w:val="00CF62FB"/>
    <w:rsid w:val="00CF6E72"/>
    <w:rsid w:val="00CF719A"/>
    <w:rsid w:val="00CF773F"/>
    <w:rsid w:val="00D02BD4"/>
    <w:rsid w:val="00D04B5A"/>
    <w:rsid w:val="00D05BD4"/>
    <w:rsid w:val="00D0604B"/>
    <w:rsid w:val="00D0643B"/>
    <w:rsid w:val="00D1014A"/>
    <w:rsid w:val="00D13A18"/>
    <w:rsid w:val="00D154AE"/>
    <w:rsid w:val="00D206F1"/>
    <w:rsid w:val="00D20C17"/>
    <w:rsid w:val="00D2514E"/>
    <w:rsid w:val="00D2713F"/>
    <w:rsid w:val="00D3011C"/>
    <w:rsid w:val="00D3206B"/>
    <w:rsid w:val="00D32D01"/>
    <w:rsid w:val="00D332D9"/>
    <w:rsid w:val="00D343B7"/>
    <w:rsid w:val="00D34870"/>
    <w:rsid w:val="00D366DB"/>
    <w:rsid w:val="00D426AD"/>
    <w:rsid w:val="00D42AFD"/>
    <w:rsid w:val="00D434AF"/>
    <w:rsid w:val="00D44594"/>
    <w:rsid w:val="00D4527E"/>
    <w:rsid w:val="00D45D7C"/>
    <w:rsid w:val="00D46CC5"/>
    <w:rsid w:val="00D541E7"/>
    <w:rsid w:val="00D6101E"/>
    <w:rsid w:val="00D634E4"/>
    <w:rsid w:val="00D70500"/>
    <w:rsid w:val="00D71B98"/>
    <w:rsid w:val="00D72022"/>
    <w:rsid w:val="00D749C5"/>
    <w:rsid w:val="00D75A01"/>
    <w:rsid w:val="00D768F7"/>
    <w:rsid w:val="00D7737D"/>
    <w:rsid w:val="00D774E0"/>
    <w:rsid w:val="00D80144"/>
    <w:rsid w:val="00D854D7"/>
    <w:rsid w:val="00D8659F"/>
    <w:rsid w:val="00D93433"/>
    <w:rsid w:val="00D9439C"/>
    <w:rsid w:val="00D96403"/>
    <w:rsid w:val="00D97A82"/>
    <w:rsid w:val="00DA2D37"/>
    <w:rsid w:val="00DA4E74"/>
    <w:rsid w:val="00DB04FB"/>
    <w:rsid w:val="00DB2324"/>
    <w:rsid w:val="00DB33DE"/>
    <w:rsid w:val="00DC02C5"/>
    <w:rsid w:val="00DC0518"/>
    <w:rsid w:val="00DC1F96"/>
    <w:rsid w:val="00DC2044"/>
    <w:rsid w:val="00DC26FE"/>
    <w:rsid w:val="00DC2B7F"/>
    <w:rsid w:val="00DC4D08"/>
    <w:rsid w:val="00DC5CF3"/>
    <w:rsid w:val="00DC6B15"/>
    <w:rsid w:val="00DC73D1"/>
    <w:rsid w:val="00DC7BCD"/>
    <w:rsid w:val="00DD285A"/>
    <w:rsid w:val="00DD2ADB"/>
    <w:rsid w:val="00DD2CDD"/>
    <w:rsid w:val="00DE222B"/>
    <w:rsid w:val="00DE2865"/>
    <w:rsid w:val="00DE33F4"/>
    <w:rsid w:val="00DE60FD"/>
    <w:rsid w:val="00DF0383"/>
    <w:rsid w:val="00DF3111"/>
    <w:rsid w:val="00DF35CA"/>
    <w:rsid w:val="00DF4330"/>
    <w:rsid w:val="00DF4F75"/>
    <w:rsid w:val="00DF7006"/>
    <w:rsid w:val="00E0040F"/>
    <w:rsid w:val="00E02C34"/>
    <w:rsid w:val="00E03DB4"/>
    <w:rsid w:val="00E03F58"/>
    <w:rsid w:val="00E06171"/>
    <w:rsid w:val="00E127E7"/>
    <w:rsid w:val="00E12ED6"/>
    <w:rsid w:val="00E136A3"/>
    <w:rsid w:val="00E141D5"/>
    <w:rsid w:val="00E15AD4"/>
    <w:rsid w:val="00E16443"/>
    <w:rsid w:val="00E16770"/>
    <w:rsid w:val="00E1690D"/>
    <w:rsid w:val="00E202FA"/>
    <w:rsid w:val="00E2039B"/>
    <w:rsid w:val="00E218CA"/>
    <w:rsid w:val="00E2320F"/>
    <w:rsid w:val="00E2458E"/>
    <w:rsid w:val="00E253D5"/>
    <w:rsid w:val="00E25645"/>
    <w:rsid w:val="00E33EE4"/>
    <w:rsid w:val="00E357CB"/>
    <w:rsid w:val="00E37A3D"/>
    <w:rsid w:val="00E4054A"/>
    <w:rsid w:val="00E4096D"/>
    <w:rsid w:val="00E418C1"/>
    <w:rsid w:val="00E41CC9"/>
    <w:rsid w:val="00E41FF2"/>
    <w:rsid w:val="00E42570"/>
    <w:rsid w:val="00E43399"/>
    <w:rsid w:val="00E4482D"/>
    <w:rsid w:val="00E44971"/>
    <w:rsid w:val="00E458CA"/>
    <w:rsid w:val="00E468A5"/>
    <w:rsid w:val="00E468B6"/>
    <w:rsid w:val="00E55240"/>
    <w:rsid w:val="00E57389"/>
    <w:rsid w:val="00E57A14"/>
    <w:rsid w:val="00E57F8A"/>
    <w:rsid w:val="00E6337E"/>
    <w:rsid w:val="00E63B1C"/>
    <w:rsid w:val="00E63FF7"/>
    <w:rsid w:val="00E64671"/>
    <w:rsid w:val="00E67AF9"/>
    <w:rsid w:val="00E70F61"/>
    <w:rsid w:val="00E71EDC"/>
    <w:rsid w:val="00E72E64"/>
    <w:rsid w:val="00E73300"/>
    <w:rsid w:val="00E73BCB"/>
    <w:rsid w:val="00E74C5A"/>
    <w:rsid w:val="00E77B38"/>
    <w:rsid w:val="00E77EEF"/>
    <w:rsid w:val="00E81DAA"/>
    <w:rsid w:val="00E82A5A"/>
    <w:rsid w:val="00E85F06"/>
    <w:rsid w:val="00E877DB"/>
    <w:rsid w:val="00E904C1"/>
    <w:rsid w:val="00E907A2"/>
    <w:rsid w:val="00E95E53"/>
    <w:rsid w:val="00E966D2"/>
    <w:rsid w:val="00EA299A"/>
    <w:rsid w:val="00EA3CED"/>
    <w:rsid w:val="00EA6090"/>
    <w:rsid w:val="00EB0336"/>
    <w:rsid w:val="00EB171B"/>
    <w:rsid w:val="00EB3A10"/>
    <w:rsid w:val="00EB6DF1"/>
    <w:rsid w:val="00EB71CF"/>
    <w:rsid w:val="00EB7B14"/>
    <w:rsid w:val="00EC1719"/>
    <w:rsid w:val="00EC4A25"/>
    <w:rsid w:val="00EC5676"/>
    <w:rsid w:val="00ED138A"/>
    <w:rsid w:val="00ED2F53"/>
    <w:rsid w:val="00ED4910"/>
    <w:rsid w:val="00ED6C68"/>
    <w:rsid w:val="00EE11F8"/>
    <w:rsid w:val="00EE3C1D"/>
    <w:rsid w:val="00EE3C6F"/>
    <w:rsid w:val="00EE575F"/>
    <w:rsid w:val="00EE59EE"/>
    <w:rsid w:val="00EE6B06"/>
    <w:rsid w:val="00EE756B"/>
    <w:rsid w:val="00EF0FDB"/>
    <w:rsid w:val="00EF14AC"/>
    <w:rsid w:val="00EF2082"/>
    <w:rsid w:val="00EF270C"/>
    <w:rsid w:val="00EF7FA9"/>
    <w:rsid w:val="00F0063B"/>
    <w:rsid w:val="00F0238C"/>
    <w:rsid w:val="00F03844"/>
    <w:rsid w:val="00F04524"/>
    <w:rsid w:val="00F0490D"/>
    <w:rsid w:val="00F07599"/>
    <w:rsid w:val="00F1029B"/>
    <w:rsid w:val="00F1152C"/>
    <w:rsid w:val="00F11643"/>
    <w:rsid w:val="00F1356F"/>
    <w:rsid w:val="00F14FDC"/>
    <w:rsid w:val="00F15801"/>
    <w:rsid w:val="00F220AC"/>
    <w:rsid w:val="00F22153"/>
    <w:rsid w:val="00F2315C"/>
    <w:rsid w:val="00F25846"/>
    <w:rsid w:val="00F26F04"/>
    <w:rsid w:val="00F30174"/>
    <w:rsid w:val="00F30842"/>
    <w:rsid w:val="00F318F6"/>
    <w:rsid w:val="00F326A0"/>
    <w:rsid w:val="00F34B21"/>
    <w:rsid w:val="00F4037E"/>
    <w:rsid w:val="00F42209"/>
    <w:rsid w:val="00F43593"/>
    <w:rsid w:val="00F43F18"/>
    <w:rsid w:val="00F44272"/>
    <w:rsid w:val="00F514E7"/>
    <w:rsid w:val="00F54DC3"/>
    <w:rsid w:val="00F551B6"/>
    <w:rsid w:val="00F553C3"/>
    <w:rsid w:val="00F555D5"/>
    <w:rsid w:val="00F55B0A"/>
    <w:rsid w:val="00F567E2"/>
    <w:rsid w:val="00F56845"/>
    <w:rsid w:val="00F579BD"/>
    <w:rsid w:val="00F616F2"/>
    <w:rsid w:val="00F62161"/>
    <w:rsid w:val="00F6274E"/>
    <w:rsid w:val="00F6521D"/>
    <w:rsid w:val="00F652B2"/>
    <w:rsid w:val="00F65F1A"/>
    <w:rsid w:val="00F66BBC"/>
    <w:rsid w:val="00F70118"/>
    <w:rsid w:val="00F7059A"/>
    <w:rsid w:val="00F70899"/>
    <w:rsid w:val="00F7122D"/>
    <w:rsid w:val="00F72400"/>
    <w:rsid w:val="00F75E29"/>
    <w:rsid w:val="00F75EBE"/>
    <w:rsid w:val="00F75FAA"/>
    <w:rsid w:val="00F770B2"/>
    <w:rsid w:val="00F81C42"/>
    <w:rsid w:val="00F85145"/>
    <w:rsid w:val="00F85583"/>
    <w:rsid w:val="00F860DE"/>
    <w:rsid w:val="00F871C0"/>
    <w:rsid w:val="00F878A0"/>
    <w:rsid w:val="00F907C2"/>
    <w:rsid w:val="00F9109B"/>
    <w:rsid w:val="00F9193F"/>
    <w:rsid w:val="00F92064"/>
    <w:rsid w:val="00F9218C"/>
    <w:rsid w:val="00F92437"/>
    <w:rsid w:val="00F93B6F"/>
    <w:rsid w:val="00F93FC9"/>
    <w:rsid w:val="00F96183"/>
    <w:rsid w:val="00F96972"/>
    <w:rsid w:val="00F976F5"/>
    <w:rsid w:val="00FA054E"/>
    <w:rsid w:val="00FA23E2"/>
    <w:rsid w:val="00FA6A53"/>
    <w:rsid w:val="00FB0524"/>
    <w:rsid w:val="00FB30B2"/>
    <w:rsid w:val="00FB5502"/>
    <w:rsid w:val="00FB61D5"/>
    <w:rsid w:val="00FC0F50"/>
    <w:rsid w:val="00FC1E5E"/>
    <w:rsid w:val="00FC26FE"/>
    <w:rsid w:val="00FC2DA7"/>
    <w:rsid w:val="00FC609D"/>
    <w:rsid w:val="00FC6324"/>
    <w:rsid w:val="00FC635B"/>
    <w:rsid w:val="00FC6D89"/>
    <w:rsid w:val="00FC7F31"/>
    <w:rsid w:val="00FD327B"/>
    <w:rsid w:val="00FD4A0F"/>
    <w:rsid w:val="00FD5848"/>
    <w:rsid w:val="00FE162C"/>
    <w:rsid w:val="00FE18B5"/>
    <w:rsid w:val="00FE1900"/>
    <w:rsid w:val="00FE20A7"/>
    <w:rsid w:val="00FE3270"/>
    <w:rsid w:val="00FE5257"/>
    <w:rsid w:val="00FE5708"/>
    <w:rsid w:val="00FF2FAD"/>
    <w:rsid w:val="00FF4446"/>
    <w:rsid w:val="00FF6CF3"/>
    <w:rsid w:val="00FF79E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080C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291"/>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435291"/>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435291"/>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435291"/>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qFormat/>
    <w:rsid w:val="00435291"/>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435291"/>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435291"/>
    <w:pPr>
      <w:keepNext/>
      <w:numPr>
        <w:ilvl w:val="5"/>
        <w:numId w:val="8"/>
      </w:numPr>
      <w:spacing w:after="120" w:line="240" w:lineRule="auto"/>
      <w:outlineLvl w:val="5"/>
    </w:pPr>
  </w:style>
  <w:style w:type="paragraph" w:styleId="Heading7">
    <w:name w:val="heading 7"/>
    <w:basedOn w:val="Normal"/>
    <w:next w:val="Normal"/>
    <w:link w:val="Heading7Char"/>
    <w:semiHidden/>
    <w:qFormat/>
    <w:rsid w:val="00435291"/>
    <w:pPr>
      <w:keepNext/>
      <w:numPr>
        <w:ilvl w:val="6"/>
        <w:numId w:val="8"/>
      </w:numPr>
      <w:spacing w:after="120" w:line="240" w:lineRule="auto"/>
      <w:outlineLvl w:val="6"/>
    </w:pPr>
  </w:style>
  <w:style w:type="paragraph" w:styleId="Heading8">
    <w:name w:val="heading 8"/>
    <w:basedOn w:val="Normal"/>
    <w:next w:val="Normal"/>
    <w:link w:val="Heading8Char"/>
    <w:semiHidden/>
    <w:qFormat/>
    <w:rsid w:val="00435291"/>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rsid w:val="00435291"/>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5291"/>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435291"/>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435291"/>
    <w:rPr>
      <w:rFonts w:ascii="Tahoma" w:eastAsia="Times New Roman" w:hAnsi="Tahoma" w:cs="Tahoma"/>
      <w:sz w:val="16"/>
      <w:szCs w:val="16"/>
    </w:rPr>
  </w:style>
  <w:style w:type="paragraph" w:customStyle="1" w:styleId="Bullet">
    <w:name w:val="Bullet"/>
    <w:basedOn w:val="Normal"/>
    <w:qFormat/>
    <w:rsid w:val="00435291"/>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435291"/>
    <w:pPr>
      <w:numPr>
        <w:numId w:val="2"/>
      </w:numPr>
      <w:spacing w:after="240"/>
      <w:ind w:left="432" w:hanging="432"/>
    </w:pPr>
  </w:style>
  <w:style w:type="paragraph" w:customStyle="1" w:styleId="BulletLastDS">
    <w:name w:val="Bullet (Last DS)"/>
    <w:basedOn w:val="Bullet"/>
    <w:next w:val="Normal"/>
    <w:qFormat/>
    <w:rsid w:val="00435291"/>
    <w:pPr>
      <w:numPr>
        <w:numId w:val="3"/>
      </w:numPr>
      <w:spacing w:after="320"/>
      <w:ind w:left="432" w:hanging="432"/>
    </w:pPr>
  </w:style>
  <w:style w:type="paragraph" w:customStyle="1" w:styleId="Center">
    <w:name w:val="Center"/>
    <w:basedOn w:val="Normal"/>
    <w:semiHidden/>
    <w:unhideWhenUsed/>
    <w:rsid w:val="00435291"/>
    <w:pPr>
      <w:ind w:firstLine="0"/>
      <w:jc w:val="center"/>
    </w:pPr>
  </w:style>
  <w:style w:type="paragraph" w:customStyle="1" w:styleId="Dash">
    <w:name w:val="Dash"/>
    <w:basedOn w:val="Normal"/>
    <w:qFormat/>
    <w:rsid w:val="00435291"/>
    <w:pPr>
      <w:numPr>
        <w:numId w:val="4"/>
      </w:numPr>
      <w:tabs>
        <w:tab w:val="left" w:pos="288"/>
      </w:tabs>
      <w:spacing w:after="120" w:line="240" w:lineRule="auto"/>
    </w:pPr>
  </w:style>
  <w:style w:type="paragraph" w:customStyle="1" w:styleId="DashLASTSS">
    <w:name w:val="Dash (LAST SS)"/>
    <w:basedOn w:val="Dash"/>
    <w:next w:val="NormalSS"/>
    <w:qFormat/>
    <w:rsid w:val="00435291"/>
    <w:pPr>
      <w:numPr>
        <w:numId w:val="5"/>
      </w:numPr>
      <w:spacing w:after="240"/>
    </w:pPr>
  </w:style>
  <w:style w:type="paragraph" w:customStyle="1" w:styleId="DashLASTDS">
    <w:name w:val="Dash (LAST DS)"/>
    <w:basedOn w:val="Dash"/>
    <w:next w:val="Normal"/>
    <w:qFormat/>
    <w:rsid w:val="00435291"/>
    <w:pPr>
      <w:spacing w:after="320"/>
    </w:pPr>
    <w:rPr>
      <w:szCs w:val="24"/>
    </w:rPr>
  </w:style>
  <w:style w:type="paragraph" w:styleId="Footer">
    <w:name w:val="footer"/>
    <w:basedOn w:val="Normal"/>
    <w:link w:val="FooterChar"/>
    <w:qFormat/>
    <w:rsid w:val="0043529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435291"/>
    <w:rPr>
      <w:rFonts w:ascii="Arial" w:eastAsia="Times New Roman" w:hAnsi="Arial" w:cs="Times New Roman"/>
      <w:sz w:val="20"/>
      <w:szCs w:val="20"/>
    </w:rPr>
  </w:style>
  <w:style w:type="paragraph" w:styleId="DocumentMap">
    <w:name w:val="Document Map"/>
    <w:basedOn w:val="Normal"/>
    <w:link w:val="DocumentMapChar"/>
    <w:semiHidden/>
    <w:unhideWhenUsed/>
    <w:rsid w:val="00435291"/>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435291"/>
    <w:rPr>
      <w:rFonts w:asciiTheme="majorHAnsi" w:eastAsia="Times New Roman" w:hAnsiTheme="majorHAnsi" w:cs="Times New Roman"/>
      <w:szCs w:val="20"/>
    </w:rPr>
  </w:style>
  <w:style w:type="character" w:styleId="FootnoteReference">
    <w:name w:val="footnote reference"/>
    <w:basedOn w:val="DefaultParagraphFont"/>
    <w:qFormat/>
    <w:rsid w:val="00435291"/>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435291"/>
    <w:pPr>
      <w:spacing w:after="120" w:line="240" w:lineRule="auto"/>
      <w:ind w:firstLine="0"/>
    </w:pPr>
    <w:rPr>
      <w:sz w:val="20"/>
    </w:rPr>
  </w:style>
  <w:style w:type="character" w:customStyle="1" w:styleId="FootnoteTextChar">
    <w:name w:val="Footnote Text Char"/>
    <w:basedOn w:val="DefaultParagraphFont"/>
    <w:link w:val="FootnoteText"/>
    <w:rsid w:val="00435291"/>
    <w:rPr>
      <w:rFonts w:eastAsia="Times New Roman" w:cs="Times New Roman"/>
      <w:sz w:val="20"/>
      <w:szCs w:val="20"/>
    </w:rPr>
  </w:style>
  <w:style w:type="paragraph" w:styleId="Header">
    <w:name w:val="header"/>
    <w:basedOn w:val="Normal"/>
    <w:link w:val="HeaderChar"/>
    <w:qFormat/>
    <w:rsid w:val="00435291"/>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435291"/>
    <w:rPr>
      <w:rFonts w:ascii="Arial" w:eastAsia="Times New Roman" w:hAnsi="Arial" w:cs="Times New Roman"/>
      <w:caps/>
      <w:sz w:val="16"/>
      <w:szCs w:val="20"/>
    </w:rPr>
  </w:style>
  <w:style w:type="character" w:customStyle="1" w:styleId="Heading1Char">
    <w:name w:val="Heading 1 Char"/>
    <w:basedOn w:val="DefaultParagraphFont"/>
    <w:link w:val="Heading1"/>
    <w:rsid w:val="00435291"/>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435291"/>
    <w:rPr>
      <w:rFonts w:ascii="Arial Black" w:eastAsia="Times New Roman" w:hAnsi="Arial Black" w:cs="Times New Roman"/>
      <w:caps/>
      <w:sz w:val="22"/>
      <w:szCs w:val="20"/>
    </w:rPr>
  </w:style>
  <w:style w:type="paragraph" w:customStyle="1" w:styleId="Heading2NoTOC">
    <w:name w:val="Heading 2_No TOC"/>
    <w:basedOn w:val="Normal"/>
    <w:next w:val="NormalSS"/>
    <w:qFormat/>
    <w:rsid w:val="00682073"/>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435291"/>
    <w:rPr>
      <w:rFonts w:ascii="Arial Black" w:eastAsia="Times New Roman" w:hAnsi="Arial Black" w:cs="Times New Roman"/>
      <w:sz w:val="22"/>
      <w:szCs w:val="20"/>
    </w:rPr>
  </w:style>
  <w:style w:type="paragraph" w:customStyle="1" w:styleId="Heading3NoTOC">
    <w:name w:val="Heading 3_No TOC"/>
    <w:basedOn w:val="Normal"/>
    <w:next w:val="NormalSS"/>
    <w:qFormat/>
    <w:rsid w:val="00435291"/>
    <w:pPr>
      <w:keepNext/>
      <w:spacing w:after="120" w:line="240" w:lineRule="auto"/>
      <w:ind w:left="432" w:hanging="432"/>
    </w:pPr>
    <w:rPr>
      <w:rFonts w:ascii="Arial Black" w:hAnsi="Arial Black"/>
      <w:sz w:val="22"/>
    </w:rPr>
  </w:style>
  <w:style w:type="character" w:customStyle="1" w:styleId="Heading4Char">
    <w:name w:val="Heading 4 Char"/>
    <w:basedOn w:val="DefaultParagraphFont"/>
    <w:link w:val="Heading4"/>
    <w:rsid w:val="00435291"/>
    <w:rPr>
      <w:rFonts w:eastAsia="Times New Roman" w:cs="Times New Roman"/>
      <w:b/>
      <w:szCs w:val="20"/>
    </w:rPr>
  </w:style>
  <w:style w:type="character" w:customStyle="1" w:styleId="Heading5Char">
    <w:name w:val="Heading 5 Char"/>
    <w:basedOn w:val="DefaultParagraphFont"/>
    <w:link w:val="Heading5"/>
    <w:semiHidden/>
    <w:rsid w:val="00435291"/>
    <w:rPr>
      <w:rFonts w:eastAsia="Times New Roman" w:cs="Times New Roman"/>
      <w:b/>
      <w:szCs w:val="20"/>
    </w:rPr>
  </w:style>
  <w:style w:type="character" w:customStyle="1" w:styleId="Heading6Char">
    <w:name w:val="Heading 6 Char"/>
    <w:basedOn w:val="DefaultParagraphFont"/>
    <w:link w:val="Heading6"/>
    <w:semiHidden/>
    <w:rsid w:val="00435291"/>
    <w:rPr>
      <w:rFonts w:eastAsia="Times New Roman" w:cs="Times New Roman"/>
      <w:szCs w:val="20"/>
    </w:rPr>
  </w:style>
  <w:style w:type="character" w:customStyle="1" w:styleId="Heading7Char">
    <w:name w:val="Heading 7 Char"/>
    <w:basedOn w:val="DefaultParagraphFont"/>
    <w:link w:val="Heading7"/>
    <w:semiHidden/>
    <w:rsid w:val="00435291"/>
    <w:rPr>
      <w:rFonts w:eastAsia="Times New Roman" w:cs="Times New Roman"/>
      <w:szCs w:val="20"/>
    </w:rPr>
  </w:style>
  <w:style w:type="character" w:customStyle="1" w:styleId="Heading8Char">
    <w:name w:val="Heading 8 Char"/>
    <w:basedOn w:val="DefaultParagraphFont"/>
    <w:link w:val="Heading8"/>
    <w:semiHidden/>
    <w:rsid w:val="00435291"/>
    <w:rPr>
      <w:rFonts w:eastAsia="Times New Roman" w:cs="Times New Roman"/>
      <w:szCs w:val="20"/>
    </w:rPr>
  </w:style>
  <w:style w:type="character" w:customStyle="1" w:styleId="Heading9Char">
    <w:name w:val="Heading 9 Char"/>
    <w:aliases w:val="Heading 9 (business proposal only) Char"/>
    <w:basedOn w:val="DefaultParagraphFont"/>
    <w:link w:val="Heading9"/>
    <w:rsid w:val="00435291"/>
    <w:rPr>
      <w:rFonts w:eastAsia="Times New Roman" w:cs="Times New Roman"/>
      <w:szCs w:val="20"/>
    </w:rPr>
  </w:style>
  <w:style w:type="paragraph" w:customStyle="1" w:styleId="MarkforAppendixHeading">
    <w:name w:val="Mark for Appendix Heading"/>
    <w:basedOn w:val="Normal"/>
    <w:next w:val="Normal"/>
    <w:qFormat/>
    <w:rsid w:val="00B805D5"/>
    <w:pPr>
      <w:spacing w:before="2640" w:after="240" w:line="240" w:lineRule="auto"/>
      <w:ind w:firstLine="0"/>
      <w:jc w:val="center"/>
      <w:outlineLvl w:val="0"/>
    </w:pPr>
    <w:rPr>
      <w:rFonts w:ascii="Arial Black" w:hAnsi="Arial Black"/>
      <w:caps/>
      <w:sz w:val="22"/>
    </w:rPr>
  </w:style>
  <w:style w:type="paragraph" w:customStyle="1" w:styleId="MarkforAttachmentHeading">
    <w:name w:val="Mark for Attachment Heading"/>
    <w:basedOn w:val="Normal"/>
    <w:next w:val="Normal"/>
    <w:qFormat/>
    <w:rsid w:val="00B805D5"/>
    <w:pPr>
      <w:spacing w:before="2640" w:after="240" w:line="240" w:lineRule="auto"/>
      <w:ind w:firstLine="0"/>
      <w:jc w:val="center"/>
      <w:outlineLvl w:val="0"/>
    </w:pPr>
    <w:rPr>
      <w:rFonts w:ascii="Arial Black" w:hAnsi="Arial Black"/>
      <w:caps/>
      <w:sz w:val="22"/>
    </w:rPr>
  </w:style>
  <w:style w:type="paragraph" w:customStyle="1" w:styleId="MarkforExhibitHeading">
    <w:name w:val="Mark for Exhibit Heading"/>
    <w:basedOn w:val="MarkforTableHeading"/>
    <w:next w:val="NormalSS"/>
    <w:qFormat/>
    <w:rsid w:val="00B805D5"/>
  </w:style>
  <w:style w:type="paragraph" w:customStyle="1" w:styleId="MarkforTableHeading">
    <w:name w:val="Mark for Table Heading"/>
    <w:basedOn w:val="Normal"/>
    <w:next w:val="NormalSS"/>
    <w:qFormat/>
    <w:rsid w:val="00B805D5"/>
    <w:pPr>
      <w:keepNext/>
      <w:spacing w:after="60" w:line="240" w:lineRule="auto"/>
      <w:ind w:firstLine="0"/>
    </w:pPr>
    <w:rPr>
      <w:rFonts w:ascii="Arial Black" w:hAnsi="Arial Black"/>
      <w:sz w:val="22"/>
    </w:rPr>
  </w:style>
  <w:style w:type="paragraph" w:customStyle="1" w:styleId="MarkforFigureHeading">
    <w:name w:val="Mark for Figure Heading"/>
    <w:basedOn w:val="MarkforTableHeading"/>
    <w:next w:val="NormalSS"/>
    <w:qFormat/>
    <w:rsid w:val="00B805D5"/>
  </w:style>
  <w:style w:type="numbering" w:customStyle="1" w:styleId="MPROutline">
    <w:name w:val="MPROutline"/>
    <w:uiPriority w:val="99"/>
    <w:locked/>
    <w:rsid w:val="00435291"/>
    <w:pPr>
      <w:numPr>
        <w:numId w:val="6"/>
      </w:numPr>
    </w:pPr>
  </w:style>
  <w:style w:type="character" w:customStyle="1" w:styleId="MTEquationSection">
    <w:name w:val="MTEquationSection"/>
    <w:basedOn w:val="DefaultParagraphFont"/>
    <w:rsid w:val="00435291"/>
    <w:rPr>
      <w:rFonts w:ascii="Arial" w:hAnsi="Arial"/>
      <w:vanish/>
      <w:color w:val="auto"/>
      <w:sz w:val="18"/>
    </w:rPr>
  </w:style>
  <w:style w:type="table" w:customStyle="1" w:styleId="Table">
    <w:name w:val="Table"/>
    <w:basedOn w:val="TableNormal"/>
    <w:uiPriority w:val="99"/>
    <w:qFormat/>
    <w:locked/>
    <w:rsid w:val="00B805D5"/>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Arial Black" w:hAnsi="Arial Black"/>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paragraph" w:customStyle="1" w:styleId="Normalcontinued">
    <w:name w:val="Normal (continued)"/>
    <w:basedOn w:val="Normal"/>
    <w:next w:val="Normal"/>
    <w:qFormat/>
    <w:rsid w:val="00435291"/>
    <w:pPr>
      <w:ind w:firstLine="0"/>
    </w:pPr>
  </w:style>
  <w:style w:type="paragraph" w:customStyle="1" w:styleId="NormalSS">
    <w:name w:val="NormalSS"/>
    <w:basedOn w:val="Normal"/>
    <w:link w:val="NormalSSChar"/>
    <w:qFormat/>
    <w:rsid w:val="00435291"/>
    <w:pPr>
      <w:spacing w:after="240" w:line="240" w:lineRule="auto"/>
    </w:pPr>
  </w:style>
  <w:style w:type="paragraph" w:customStyle="1" w:styleId="NormalSScontinued">
    <w:name w:val="NormalSS (continued)"/>
    <w:basedOn w:val="NormalSS"/>
    <w:next w:val="NormalSS"/>
    <w:qFormat/>
    <w:rsid w:val="00435291"/>
    <w:pPr>
      <w:ind w:firstLine="0"/>
    </w:pPr>
  </w:style>
  <w:style w:type="paragraph" w:customStyle="1" w:styleId="NumberedBullet">
    <w:name w:val="Numbered Bullet"/>
    <w:basedOn w:val="Normal"/>
    <w:link w:val="NumberedBulletChar"/>
    <w:qFormat/>
    <w:rsid w:val="00435291"/>
    <w:pPr>
      <w:numPr>
        <w:numId w:val="35"/>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435291"/>
    <w:pPr>
      <w:spacing w:after="240" w:line="240" w:lineRule="auto"/>
      <w:ind w:left="720" w:hanging="720"/>
    </w:pPr>
  </w:style>
  <w:style w:type="character" w:styleId="PageNumber">
    <w:name w:val="page number"/>
    <w:basedOn w:val="DefaultParagraphFont"/>
    <w:semiHidden/>
    <w:qFormat/>
    <w:rsid w:val="00435291"/>
    <w:rPr>
      <w:rFonts w:ascii="Arial" w:hAnsi="Arial"/>
      <w:color w:val="auto"/>
      <w:sz w:val="20"/>
      <w:bdr w:val="none" w:sz="0" w:space="0" w:color="auto"/>
    </w:rPr>
  </w:style>
  <w:style w:type="paragraph" w:customStyle="1" w:styleId="References">
    <w:name w:val="References"/>
    <w:basedOn w:val="Normal"/>
    <w:qFormat/>
    <w:rsid w:val="00435291"/>
    <w:pPr>
      <w:keepLines/>
      <w:spacing w:after="240" w:line="240" w:lineRule="auto"/>
      <w:ind w:left="432" w:hanging="432"/>
    </w:pPr>
  </w:style>
  <w:style w:type="paragraph" w:customStyle="1" w:styleId="TableFootnoteCaption">
    <w:name w:val="Table Footnote_Caption"/>
    <w:qFormat/>
    <w:rsid w:val="00435291"/>
    <w:pPr>
      <w:tabs>
        <w:tab w:val="left" w:pos="1080"/>
      </w:tabs>
      <w:spacing w:before="60" w:after="0"/>
    </w:pPr>
    <w:rPr>
      <w:rFonts w:ascii="Arial" w:eastAsia="Times New Roman" w:hAnsi="Arial" w:cs="Times New Roman"/>
      <w:sz w:val="18"/>
      <w:szCs w:val="20"/>
    </w:rPr>
  </w:style>
  <w:style w:type="table" w:styleId="TableGrid">
    <w:name w:val="Table Grid"/>
    <w:basedOn w:val="TableNormal"/>
    <w:uiPriority w:val="59"/>
    <w:rsid w:val="0043529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Left">
    <w:name w:val="Table Header Left"/>
    <w:basedOn w:val="TableText"/>
    <w:next w:val="TableText"/>
    <w:qFormat/>
    <w:rsid w:val="00435291"/>
    <w:pPr>
      <w:spacing w:before="120" w:after="60"/>
    </w:pPr>
    <w:rPr>
      <w:b/>
      <w:color w:val="FFFFFF" w:themeColor="background1"/>
    </w:rPr>
  </w:style>
  <w:style w:type="paragraph" w:customStyle="1" w:styleId="TableHeaderCenter">
    <w:name w:val="Table Header Center"/>
    <w:basedOn w:val="TableHeaderLeft"/>
    <w:qFormat/>
    <w:rsid w:val="00435291"/>
    <w:pPr>
      <w:jc w:val="center"/>
    </w:pPr>
  </w:style>
  <w:style w:type="paragraph" w:styleId="TableofFigures">
    <w:name w:val="table of figures"/>
    <w:basedOn w:val="Normal"/>
    <w:next w:val="Normal"/>
    <w:uiPriority w:val="99"/>
    <w:locked/>
    <w:rsid w:val="00435291"/>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35291"/>
    <w:pPr>
      <w:spacing w:line="240" w:lineRule="auto"/>
      <w:ind w:firstLine="0"/>
    </w:pPr>
    <w:rPr>
      <w:rFonts w:ascii="Arial" w:hAnsi="Arial"/>
      <w:sz w:val="18"/>
    </w:rPr>
  </w:style>
  <w:style w:type="paragraph" w:customStyle="1" w:styleId="TableSourceCaption">
    <w:name w:val="Table Source_Caption"/>
    <w:qFormat/>
    <w:rsid w:val="00435291"/>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35291"/>
  </w:style>
  <w:style w:type="paragraph" w:customStyle="1" w:styleId="Tabletext8">
    <w:name w:val="Table text 8"/>
    <w:basedOn w:val="TableText"/>
    <w:qFormat/>
    <w:rsid w:val="00435291"/>
    <w:rPr>
      <w:snapToGrid w:val="0"/>
      <w:sz w:val="16"/>
      <w:szCs w:val="16"/>
    </w:rPr>
  </w:style>
  <w:style w:type="paragraph" w:customStyle="1" w:styleId="TableSpace">
    <w:name w:val="TableSpace"/>
    <w:basedOn w:val="TableSourceCaption"/>
    <w:next w:val="TableFootnoteCaption"/>
    <w:semiHidden/>
    <w:qFormat/>
    <w:rsid w:val="00435291"/>
  </w:style>
  <w:style w:type="paragraph" w:styleId="Title">
    <w:name w:val="Title"/>
    <w:basedOn w:val="Normal"/>
    <w:next w:val="Normal"/>
    <w:link w:val="TitleChar"/>
    <w:semiHidden/>
    <w:rsid w:val="00435291"/>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435291"/>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435291"/>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435291"/>
    <w:pPr>
      <w:spacing w:before="0" w:after="160"/>
    </w:pPr>
  </w:style>
  <w:style w:type="paragraph" w:customStyle="1" w:styleId="TitleofDocumentNoPhoto">
    <w:name w:val="Title of Document No Photo"/>
    <w:basedOn w:val="TitleofDocumentHorizontal"/>
    <w:semiHidden/>
    <w:qFormat/>
    <w:rsid w:val="00435291"/>
  </w:style>
  <w:style w:type="paragraph" w:styleId="TOC1">
    <w:name w:val="toc 1"/>
    <w:next w:val="Normalcontinued"/>
    <w:autoRedefine/>
    <w:uiPriority w:val="39"/>
    <w:qFormat/>
    <w:rsid w:val="00435291"/>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435291"/>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435291"/>
    <w:pPr>
      <w:tabs>
        <w:tab w:val="clear" w:pos="1080"/>
        <w:tab w:val="left" w:pos="1440"/>
      </w:tabs>
      <w:spacing w:after="120"/>
      <w:ind w:left="1440"/>
    </w:pPr>
  </w:style>
  <w:style w:type="paragraph" w:styleId="TOC4">
    <w:name w:val="toc 4"/>
    <w:next w:val="Normal"/>
    <w:autoRedefine/>
    <w:qFormat/>
    <w:rsid w:val="00435291"/>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435291"/>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hitesidebar">
    <w:name w:val="white sidebar"/>
    <w:basedOn w:val="Normal"/>
    <w:qFormat/>
    <w:rsid w:val="00B805D5"/>
    <w:pPr>
      <w:spacing w:after="400" w:line="240" w:lineRule="auto"/>
      <w:ind w:firstLine="0"/>
    </w:pPr>
    <w:rPr>
      <w:rFonts w:ascii="Arial Bold" w:hAnsi="Arial Bold" w:cstheme="minorHAnsi"/>
      <w:color w:val="FFFFFF" w:themeColor="background1"/>
    </w:rPr>
  </w:style>
  <w:style w:type="paragraph" w:customStyle="1" w:styleId="wwwmathematica-mprcom">
    <w:name w:val="www.mathematica-mpr.com"/>
    <w:qFormat/>
    <w:rsid w:val="00435291"/>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35291"/>
    <w:rPr>
      <w:rFonts w:eastAsia="Times New Roman" w:cs="Times New Roman"/>
      <w:szCs w:val="20"/>
    </w:rPr>
  </w:style>
  <w:style w:type="paragraph" w:customStyle="1" w:styleId="NumberedBulletLastDS">
    <w:name w:val="Numbered Bullet (Last DS)"/>
    <w:basedOn w:val="NumberedBullet"/>
    <w:next w:val="Normal"/>
    <w:qFormat/>
    <w:rsid w:val="00435291"/>
    <w:pPr>
      <w:spacing w:after="320"/>
    </w:pPr>
  </w:style>
  <w:style w:type="paragraph" w:customStyle="1" w:styleId="NumberedBulletLastSS">
    <w:name w:val="Numbered Bullet (Last SS)"/>
    <w:basedOn w:val="NumberedBulletLastDS"/>
    <w:next w:val="NormalSS"/>
    <w:qFormat/>
    <w:rsid w:val="00435291"/>
    <w:pPr>
      <w:spacing w:after="240"/>
    </w:pPr>
  </w:style>
  <w:style w:type="paragraph" w:customStyle="1" w:styleId="Heading1Black">
    <w:name w:val="Heading 1_Black"/>
    <w:basedOn w:val="Normal"/>
    <w:next w:val="Normal"/>
    <w:qFormat/>
    <w:rsid w:val="000310DF"/>
    <w:pPr>
      <w:tabs>
        <w:tab w:val="left" w:pos="432"/>
      </w:tabs>
      <w:spacing w:before="240" w:after="240" w:line="240" w:lineRule="auto"/>
      <w:ind w:firstLine="0"/>
      <w:jc w:val="center"/>
      <w:outlineLvl w:val="0"/>
    </w:pPr>
    <w:rPr>
      <w:rFonts w:ascii="Arial" w:hAnsi="Arial"/>
      <w:b/>
      <w:caps/>
      <w:szCs w:val="24"/>
    </w:rPr>
  </w:style>
  <w:style w:type="paragraph" w:styleId="ListParagraph">
    <w:name w:val="List Paragraph"/>
    <w:basedOn w:val="Normal"/>
    <w:uiPriority w:val="34"/>
    <w:qFormat/>
    <w:rsid w:val="00435291"/>
    <w:pPr>
      <w:ind w:left="720"/>
      <w:contextualSpacing/>
    </w:pPr>
  </w:style>
  <w:style w:type="paragraph" w:customStyle="1" w:styleId="Heading2Black">
    <w:name w:val="Heading 2_Black"/>
    <w:basedOn w:val="Normal"/>
    <w:next w:val="Normal"/>
    <w:qFormat/>
    <w:rsid w:val="000310DF"/>
    <w:pPr>
      <w:keepNext/>
      <w:tabs>
        <w:tab w:val="left" w:pos="432"/>
      </w:tabs>
      <w:spacing w:after="240" w:line="240" w:lineRule="auto"/>
      <w:ind w:left="432" w:hanging="432"/>
      <w:jc w:val="both"/>
      <w:outlineLvl w:val="1"/>
    </w:pPr>
    <w:rPr>
      <w:rFonts w:ascii="Arial" w:hAnsi="Arial"/>
      <w:b/>
      <w:szCs w:val="24"/>
    </w:rPr>
  </w:style>
  <w:style w:type="character" w:styleId="CommentReference">
    <w:name w:val="annotation reference"/>
    <w:basedOn w:val="DefaultParagraphFont"/>
    <w:uiPriority w:val="99"/>
    <w:semiHidden/>
    <w:unhideWhenUsed/>
    <w:rsid w:val="000310DF"/>
    <w:rPr>
      <w:sz w:val="16"/>
      <w:szCs w:val="16"/>
    </w:rPr>
  </w:style>
  <w:style w:type="paragraph" w:styleId="CommentText">
    <w:name w:val="annotation text"/>
    <w:basedOn w:val="Normal"/>
    <w:link w:val="CommentTextChar"/>
    <w:uiPriority w:val="99"/>
    <w:unhideWhenUsed/>
    <w:rsid w:val="000310DF"/>
    <w:pPr>
      <w:tabs>
        <w:tab w:val="left" w:pos="432"/>
      </w:tabs>
      <w:spacing w:line="240" w:lineRule="auto"/>
      <w:jc w:val="both"/>
    </w:pPr>
    <w:rPr>
      <w:rFonts w:ascii="Garamond" w:hAnsi="Garamond"/>
      <w:sz w:val="20"/>
    </w:rPr>
  </w:style>
  <w:style w:type="character" w:customStyle="1" w:styleId="CommentTextChar">
    <w:name w:val="Comment Text Char"/>
    <w:basedOn w:val="DefaultParagraphFont"/>
    <w:link w:val="CommentText"/>
    <w:uiPriority w:val="99"/>
    <w:rsid w:val="000310DF"/>
    <w:rPr>
      <w:rFonts w:ascii="Garamond" w:eastAsia="Times New Roman" w:hAnsi="Garamond" w:cs="Times New Roman"/>
      <w:sz w:val="20"/>
      <w:szCs w:val="20"/>
    </w:rPr>
  </w:style>
  <w:style w:type="character" w:customStyle="1" w:styleId="NormalSSChar">
    <w:name w:val="NormalSS Char"/>
    <w:basedOn w:val="DefaultParagraphFont"/>
    <w:link w:val="NormalSS"/>
    <w:rsid w:val="000310DF"/>
    <w:rPr>
      <w:rFonts w:eastAsia="Times New Roman" w:cs="Times New Roman"/>
      <w:szCs w:val="20"/>
    </w:rPr>
  </w:style>
  <w:style w:type="paragraph" w:customStyle="1" w:styleId="BulletBlack">
    <w:name w:val="Bullet_Black"/>
    <w:basedOn w:val="Normal"/>
    <w:uiPriority w:val="99"/>
    <w:qFormat/>
    <w:rsid w:val="000310DF"/>
    <w:pPr>
      <w:numPr>
        <w:numId w:val="10"/>
      </w:numPr>
      <w:tabs>
        <w:tab w:val="left" w:pos="360"/>
      </w:tabs>
      <w:spacing w:after="120" w:line="240" w:lineRule="auto"/>
      <w:ind w:right="360"/>
      <w:jc w:val="both"/>
    </w:pPr>
    <w:rPr>
      <w:rFonts w:ascii="Garamond" w:hAnsi="Garamond"/>
      <w:szCs w:val="24"/>
    </w:rPr>
  </w:style>
  <w:style w:type="character" w:styleId="Emphasis">
    <w:name w:val="Emphasis"/>
    <w:basedOn w:val="DefaultParagraphFont"/>
    <w:uiPriority w:val="20"/>
    <w:qFormat/>
    <w:rsid w:val="00C046AC"/>
    <w:rPr>
      <w:i/>
      <w:iCs/>
    </w:rPr>
  </w:style>
  <w:style w:type="character" w:styleId="Strong">
    <w:name w:val="Strong"/>
    <w:basedOn w:val="DefaultParagraphFont"/>
    <w:uiPriority w:val="22"/>
    <w:qFormat/>
    <w:rsid w:val="00C046AC"/>
    <w:rPr>
      <w:b/>
      <w:bCs/>
    </w:rPr>
  </w:style>
  <w:style w:type="table" w:customStyle="1" w:styleId="SMPRTableBlue">
    <w:name w:val="SMPR_Table_Blue"/>
    <w:basedOn w:val="TableNormal"/>
    <w:uiPriority w:val="99"/>
    <w:rsid w:val="00C046AC"/>
    <w:pPr>
      <w:spacing w:after="0"/>
    </w:pPr>
    <w:rPr>
      <w:rFonts w:ascii="Arial" w:eastAsia="Times New Roman" w:hAnsi="Arial" w:cs="Times New Roman"/>
      <w:sz w:val="20"/>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TableNormal"/>
    <w:uiPriority w:val="99"/>
    <w:rsid w:val="00C046AC"/>
    <w:pPr>
      <w:spacing w:after="0"/>
    </w:pPr>
    <w:rPr>
      <w:rFonts w:ascii="Arial" w:eastAsia="Times New Roman" w:hAnsi="Arial" w:cs="Times New Roman"/>
      <w:sz w:val="20"/>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CommentSubject">
    <w:name w:val="annotation subject"/>
    <w:basedOn w:val="CommentText"/>
    <w:next w:val="CommentText"/>
    <w:link w:val="CommentSubjectChar"/>
    <w:uiPriority w:val="99"/>
    <w:semiHidden/>
    <w:unhideWhenUsed/>
    <w:rsid w:val="002819D7"/>
    <w:pPr>
      <w:tabs>
        <w:tab w:val="clear" w:pos="432"/>
      </w:tabs>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2819D7"/>
    <w:rPr>
      <w:rFonts w:ascii="Garamond" w:eastAsia="Times New Roman" w:hAnsi="Garamond" w:cs="Times New Roman"/>
      <w:b/>
      <w:bCs/>
      <w:sz w:val="20"/>
      <w:szCs w:val="20"/>
    </w:rPr>
  </w:style>
  <w:style w:type="character" w:styleId="Hyperlink">
    <w:name w:val="Hyperlink"/>
    <w:basedOn w:val="DefaultParagraphFont"/>
    <w:semiHidden/>
    <w:rsid w:val="007C749C"/>
    <w:rPr>
      <w:color w:val="0000FF"/>
      <w:u w:val="single"/>
    </w:rPr>
  </w:style>
  <w:style w:type="paragraph" w:styleId="Revision">
    <w:name w:val="Revision"/>
    <w:hidden/>
    <w:uiPriority w:val="99"/>
    <w:semiHidden/>
    <w:rsid w:val="00B00728"/>
    <w:pPr>
      <w:spacing w:after="0"/>
    </w:pPr>
    <w:rPr>
      <w:rFonts w:eastAsia="Times New Roman" w:cs="Times New Roman"/>
      <w:szCs w:val="20"/>
    </w:rPr>
  </w:style>
  <w:style w:type="paragraph" w:customStyle="1" w:styleId="Heading2Blue">
    <w:name w:val="Heading 2_Blue"/>
    <w:basedOn w:val="Heading2Black"/>
    <w:next w:val="Normal"/>
    <w:qFormat/>
    <w:rsid w:val="00CA6993"/>
    <w:rPr>
      <w:color w:val="345294"/>
    </w:rPr>
  </w:style>
  <w:style w:type="table" w:styleId="LightShading-Accent2">
    <w:name w:val="Light Shading Accent 2"/>
    <w:basedOn w:val="TableNormal"/>
    <w:uiPriority w:val="60"/>
    <w:locked/>
    <w:rsid w:val="00685343"/>
    <w:pPr>
      <w:spacing w:after="0"/>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EndnoteReference">
    <w:name w:val="endnote reference"/>
    <w:basedOn w:val="DefaultParagraphFont"/>
    <w:semiHidden/>
    <w:rsid w:val="00525944"/>
    <w:rPr>
      <w:vertAlign w:val="superscript"/>
    </w:rPr>
  </w:style>
  <w:style w:type="paragraph" w:customStyle="1" w:styleId="MarkforAttachmentHeadingRed">
    <w:name w:val="Mark for Attachment Heading_Red"/>
    <w:basedOn w:val="Normal"/>
    <w:next w:val="Normal"/>
    <w:qFormat/>
    <w:rsid w:val="00525944"/>
    <w:pPr>
      <w:spacing w:after="200" w:line="276" w:lineRule="auto"/>
      <w:ind w:firstLine="0"/>
      <w:jc w:val="center"/>
      <w:outlineLvl w:val="0"/>
    </w:pPr>
    <w:rPr>
      <w:rFonts w:ascii="Arial" w:eastAsiaTheme="minorHAnsi" w:hAnsi="Arial" w:cstheme="minorBidi"/>
      <w:b/>
      <w:caps/>
      <w:color w:val="C00000"/>
      <w:sz w:val="22"/>
      <w:szCs w:val="22"/>
    </w:rPr>
  </w:style>
  <w:style w:type="paragraph" w:customStyle="1" w:styleId="MarkforAppendixTitle">
    <w:name w:val="Mark for Appendix Title"/>
    <w:basedOn w:val="Normal"/>
    <w:next w:val="Normal"/>
    <w:qFormat/>
    <w:rsid w:val="00435291"/>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435291"/>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435291"/>
  </w:style>
  <w:style w:type="paragraph" w:customStyle="1" w:styleId="MarkforTableTitle">
    <w:name w:val="Mark for Table Title"/>
    <w:basedOn w:val="Normal"/>
    <w:next w:val="NormalSS"/>
    <w:qFormat/>
    <w:rsid w:val="00435291"/>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35291"/>
  </w:style>
  <w:style w:type="table" w:customStyle="1" w:styleId="LightList1">
    <w:name w:val="Light List1"/>
    <w:basedOn w:val="TableNormal"/>
    <w:uiPriority w:val="61"/>
    <w:locked/>
    <w:rsid w:val="00523CDC"/>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2">
    <w:name w:val="Light List2"/>
    <w:basedOn w:val="TableNormal"/>
    <w:uiPriority w:val="61"/>
    <w:locked/>
    <w:rsid w:val="00253988"/>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3">
    <w:name w:val="Light List3"/>
    <w:basedOn w:val="TableNormal"/>
    <w:uiPriority w:val="61"/>
    <w:locked/>
    <w:rsid w:val="00261ED8"/>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4">
    <w:name w:val="Light List4"/>
    <w:basedOn w:val="TableNormal"/>
    <w:uiPriority w:val="61"/>
    <w:locked/>
    <w:rsid w:val="00C609AF"/>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
    <w:name w:val="Light List"/>
    <w:basedOn w:val="TableNormal"/>
    <w:uiPriority w:val="61"/>
    <w:locked/>
    <w:rsid w:val="00435291"/>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documentnumber">
    <w:name w:val="document_number"/>
    <w:basedOn w:val="DefaultParagraphFont"/>
    <w:rsid w:val="00E77B38"/>
  </w:style>
  <w:style w:type="paragraph" w:customStyle="1" w:styleId="covertitle">
    <w:name w:val="cover title"/>
    <w:basedOn w:val="Normal"/>
    <w:qFormat/>
    <w:rsid w:val="00615420"/>
    <w:pPr>
      <w:pBdr>
        <w:top w:val="single" w:sz="4" w:space="5" w:color="auto"/>
        <w:bottom w:val="single" w:sz="4" w:space="5" w:color="auto"/>
      </w:pBdr>
      <w:spacing w:after="184" w:line="440" w:lineRule="exact"/>
      <w:ind w:firstLine="0"/>
    </w:pPr>
    <w:rPr>
      <w:rFonts w:ascii="Arial Black" w:hAnsi="Arial Black"/>
      <w:noProof/>
      <w:color w:val="E70033"/>
      <w:sz w:val="37"/>
      <w:szCs w:val="26"/>
    </w:rPr>
  </w:style>
  <w:style w:type="paragraph" w:customStyle="1" w:styleId="coverdate">
    <w:name w:val="cover date"/>
    <w:qFormat/>
    <w:rsid w:val="00615420"/>
    <w:pPr>
      <w:spacing w:after="0" w:line="440" w:lineRule="exact"/>
    </w:pPr>
    <w:rPr>
      <w:rFonts w:ascii="Arial" w:eastAsia="Times New Roman" w:hAnsi="Arial" w:cs="Times New Roman"/>
      <w:sz w:val="34"/>
      <w:szCs w:val="26"/>
    </w:rPr>
  </w:style>
  <w:style w:type="paragraph" w:customStyle="1" w:styleId="covertext">
    <w:name w:val="cover text"/>
    <w:qFormat/>
    <w:rsid w:val="00615420"/>
    <w:pPr>
      <w:spacing w:after="100" w:line="260" w:lineRule="exact"/>
    </w:pPr>
    <w:rPr>
      <w:rFonts w:ascii="Arial" w:eastAsia="Times New Roman" w:hAnsi="Arial" w:cs="Times New Roman"/>
      <w:sz w:val="16"/>
      <w:szCs w:val="19"/>
    </w:rPr>
  </w:style>
  <w:style w:type="paragraph" w:customStyle="1" w:styleId="covertextnoline">
    <w:name w:val="cover text (no line)"/>
    <w:basedOn w:val="Normal"/>
    <w:qFormat/>
    <w:rsid w:val="00615420"/>
    <w:pPr>
      <w:spacing w:line="240" w:lineRule="auto"/>
      <w:ind w:firstLine="0"/>
    </w:pPr>
    <w:rPr>
      <w:rFonts w:ascii="Arial Black" w:hAnsi="Arial Black"/>
      <w:noProof/>
      <w:sz w:val="16"/>
      <w:szCs w:val="19"/>
    </w:rPr>
  </w:style>
  <w:style w:type="paragraph" w:customStyle="1" w:styleId="Heading4NoTOC">
    <w:name w:val="Heading 4_No TOC"/>
    <w:basedOn w:val="Heading4"/>
    <w:next w:val="NormalSS"/>
    <w:semiHidden/>
    <w:qFormat/>
    <w:rsid w:val="00435291"/>
    <w:pPr>
      <w:outlineLvl w:val="9"/>
    </w:pPr>
  </w:style>
  <w:style w:type="table" w:customStyle="1" w:styleId="MPRBaseTable">
    <w:name w:val="MPR Base Table"/>
    <w:basedOn w:val="TableNormal"/>
    <w:uiPriority w:val="99"/>
    <w:rsid w:val="00435291"/>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435291"/>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435291"/>
    <w:pPr>
      <w:ind w:left="432" w:hanging="432"/>
      <w:outlineLvl w:val="1"/>
    </w:pPr>
  </w:style>
  <w:style w:type="character" w:customStyle="1" w:styleId="H1TitleChar">
    <w:name w:val="H1_Title Char"/>
    <w:basedOn w:val="DefaultParagraphFont"/>
    <w:link w:val="H1Title"/>
    <w:rsid w:val="00435291"/>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435291"/>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435291"/>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435291"/>
    <w:pPr>
      <w:outlineLvl w:val="9"/>
    </w:pPr>
  </w:style>
  <w:style w:type="character" w:customStyle="1" w:styleId="H3AlphaChar">
    <w:name w:val="H3_Alpha Char"/>
    <w:basedOn w:val="Heading2Char"/>
    <w:link w:val="H3Alpha"/>
    <w:rsid w:val="00435291"/>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435291"/>
    <w:pPr>
      <w:outlineLvl w:val="3"/>
    </w:pPr>
    <w:rPr>
      <w:b/>
    </w:rPr>
  </w:style>
  <w:style w:type="character" w:customStyle="1" w:styleId="H3AlphaNoTOCChar">
    <w:name w:val="H3_Alpha_No TOC Char"/>
    <w:basedOn w:val="H3AlphaChar"/>
    <w:link w:val="H3AlphaNoTOC"/>
    <w:rsid w:val="00435291"/>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435291"/>
    <w:pPr>
      <w:outlineLvl w:val="9"/>
    </w:pPr>
  </w:style>
  <w:style w:type="character" w:customStyle="1" w:styleId="H4NumberChar">
    <w:name w:val="H4_Number Char"/>
    <w:basedOn w:val="Heading3Char"/>
    <w:link w:val="H4Number"/>
    <w:rsid w:val="00435291"/>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435291"/>
    <w:pPr>
      <w:outlineLvl w:val="4"/>
    </w:pPr>
  </w:style>
  <w:style w:type="character" w:customStyle="1" w:styleId="H4NumberNoTOCChar">
    <w:name w:val="H4_Number_No TOC Char"/>
    <w:basedOn w:val="H4NumberChar"/>
    <w:link w:val="H4NumberNoTOC"/>
    <w:rsid w:val="00435291"/>
    <w:rPr>
      <w:rFonts w:ascii="Arial Black" w:eastAsia="Times New Roman" w:hAnsi="Arial Black" w:cs="Times New Roman"/>
      <w:b/>
      <w:sz w:val="22"/>
      <w:szCs w:val="20"/>
    </w:rPr>
  </w:style>
  <w:style w:type="character" w:customStyle="1" w:styleId="H5LowerChar">
    <w:name w:val="H5_Lower Char"/>
    <w:basedOn w:val="Heading4Char"/>
    <w:link w:val="H5Lower"/>
    <w:rsid w:val="00435291"/>
    <w:rPr>
      <w:rFonts w:eastAsia="Times New Roman" w:cs="Times New Roman"/>
      <w:b/>
      <w:szCs w:val="20"/>
    </w:rPr>
  </w:style>
  <w:style w:type="paragraph" w:styleId="NormalWeb">
    <w:name w:val="Normal (Web)"/>
    <w:basedOn w:val="Normal"/>
    <w:uiPriority w:val="99"/>
    <w:semiHidden/>
    <w:unhideWhenUsed/>
    <w:rsid w:val="00966604"/>
    <w:pPr>
      <w:spacing w:line="240" w:lineRule="auto"/>
      <w:ind w:firstLine="0"/>
    </w:pPr>
    <w:rPr>
      <w:rFonts w:eastAsiaTheme="minorHAnsi"/>
      <w:szCs w:val="24"/>
    </w:rPr>
  </w:style>
  <w:style w:type="paragraph" w:customStyle="1" w:styleId="Style1">
    <w:name w:val="Style1"/>
    <w:basedOn w:val="Heading1"/>
    <w:rsid w:val="00966604"/>
    <w:pPr>
      <w:numPr>
        <w:numId w:val="42"/>
      </w:numPr>
      <w:pBdr>
        <w:bottom w:val="none" w:sz="0" w:space="0" w:color="auto"/>
      </w:pBdr>
      <w:tabs>
        <w:tab w:val="clear" w:pos="432"/>
      </w:tabs>
      <w:autoSpaceDE w:val="0"/>
      <w:autoSpaceDN w:val="0"/>
      <w:adjustRightInd w:val="0"/>
      <w:spacing w:after="60"/>
      <w:ind w:left="0" w:firstLine="0"/>
    </w:pPr>
    <w:rPr>
      <w:rFonts w:ascii="Times New Roman" w:hAnsi="Times New Roman" w:cs="Arial"/>
      <w:caps w:val="0"/>
      <w:kern w:val="32"/>
      <w:sz w:val="28"/>
      <w:szCs w:val="28"/>
    </w:rPr>
  </w:style>
  <w:style w:type="paragraph" w:customStyle="1" w:styleId="Style2">
    <w:name w:val="Style2"/>
    <w:basedOn w:val="Heading2"/>
    <w:rsid w:val="00966604"/>
    <w:pPr>
      <w:framePr w:wrap="auto" w:vAnchor="margin" w:yAlign="inline"/>
      <w:numPr>
        <w:ilvl w:val="1"/>
        <w:numId w:val="42"/>
      </w:numPr>
      <w:pBdr>
        <w:bottom w:val="none" w:sz="0" w:space="0" w:color="auto"/>
      </w:pBdr>
      <w:tabs>
        <w:tab w:val="clear" w:pos="432"/>
        <w:tab w:val="clear" w:pos="900"/>
        <w:tab w:val="num" w:pos="360"/>
      </w:tabs>
      <w:autoSpaceDE w:val="0"/>
      <w:autoSpaceDN w:val="0"/>
      <w:adjustRightInd w:val="0"/>
      <w:spacing w:after="60"/>
      <w:ind w:left="0" w:firstLine="0"/>
    </w:pPr>
    <w:rPr>
      <w:rFonts w:ascii="Times New Roman" w:hAnsi="Times New Roman" w:cs="Arial"/>
      <w:b/>
      <w:iCs/>
      <w:caps w:val="0"/>
      <w:sz w:val="24"/>
      <w:szCs w:val="28"/>
    </w:rPr>
  </w:style>
  <w:style w:type="paragraph" w:customStyle="1" w:styleId="Style3">
    <w:name w:val="Style3"/>
    <w:basedOn w:val="Heading3"/>
    <w:rsid w:val="00966604"/>
    <w:pPr>
      <w:numPr>
        <w:ilvl w:val="2"/>
        <w:numId w:val="42"/>
      </w:numPr>
      <w:tabs>
        <w:tab w:val="clear" w:pos="432"/>
        <w:tab w:val="clear" w:pos="1080"/>
        <w:tab w:val="num" w:pos="360"/>
      </w:tabs>
      <w:autoSpaceDE w:val="0"/>
      <w:autoSpaceDN w:val="0"/>
      <w:adjustRightInd w:val="0"/>
      <w:spacing w:before="240" w:after="60"/>
      <w:ind w:left="0" w:firstLine="0"/>
    </w:pPr>
    <w:rPr>
      <w:rFonts w:ascii="Times New Roman" w:hAnsi="Times New Roman" w:cs="Arial"/>
      <w:b/>
      <w:sz w:val="24"/>
      <w:szCs w:val="26"/>
    </w:rPr>
  </w:style>
  <w:style w:type="paragraph" w:customStyle="1" w:styleId="BulletBlue">
    <w:name w:val="Bullet_Blue"/>
    <w:basedOn w:val="BulletBlack"/>
    <w:qFormat/>
    <w:rsid w:val="00F62161"/>
    <w:pPr>
      <w:numPr>
        <w:numId w:val="45"/>
      </w:numPr>
      <w:ind w:left="720" w:hanging="28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291"/>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435291"/>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435291"/>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435291"/>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qFormat/>
    <w:rsid w:val="00435291"/>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435291"/>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435291"/>
    <w:pPr>
      <w:keepNext/>
      <w:numPr>
        <w:ilvl w:val="5"/>
        <w:numId w:val="8"/>
      </w:numPr>
      <w:spacing w:after="120" w:line="240" w:lineRule="auto"/>
      <w:outlineLvl w:val="5"/>
    </w:pPr>
  </w:style>
  <w:style w:type="paragraph" w:styleId="Heading7">
    <w:name w:val="heading 7"/>
    <w:basedOn w:val="Normal"/>
    <w:next w:val="Normal"/>
    <w:link w:val="Heading7Char"/>
    <w:semiHidden/>
    <w:qFormat/>
    <w:rsid w:val="00435291"/>
    <w:pPr>
      <w:keepNext/>
      <w:numPr>
        <w:ilvl w:val="6"/>
        <w:numId w:val="8"/>
      </w:numPr>
      <w:spacing w:after="120" w:line="240" w:lineRule="auto"/>
      <w:outlineLvl w:val="6"/>
    </w:pPr>
  </w:style>
  <w:style w:type="paragraph" w:styleId="Heading8">
    <w:name w:val="heading 8"/>
    <w:basedOn w:val="Normal"/>
    <w:next w:val="Normal"/>
    <w:link w:val="Heading8Char"/>
    <w:semiHidden/>
    <w:qFormat/>
    <w:rsid w:val="00435291"/>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rsid w:val="00435291"/>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5291"/>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435291"/>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435291"/>
    <w:rPr>
      <w:rFonts w:ascii="Tahoma" w:eastAsia="Times New Roman" w:hAnsi="Tahoma" w:cs="Tahoma"/>
      <w:sz w:val="16"/>
      <w:szCs w:val="16"/>
    </w:rPr>
  </w:style>
  <w:style w:type="paragraph" w:customStyle="1" w:styleId="Bullet">
    <w:name w:val="Bullet"/>
    <w:basedOn w:val="Normal"/>
    <w:qFormat/>
    <w:rsid w:val="00435291"/>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435291"/>
    <w:pPr>
      <w:numPr>
        <w:numId w:val="2"/>
      </w:numPr>
      <w:spacing w:after="240"/>
      <w:ind w:left="432" w:hanging="432"/>
    </w:pPr>
  </w:style>
  <w:style w:type="paragraph" w:customStyle="1" w:styleId="BulletLastDS">
    <w:name w:val="Bullet (Last DS)"/>
    <w:basedOn w:val="Bullet"/>
    <w:next w:val="Normal"/>
    <w:qFormat/>
    <w:rsid w:val="00435291"/>
    <w:pPr>
      <w:numPr>
        <w:numId w:val="3"/>
      </w:numPr>
      <w:spacing w:after="320"/>
      <w:ind w:left="432" w:hanging="432"/>
    </w:pPr>
  </w:style>
  <w:style w:type="paragraph" w:customStyle="1" w:styleId="Center">
    <w:name w:val="Center"/>
    <w:basedOn w:val="Normal"/>
    <w:semiHidden/>
    <w:unhideWhenUsed/>
    <w:rsid w:val="00435291"/>
    <w:pPr>
      <w:ind w:firstLine="0"/>
      <w:jc w:val="center"/>
    </w:pPr>
  </w:style>
  <w:style w:type="paragraph" w:customStyle="1" w:styleId="Dash">
    <w:name w:val="Dash"/>
    <w:basedOn w:val="Normal"/>
    <w:qFormat/>
    <w:rsid w:val="00435291"/>
    <w:pPr>
      <w:numPr>
        <w:numId w:val="4"/>
      </w:numPr>
      <w:tabs>
        <w:tab w:val="left" w:pos="288"/>
      </w:tabs>
      <w:spacing w:after="120" w:line="240" w:lineRule="auto"/>
    </w:pPr>
  </w:style>
  <w:style w:type="paragraph" w:customStyle="1" w:styleId="DashLASTSS">
    <w:name w:val="Dash (LAST SS)"/>
    <w:basedOn w:val="Dash"/>
    <w:next w:val="NormalSS"/>
    <w:qFormat/>
    <w:rsid w:val="00435291"/>
    <w:pPr>
      <w:numPr>
        <w:numId w:val="5"/>
      </w:numPr>
      <w:spacing w:after="240"/>
    </w:pPr>
  </w:style>
  <w:style w:type="paragraph" w:customStyle="1" w:styleId="DashLASTDS">
    <w:name w:val="Dash (LAST DS)"/>
    <w:basedOn w:val="Dash"/>
    <w:next w:val="Normal"/>
    <w:qFormat/>
    <w:rsid w:val="00435291"/>
    <w:pPr>
      <w:spacing w:after="320"/>
    </w:pPr>
    <w:rPr>
      <w:szCs w:val="24"/>
    </w:rPr>
  </w:style>
  <w:style w:type="paragraph" w:styleId="Footer">
    <w:name w:val="footer"/>
    <w:basedOn w:val="Normal"/>
    <w:link w:val="FooterChar"/>
    <w:qFormat/>
    <w:rsid w:val="0043529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435291"/>
    <w:rPr>
      <w:rFonts w:ascii="Arial" w:eastAsia="Times New Roman" w:hAnsi="Arial" w:cs="Times New Roman"/>
      <w:sz w:val="20"/>
      <w:szCs w:val="20"/>
    </w:rPr>
  </w:style>
  <w:style w:type="paragraph" w:styleId="DocumentMap">
    <w:name w:val="Document Map"/>
    <w:basedOn w:val="Normal"/>
    <w:link w:val="DocumentMapChar"/>
    <w:semiHidden/>
    <w:unhideWhenUsed/>
    <w:rsid w:val="00435291"/>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435291"/>
    <w:rPr>
      <w:rFonts w:asciiTheme="majorHAnsi" w:eastAsia="Times New Roman" w:hAnsiTheme="majorHAnsi" w:cs="Times New Roman"/>
      <w:szCs w:val="20"/>
    </w:rPr>
  </w:style>
  <w:style w:type="character" w:styleId="FootnoteReference">
    <w:name w:val="footnote reference"/>
    <w:basedOn w:val="DefaultParagraphFont"/>
    <w:qFormat/>
    <w:rsid w:val="00435291"/>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435291"/>
    <w:pPr>
      <w:spacing w:after="120" w:line="240" w:lineRule="auto"/>
      <w:ind w:firstLine="0"/>
    </w:pPr>
    <w:rPr>
      <w:sz w:val="20"/>
    </w:rPr>
  </w:style>
  <w:style w:type="character" w:customStyle="1" w:styleId="FootnoteTextChar">
    <w:name w:val="Footnote Text Char"/>
    <w:basedOn w:val="DefaultParagraphFont"/>
    <w:link w:val="FootnoteText"/>
    <w:rsid w:val="00435291"/>
    <w:rPr>
      <w:rFonts w:eastAsia="Times New Roman" w:cs="Times New Roman"/>
      <w:sz w:val="20"/>
      <w:szCs w:val="20"/>
    </w:rPr>
  </w:style>
  <w:style w:type="paragraph" w:styleId="Header">
    <w:name w:val="header"/>
    <w:basedOn w:val="Normal"/>
    <w:link w:val="HeaderChar"/>
    <w:qFormat/>
    <w:rsid w:val="00435291"/>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435291"/>
    <w:rPr>
      <w:rFonts w:ascii="Arial" w:eastAsia="Times New Roman" w:hAnsi="Arial" w:cs="Times New Roman"/>
      <w:caps/>
      <w:sz w:val="16"/>
      <w:szCs w:val="20"/>
    </w:rPr>
  </w:style>
  <w:style w:type="character" w:customStyle="1" w:styleId="Heading1Char">
    <w:name w:val="Heading 1 Char"/>
    <w:basedOn w:val="DefaultParagraphFont"/>
    <w:link w:val="Heading1"/>
    <w:rsid w:val="00435291"/>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435291"/>
    <w:rPr>
      <w:rFonts w:ascii="Arial Black" w:eastAsia="Times New Roman" w:hAnsi="Arial Black" w:cs="Times New Roman"/>
      <w:caps/>
      <w:sz w:val="22"/>
      <w:szCs w:val="20"/>
    </w:rPr>
  </w:style>
  <w:style w:type="paragraph" w:customStyle="1" w:styleId="Heading2NoTOC">
    <w:name w:val="Heading 2_No TOC"/>
    <w:basedOn w:val="Normal"/>
    <w:next w:val="NormalSS"/>
    <w:qFormat/>
    <w:rsid w:val="00682073"/>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435291"/>
    <w:rPr>
      <w:rFonts w:ascii="Arial Black" w:eastAsia="Times New Roman" w:hAnsi="Arial Black" w:cs="Times New Roman"/>
      <w:sz w:val="22"/>
      <w:szCs w:val="20"/>
    </w:rPr>
  </w:style>
  <w:style w:type="paragraph" w:customStyle="1" w:styleId="Heading3NoTOC">
    <w:name w:val="Heading 3_No TOC"/>
    <w:basedOn w:val="Normal"/>
    <w:next w:val="NormalSS"/>
    <w:qFormat/>
    <w:rsid w:val="00435291"/>
    <w:pPr>
      <w:keepNext/>
      <w:spacing w:after="120" w:line="240" w:lineRule="auto"/>
      <w:ind w:left="432" w:hanging="432"/>
    </w:pPr>
    <w:rPr>
      <w:rFonts w:ascii="Arial Black" w:hAnsi="Arial Black"/>
      <w:sz w:val="22"/>
    </w:rPr>
  </w:style>
  <w:style w:type="character" w:customStyle="1" w:styleId="Heading4Char">
    <w:name w:val="Heading 4 Char"/>
    <w:basedOn w:val="DefaultParagraphFont"/>
    <w:link w:val="Heading4"/>
    <w:rsid w:val="00435291"/>
    <w:rPr>
      <w:rFonts w:eastAsia="Times New Roman" w:cs="Times New Roman"/>
      <w:b/>
      <w:szCs w:val="20"/>
    </w:rPr>
  </w:style>
  <w:style w:type="character" w:customStyle="1" w:styleId="Heading5Char">
    <w:name w:val="Heading 5 Char"/>
    <w:basedOn w:val="DefaultParagraphFont"/>
    <w:link w:val="Heading5"/>
    <w:semiHidden/>
    <w:rsid w:val="00435291"/>
    <w:rPr>
      <w:rFonts w:eastAsia="Times New Roman" w:cs="Times New Roman"/>
      <w:b/>
      <w:szCs w:val="20"/>
    </w:rPr>
  </w:style>
  <w:style w:type="character" w:customStyle="1" w:styleId="Heading6Char">
    <w:name w:val="Heading 6 Char"/>
    <w:basedOn w:val="DefaultParagraphFont"/>
    <w:link w:val="Heading6"/>
    <w:semiHidden/>
    <w:rsid w:val="00435291"/>
    <w:rPr>
      <w:rFonts w:eastAsia="Times New Roman" w:cs="Times New Roman"/>
      <w:szCs w:val="20"/>
    </w:rPr>
  </w:style>
  <w:style w:type="character" w:customStyle="1" w:styleId="Heading7Char">
    <w:name w:val="Heading 7 Char"/>
    <w:basedOn w:val="DefaultParagraphFont"/>
    <w:link w:val="Heading7"/>
    <w:semiHidden/>
    <w:rsid w:val="00435291"/>
    <w:rPr>
      <w:rFonts w:eastAsia="Times New Roman" w:cs="Times New Roman"/>
      <w:szCs w:val="20"/>
    </w:rPr>
  </w:style>
  <w:style w:type="character" w:customStyle="1" w:styleId="Heading8Char">
    <w:name w:val="Heading 8 Char"/>
    <w:basedOn w:val="DefaultParagraphFont"/>
    <w:link w:val="Heading8"/>
    <w:semiHidden/>
    <w:rsid w:val="00435291"/>
    <w:rPr>
      <w:rFonts w:eastAsia="Times New Roman" w:cs="Times New Roman"/>
      <w:szCs w:val="20"/>
    </w:rPr>
  </w:style>
  <w:style w:type="character" w:customStyle="1" w:styleId="Heading9Char">
    <w:name w:val="Heading 9 Char"/>
    <w:aliases w:val="Heading 9 (business proposal only) Char"/>
    <w:basedOn w:val="DefaultParagraphFont"/>
    <w:link w:val="Heading9"/>
    <w:rsid w:val="00435291"/>
    <w:rPr>
      <w:rFonts w:eastAsia="Times New Roman" w:cs="Times New Roman"/>
      <w:szCs w:val="20"/>
    </w:rPr>
  </w:style>
  <w:style w:type="paragraph" w:customStyle="1" w:styleId="MarkforAppendixHeading">
    <w:name w:val="Mark for Appendix Heading"/>
    <w:basedOn w:val="Normal"/>
    <w:next w:val="Normal"/>
    <w:qFormat/>
    <w:rsid w:val="00B805D5"/>
    <w:pPr>
      <w:spacing w:before="2640" w:after="240" w:line="240" w:lineRule="auto"/>
      <w:ind w:firstLine="0"/>
      <w:jc w:val="center"/>
      <w:outlineLvl w:val="0"/>
    </w:pPr>
    <w:rPr>
      <w:rFonts w:ascii="Arial Black" w:hAnsi="Arial Black"/>
      <w:caps/>
      <w:sz w:val="22"/>
    </w:rPr>
  </w:style>
  <w:style w:type="paragraph" w:customStyle="1" w:styleId="MarkforAttachmentHeading">
    <w:name w:val="Mark for Attachment Heading"/>
    <w:basedOn w:val="Normal"/>
    <w:next w:val="Normal"/>
    <w:qFormat/>
    <w:rsid w:val="00B805D5"/>
    <w:pPr>
      <w:spacing w:before="2640" w:after="240" w:line="240" w:lineRule="auto"/>
      <w:ind w:firstLine="0"/>
      <w:jc w:val="center"/>
      <w:outlineLvl w:val="0"/>
    </w:pPr>
    <w:rPr>
      <w:rFonts w:ascii="Arial Black" w:hAnsi="Arial Black"/>
      <w:caps/>
      <w:sz w:val="22"/>
    </w:rPr>
  </w:style>
  <w:style w:type="paragraph" w:customStyle="1" w:styleId="MarkforExhibitHeading">
    <w:name w:val="Mark for Exhibit Heading"/>
    <w:basedOn w:val="MarkforTableHeading"/>
    <w:next w:val="NormalSS"/>
    <w:qFormat/>
    <w:rsid w:val="00B805D5"/>
  </w:style>
  <w:style w:type="paragraph" w:customStyle="1" w:styleId="MarkforTableHeading">
    <w:name w:val="Mark for Table Heading"/>
    <w:basedOn w:val="Normal"/>
    <w:next w:val="NormalSS"/>
    <w:qFormat/>
    <w:rsid w:val="00B805D5"/>
    <w:pPr>
      <w:keepNext/>
      <w:spacing w:after="60" w:line="240" w:lineRule="auto"/>
      <w:ind w:firstLine="0"/>
    </w:pPr>
    <w:rPr>
      <w:rFonts w:ascii="Arial Black" w:hAnsi="Arial Black"/>
      <w:sz w:val="22"/>
    </w:rPr>
  </w:style>
  <w:style w:type="paragraph" w:customStyle="1" w:styleId="MarkforFigureHeading">
    <w:name w:val="Mark for Figure Heading"/>
    <w:basedOn w:val="MarkforTableHeading"/>
    <w:next w:val="NormalSS"/>
    <w:qFormat/>
    <w:rsid w:val="00B805D5"/>
  </w:style>
  <w:style w:type="numbering" w:customStyle="1" w:styleId="MPROutline">
    <w:name w:val="MPROutline"/>
    <w:uiPriority w:val="99"/>
    <w:locked/>
    <w:rsid w:val="00435291"/>
    <w:pPr>
      <w:numPr>
        <w:numId w:val="6"/>
      </w:numPr>
    </w:pPr>
  </w:style>
  <w:style w:type="character" w:customStyle="1" w:styleId="MTEquationSection">
    <w:name w:val="MTEquationSection"/>
    <w:basedOn w:val="DefaultParagraphFont"/>
    <w:rsid w:val="00435291"/>
    <w:rPr>
      <w:rFonts w:ascii="Arial" w:hAnsi="Arial"/>
      <w:vanish/>
      <w:color w:val="auto"/>
      <w:sz w:val="18"/>
    </w:rPr>
  </w:style>
  <w:style w:type="table" w:customStyle="1" w:styleId="Table">
    <w:name w:val="Table"/>
    <w:basedOn w:val="TableNormal"/>
    <w:uiPriority w:val="99"/>
    <w:qFormat/>
    <w:locked/>
    <w:rsid w:val="00B805D5"/>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Arial Black" w:hAnsi="Arial Black"/>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paragraph" w:customStyle="1" w:styleId="Normalcontinued">
    <w:name w:val="Normal (continued)"/>
    <w:basedOn w:val="Normal"/>
    <w:next w:val="Normal"/>
    <w:qFormat/>
    <w:rsid w:val="00435291"/>
    <w:pPr>
      <w:ind w:firstLine="0"/>
    </w:pPr>
  </w:style>
  <w:style w:type="paragraph" w:customStyle="1" w:styleId="NormalSS">
    <w:name w:val="NormalSS"/>
    <w:basedOn w:val="Normal"/>
    <w:link w:val="NormalSSChar"/>
    <w:qFormat/>
    <w:rsid w:val="00435291"/>
    <w:pPr>
      <w:spacing w:after="240" w:line="240" w:lineRule="auto"/>
    </w:pPr>
  </w:style>
  <w:style w:type="paragraph" w:customStyle="1" w:styleId="NormalSScontinued">
    <w:name w:val="NormalSS (continued)"/>
    <w:basedOn w:val="NormalSS"/>
    <w:next w:val="NormalSS"/>
    <w:qFormat/>
    <w:rsid w:val="00435291"/>
    <w:pPr>
      <w:ind w:firstLine="0"/>
    </w:pPr>
  </w:style>
  <w:style w:type="paragraph" w:customStyle="1" w:styleId="NumberedBullet">
    <w:name w:val="Numbered Bullet"/>
    <w:basedOn w:val="Normal"/>
    <w:link w:val="NumberedBulletChar"/>
    <w:qFormat/>
    <w:rsid w:val="00435291"/>
    <w:pPr>
      <w:numPr>
        <w:numId w:val="35"/>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435291"/>
    <w:pPr>
      <w:spacing w:after="240" w:line="240" w:lineRule="auto"/>
      <w:ind w:left="720" w:hanging="720"/>
    </w:pPr>
  </w:style>
  <w:style w:type="character" w:styleId="PageNumber">
    <w:name w:val="page number"/>
    <w:basedOn w:val="DefaultParagraphFont"/>
    <w:semiHidden/>
    <w:qFormat/>
    <w:rsid w:val="00435291"/>
    <w:rPr>
      <w:rFonts w:ascii="Arial" w:hAnsi="Arial"/>
      <w:color w:val="auto"/>
      <w:sz w:val="20"/>
      <w:bdr w:val="none" w:sz="0" w:space="0" w:color="auto"/>
    </w:rPr>
  </w:style>
  <w:style w:type="paragraph" w:customStyle="1" w:styleId="References">
    <w:name w:val="References"/>
    <w:basedOn w:val="Normal"/>
    <w:qFormat/>
    <w:rsid w:val="00435291"/>
    <w:pPr>
      <w:keepLines/>
      <w:spacing w:after="240" w:line="240" w:lineRule="auto"/>
      <w:ind w:left="432" w:hanging="432"/>
    </w:pPr>
  </w:style>
  <w:style w:type="paragraph" w:customStyle="1" w:styleId="TableFootnoteCaption">
    <w:name w:val="Table Footnote_Caption"/>
    <w:qFormat/>
    <w:rsid w:val="00435291"/>
    <w:pPr>
      <w:tabs>
        <w:tab w:val="left" w:pos="1080"/>
      </w:tabs>
      <w:spacing w:before="60" w:after="0"/>
    </w:pPr>
    <w:rPr>
      <w:rFonts w:ascii="Arial" w:eastAsia="Times New Roman" w:hAnsi="Arial" w:cs="Times New Roman"/>
      <w:sz w:val="18"/>
      <w:szCs w:val="20"/>
    </w:rPr>
  </w:style>
  <w:style w:type="table" w:styleId="TableGrid">
    <w:name w:val="Table Grid"/>
    <w:basedOn w:val="TableNormal"/>
    <w:uiPriority w:val="59"/>
    <w:rsid w:val="0043529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Left">
    <w:name w:val="Table Header Left"/>
    <w:basedOn w:val="TableText"/>
    <w:next w:val="TableText"/>
    <w:qFormat/>
    <w:rsid w:val="00435291"/>
    <w:pPr>
      <w:spacing w:before="120" w:after="60"/>
    </w:pPr>
    <w:rPr>
      <w:b/>
      <w:color w:val="FFFFFF" w:themeColor="background1"/>
    </w:rPr>
  </w:style>
  <w:style w:type="paragraph" w:customStyle="1" w:styleId="TableHeaderCenter">
    <w:name w:val="Table Header Center"/>
    <w:basedOn w:val="TableHeaderLeft"/>
    <w:qFormat/>
    <w:rsid w:val="00435291"/>
    <w:pPr>
      <w:jc w:val="center"/>
    </w:pPr>
  </w:style>
  <w:style w:type="paragraph" w:styleId="TableofFigures">
    <w:name w:val="table of figures"/>
    <w:basedOn w:val="Normal"/>
    <w:next w:val="Normal"/>
    <w:uiPriority w:val="99"/>
    <w:locked/>
    <w:rsid w:val="00435291"/>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35291"/>
    <w:pPr>
      <w:spacing w:line="240" w:lineRule="auto"/>
      <w:ind w:firstLine="0"/>
    </w:pPr>
    <w:rPr>
      <w:rFonts w:ascii="Arial" w:hAnsi="Arial"/>
      <w:sz w:val="18"/>
    </w:rPr>
  </w:style>
  <w:style w:type="paragraph" w:customStyle="1" w:styleId="TableSourceCaption">
    <w:name w:val="Table Source_Caption"/>
    <w:qFormat/>
    <w:rsid w:val="00435291"/>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35291"/>
  </w:style>
  <w:style w:type="paragraph" w:customStyle="1" w:styleId="Tabletext8">
    <w:name w:val="Table text 8"/>
    <w:basedOn w:val="TableText"/>
    <w:qFormat/>
    <w:rsid w:val="00435291"/>
    <w:rPr>
      <w:snapToGrid w:val="0"/>
      <w:sz w:val="16"/>
      <w:szCs w:val="16"/>
    </w:rPr>
  </w:style>
  <w:style w:type="paragraph" w:customStyle="1" w:styleId="TableSpace">
    <w:name w:val="TableSpace"/>
    <w:basedOn w:val="TableSourceCaption"/>
    <w:next w:val="TableFootnoteCaption"/>
    <w:semiHidden/>
    <w:qFormat/>
    <w:rsid w:val="00435291"/>
  </w:style>
  <w:style w:type="paragraph" w:styleId="Title">
    <w:name w:val="Title"/>
    <w:basedOn w:val="Normal"/>
    <w:next w:val="Normal"/>
    <w:link w:val="TitleChar"/>
    <w:semiHidden/>
    <w:rsid w:val="00435291"/>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435291"/>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435291"/>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435291"/>
    <w:pPr>
      <w:spacing w:before="0" w:after="160"/>
    </w:pPr>
  </w:style>
  <w:style w:type="paragraph" w:customStyle="1" w:styleId="TitleofDocumentNoPhoto">
    <w:name w:val="Title of Document No Photo"/>
    <w:basedOn w:val="TitleofDocumentHorizontal"/>
    <w:semiHidden/>
    <w:qFormat/>
    <w:rsid w:val="00435291"/>
  </w:style>
  <w:style w:type="paragraph" w:styleId="TOC1">
    <w:name w:val="toc 1"/>
    <w:next w:val="Normalcontinued"/>
    <w:autoRedefine/>
    <w:uiPriority w:val="39"/>
    <w:qFormat/>
    <w:rsid w:val="00435291"/>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435291"/>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435291"/>
    <w:pPr>
      <w:tabs>
        <w:tab w:val="clear" w:pos="1080"/>
        <w:tab w:val="left" w:pos="1440"/>
      </w:tabs>
      <w:spacing w:after="120"/>
      <w:ind w:left="1440"/>
    </w:pPr>
  </w:style>
  <w:style w:type="paragraph" w:styleId="TOC4">
    <w:name w:val="toc 4"/>
    <w:next w:val="Normal"/>
    <w:autoRedefine/>
    <w:qFormat/>
    <w:rsid w:val="00435291"/>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435291"/>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hitesidebar">
    <w:name w:val="white sidebar"/>
    <w:basedOn w:val="Normal"/>
    <w:qFormat/>
    <w:rsid w:val="00B805D5"/>
    <w:pPr>
      <w:spacing w:after="400" w:line="240" w:lineRule="auto"/>
      <w:ind w:firstLine="0"/>
    </w:pPr>
    <w:rPr>
      <w:rFonts w:ascii="Arial Bold" w:hAnsi="Arial Bold" w:cstheme="minorHAnsi"/>
      <w:color w:val="FFFFFF" w:themeColor="background1"/>
    </w:rPr>
  </w:style>
  <w:style w:type="paragraph" w:customStyle="1" w:styleId="wwwmathematica-mprcom">
    <w:name w:val="www.mathematica-mpr.com"/>
    <w:qFormat/>
    <w:rsid w:val="00435291"/>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35291"/>
    <w:rPr>
      <w:rFonts w:eastAsia="Times New Roman" w:cs="Times New Roman"/>
      <w:szCs w:val="20"/>
    </w:rPr>
  </w:style>
  <w:style w:type="paragraph" w:customStyle="1" w:styleId="NumberedBulletLastDS">
    <w:name w:val="Numbered Bullet (Last DS)"/>
    <w:basedOn w:val="NumberedBullet"/>
    <w:next w:val="Normal"/>
    <w:qFormat/>
    <w:rsid w:val="00435291"/>
    <w:pPr>
      <w:spacing w:after="320"/>
    </w:pPr>
  </w:style>
  <w:style w:type="paragraph" w:customStyle="1" w:styleId="NumberedBulletLastSS">
    <w:name w:val="Numbered Bullet (Last SS)"/>
    <w:basedOn w:val="NumberedBulletLastDS"/>
    <w:next w:val="NormalSS"/>
    <w:qFormat/>
    <w:rsid w:val="00435291"/>
    <w:pPr>
      <w:spacing w:after="240"/>
    </w:pPr>
  </w:style>
  <w:style w:type="paragraph" w:customStyle="1" w:styleId="Heading1Black">
    <w:name w:val="Heading 1_Black"/>
    <w:basedOn w:val="Normal"/>
    <w:next w:val="Normal"/>
    <w:qFormat/>
    <w:rsid w:val="000310DF"/>
    <w:pPr>
      <w:tabs>
        <w:tab w:val="left" w:pos="432"/>
      </w:tabs>
      <w:spacing w:before="240" w:after="240" w:line="240" w:lineRule="auto"/>
      <w:ind w:firstLine="0"/>
      <w:jc w:val="center"/>
      <w:outlineLvl w:val="0"/>
    </w:pPr>
    <w:rPr>
      <w:rFonts w:ascii="Arial" w:hAnsi="Arial"/>
      <w:b/>
      <w:caps/>
      <w:szCs w:val="24"/>
    </w:rPr>
  </w:style>
  <w:style w:type="paragraph" w:styleId="ListParagraph">
    <w:name w:val="List Paragraph"/>
    <w:basedOn w:val="Normal"/>
    <w:uiPriority w:val="34"/>
    <w:qFormat/>
    <w:rsid w:val="00435291"/>
    <w:pPr>
      <w:ind w:left="720"/>
      <w:contextualSpacing/>
    </w:pPr>
  </w:style>
  <w:style w:type="paragraph" w:customStyle="1" w:styleId="Heading2Black">
    <w:name w:val="Heading 2_Black"/>
    <w:basedOn w:val="Normal"/>
    <w:next w:val="Normal"/>
    <w:qFormat/>
    <w:rsid w:val="000310DF"/>
    <w:pPr>
      <w:keepNext/>
      <w:tabs>
        <w:tab w:val="left" w:pos="432"/>
      </w:tabs>
      <w:spacing w:after="240" w:line="240" w:lineRule="auto"/>
      <w:ind w:left="432" w:hanging="432"/>
      <w:jc w:val="both"/>
      <w:outlineLvl w:val="1"/>
    </w:pPr>
    <w:rPr>
      <w:rFonts w:ascii="Arial" w:hAnsi="Arial"/>
      <w:b/>
      <w:szCs w:val="24"/>
    </w:rPr>
  </w:style>
  <w:style w:type="character" w:styleId="CommentReference">
    <w:name w:val="annotation reference"/>
    <w:basedOn w:val="DefaultParagraphFont"/>
    <w:uiPriority w:val="99"/>
    <w:semiHidden/>
    <w:unhideWhenUsed/>
    <w:rsid w:val="000310DF"/>
    <w:rPr>
      <w:sz w:val="16"/>
      <w:szCs w:val="16"/>
    </w:rPr>
  </w:style>
  <w:style w:type="paragraph" w:styleId="CommentText">
    <w:name w:val="annotation text"/>
    <w:basedOn w:val="Normal"/>
    <w:link w:val="CommentTextChar"/>
    <w:uiPriority w:val="99"/>
    <w:unhideWhenUsed/>
    <w:rsid w:val="000310DF"/>
    <w:pPr>
      <w:tabs>
        <w:tab w:val="left" w:pos="432"/>
      </w:tabs>
      <w:spacing w:line="240" w:lineRule="auto"/>
      <w:jc w:val="both"/>
    </w:pPr>
    <w:rPr>
      <w:rFonts w:ascii="Garamond" w:hAnsi="Garamond"/>
      <w:sz w:val="20"/>
    </w:rPr>
  </w:style>
  <w:style w:type="character" w:customStyle="1" w:styleId="CommentTextChar">
    <w:name w:val="Comment Text Char"/>
    <w:basedOn w:val="DefaultParagraphFont"/>
    <w:link w:val="CommentText"/>
    <w:uiPriority w:val="99"/>
    <w:rsid w:val="000310DF"/>
    <w:rPr>
      <w:rFonts w:ascii="Garamond" w:eastAsia="Times New Roman" w:hAnsi="Garamond" w:cs="Times New Roman"/>
      <w:sz w:val="20"/>
      <w:szCs w:val="20"/>
    </w:rPr>
  </w:style>
  <w:style w:type="character" w:customStyle="1" w:styleId="NormalSSChar">
    <w:name w:val="NormalSS Char"/>
    <w:basedOn w:val="DefaultParagraphFont"/>
    <w:link w:val="NormalSS"/>
    <w:rsid w:val="000310DF"/>
    <w:rPr>
      <w:rFonts w:eastAsia="Times New Roman" w:cs="Times New Roman"/>
      <w:szCs w:val="20"/>
    </w:rPr>
  </w:style>
  <w:style w:type="paragraph" w:customStyle="1" w:styleId="BulletBlack">
    <w:name w:val="Bullet_Black"/>
    <w:basedOn w:val="Normal"/>
    <w:uiPriority w:val="99"/>
    <w:qFormat/>
    <w:rsid w:val="000310DF"/>
    <w:pPr>
      <w:numPr>
        <w:numId w:val="10"/>
      </w:numPr>
      <w:tabs>
        <w:tab w:val="left" w:pos="360"/>
      </w:tabs>
      <w:spacing w:after="120" w:line="240" w:lineRule="auto"/>
      <w:ind w:right="360"/>
      <w:jc w:val="both"/>
    </w:pPr>
    <w:rPr>
      <w:rFonts w:ascii="Garamond" w:hAnsi="Garamond"/>
      <w:szCs w:val="24"/>
    </w:rPr>
  </w:style>
  <w:style w:type="character" w:styleId="Emphasis">
    <w:name w:val="Emphasis"/>
    <w:basedOn w:val="DefaultParagraphFont"/>
    <w:uiPriority w:val="20"/>
    <w:qFormat/>
    <w:rsid w:val="00C046AC"/>
    <w:rPr>
      <w:i/>
      <w:iCs/>
    </w:rPr>
  </w:style>
  <w:style w:type="character" w:styleId="Strong">
    <w:name w:val="Strong"/>
    <w:basedOn w:val="DefaultParagraphFont"/>
    <w:uiPriority w:val="22"/>
    <w:qFormat/>
    <w:rsid w:val="00C046AC"/>
    <w:rPr>
      <w:b/>
      <w:bCs/>
    </w:rPr>
  </w:style>
  <w:style w:type="table" w:customStyle="1" w:styleId="SMPRTableBlue">
    <w:name w:val="SMPR_Table_Blue"/>
    <w:basedOn w:val="TableNormal"/>
    <w:uiPriority w:val="99"/>
    <w:rsid w:val="00C046AC"/>
    <w:pPr>
      <w:spacing w:after="0"/>
    </w:pPr>
    <w:rPr>
      <w:rFonts w:ascii="Arial" w:eastAsia="Times New Roman" w:hAnsi="Arial" w:cs="Times New Roman"/>
      <w:sz w:val="20"/>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TableNormal"/>
    <w:uiPriority w:val="99"/>
    <w:rsid w:val="00C046AC"/>
    <w:pPr>
      <w:spacing w:after="0"/>
    </w:pPr>
    <w:rPr>
      <w:rFonts w:ascii="Arial" w:eastAsia="Times New Roman" w:hAnsi="Arial" w:cs="Times New Roman"/>
      <w:sz w:val="20"/>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CommentSubject">
    <w:name w:val="annotation subject"/>
    <w:basedOn w:val="CommentText"/>
    <w:next w:val="CommentText"/>
    <w:link w:val="CommentSubjectChar"/>
    <w:uiPriority w:val="99"/>
    <w:semiHidden/>
    <w:unhideWhenUsed/>
    <w:rsid w:val="002819D7"/>
    <w:pPr>
      <w:tabs>
        <w:tab w:val="clear" w:pos="432"/>
      </w:tabs>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2819D7"/>
    <w:rPr>
      <w:rFonts w:ascii="Garamond" w:eastAsia="Times New Roman" w:hAnsi="Garamond" w:cs="Times New Roman"/>
      <w:b/>
      <w:bCs/>
      <w:sz w:val="20"/>
      <w:szCs w:val="20"/>
    </w:rPr>
  </w:style>
  <w:style w:type="character" w:styleId="Hyperlink">
    <w:name w:val="Hyperlink"/>
    <w:basedOn w:val="DefaultParagraphFont"/>
    <w:semiHidden/>
    <w:rsid w:val="007C749C"/>
    <w:rPr>
      <w:color w:val="0000FF"/>
      <w:u w:val="single"/>
    </w:rPr>
  </w:style>
  <w:style w:type="paragraph" w:styleId="Revision">
    <w:name w:val="Revision"/>
    <w:hidden/>
    <w:uiPriority w:val="99"/>
    <w:semiHidden/>
    <w:rsid w:val="00B00728"/>
    <w:pPr>
      <w:spacing w:after="0"/>
    </w:pPr>
    <w:rPr>
      <w:rFonts w:eastAsia="Times New Roman" w:cs="Times New Roman"/>
      <w:szCs w:val="20"/>
    </w:rPr>
  </w:style>
  <w:style w:type="paragraph" w:customStyle="1" w:styleId="Heading2Blue">
    <w:name w:val="Heading 2_Blue"/>
    <w:basedOn w:val="Heading2Black"/>
    <w:next w:val="Normal"/>
    <w:qFormat/>
    <w:rsid w:val="00CA6993"/>
    <w:rPr>
      <w:color w:val="345294"/>
    </w:rPr>
  </w:style>
  <w:style w:type="table" w:styleId="LightShading-Accent2">
    <w:name w:val="Light Shading Accent 2"/>
    <w:basedOn w:val="TableNormal"/>
    <w:uiPriority w:val="60"/>
    <w:locked/>
    <w:rsid w:val="00685343"/>
    <w:pPr>
      <w:spacing w:after="0"/>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EndnoteReference">
    <w:name w:val="endnote reference"/>
    <w:basedOn w:val="DefaultParagraphFont"/>
    <w:semiHidden/>
    <w:rsid w:val="00525944"/>
    <w:rPr>
      <w:vertAlign w:val="superscript"/>
    </w:rPr>
  </w:style>
  <w:style w:type="paragraph" w:customStyle="1" w:styleId="MarkforAttachmentHeadingRed">
    <w:name w:val="Mark for Attachment Heading_Red"/>
    <w:basedOn w:val="Normal"/>
    <w:next w:val="Normal"/>
    <w:qFormat/>
    <w:rsid w:val="00525944"/>
    <w:pPr>
      <w:spacing w:after="200" w:line="276" w:lineRule="auto"/>
      <w:ind w:firstLine="0"/>
      <w:jc w:val="center"/>
      <w:outlineLvl w:val="0"/>
    </w:pPr>
    <w:rPr>
      <w:rFonts w:ascii="Arial" w:eastAsiaTheme="minorHAnsi" w:hAnsi="Arial" w:cstheme="minorBidi"/>
      <w:b/>
      <w:caps/>
      <w:color w:val="C00000"/>
      <w:sz w:val="22"/>
      <w:szCs w:val="22"/>
    </w:rPr>
  </w:style>
  <w:style w:type="paragraph" w:customStyle="1" w:styleId="MarkforAppendixTitle">
    <w:name w:val="Mark for Appendix Title"/>
    <w:basedOn w:val="Normal"/>
    <w:next w:val="Normal"/>
    <w:qFormat/>
    <w:rsid w:val="00435291"/>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435291"/>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435291"/>
  </w:style>
  <w:style w:type="paragraph" w:customStyle="1" w:styleId="MarkforTableTitle">
    <w:name w:val="Mark for Table Title"/>
    <w:basedOn w:val="Normal"/>
    <w:next w:val="NormalSS"/>
    <w:qFormat/>
    <w:rsid w:val="00435291"/>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35291"/>
  </w:style>
  <w:style w:type="table" w:customStyle="1" w:styleId="LightList1">
    <w:name w:val="Light List1"/>
    <w:basedOn w:val="TableNormal"/>
    <w:uiPriority w:val="61"/>
    <w:locked/>
    <w:rsid w:val="00523CDC"/>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2">
    <w:name w:val="Light List2"/>
    <w:basedOn w:val="TableNormal"/>
    <w:uiPriority w:val="61"/>
    <w:locked/>
    <w:rsid w:val="00253988"/>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3">
    <w:name w:val="Light List3"/>
    <w:basedOn w:val="TableNormal"/>
    <w:uiPriority w:val="61"/>
    <w:locked/>
    <w:rsid w:val="00261ED8"/>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4">
    <w:name w:val="Light List4"/>
    <w:basedOn w:val="TableNormal"/>
    <w:uiPriority w:val="61"/>
    <w:locked/>
    <w:rsid w:val="00C609AF"/>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
    <w:name w:val="Light List"/>
    <w:basedOn w:val="TableNormal"/>
    <w:uiPriority w:val="61"/>
    <w:locked/>
    <w:rsid w:val="00435291"/>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documentnumber">
    <w:name w:val="document_number"/>
    <w:basedOn w:val="DefaultParagraphFont"/>
    <w:rsid w:val="00E77B38"/>
  </w:style>
  <w:style w:type="paragraph" w:customStyle="1" w:styleId="covertitle">
    <w:name w:val="cover title"/>
    <w:basedOn w:val="Normal"/>
    <w:qFormat/>
    <w:rsid w:val="00615420"/>
    <w:pPr>
      <w:pBdr>
        <w:top w:val="single" w:sz="4" w:space="5" w:color="auto"/>
        <w:bottom w:val="single" w:sz="4" w:space="5" w:color="auto"/>
      </w:pBdr>
      <w:spacing w:after="184" w:line="440" w:lineRule="exact"/>
      <w:ind w:firstLine="0"/>
    </w:pPr>
    <w:rPr>
      <w:rFonts w:ascii="Arial Black" w:hAnsi="Arial Black"/>
      <w:noProof/>
      <w:color w:val="E70033"/>
      <w:sz w:val="37"/>
      <w:szCs w:val="26"/>
    </w:rPr>
  </w:style>
  <w:style w:type="paragraph" w:customStyle="1" w:styleId="coverdate">
    <w:name w:val="cover date"/>
    <w:qFormat/>
    <w:rsid w:val="00615420"/>
    <w:pPr>
      <w:spacing w:after="0" w:line="440" w:lineRule="exact"/>
    </w:pPr>
    <w:rPr>
      <w:rFonts w:ascii="Arial" w:eastAsia="Times New Roman" w:hAnsi="Arial" w:cs="Times New Roman"/>
      <w:sz w:val="34"/>
      <w:szCs w:val="26"/>
    </w:rPr>
  </w:style>
  <w:style w:type="paragraph" w:customStyle="1" w:styleId="covertext">
    <w:name w:val="cover text"/>
    <w:qFormat/>
    <w:rsid w:val="00615420"/>
    <w:pPr>
      <w:spacing w:after="100" w:line="260" w:lineRule="exact"/>
    </w:pPr>
    <w:rPr>
      <w:rFonts w:ascii="Arial" w:eastAsia="Times New Roman" w:hAnsi="Arial" w:cs="Times New Roman"/>
      <w:sz w:val="16"/>
      <w:szCs w:val="19"/>
    </w:rPr>
  </w:style>
  <w:style w:type="paragraph" w:customStyle="1" w:styleId="covertextnoline">
    <w:name w:val="cover text (no line)"/>
    <w:basedOn w:val="Normal"/>
    <w:qFormat/>
    <w:rsid w:val="00615420"/>
    <w:pPr>
      <w:spacing w:line="240" w:lineRule="auto"/>
      <w:ind w:firstLine="0"/>
    </w:pPr>
    <w:rPr>
      <w:rFonts w:ascii="Arial Black" w:hAnsi="Arial Black"/>
      <w:noProof/>
      <w:sz w:val="16"/>
      <w:szCs w:val="19"/>
    </w:rPr>
  </w:style>
  <w:style w:type="paragraph" w:customStyle="1" w:styleId="Heading4NoTOC">
    <w:name w:val="Heading 4_No TOC"/>
    <w:basedOn w:val="Heading4"/>
    <w:next w:val="NormalSS"/>
    <w:semiHidden/>
    <w:qFormat/>
    <w:rsid w:val="00435291"/>
    <w:pPr>
      <w:outlineLvl w:val="9"/>
    </w:pPr>
  </w:style>
  <w:style w:type="table" w:customStyle="1" w:styleId="MPRBaseTable">
    <w:name w:val="MPR Base Table"/>
    <w:basedOn w:val="TableNormal"/>
    <w:uiPriority w:val="99"/>
    <w:rsid w:val="00435291"/>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435291"/>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435291"/>
    <w:pPr>
      <w:ind w:left="432" w:hanging="432"/>
      <w:outlineLvl w:val="1"/>
    </w:pPr>
  </w:style>
  <w:style w:type="character" w:customStyle="1" w:styleId="H1TitleChar">
    <w:name w:val="H1_Title Char"/>
    <w:basedOn w:val="DefaultParagraphFont"/>
    <w:link w:val="H1Title"/>
    <w:rsid w:val="00435291"/>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435291"/>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435291"/>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435291"/>
    <w:pPr>
      <w:outlineLvl w:val="9"/>
    </w:pPr>
  </w:style>
  <w:style w:type="character" w:customStyle="1" w:styleId="H3AlphaChar">
    <w:name w:val="H3_Alpha Char"/>
    <w:basedOn w:val="Heading2Char"/>
    <w:link w:val="H3Alpha"/>
    <w:rsid w:val="00435291"/>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435291"/>
    <w:pPr>
      <w:outlineLvl w:val="3"/>
    </w:pPr>
    <w:rPr>
      <w:b/>
    </w:rPr>
  </w:style>
  <w:style w:type="character" w:customStyle="1" w:styleId="H3AlphaNoTOCChar">
    <w:name w:val="H3_Alpha_No TOC Char"/>
    <w:basedOn w:val="H3AlphaChar"/>
    <w:link w:val="H3AlphaNoTOC"/>
    <w:rsid w:val="00435291"/>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435291"/>
    <w:pPr>
      <w:outlineLvl w:val="9"/>
    </w:pPr>
  </w:style>
  <w:style w:type="character" w:customStyle="1" w:styleId="H4NumberChar">
    <w:name w:val="H4_Number Char"/>
    <w:basedOn w:val="Heading3Char"/>
    <w:link w:val="H4Number"/>
    <w:rsid w:val="00435291"/>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435291"/>
    <w:pPr>
      <w:outlineLvl w:val="4"/>
    </w:pPr>
  </w:style>
  <w:style w:type="character" w:customStyle="1" w:styleId="H4NumberNoTOCChar">
    <w:name w:val="H4_Number_No TOC Char"/>
    <w:basedOn w:val="H4NumberChar"/>
    <w:link w:val="H4NumberNoTOC"/>
    <w:rsid w:val="00435291"/>
    <w:rPr>
      <w:rFonts w:ascii="Arial Black" w:eastAsia="Times New Roman" w:hAnsi="Arial Black" w:cs="Times New Roman"/>
      <w:b/>
      <w:sz w:val="22"/>
      <w:szCs w:val="20"/>
    </w:rPr>
  </w:style>
  <w:style w:type="character" w:customStyle="1" w:styleId="H5LowerChar">
    <w:name w:val="H5_Lower Char"/>
    <w:basedOn w:val="Heading4Char"/>
    <w:link w:val="H5Lower"/>
    <w:rsid w:val="00435291"/>
    <w:rPr>
      <w:rFonts w:eastAsia="Times New Roman" w:cs="Times New Roman"/>
      <w:b/>
      <w:szCs w:val="20"/>
    </w:rPr>
  </w:style>
  <w:style w:type="paragraph" w:styleId="NormalWeb">
    <w:name w:val="Normal (Web)"/>
    <w:basedOn w:val="Normal"/>
    <w:uiPriority w:val="99"/>
    <w:semiHidden/>
    <w:unhideWhenUsed/>
    <w:rsid w:val="00966604"/>
    <w:pPr>
      <w:spacing w:line="240" w:lineRule="auto"/>
      <w:ind w:firstLine="0"/>
    </w:pPr>
    <w:rPr>
      <w:rFonts w:eastAsiaTheme="minorHAnsi"/>
      <w:szCs w:val="24"/>
    </w:rPr>
  </w:style>
  <w:style w:type="paragraph" w:customStyle="1" w:styleId="Style1">
    <w:name w:val="Style1"/>
    <w:basedOn w:val="Heading1"/>
    <w:rsid w:val="00966604"/>
    <w:pPr>
      <w:numPr>
        <w:numId w:val="42"/>
      </w:numPr>
      <w:pBdr>
        <w:bottom w:val="none" w:sz="0" w:space="0" w:color="auto"/>
      </w:pBdr>
      <w:tabs>
        <w:tab w:val="clear" w:pos="432"/>
      </w:tabs>
      <w:autoSpaceDE w:val="0"/>
      <w:autoSpaceDN w:val="0"/>
      <w:adjustRightInd w:val="0"/>
      <w:spacing w:after="60"/>
      <w:ind w:left="0" w:firstLine="0"/>
    </w:pPr>
    <w:rPr>
      <w:rFonts w:ascii="Times New Roman" w:hAnsi="Times New Roman" w:cs="Arial"/>
      <w:caps w:val="0"/>
      <w:kern w:val="32"/>
      <w:sz w:val="28"/>
      <w:szCs w:val="28"/>
    </w:rPr>
  </w:style>
  <w:style w:type="paragraph" w:customStyle="1" w:styleId="Style2">
    <w:name w:val="Style2"/>
    <w:basedOn w:val="Heading2"/>
    <w:rsid w:val="00966604"/>
    <w:pPr>
      <w:framePr w:wrap="auto" w:vAnchor="margin" w:yAlign="inline"/>
      <w:numPr>
        <w:ilvl w:val="1"/>
        <w:numId w:val="42"/>
      </w:numPr>
      <w:pBdr>
        <w:bottom w:val="none" w:sz="0" w:space="0" w:color="auto"/>
      </w:pBdr>
      <w:tabs>
        <w:tab w:val="clear" w:pos="432"/>
        <w:tab w:val="clear" w:pos="900"/>
        <w:tab w:val="num" w:pos="360"/>
      </w:tabs>
      <w:autoSpaceDE w:val="0"/>
      <w:autoSpaceDN w:val="0"/>
      <w:adjustRightInd w:val="0"/>
      <w:spacing w:after="60"/>
      <w:ind w:left="0" w:firstLine="0"/>
    </w:pPr>
    <w:rPr>
      <w:rFonts w:ascii="Times New Roman" w:hAnsi="Times New Roman" w:cs="Arial"/>
      <w:b/>
      <w:iCs/>
      <w:caps w:val="0"/>
      <w:sz w:val="24"/>
      <w:szCs w:val="28"/>
    </w:rPr>
  </w:style>
  <w:style w:type="paragraph" w:customStyle="1" w:styleId="Style3">
    <w:name w:val="Style3"/>
    <w:basedOn w:val="Heading3"/>
    <w:rsid w:val="00966604"/>
    <w:pPr>
      <w:numPr>
        <w:ilvl w:val="2"/>
        <w:numId w:val="42"/>
      </w:numPr>
      <w:tabs>
        <w:tab w:val="clear" w:pos="432"/>
        <w:tab w:val="clear" w:pos="1080"/>
        <w:tab w:val="num" w:pos="360"/>
      </w:tabs>
      <w:autoSpaceDE w:val="0"/>
      <w:autoSpaceDN w:val="0"/>
      <w:adjustRightInd w:val="0"/>
      <w:spacing w:before="240" w:after="60"/>
      <w:ind w:left="0" w:firstLine="0"/>
    </w:pPr>
    <w:rPr>
      <w:rFonts w:ascii="Times New Roman" w:hAnsi="Times New Roman" w:cs="Arial"/>
      <w:b/>
      <w:sz w:val="24"/>
      <w:szCs w:val="26"/>
    </w:rPr>
  </w:style>
  <w:style w:type="paragraph" w:customStyle="1" w:styleId="BulletBlue">
    <w:name w:val="Bullet_Blue"/>
    <w:basedOn w:val="BulletBlack"/>
    <w:qFormat/>
    <w:rsid w:val="00F62161"/>
    <w:pPr>
      <w:numPr>
        <w:numId w:val="45"/>
      </w:numPr>
      <w:ind w:left="720" w:hanging="28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21035">
      <w:bodyDiv w:val="1"/>
      <w:marLeft w:val="0"/>
      <w:marRight w:val="0"/>
      <w:marTop w:val="0"/>
      <w:marBottom w:val="0"/>
      <w:divBdr>
        <w:top w:val="none" w:sz="0" w:space="0" w:color="auto"/>
        <w:left w:val="none" w:sz="0" w:space="0" w:color="auto"/>
        <w:bottom w:val="none" w:sz="0" w:space="0" w:color="auto"/>
        <w:right w:val="none" w:sz="0" w:space="0" w:color="auto"/>
      </w:divBdr>
      <w:divsChild>
        <w:div w:id="174463512">
          <w:marLeft w:val="446"/>
          <w:marRight w:val="0"/>
          <w:marTop w:val="0"/>
          <w:marBottom w:val="0"/>
          <w:divBdr>
            <w:top w:val="none" w:sz="0" w:space="0" w:color="auto"/>
            <w:left w:val="none" w:sz="0" w:space="0" w:color="auto"/>
            <w:bottom w:val="none" w:sz="0" w:space="0" w:color="auto"/>
            <w:right w:val="none" w:sz="0" w:space="0" w:color="auto"/>
          </w:divBdr>
        </w:div>
      </w:divsChild>
    </w:div>
    <w:div w:id="266734502">
      <w:bodyDiv w:val="1"/>
      <w:marLeft w:val="0"/>
      <w:marRight w:val="0"/>
      <w:marTop w:val="0"/>
      <w:marBottom w:val="0"/>
      <w:divBdr>
        <w:top w:val="none" w:sz="0" w:space="0" w:color="auto"/>
        <w:left w:val="none" w:sz="0" w:space="0" w:color="auto"/>
        <w:bottom w:val="none" w:sz="0" w:space="0" w:color="auto"/>
        <w:right w:val="none" w:sz="0" w:space="0" w:color="auto"/>
      </w:divBdr>
      <w:divsChild>
        <w:div w:id="121777763">
          <w:marLeft w:val="547"/>
          <w:marRight w:val="0"/>
          <w:marTop w:val="154"/>
          <w:marBottom w:val="0"/>
          <w:divBdr>
            <w:top w:val="none" w:sz="0" w:space="0" w:color="auto"/>
            <w:left w:val="none" w:sz="0" w:space="0" w:color="auto"/>
            <w:bottom w:val="none" w:sz="0" w:space="0" w:color="auto"/>
            <w:right w:val="none" w:sz="0" w:space="0" w:color="auto"/>
          </w:divBdr>
        </w:div>
        <w:div w:id="1033993232">
          <w:marLeft w:val="547"/>
          <w:marRight w:val="0"/>
          <w:marTop w:val="154"/>
          <w:marBottom w:val="0"/>
          <w:divBdr>
            <w:top w:val="none" w:sz="0" w:space="0" w:color="auto"/>
            <w:left w:val="none" w:sz="0" w:space="0" w:color="auto"/>
            <w:bottom w:val="none" w:sz="0" w:space="0" w:color="auto"/>
            <w:right w:val="none" w:sz="0" w:space="0" w:color="auto"/>
          </w:divBdr>
        </w:div>
      </w:divsChild>
    </w:div>
    <w:div w:id="271474173">
      <w:bodyDiv w:val="1"/>
      <w:marLeft w:val="0"/>
      <w:marRight w:val="0"/>
      <w:marTop w:val="0"/>
      <w:marBottom w:val="0"/>
      <w:divBdr>
        <w:top w:val="none" w:sz="0" w:space="0" w:color="auto"/>
        <w:left w:val="none" w:sz="0" w:space="0" w:color="auto"/>
        <w:bottom w:val="none" w:sz="0" w:space="0" w:color="auto"/>
        <w:right w:val="none" w:sz="0" w:space="0" w:color="auto"/>
      </w:divBdr>
    </w:div>
    <w:div w:id="301691041">
      <w:bodyDiv w:val="1"/>
      <w:marLeft w:val="0"/>
      <w:marRight w:val="0"/>
      <w:marTop w:val="0"/>
      <w:marBottom w:val="0"/>
      <w:divBdr>
        <w:top w:val="none" w:sz="0" w:space="0" w:color="auto"/>
        <w:left w:val="none" w:sz="0" w:space="0" w:color="auto"/>
        <w:bottom w:val="none" w:sz="0" w:space="0" w:color="auto"/>
        <w:right w:val="none" w:sz="0" w:space="0" w:color="auto"/>
      </w:divBdr>
    </w:div>
    <w:div w:id="617030381">
      <w:bodyDiv w:val="1"/>
      <w:marLeft w:val="0"/>
      <w:marRight w:val="0"/>
      <w:marTop w:val="0"/>
      <w:marBottom w:val="0"/>
      <w:divBdr>
        <w:top w:val="none" w:sz="0" w:space="0" w:color="auto"/>
        <w:left w:val="none" w:sz="0" w:space="0" w:color="auto"/>
        <w:bottom w:val="none" w:sz="0" w:space="0" w:color="auto"/>
        <w:right w:val="none" w:sz="0" w:space="0" w:color="auto"/>
      </w:divBdr>
    </w:div>
    <w:div w:id="1068380310">
      <w:bodyDiv w:val="1"/>
      <w:marLeft w:val="0"/>
      <w:marRight w:val="0"/>
      <w:marTop w:val="0"/>
      <w:marBottom w:val="0"/>
      <w:divBdr>
        <w:top w:val="none" w:sz="0" w:space="0" w:color="auto"/>
        <w:left w:val="none" w:sz="0" w:space="0" w:color="auto"/>
        <w:bottom w:val="none" w:sz="0" w:space="0" w:color="auto"/>
        <w:right w:val="none" w:sz="0" w:space="0" w:color="auto"/>
      </w:divBdr>
    </w:div>
    <w:div w:id="1102726246">
      <w:bodyDiv w:val="1"/>
      <w:marLeft w:val="0"/>
      <w:marRight w:val="0"/>
      <w:marTop w:val="0"/>
      <w:marBottom w:val="0"/>
      <w:divBdr>
        <w:top w:val="none" w:sz="0" w:space="0" w:color="auto"/>
        <w:left w:val="none" w:sz="0" w:space="0" w:color="auto"/>
        <w:bottom w:val="none" w:sz="0" w:space="0" w:color="auto"/>
        <w:right w:val="none" w:sz="0" w:space="0" w:color="auto"/>
      </w:divBdr>
    </w:div>
    <w:div w:id="1135216444">
      <w:bodyDiv w:val="1"/>
      <w:marLeft w:val="0"/>
      <w:marRight w:val="0"/>
      <w:marTop w:val="0"/>
      <w:marBottom w:val="0"/>
      <w:divBdr>
        <w:top w:val="none" w:sz="0" w:space="0" w:color="auto"/>
        <w:left w:val="none" w:sz="0" w:space="0" w:color="auto"/>
        <w:bottom w:val="none" w:sz="0" w:space="0" w:color="auto"/>
        <w:right w:val="none" w:sz="0" w:space="0" w:color="auto"/>
      </w:divBdr>
    </w:div>
    <w:div w:id="1190794627">
      <w:bodyDiv w:val="1"/>
      <w:marLeft w:val="0"/>
      <w:marRight w:val="0"/>
      <w:marTop w:val="0"/>
      <w:marBottom w:val="0"/>
      <w:divBdr>
        <w:top w:val="none" w:sz="0" w:space="0" w:color="auto"/>
        <w:left w:val="none" w:sz="0" w:space="0" w:color="auto"/>
        <w:bottom w:val="none" w:sz="0" w:space="0" w:color="auto"/>
        <w:right w:val="none" w:sz="0" w:space="0" w:color="auto"/>
      </w:divBdr>
      <w:divsChild>
        <w:div w:id="1757239671">
          <w:marLeft w:val="1166"/>
          <w:marRight w:val="0"/>
          <w:marTop w:val="86"/>
          <w:marBottom w:val="0"/>
          <w:divBdr>
            <w:top w:val="none" w:sz="0" w:space="0" w:color="auto"/>
            <w:left w:val="none" w:sz="0" w:space="0" w:color="auto"/>
            <w:bottom w:val="none" w:sz="0" w:space="0" w:color="auto"/>
            <w:right w:val="none" w:sz="0" w:space="0" w:color="auto"/>
          </w:divBdr>
        </w:div>
      </w:divsChild>
    </w:div>
    <w:div w:id="1275286212">
      <w:bodyDiv w:val="1"/>
      <w:marLeft w:val="0"/>
      <w:marRight w:val="0"/>
      <w:marTop w:val="0"/>
      <w:marBottom w:val="0"/>
      <w:divBdr>
        <w:top w:val="none" w:sz="0" w:space="0" w:color="auto"/>
        <w:left w:val="none" w:sz="0" w:space="0" w:color="auto"/>
        <w:bottom w:val="none" w:sz="0" w:space="0" w:color="auto"/>
        <w:right w:val="none" w:sz="0" w:space="0" w:color="auto"/>
      </w:divBdr>
    </w:div>
    <w:div w:id="1460609164">
      <w:bodyDiv w:val="1"/>
      <w:marLeft w:val="0"/>
      <w:marRight w:val="0"/>
      <w:marTop w:val="0"/>
      <w:marBottom w:val="0"/>
      <w:divBdr>
        <w:top w:val="none" w:sz="0" w:space="0" w:color="auto"/>
        <w:left w:val="none" w:sz="0" w:space="0" w:color="auto"/>
        <w:bottom w:val="none" w:sz="0" w:space="0" w:color="auto"/>
        <w:right w:val="none" w:sz="0" w:space="0" w:color="auto"/>
      </w:divBdr>
      <w:divsChild>
        <w:div w:id="570391464">
          <w:marLeft w:val="547"/>
          <w:marRight w:val="0"/>
          <w:marTop w:val="96"/>
          <w:marBottom w:val="0"/>
          <w:divBdr>
            <w:top w:val="none" w:sz="0" w:space="0" w:color="auto"/>
            <w:left w:val="none" w:sz="0" w:space="0" w:color="auto"/>
            <w:bottom w:val="none" w:sz="0" w:space="0" w:color="auto"/>
            <w:right w:val="none" w:sz="0" w:space="0" w:color="auto"/>
          </w:divBdr>
        </w:div>
        <w:div w:id="1041127283">
          <w:marLeft w:val="547"/>
          <w:marRight w:val="0"/>
          <w:marTop w:val="96"/>
          <w:marBottom w:val="0"/>
          <w:divBdr>
            <w:top w:val="none" w:sz="0" w:space="0" w:color="auto"/>
            <w:left w:val="none" w:sz="0" w:space="0" w:color="auto"/>
            <w:bottom w:val="none" w:sz="0" w:space="0" w:color="auto"/>
            <w:right w:val="none" w:sz="0" w:space="0" w:color="auto"/>
          </w:divBdr>
        </w:div>
        <w:div w:id="2114475697">
          <w:marLeft w:val="547"/>
          <w:marRight w:val="0"/>
          <w:marTop w:val="96"/>
          <w:marBottom w:val="0"/>
          <w:divBdr>
            <w:top w:val="none" w:sz="0" w:space="0" w:color="auto"/>
            <w:left w:val="none" w:sz="0" w:space="0" w:color="auto"/>
            <w:bottom w:val="none" w:sz="0" w:space="0" w:color="auto"/>
            <w:right w:val="none" w:sz="0" w:space="0" w:color="auto"/>
          </w:divBdr>
        </w:div>
        <w:div w:id="2093621120">
          <w:marLeft w:val="547"/>
          <w:marRight w:val="0"/>
          <w:marTop w:val="96"/>
          <w:marBottom w:val="0"/>
          <w:divBdr>
            <w:top w:val="none" w:sz="0" w:space="0" w:color="auto"/>
            <w:left w:val="none" w:sz="0" w:space="0" w:color="auto"/>
            <w:bottom w:val="none" w:sz="0" w:space="0" w:color="auto"/>
            <w:right w:val="none" w:sz="0" w:space="0" w:color="auto"/>
          </w:divBdr>
        </w:div>
        <w:div w:id="1494493132">
          <w:marLeft w:val="547"/>
          <w:marRight w:val="0"/>
          <w:marTop w:val="96"/>
          <w:marBottom w:val="0"/>
          <w:divBdr>
            <w:top w:val="none" w:sz="0" w:space="0" w:color="auto"/>
            <w:left w:val="none" w:sz="0" w:space="0" w:color="auto"/>
            <w:bottom w:val="none" w:sz="0" w:space="0" w:color="auto"/>
            <w:right w:val="none" w:sz="0" w:space="0" w:color="auto"/>
          </w:divBdr>
        </w:div>
        <w:div w:id="724181420">
          <w:marLeft w:val="547"/>
          <w:marRight w:val="0"/>
          <w:marTop w:val="96"/>
          <w:marBottom w:val="0"/>
          <w:divBdr>
            <w:top w:val="none" w:sz="0" w:space="0" w:color="auto"/>
            <w:left w:val="none" w:sz="0" w:space="0" w:color="auto"/>
            <w:bottom w:val="none" w:sz="0" w:space="0" w:color="auto"/>
            <w:right w:val="none" w:sz="0" w:space="0" w:color="auto"/>
          </w:divBdr>
        </w:div>
      </w:divsChild>
    </w:div>
    <w:div w:id="2009820735">
      <w:bodyDiv w:val="1"/>
      <w:marLeft w:val="0"/>
      <w:marRight w:val="0"/>
      <w:marTop w:val="0"/>
      <w:marBottom w:val="0"/>
      <w:divBdr>
        <w:top w:val="none" w:sz="0" w:space="0" w:color="auto"/>
        <w:left w:val="none" w:sz="0" w:space="0" w:color="auto"/>
        <w:bottom w:val="none" w:sz="0" w:space="0" w:color="auto"/>
        <w:right w:val="none" w:sz="0" w:space="0" w:color="auto"/>
      </w:divBdr>
      <w:divsChild>
        <w:div w:id="2024743848">
          <w:marLeft w:val="1166"/>
          <w:marRight w:val="0"/>
          <w:marTop w:val="77"/>
          <w:marBottom w:val="0"/>
          <w:divBdr>
            <w:top w:val="none" w:sz="0" w:space="0" w:color="auto"/>
            <w:left w:val="none" w:sz="0" w:space="0" w:color="auto"/>
            <w:bottom w:val="none" w:sz="0" w:space="0" w:color="auto"/>
            <w:right w:val="none" w:sz="0" w:space="0" w:color="auto"/>
          </w:divBdr>
        </w:div>
        <w:div w:id="1260916240">
          <w:marLeft w:val="1166"/>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opm.gov/policy-data-oversight/pay-leave/salaries-wages/salary-tables/16Tables/html/DCB_h.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wilder.org/Wilder-Research/Research-Services/Documents/Wilder%20Collaboration%20Factors%20Inventory.pdf" TargetMode="External"/><Relationship Id="rId10" Type="http://schemas.openxmlformats.org/officeDocument/2006/relationships/footnotes" Target="footnotes.xml"/><Relationship Id="rId19"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501C5C6DA5564C9CB1D5634855BB8F" ma:contentTypeVersion="0" ma:contentTypeDescription="Create a new document." ma:contentTypeScope="" ma:versionID="ca4298aff37901e6c006205212d8720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59BBEE-3114-4839-A100-119BE7562565}">
  <ds:schemaRefs>
    <ds:schemaRef ds:uri="http://purl.org/dc/dcmitype/"/>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628A6B10-95E1-4E3A-BF2C-DE520A40F3E6}">
  <ds:schemaRefs>
    <ds:schemaRef ds:uri="http://schemas.microsoft.com/sharepoint/v3/contenttype/forms"/>
  </ds:schemaRefs>
</ds:datastoreItem>
</file>

<file path=customXml/itemProps3.xml><?xml version="1.0" encoding="utf-8"?>
<ds:datastoreItem xmlns:ds="http://schemas.openxmlformats.org/officeDocument/2006/customXml" ds:itemID="{FD953117-896E-41EF-8358-F09B496DD7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F1185CC-D72C-4145-BA03-DD3774225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551</TotalTime>
  <Pages>27</Pages>
  <Words>9300</Words>
  <Characters>53016</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Part A: Justification for the Collection of Data for the Institutional Analysis of American Job Centers</vt:lpstr>
    </vt:vector>
  </TitlesOfParts>
  <Company>Mathematica, Inc</Company>
  <LinksUpToDate>false</LinksUpToDate>
  <CharactersWithSpaces>62192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A: Justification for the Collection of Data for the Institutional Analysis of American Job Centers</dc:title>
  <dc:creator>MATHEMATICA</dc:creator>
  <cp:lastModifiedBy>Yancey, Christina L - ASP</cp:lastModifiedBy>
  <cp:revision>7</cp:revision>
  <cp:lastPrinted>2016-09-06T20:50:00Z</cp:lastPrinted>
  <dcterms:created xsi:type="dcterms:W3CDTF">2016-09-06T20:40:00Z</dcterms:created>
  <dcterms:modified xsi:type="dcterms:W3CDTF">2016-09-08T20:01:00Z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0x0101000B501C5C6DA5564C9CB1D5634855BB8F</vt:lpwstr>
  </property>
</Properties>
</file>