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BCA" w:rsidRDefault="00313BCA" w:rsidP="00313BCA">
      <w:pPr>
        <w:pStyle w:val="Default"/>
      </w:pPr>
      <w:bookmarkStart w:id="0" w:name="_GoBack"/>
      <w:bookmarkEnd w:id="0"/>
    </w:p>
    <w:p w:rsidR="00313BCA" w:rsidRDefault="00313BCA" w:rsidP="00313BCA">
      <w:pPr>
        <w:pStyle w:val="Default"/>
      </w:pPr>
      <w:r>
        <w:t xml:space="preserve"> </w:t>
      </w:r>
    </w:p>
    <w:p w:rsidR="003E7FE3" w:rsidRDefault="00A06244" w:rsidP="003E7FE3">
      <w:pPr>
        <w:rPr>
          <w:rFonts w:ascii="Verdana" w:hAnsi="Verdana"/>
          <w:sz w:val="20"/>
          <w:szCs w:val="20"/>
        </w:rPr>
      </w:pPr>
      <w:r>
        <w:rPr>
          <w:rFonts w:ascii="Verdana" w:hAnsi="Verdana"/>
          <w:sz w:val="20"/>
          <w:szCs w:val="20"/>
        </w:rPr>
        <w:t xml:space="preserve">Justification for </w:t>
      </w:r>
      <w:r w:rsidR="003E7FE3">
        <w:rPr>
          <w:rFonts w:ascii="Verdana" w:hAnsi="Verdana"/>
          <w:sz w:val="20"/>
          <w:szCs w:val="20"/>
        </w:rPr>
        <w:t>OMB Control # 1545-</w:t>
      </w:r>
      <w:r w:rsidR="00705A32">
        <w:rPr>
          <w:rFonts w:ascii="Verdana" w:hAnsi="Verdana"/>
          <w:sz w:val="20"/>
          <w:szCs w:val="20"/>
        </w:rPr>
        <w:t>0008</w:t>
      </w:r>
      <w:r w:rsidR="003E7FE3">
        <w:rPr>
          <w:rFonts w:ascii="Verdana" w:hAnsi="Verdana"/>
          <w:sz w:val="20"/>
          <w:szCs w:val="20"/>
        </w:rPr>
        <w:t xml:space="preserve"> </w:t>
      </w:r>
    </w:p>
    <w:p w:rsidR="003E7FE3" w:rsidRDefault="00A06244" w:rsidP="003E7FE3">
      <w:pPr>
        <w:rPr>
          <w:rFonts w:ascii="Verdana" w:hAnsi="Verdana"/>
          <w:sz w:val="20"/>
          <w:szCs w:val="20"/>
        </w:rPr>
      </w:pPr>
      <w:r w:rsidRPr="0063428D">
        <w:rPr>
          <w:bCs/>
          <w:color w:val="221E1F"/>
          <w:sz w:val="24"/>
          <w:szCs w:val="24"/>
        </w:rPr>
        <w:t>General Instructions for Forms W-2 and W-3</w:t>
      </w:r>
      <w:r w:rsidR="0063428D">
        <w:rPr>
          <w:bCs/>
          <w:color w:val="221E1F"/>
          <w:sz w:val="24"/>
          <w:szCs w:val="24"/>
        </w:rPr>
        <w:t xml:space="preserve"> under </w:t>
      </w:r>
      <w:r w:rsidR="003E7FE3">
        <w:rPr>
          <w:rFonts w:ascii="Verdana" w:hAnsi="Verdana"/>
          <w:sz w:val="20"/>
          <w:szCs w:val="20"/>
        </w:rPr>
        <w:t>OMB Control Number 1545-</w:t>
      </w:r>
      <w:r w:rsidR="00705A32">
        <w:rPr>
          <w:rFonts w:ascii="Verdana" w:hAnsi="Verdana"/>
          <w:sz w:val="20"/>
          <w:szCs w:val="20"/>
        </w:rPr>
        <w:t xml:space="preserve">0008 </w:t>
      </w:r>
      <w:r w:rsidR="003E7FE3">
        <w:rPr>
          <w:rFonts w:ascii="Verdana" w:hAnsi="Verdana"/>
          <w:sz w:val="20"/>
          <w:szCs w:val="20"/>
        </w:rPr>
        <w:t xml:space="preserve"> w</w:t>
      </w:r>
      <w:r w:rsidR="00443BAE">
        <w:rPr>
          <w:rFonts w:ascii="Verdana" w:hAnsi="Verdana"/>
          <w:sz w:val="20"/>
          <w:szCs w:val="20"/>
        </w:rPr>
        <w:t>ere</w:t>
      </w:r>
      <w:r w:rsidR="003E7FE3">
        <w:rPr>
          <w:rFonts w:ascii="Verdana" w:hAnsi="Verdana"/>
          <w:sz w:val="20"/>
          <w:szCs w:val="20"/>
        </w:rPr>
        <w:t xml:space="preserve"> approved for a </w:t>
      </w:r>
      <w:r w:rsidR="00385626">
        <w:rPr>
          <w:rFonts w:ascii="Verdana" w:hAnsi="Verdana"/>
          <w:sz w:val="20"/>
          <w:szCs w:val="20"/>
        </w:rPr>
        <w:t>three</w:t>
      </w:r>
      <w:r w:rsidR="003E7FE3">
        <w:rPr>
          <w:rFonts w:ascii="Verdana" w:hAnsi="Verdana"/>
          <w:sz w:val="20"/>
          <w:szCs w:val="20"/>
        </w:rPr>
        <w:t xml:space="preserve"> year period and will expire on </w:t>
      </w:r>
      <w:r w:rsidR="00385626">
        <w:rPr>
          <w:rFonts w:ascii="Verdana" w:hAnsi="Verdana"/>
          <w:sz w:val="20"/>
          <w:szCs w:val="20"/>
        </w:rPr>
        <w:t>March</w:t>
      </w:r>
      <w:r w:rsidR="003E7FE3">
        <w:rPr>
          <w:rFonts w:ascii="Verdana" w:hAnsi="Verdana"/>
          <w:sz w:val="20"/>
          <w:szCs w:val="20"/>
        </w:rPr>
        <w:t xml:space="preserve"> </w:t>
      </w:r>
      <w:r w:rsidR="00385626">
        <w:rPr>
          <w:rFonts w:ascii="Verdana" w:hAnsi="Verdana"/>
          <w:sz w:val="20"/>
          <w:szCs w:val="20"/>
        </w:rPr>
        <w:t>31</w:t>
      </w:r>
      <w:r w:rsidR="003E7FE3">
        <w:rPr>
          <w:rFonts w:ascii="Verdana" w:hAnsi="Verdana"/>
          <w:sz w:val="20"/>
          <w:szCs w:val="20"/>
        </w:rPr>
        <w:t>, 20</w:t>
      </w:r>
      <w:r w:rsidR="00385626">
        <w:rPr>
          <w:rFonts w:ascii="Verdana" w:hAnsi="Verdana"/>
          <w:sz w:val="20"/>
          <w:szCs w:val="20"/>
        </w:rPr>
        <w:t>20</w:t>
      </w:r>
      <w:r w:rsidR="003E7FE3">
        <w:rPr>
          <w:rFonts w:ascii="Verdana" w:hAnsi="Verdana"/>
          <w:sz w:val="20"/>
          <w:szCs w:val="20"/>
        </w:rPr>
        <w:t xml:space="preserve">. For the reasons stated below, we are requesting a </w:t>
      </w:r>
      <w:r w:rsidR="00385626">
        <w:rPr>
          <w:rFonts w:ascii="Verdana" w:hAnsi="Verdana"/>
          <w:sz w:val="20"/>
          <w:szCs w:val="20"/>
        </w:rPr>
        <w:t xml:space="preserve">non-material change </w:t>
      </w:r>
      <w:r w:rsidR="003E7FE3">
        <w:rPr>
          <w:rFonts w:ascii="Verdana" w:hAnsi="Verdana"/>
          <w:sz w:val="20"/>
          <w:szCs w:val="20"/>
        </w:rPr>
        <w:t>of the approval for OMB Control Number 1545-</w:t>
      </w:r>
      <w:r w:rsidR="00385626">
        <w:rPr>
          <w:rFonts w:ascii="Verdana" w:hAnsi="Verdana"/>
          <w:sz w:val="20"/>
          <w:szCs w:val="20"/>
        </w:rPr>
        <w:t>0008</w:t>
      </w:r>
      <w:r w:rsidR="003E7FE3">
        <w:rPr>
          <w:rFonts w:ascii="Verdana" w:hAnsi="Verdana"/>
          <w:sz w:val="20"/>
          <w:szCs w:val="20"/>
        </w:rPr>
        <w:t>.</w:t>
      </w:r>
    </w:p>
    <w:p w:rsidR="003E7FE3" w:rsidRPr="00A06244" w:rsidRDefault="00385626" w:rsidP="003E7FE3">
      <w:pPr>
        <w:rPr>
          <w:rFonts w:ascii="Verdana" w:hAnsi="Verdana"/>
          <w:sz w:val="24"/>
          <w:szCs w:val="24"/>
        </w:rPr>
      </w:pPr>
      <w:r w:rsidRPr="00A06244">
        <w:rPr>
          <w:sz w:val="24"/>
          <w:szCs w:val="24"/>
        </w:rPr>
        <w:t xml:space="preserve">The 2017 General Instruction for </w:t>
      </w:r>
      <w:r w:rsidR="00A06244">
        <w:rPr>
          <w:sz w:val="24"/>
          <w:szCs w:val="24"/>
        </w:rPr>
        <w:t xml:space="preserve">Forms </w:t>
      </w:r>
      <w:r w:rsidRPr="00A06244">
        <w:rPr>
          <w:sz w:val="24"/>
          <w:szCs w:val="24"/>
        </w:rPr>
        <w:t xml:space="preserve">W-2 and W-3 was not </w:t>
      </w:r>
      <w:r w:rsidR="00705A32" w:rsidRPr="00A06244">
        <w:rPr>
          <w:sz w:val="24"/>
          <w:szCs w:val="24"/>
        </w:rPr>
        <w:t>available during the renewal of the information collection for the W-2 / W-3 series</w:t>
      </w:r>
      <w:r w:rsidR="00A06244">
        <w:rPr>
          <w:sz w:val="24"/>
          <w:szCs w:val="24"/>
        </w:rPr>
        <w:t xml:space="preserve"> of forms</w:t>
      </w:r>
      <w:r w:rsidR="00705A32" w:rsidRPr="00A06244">
        <w:rPr>
          <w:sz w:val="24"/>
          <w:szCs w:val="24"/>
        </w:rPr>
        <w:t xml:space="preserve">. In the “What’s New” section of the 2017 instructions alerts taxpayers of the </w:t>
      </w:r>
      <w:r w:rsidR="00705A32" w:rsidRPr="00A06244">
        <w:rPr>
          <w:bCs/>
          <w:color w:val="221E1F"/>
          <w:sz w:val="24"/>
          <w:szCs w:val="24"/>
        </w:rPr>
        <w:t xml:space="preserve">New </w:t>
      </w:r>
      <w:r w:rsidR="00A06244" w:rsidRPr="00A06244">
        <w:rPr>
          <w:bCs/>
          <w:color w:val="221E1F"/>
          <w:sz w:val="24"/>
          <w:szCs w:val="24"/>
        </w:rPr>
        <w:t xml:space="preserve">code FF for </w:t>
      </w:r>
      <w:r w:rsidR="00705A32" w:rsidRPr="00A06244">
        <w:rPr>
          <w:bCs/>
          <w:color w:val="221E1F"/>
          <w:sz w:val="24"/>
          <w:szCs w:val="24"/>
        </w:rPr>
        <w:t>box 12</w:t>
      </w:r>
      <w:r w:rsidR="00A06244" w:rsidRPr="00A06244">
        <w:rPr>
          <w:bCs/>
          <w:color w:val="221E1F"/>
          <w:sz w:val="24"/>
          <w:szCs w:val="24"/>
        </w:rPr>
        <w:t xml:space="preserve">.  The </w:t>
      </w:r>
      <w:r w:rsidR="00705A32" w:rsidRPr="00A06244">
        <w:rPr>
          <w:color w:val="221E1F"/>
          <w:sz w:val="24"/>
          <w:szCs w:val="24"/>
        </w:rPr>
        <w:t>new box 12 Code FF has been added to report the total amount of permitted benefits under a qualified small employer health reimbursement arrangement (QSEHRA). These new QSEHRAs allow eligible employers to pay or reimburse medical care expenses of eligible employees after the employees provide proof of coverage. The maximum reimbursement for an eligible employee under a QSEHRA is $4,950 ($10,000 if it also provides reimbursements for family members), before indexing for inflation. For more information, see the 21st Century Cures Act, Public Law 114–255, Division C, Section 18001</w:t>
      </w:r>
    </w:p>
    <w:p w:rsidR="003E7FE3" w:rsidRDefault="003E7FE3" w:rsidP="00313BCA"/>
    <w:sectPr w:rsidR="003E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orld">
    <w:altName w:val="Helvetica Wor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BCA"/>
    <w:rsid w:val="00313BCA"/>
    <w:rsid w:val="00373A5D"/>
    <w:rsid w:val="00385626"/>
    <w:rsid w:val="003E7FE3"/>
    <w:rsid w:val="00443BAE"/>
    <w:rsid w:val="00542A6F"/>
    <w:rsid w:val="0059741E"/>
    <w:rsid w:val="0063428D"/>
    <w:rsid w:val="00705A32"/>
    <w:rsid w:val="007D7C52"/>
    <w:rsid w:val="00A0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3BCA"/>
    <w:pPr>
      <w:autoSpaceDE w:val="0"/>
      <w:autoSpaceDN w:val="0"/>
      <w:adjustRightInd w:val="0"/>
      <w:spacing w:after="0" w:line="240" w:lineRule="auto"/>
    </w:pPr>
    <w:rPr>
      <w:rFonts w:ascii="Helvetica World" w:hAnsi="Helvetica World" w:cs="Helvetica Wor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3BCA"/>
    <w:pPr>
      <w:autoSpaceDE w:val="0"/>
      <w:autoSpaceDN w:val="0"/>
      <w:adjustRightInd w:val="0"/>
      <w:spacing w:after="0" w:line="240" w:lineRule="auto"/>
    </w:pPr>
    <w:rPr>
      <w:rFonts w:ascii="Helvetica World" w:hAnsi="Helvetica World" w:cs="Helvetica Wor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Covington Sara L</dc:creator>
  <cp:keywords/>
  <dc:description/>
  <cp:lastModifiedBy>SYSTEM</cp:lastModifiedBy>
  <cp:revision>2</cp:revision>
  <dcterms:created xsi:type="dcterms:W3CDTF">2018-01-11T20:45:00Z</dcterms:created>
  <dcterms:modified xsi:type="dcterms:W3CDTF">2018-01-11T20:45:00Z</dcterms:modified>
</cp:coreProperties>
</file>