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377" w:rsidRPr="00320377" w:rsidRDefault="00320377" w:rsidP="00320377">
      <w:pPr>
        <w:spacing w:before="200" w:after="100" w:line="240" w:lineRule="auto"/>
        <w:outlineLvl w:val="1"/>
        <w:rPr>
          <w:rFonts w:ascii="Arial" w:eastAsia="Times New Roman" w:hAnsi="Arial" w:cs="Arial"/>
          <w:b/>
          <w:bCs/>
          <w:sz w:val="20"/>
          <w:szCs w:val="20"/>
        </w:rPr>
      </w:pPr>
      <w:r w:rsidRPr="00320377">
        <w:rPr>
          <w:rFonts w:ascii="Arial" w:eastAsia="Times New Roman" w:hAnsi="Arial" w:cs="Arial"/>
          <w:b/>
          <w:bCs/>
          <w:sz w:val="20"/>
          <w:szCs w:val="20"/>
        </w:rPr>
        <w:t>§42.406   Data and information collection.</w:t>
      </w:r>
    </w:p>
    <w:p w:rsidR="00320377" w:rsidRPr="00320377" w:rsidRDefault="00320377" w:rsidP="00320377">
      <w:pPr>
        <w:spacing w:before="100" w:beforeAutospacing="1" w:after="100" w:afterAutospacing="1" w:line="240" w:lineRule="auto"/>
        <w:ind w:firstLine="480"/>
        <w:jc w:val="center"/>
        <w:rPr>
          <w:rFonts w:ascii="Arial" w:eastAsia="Times New Roman" w:hAnsi="Arial" w:cs="Arial"/>
          <w:sz w:val="20"/>
          <w:szCs w:val="20"/>
        </w:rPr>
      </w:pPr>
      <w:r w:rsidRPr="00320377">
        <w:rPr>
          <w:rFonts w:ascii="Arial" w:eastAsia="Times New Roman" w:hAnsi="Arial" w:cs="Arial"/>
          <w:sz w:val="20"/>
          <w:szCs w:val="20"/>
        </w:rPr>
        <w:t>(a) Except as determined to be inappropriate in accordance with paragraph (f) of this section or §42.404(b), federal agencies, as a part of the guidelines required by §42.404, shall in regard to each assisted program provide for the collection of data and information from applicants for and recipients of federal assistance sufficient to permit effective enforcement of title VI.</w:t>
      </w:r>
    </w:p>
    <w:p w:rsidR="00320377" w:rsidRPr="00320377" w:rsidRDefault="00320377" w:rsidP="00320377">
      <w:pPr>
        <w:spacing w:before="100" w:beforeAutospacing="1" w:after="100" w:afterAutospacing="1" w:line="240" w:lineRule="auto"/>
        <w:ind w:firstLine="480"/>
        <w:jc w:val="center"/>
        <w:rPr>
          <w:rFonts w:ascii="Arial" w:eastAsia="Times New Roman" w:hAnsi="Arial" w:cs="Arial"/>
          <w:sz w:val="20"/>
          <w:szCs w:val="20"/>
        </w:rPr>
      </w:pPr>
      <w:r w:rsidRPr="00320377">
        <w:rPr>
          <w:rFonts w:ascii="Arial" w:eastAsia="Times New Roman" w:hAnsi="Arial" w:cs="Arial"/>
          <w:sz w:val="20"/>
          <w:szCs w:val="20"/>
        </w:rPr>
        <w:t>(b) Pursuant to paragraph (a) of this section, in conjunction with new applications for federal assistance (see 28 CFR 50.3(c) II A) and in any applications for approval of specific projects or significant changes in applications for continuation or renewal of assistance (see 28 CFR 50.3(c) II B), and at other times as appropriate, federal agencies shall require applicants and recipients to provide relevant and current title VI information. Examples of data and information which, to the extent necessary and appropriate for determining compliance with title VI, should be required by agency guidelines are as follows:</w:t>
      </w:r>
    </w:p>
    <w:p w:rsidR="00320377" w:rsidRPr="00320377" w:rsidRDefault="00320377" w:rsidP="00320377">
      <w:pPr>
        <w:spacing w:before="100" w:beforeAutospacing="1" w:after="100" w:afterAutospacing="1" w:line="240" w:lineRule="auto"/>
        <w:ind w:firstLine="480"/>
        <w:jc w:val="center"/>
        <w:rPr>
          <w:rFonts w:ascii="Arial" w:eastAsia="Times New Roman" w:hAnsi="Arial" w:cs="Arial"/>
          <w:sz w:val="20"/>
          <w:szCs w:val="20"/>
        </w:rPr>
      </w:pPr>
      <w:r w:rsidRPr="00320377">
        <w:rPr>
          <w:rFonts w:ascii="Arial" w:eastAsia="Times New Roman" w:hAnsi="Arial" w:cs="Arial"/>
          <w:sz w:val="20"/>
          <w:szCs w:val="20"/>
        </w:rPr>
        <w:t>(1) The manner in which services are or will be provided by the program in question, and related data necessary for determining whether any persons are or will be denied such services on the basis of prohibited discrimination;</w:t>
      </w:r>
    </w:p>
    <w:p w:rsidR="00320377" w:rsidRPr="00320377" w:rsidRDefault="00320377" w:rsidP="00320377">
      <w:pPr>
        <w:spacing w:before="100" w:beforeAutospacing="1" w:after="100" w:afterAutospacing="1" w:line="240" w:lineRule="auto"/>
        <w:ind w:firstLine="480"/>
        <w:jc w:val="center"/>
        <w:rPr>
          <w:rFonts w:ascii="Arial" w:eastAsia="Times New Roman" w:hAnsi="Arial" w:cs="Arial"/>
          <w:sz w:val="20"/>
          <w:szCs w:val="20"/>
        </w:rPr>
      </w:pPr>
      <w:r w:rsidRPr="00320377">
        <w:rPr>
          <w:rFonts w:ascii="Arial" w:eastAsia="Times New Roman" w:hAnsi="Arial" w:cs="Arial"/>
          <w:sz w:val="20"/>
          <w:szCs w:val="20"/>
        </w:rPr>
        <w:t>(2) The population eligible to be served by race, color and national origin;</w:t>
      </w:r>
    </w:p>
    <w:p w:rsidR="00320377" w:rsidRPr="00320377" w:rsidRDefault="00320377" w:rsidP="00320377">
      <w:pPr>
        <w:spacing w:before="100" w:beforeAutospacing="1" w:after="100" w:afterAutospacing="1" w:line="240" w:lineRule="auto"/>
        <w:ind w:firstLine="480"/>
        <w:jc w:val="center"/>
        <w:rPr>
          <w:rFonts w:ascii="Arial" w:eastAsia="Times New Roman" w:hAnsi="Arial" w:cs="Arial"/>
          <w:sz w:val="20"/>
          <w:szCs w:val="20"/>
        </w:rPr>
      </w:pPr>
      <w:r w:rsidRPr="00320377">
        <w:rPr>
          <w:rFonts w:ascii="Arial" w:eastAsia="Times New Roman" w:hAnsi="Arial" w:cs="Arial"/>
          <w:sz w:val="20"/>
          <w:szCs w:val="20"/>
        </w:rPr>
        <w:t>(3) Data regarding covered employment, including use or planned use of bilingual public-contact employees serving beneficiaries of the program where necessary to permit effective participation by beneficiaries unable to speak or understand English;</w:t>
      </w:r>
    </w:p>
    <w:p w:rsidR="00320377" w:rsidRPr="00320377" w:rsidRDefault="00320377" w:rsidP="00320377">
      <w:pPr>
        <w:spacing w:before="100" w:beforeAutospacing="1" w:after="100" w:afterAutospacing="1" w:line="240" w:lineRule="auto"/>
        <w:ind w:firstLine="480"/>
        <w:jc w:val="center"/>
        <w:rPr>
          <w:rFonts w:ascii="Arial" w:eastAsia="Times New Roman" w:hAnsi="Arial" w:cs="Arial"/>
          <w:sz w:val="20"/>
          <w:szCs w:val="20"/>
        </w:rPr>
      </w:pPr>
      <w:r w:rsidRPr="00320377">
        <w:rPr>
          <w:rFonts w:ascii="Arial" w:eastAsia="Times New Roman" w:hAnsi="Arial" w:cs="Arial"/>
          <w:sz w:val="20"/>
          <w:szCs w:val="20"/>
        </w:rPr>
        <w:t>(4) The location of existing or proposed facilities connected with the program, and related information adequate for determining whether the location has or will have the effect of unnecessarily denying access to any persons on the basis of prohibited discrimination;</w:t>
      </w:r>
    </w:p>
    <w:p w:rsidR="00320377" w:rsidRPr="00320377" w:rsidRDefault="00320377" w:rsidP="00320377">
      <w:pPr>
        <w:spacing w:before="100" w:beforeAutospacing="1" w:after="100" w:afterAutospacing="1" w:line="240" w:lineRule="auto"/>
        <w:ind w:firstLine="480"/>
        <w:jc w:val="center"/>
        <w:rPr>
          <w:rFonts w:ascii="Arial" w:eastAsia="Times New Roman" w:hAnsi="Arial" w:cs="Arial"/>
          <w:sz w:val="20"/>
          <w:szCs w:val="20"/>
        </w:rPr>
      </w:pPr>
      <w:r w:rsidRPr="00320377">
        <w:rPr>
          <w:rFonts w:ascii="Arial" w:eastAsia="Times New Roman" w:hAnsi="Arial" w:cs="Arial"/>
          <w:sz w:val="20"/>
          <w:szCs w:val="20"/>
        </w:rPr>
        <w:t>(5) The present or proposed membership, by race, color and national origin, in any planning or advisory body which is an integral part of the program;</w:t>
      </w:r>
    </w:p>
    <w:p w:rsidR="00320377" w:rsidRPr="00320377" w:rsidRDefault="00320377" w:rsidP="00320377">
      <w:pPr>
        <w:spacing w:before="100" w:beforeAutospacing="1" w:after="100" w:afterAutospacing="1" w:line="240" w:lineRule="auto"/>
        <w:ind w:firstLine="480"/>
        <w:jc w:val="center"/>
        <w:rPr>
          <w:rFonts w:ascii="Arial" w:eastAsia="Times New Roman" w:hAnsi="Arial" w:cs="Arial"/>
          <w:sz w:val="20"/>
          <w:szCs w:val="20"/>
        </w:rPr>
      </w:pPr>
      <w:r w:rsidRPr="00320377">
        <w:rPr>
          <w:rFonts w:ascii="Arial" w:eastAsia="Times New Roman" w:hAnsi="Arial" w:cs="Arial"/>
          <w:sz w:val="20"/>
          <w:szCs w:val="20"/>
        </w:rPr>
        <w:t xml:space="preserve">(6) Where relocation is involved, the requirements and steps used or proposed to guard against unnecessary impact on persons on the basis of race, color or national origin. </w:t>
      </w:r>
    </w:p>
    <w:p w:rsidR="00320377" w:rsidRPr="00320377" w:rsidRDefault="00320377" w:rsidP="00320377">
      <w:pPr>
        <w:spacing w:before="100" w:beforeAutospacing="1" w:after="100" w:afterAutospacing="1" w:line="240" w:lineRule="auto"/>
        <w:ind w:firstLine="480"/>
        <w:jc w:val="center"/>
        <w:rPr>
          <w:rFonts w:ascii="Arial" w:eastAsia="Times New Roman" w:hAnsi="Arial" w:cs="Arial"/>
          <w:sz w:val="20"/>
          <w:szCs w:val="20"/>
        </w:rPr>
      </w:pPr>
      <w:r w:rsidRPr="00320377">
        <w:rPr>
          <w:rFonts w:ascii="Arial" w:eastAsia="Times New Roman" w:hAnsi="Arial" w:cs="Arial"/>
          <w:sz w:val="20"/>
          <w:szCs w:val="20"/>
        </w:rPr>
        <w:t>(c) Where additional data, such as demographic maps, the racial composition of affected neighborhoods or census data, is necessary or appropriate, for understanding information required in paragraph (b) of this section, federal agencies shall specify, in their guidelines or in other directives, the need to submit such data. Such additional data should be required, however, only to the extent that it is readily available or can be compiled with reasonable effort.</w:t>
      </w:r>
    </w:p>
    <w:p w:rsidR="00320377" w:rsidRPr="00320377" w:rsidRDefault="00320377" w:rsidP="00320377">
      <w:pPr>
        <w:spacing w:before="100" w:beforeAutospacing="1" w:after="100" w:afterAutospacing="1" w:line="240" w:lineRule="auto"/>
        <w:ind w:firstLine="480"/>
        <w:jc w:val="center"/>
        <w:rPr>
          <w:rFonts w:ascii="Arial" w:eastAsia="Times New Roman" w:hAnsi="Arial" w:cs="Arial"/>
          <w:sz w:val="20"/>
          <w:szCs w:val="20"/>
        </w:rPr>
      </w:pPr>
      <w:r w:rsidRPr="00320377">
        <w:rPr>
          <w:rFonts w:ascii="Arial" w:eastAsia="Times New Roman" w:hAnsi="Arial" w:cs="Arial"/>
          <w:sz w:val="20"/>
          <w:szCs w:val="20"/>
        </w:rPr>
        <w:t>(d) Pursuant to paragraphs (a) and (b) of this section, in all cases, federal agencies shall require:</w:t>
      </w:r>
    </w:p>
    <w:p w:rsidR="00320377" w:rsidRPr="00320377" w:rsidRDefault="00320377" w:rsidP="00320377">
      <w:pPr>
        <w:spacing w:before="100" w:beforeAutospacing="1" w:after="100" w:afterAutospacing="1" w:line="240" w:lineRule="auto"/>
        <w:ind w:firstLine="480"/>
        <w:jc w:val="center"/>
        <w:rPr>
          <w:rFonts w:ascii="Arial" w:eastAsia="Times New Roman" w:hAnsi="Arial" w:cs="Arial"/>
          <w:sz w:val="20"/>
          <w:szCs w:val="20"/>
        </w:rPr>
      </w:pPr>
      <w:r w:rsidRPr="00320377">
        <w:rPr>
          <w:rFonts w:ascii="Arial" w:eastAsia="Times New Roman" w:hAnsi="Arial" w:cs="Arial"/>
          <w:sz w:val="20"/>
          <w:szCs w:val="20"/>
        </w:rPr>
        <w:t>(1) That each applicant or recipient promptly notify the agency upon its request of any lawsuit filed against the applicant or recipient alleging discrimination on the basis of race, color or national origin, and that each recipient notify the agency upon its request of any complaints filed against the recipient alleging such discrimination;</w:t>
      </w:r>
    </w:p>
    <w:p w:rsidR="00320377" w:rsidRPr="00320377" w:rsidRDefault="00320377" w:rsidP="00320377">
      <w:pPr>
        <w:spacing w:before="100" w:beforeAutospacing="1" w:after="100" w:afterAutospacing="1" w:line="240" w:lineRule="auto"/>
        <w:ind w:firstLine="480"/>
        <w:jc w:val="center"/>
        <w:rPr>
          <w:rFonts w:ascii="Arial" w:eastAsia="Times New Roman" w:hAnsi="Arial" w:cs="Arial"/>
          <w:sz w:val="20"/>
          <w:szCs w:val="20"/>
        </w:rPr>
      </w:pPr>
      <w:r w:rsidRPr="00320377">
        <w:rPr>
          <w:rFonts w:ascii="Arial" w:eastAsia="Times New Roman" w:hAnsi="Arial" w:cs="Arial"/>
          <w:sz w:val="20"/>
          <w:szCs w:val="20"/>
        </w:rPr>
        <w:t>(2) A brief description of any applicant's or recipient's pending applications to other federal agencies for assistance, and of federal assistance being provided at the time of the application or requested report;</w:t>
      </w:r>
    </w:p>
    <w:p w:rsidR="00320377" w:rsidRPr="00320377" w:rsidRDefault="00320377" w:rsidP="00320377">
      <w:pPr>
        <w:spacing w:before="100" w:beforeAutospacing="1" w:after="100" w:afterAutospacing="1" w:line="240" w:lineRule="auto"/>
        <w:ind w:firstLine="480"/>
        <w:jc w:val="center"/>
        <w:rPr>
          <w:rFonts w:ascii="Arial" w:eastAsia="Times New Roman" w:hAnsi="Arial" w:cs="Arial"/>
          <w:sz w:val="20"/>
          <w:szCs w:val="20"/>
        </w:rPr>
      </w:pPr>
      <w:r w:rsidRPr="00320377">
        <w:rPr>
          <w:rFonts w:ascii="Arial" w:eastAsia="Times New Roman" w:hAnsi="Arial" w:cs="Arial"/>
          <w:sz w:val="20"/>
          <w:szCs w:val="20"/>
        </w:rPr>
        <w:lastRenderedPageBreak/>
        <w:t>(3) A statement by any applicant describing any civil rights compliance reviews regarding the applicant conducted during the two-year period before the application, and information concerning the agency or organization performing the review; and periodic statements by any recipient regarding such reviews;</w:t>
      </w:r>
    </w:p>
    <w:p w:rsidR="00320377" w:rsidRPr="00320377" w:rsidRDefault="00320377" w:rsidP="00320377">
      <w:pPr>
        <w:spacing w:before="100" w:beforeAutospacing="1" w:after="100" w:afterAutospacing="1" w:line="240" w:lineRule="auto"/>
        <w:ind w:firstLine="480"/>
        <w:jc w:val="center"/>
        <w:rPr>
          <w:rFonts w:ascii="Arial" w:eastAsia="Times New Roman" w:hAnsi="Arial" w:cs="Arial"/>
          <w:sz w:val="20"/>
          <w:szCs w:val="20"/>
        </w:rPr>
      </w:pPr>
      <w:r w:rsidRPr="00320377">
        <w:rPr>
          <w:rFonts w:ascii="Arial" w:eastAsia="Times New Roman" w:hAnsi="Arial" w:cs="Arial"/>
          <w:sz w:val="20"/>
          <w:szCs w:val="20"/>
        </w:rPr>
        <w:t>(4) A written assurance by any applicant or recipient that it will compile and maintain records required, pursuant to paragraphs (a) and (b) of this section, by the agency's guidelines or other directives.</w:t>
      </w:r>
    </w:p>
    <w:p w:rsidR="00320377" w:rsidRPr="00320377" w:rsidRDefault="00320377" w:rsidP="00320377">
      <w:pPr>
        <w:spacing w:before="100" w:beforeAutospacing="1" w:after="100" w:afterAutospacing="1" w:line="240" w:lineRule="auto"/>
        <w:ind w:firstLine="480"/>
        <w:jc w:val="center"/>
        <w:rPr>
          <w:rFonts w:ascii="Arial" w:eastAsia="Times New Roman" w:hAnsi="Arial" w:cs="Arial"/>
          <w:sz w:val="20"/>
          <w:szCs w:val="20"/>
        </w:rPr>
      </w:pPr>
      <w:r w:rsidRPr="00320377">
        <w:rPr>
          <w:rFonts w:ascii="Arial" w:eastAsia="Times New Roman" w:hAnsi="Arial" w:cs="Arial"/>
          <w:sz w:val="20"/>
          <w:szCs w:val="20"/>
        </w:rPr>
        <w:t>(e) Federal agencies should inquire whether any agency listed by the applicant or recipient pursuant to paragraph (d</w:t>
      </w:r>
      <w:proofErr w:type="gramStart"/>
      <w:r w:rsidRPr="00320377">
        <w:rPr>
          <w:rFonts w:ascii="Arial" w:eastAsia="Times New Roman" w:hAnsi="Arial" w:cs="Arial"/>
          <w:sz w:val="20"/>
          <w:szCs w:val="20"/>
        </w:rPr>
        <w:t>)(</w:t>
      </w:r>
      <w:proofErr w:type="gramEnd"/>
      <w:r w:rsidRPr="00320377">
        <w:rPr>
          <w:rFonts w:ascii="Arial" w:eastAsia="Times New Roman" w:hAnsi="Arial" w:cs="Arial"/>
          <w:sz w:val="20"/>
          <w:szCs w:val="20"/>
        </w:rPr>
        <w:t>2) of this section has found the applicant or recipient to be in noncompliance with any relevant civil rights requirement.</w:t>
      </w:r>
    </w:p>
    <w:p w:rsidR="007D5FAE" w:rsidRDefault="00320377" w:rsidP="00320377">
      <w:r w:rsidRPr="00320377">
        <w:rPr>
          <w:rFonts w:ascii="Arial" w:eastAsia="Times New Roman" w:hAnsi="Arial" w:cs="Arial"/>
          <w:sz w:val="20"/>
          <w:szCs w:val="20"/>
        </w:rPr>
        <w:t>(f) Where a federal agency determines that any of the requirements of this section are inapplicable or inappropriate in regard to any program, the basis for this conclusion shall be set forth in writing and made available to the public upon request.</w:t>
      </w:r>
      <w:bookmarkStart w:id="0" w:name="_GoBack"/>
      <w:bookmarkEnd w:id="0"/>
    </w:p>
    <w:sectPr w:rsidR="007D5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377"/>
    <w:rsid w:val="00320377"/>
    <w:rsid w:val="00666819"/>
    <w:rsid w:val="007D5FAE"/>
    <w:rsid w:val="00F8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44678-6452-4665-A106-72C0FCF0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20377"/>
    <w:pPr>
      <w:spacing w:before="200" w:after="100" w:line="240" w:lineRule="auto"/>
      <w:jc w:val="center"/>
      <w:outlineLvl w:val="1"/>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0377"/>
    <w:rPr>
      <w:rFonts w:eastAsia="Times New Roman" w:cs="Times New Roman"/>
      <w:b/>
      <w:bCs/>
      <w:sz w:val="20"/>
      <w:szCs w:val="20"/>
    </w:rPr>
  </w:style>
  <w:style w:type="paragraph" w:styleId="NormalWeb">
    <w:name w:val="Normal (Web)"/>
    <w:basedOn w:val="Normal"/>
    <w:uiPriority w:val="99"/>
    <w:semiHidden/>
    <w:unhideWhenUsed/>
    <w:rsid w:val="00320377"/>
    <w:pPr>
      <w:spacing w:before="100" w:beforeAutospacing="1" w:after="100" w:afterAutospacing="1" w:line="240" w:lineRule="auto"/>
      <w:ind w:firstLine="48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335888">
      <w:bodyDiv w:val="1"/>
      <w:marLeft w:val="0"/>
      <w:marRight w:val="0"/>
      <w:marTop w:val="30"/>
      <w:marBottom w:val="750"/>
      <w:divBdr>
        <w:top w:val="none" w:sz="0" w:space="0" w:color="auto"/>
        <w:left w:val="none" w:sz="0" w:space="0" w:color="auto"/>
        <w:bottom w:val="none" w:sz="0" w:space="0" w:color="auto"/>
        <w:right w:val="none" w:sz="0" w:space="0" w:color="auto"/>
      </w:divBdr>
      <w:divsChild>
        <w:div w:id="2084642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3679</Characters>
  <Application>Microsoft Office Word</Application>
  <DocSecurity>0</DocSecurity>
  <Lines>30</Lines>
  <Paragraphs>8</Paragraphs>
  <ScaleCrop>false</ScaleCrop>
  <Company>Department of Homeland Security</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OCIO PRA Branch</dc:creator>
  <cp:keywords/>
  <dc:description/>
  <cp:lastModifiedBy>OCIO PRA Branch</cp:lastModifiedBy>
  <cp:revision>1</cp:revision>
  <dcterms:created xsi:type="dcterms:W3CDTF">2016-09-06T13:25:00Z</dcterms:created>
  <dcterms:modified xsi:type="dcterms:W3CDTF">2016-09-06T13:25:00Z</dcterms:modified>
</cp:coreProperties>
</file>