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101" w:rsidRDefault="0062080D">
      <w:pPr>
        <w:pStyle w:val="BodyText"/>
        <w:kinsoku w:val="0"/>
        <w:overflowPunct w:val="0"/>
        <w:spacing w:line="179" w:lineRule="exact"/>
        <w:ind w:left="6968"/>
        <w:rPr>
          <w:position w:val="-4"/>
          <w:sz w:val="17"/>
          <w:szCs w:val="17"/>
        </w:rPr>
      </w:pPr>
      <w:bookmarkStart w:id="0" w:name="_GoBack"/>
      <w:bookmarkEnd w:id="0"/>
      <w:r>
        <w:rPr>
          <w:noProof/>
          <w:position w:val="-4"/>
          <w:sz w:val="17"/>
          <w:szCs w:val="17"/>
        </w:rPr>
        <w:drawing>
          <wp:inline distT="0" distB="0" distL="0" distR="0" wp14:anchorId="185C0EC2" wp14:editId="1EAEEDA3">
            <wp:extent cx="1828800" cy="1143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14300"/>
                    </a:xfrm>
                    <a:prstGeom prst="rect">
                      <a:avLst/>
                    </a:prstGeom>
                    <a:noFill/>
                    <a:ln>
                      <a:noFill/>
                    </a:ln>
                  </pic:spPr>
                </pic:pic>
              </a:graphicData>
            </a:graphic>
          </wp:inline>
        </w:drawing>
      </w:r>
    </w:p>
    <w:p w:rsidR="00026101" w:rsidRDefault="002403AB">
      <w:pPr>
        <w:pStyle w:val="BodyText"/>
        <w:kinsoku w:val="0"/>
        <w:overflowPunct w:val="0"/>
        <w:ind w:right="995"/>
        <w:jc w:val="right"/>
        <w:rPr>
          <w:b/>
          <w:bCs/>
          <w:color w:val="002F80"/>
          <w:sz w:val="17"/>
          <w:szCs w:val="17"/>
        </w:rPr>
      </w:pPr>
      <w:r>
        <w:rPr>
          <w:b/>
          <w:bCs/>
          <w:color w:val="002F80"/>
          <w:sz w:val="17"/>
          <w:szCs w:val="17"/>
        </w:rPr>
        <w:t>Office of Policy and Strategy</w:t>
      </w:r>
    </w:p>
    <w:p w:rsidR="00026101" w:rsidRDefault="002403AB">
      <w:pPr>
        <w:pStyle w:val="BodyText"/>
        <w:kinsoku w:val="0"/>
        <w:overflowPunct w:val="0"/>
        <w:spacing w:before="6"/>
        <w:ind w:right="388"/>
        <w:jc w:val="right"/>
        <w:rPr>
          <w:b/>
          <w:bCs/>
          <w:color w:val="002F80"/>
          <w:sz w:val="17"/>
          <w:szCs w:val="17"/>
        </w:rPr>
      </w:pPr>
      <w:r>
        <w:rPr>
          <w:b/>
          <w:bCs/>
          <w:color w:val="002F80"/>
          <w:sz w:val="17"/>
          <w:szCs w:val="17"/>
        </w:rPr>
        <w:t>20 Massachusetts Avenue NW, #1100</w:t>
      </w:r>
    </w:p>
    <w:p w:rsidR="00026101" w:rsidRDefault="002403AB">
      <w:pPr>
        <w:pStyle w:val="BodyText"/>
        <w:kinsoku w:val="0"/>
        <w:overflowPunct w:val="0"/>
        <w:spacing w:before="1"/>
        <w:ind w:right="1405"/>
        <w:jc w:val="right"/>
        <w:rPr>
          <w:b/>
          <w:bCs/>
          <w:color w:val="002F80"/>
          <w:sz w:val="17"/>
          <w:szCs w:val="17"/>
        </w:rPr>
      </w:pPr>
      <w:r>
        <w:rPr>
          <w:b/>
          <w:bCs/>
          <w:color w:val="002F80"/>
          <w:sz w:val="17"/>
          <w:szCs w:val="17"/>
        </w:rPr>
        <w:t>Washington, DC 20529</w:t>
      </w:r>
    </w:p>
    <w:p w:rsidR="00026101" w:rsidRDefault="0062080D">
      <w:pPr>
        <w:pStyle w:val="BodyText"/>
        <w:kinsoku w:val="0"/>
        <w:overflowPunct w:val="0"/>
        <w:spacing w:before="2"/>
        <w:rPr>
          <w:b/>
          <w:bCs/>
          <w:sz w:val="14"/>
          <w:szCs w:val="14"/>
        </w:rPr>
      </w:pPr>
      <w:r>
        <w:rPr>
          <w:noProof/>
        </w:rPr>
        <mc:AlternateContent>
          <mc:Choice Requires="wps">
            <w:drawing>
              <wp:anchor distT="0" distB="0" distL="0" distR="0" simplePos="0" relativeHeight="251658240" behindDoc="0" locked="0" layoutInCell="0" allowOverlap="1" wp14:anchorId="37DF52CB" wp14:editId="0D7801A7">
                <wp:simplePos x="0" y="0"/>
                <wp:positionH relativeFrom="page">
                  <wp:posOffset>4555490</wp:posOffset>
                </wp:positionH>
                <wp:positionV relativeFrom="paragraph">
                  <wp:posOffset>128905</wp:posOffset>
                </wp:positionV>
                <wp:extent cx="2146300" cy="673100"/>
                <wp:effectExtent l="0" t="0" r="0" b="0"/>
                <wp:wrapTopAndBottom/>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101" w:rsidRDefault="0062080D">
                            <w:pPr>
                              <w:widowControl/>
                              <w:autoSpaceDE/>
                              <w:autoSpaceDN/>
                              <w:adjustRightInd/>
                              <w:spacing w:line="1060" w:lineRule="atLeast"/>
                            </w:pPr>
                            <w:r>
                              <w:rPr>
                                <w:noProof/>
                              </w:rPr>
                              <w:drawing>
                                <wp:inline distT="0" distB="0" distL="0" distR="0" wp14:anchorId="149BEE47" wp14:editId="3D10D12A">
                                  <wp:extent cx="2143125"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666750"/>
                                          </a:xfrm>
                                          <a:prstGeom prst="rect">
                                            <a:avLst/>
                                          </a:prstGeom>
                                          <a:noFill/>
                                          <a:ln>
                                            <a:noFill/>
                                          </a:ln>
                                        </pic:spPr>
                                      </pic:pic>
                                    </a:graphicData>
                                  </a:graphic>
                                </wp:inline>
                              </w:drawing>
                            </w:r>
                          </w:p>
                          <w:p w:rsidR="00026101" w:rsidRDefault="0002610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8.7pt;margin-top:10.15pt;width:169pt;height:5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5lqQIAAKAFAAAOAAAAZHJzL2Uyb0RvYy54bWysVG1v0zAQ/o7Ef7D8PcvL0rSJlk5b0yCk&#10;ARODH+AmTmPh2MF2mw7Ef+fstF3bfUFAPlhn+/zcPXdP7uZ213G0pUozKXIcXgUYUVHJmol1jr9+&#10;Kb0ZRtoQURMuBc3xM9X4dv72zc3QZzSSreQ1VQhAhM6GPsetMX3m+7pqaUf0leypgMtGqo4Y2Kq1&#10;XysyAHrH/SgIEn+Qqu6VrKjWcFqMl3ju8JuGVuZT02hqEM8x5Gbcqty6sqs/vyHZWpG+ZdU+DfIX&#10;WXSECQh6hCqIIWij2CuojlVKatmYq0p2vmwaVlHHAdiEwQWbp5b01HGB4uj+WCb9/2Crj9tHhVid&#10;4wQjQTpo0WcoGhFrTlFkyzP0OgOvp/5RWYK6f5DVN42EXLTgRe+UkkNLSQ1JhdbfP3tgNxqeotXw&#10;QdaATjZGukrtGtVZQKgB2rmGPB8bQncGVXAYhXFyHUDfKrhLptch2DYEyQ6ve6XNOyo7ZI0cK8jd&#10;oZPtgzaj68HFBhOyZJzDOcm4ODsAzPEEYsNTe2ezcD38mQbpcracxV4cJUsvDorCuysXsZeU4XRS&#10;XBeLRRH+snHDOGtZXVNhwxz0FMZ/1q+9skclHBWlJWe1hbMpabVeLbhCWwJ6Lt23L8iJm3+ehqsX&#10;cLmgFEZxcB+lXpnMpl5cxhMvnQYzLwjT+zQJ4jQuynNKD0zQf6eEhhynk2jiunSS9AW3wH2vuZGs&#10;YwYmBmddjmdHJ5JZCS5F7VprCOOjfVIKm/5LKaDdh0Y7wVqNjlo3u9UOUKxwV7J+BukqCcoCEcKY&#10;A6OV6gdGA4yMHOvvG6IoRvy9APnb+XIw1MFYHQwiKniaY4PRaC7MOIc2vWLrFpBDVxMh7+AXaZhT&#10;70sW+x8LxoAjsR9Zds6c7p3Xy2Cd/wYAAP//AwBQSwMEFAAGAAgAAAAhAIbeJjvhAAAACwEAAA8A&#10;AABkcnMvZG93bnJldi54bWxMj8tOwzAQRfdI/IM1SOyo05S+Qpyq4qGyhBapsHPjIYmwx1HsNoGv&#10;Z7qC3TyO7pzJV4Oz4oRdaDwpGI8SEEilNw1VCt52TzcLECFqMtp6QgXfGGBVXF7kOjO+p1c8bWMl&#10;OIRCphXUMbaZlKGs0ekw8i0S7z5953Tktquk6XTP4c7KNElm0umG+EKtW7yvsfzaHp2CzaJdvz/7&#10;n76yjx+b/ct++bBbRqWur4b1HYiIQ/yD4azP6lCw08EfyQRhFczH81tGFaTJBMQZSKZTnhy4SmcT&#10;kEUu//9Q/AIAAP//AwBQSwECLQAUAAYACAAAACEAtoM4kv4AAADhAQAAEwAAAAAAAAAAAAAAAAAA&#10;AAAAW0NvbnRlbnRfVHlwZXNdLnhtbFBLAQItABQABgAIAAAAIQA4/SH/1gAAAJQBAAALAAAAAAAA&#10;AAAAAAAAAC8BAABfcmVscy8ucmVsc1BLAQItABQABgAIAAAAIQDZeL5lqQIAAKAFAAAOAAAAAAAA&#10;AAAAAAAAAC4CAABkcnMvZTJvRG9jLnhtbFBLAQItABQABgAIAAAAIQCG3iY74QAAAAsBAAAPAAAA&#10;AAAAAAAAAAAAAAMFAABkcnMvZG93bnJldi54bWxQSwUGAAAAAAQABADzAAAAEQYAAAAA&#10;" o:allowincell="f" filled="f" stroked="f">
                <v:textbox inset="0,0,0,0">
                  <w:txbxContent>
                    <w:p w:rsidR="00026101" w:rsidRDefault="0062080D">
                      <w:pPr>
                        <w:widowControl/>
                        <w:autoSpaceDE/>
                        <w:autoSpaceDN/>
                        <w:adjustRightInd/>
                        <w:spacing w:line="1060" w:lineRule="atLeast"/>
                      </w:pPr>
                      <w:r>
                        <w:rPr>
                          <w:noProof/>
                        </w:rPr>
                        <w:drawing>
                          <wp:inline distT="0" distB="0" distL="0" distR="0" wp14:anchorId="149BEE47" wp14:editId="3D10D12A">
                            <wp:extent cx="2143125"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666750"/>
                                    </a:xfrm>
                                    <a:prstGeom prst="rect">
                                      <a:avLst/>
                                    </a:prstGeom>
                                    <a:noFill/>
                                    <a:ln>
                                      <a:noFill/>
                                    </a:ln>
                                  </pic:spPr>
                                </pic:pic>
                              </a:graphicData>
                            </a:graphic>
                          </wp:inline>
                        </w:drawing>
                      </w:r>
                    </w:p>
                    <w:p w:rsidR="00026101" w:rsidRDefault="00026101"/>
                  </w:txbxContent>
                </v:textbox>
                <w10:wrap type="topAndBottom" anchorx="page"/>
              </v:rect>
            </w:pict>
          </mc:Fallback>
        </mc:AlternateContent>
      </w:r>
    </w:p>
    <w:p w:rsidR="00026101" w:rsidRDefault="00026101">
      <w:pPr>
        <w:pStyle w:val="BodyText"/>
        <w:kinsoku w:val="0"/>
        <w:overflowPunct w:val="0"/>
        <w:rPr>
          <w:b/>
          <w:bCs/>
          <w:sz w:val="18"/>
          <w:szCs w:val="18"/>
        </w:rPr>
      </w:pPr>
    </w:p>
    <w:p w:rsidR="00026101" w:rsidRDefault="00026101">
      <w:pPr>
        <w:pStyle w:val="BodyText"/>
        <w:kinsoku w:val="0"/>
        <w:overflowPunct w:val="0"/>
        <w:rPr>
          <w:b/>
          <w:bCs/>
          <w:sz w:val="18"/>
          <w:szCs w:val="18"/>
        </w:rPr>
      </w:pPr>
    </w:p>
    <w:p w:rsidR="00026101" w:rsidRDefault="00026101">
      <w:pPr>
        <w:pStyle w:val="BodyText"/>
        <w:kinsoku w:val="0"/>
        <w:overflowPunct w:val="0"/>
        <w:rPr>
          <w:b/>
          <w:bCs/>
          <w:sz w:val="18"/>
          <w:szCs w:val="18"/>
        </w:rPr>
      </w:pPr>
    </w:p>
    <w:p w:rsidR="00026101" w:rsidRDefault="00026101">
      <w:pPr>
        <w:pStyle w:val="BodyText"/>
        <w:kinsoku w:val="0"/>
        <w:overflowPunct w:val="0"/>
        <w:rPr>
          <w:b/>
          <w:bCs/>
          <w:sz w:val="18"/>
          <w:szCs w:val="18"/>
        </w:rPr>
      </w:pPr>
    </w:p>
    <w:p w:rsidR="00026101" w:rsidRDefault="00026101">
      <w:pPr>
        <w:pStyle w:val="BodyText"/>
        <w:kinsoku w:val="0"/>
        <w:overflowPunct w:val="0"/>
        <w:spacing w:before="9"/>
        <w:rPr>
          <w:b/>
          <w:bCs/>
          <w:sz w:val="17"/>
          <w:szCs w:val="17"/>
        </w:rPr>
      </w:pPr>
    </w:p>
    <w:p w:rsidR="00026101" w:rsidRDefault="00C75654">
      <w:pPr>
        <w:pStyle w:val="BodyText"/>
        <w:kinsoku w:val="0"/>
        <w:overflowPunct w:val="0"/>
        <w:spacing w:before="1"/>
        <w:ind w:left="5868"/>
      </w:pPr>
      <w:r>
        <w:t>January 2018</w:t>
      </w:r>
    </w:p>
    <w:p w:rsidR="00026101" w:rsidRDefault="00026101">
      <w:pPr>
        <w:pStyle w:val="BodyText"/>
        <w:kinsoku w:val="0"/>
        <w:overflowPunct w:val="0"/>
        <w:spacing w:before="10"/>
        <w:rPr>
          <w:sz w:val="18"/>
          <w:szCs w:val="18"/>
        </w:rPr>
      </w:pPr>
    </w:p>
    <w:p w:rsidR="00026101" w:rsidRDefault="002403AB">
      <w:pPr>
        <w:pStyle w:val="BodyText"/>
        <w:kinsoku w:val="0"/>
        <w:overflowPunct w:val="0"/>
        <w:spacing w:before="91"/>
        <w:ind w:left="108"/>
      </w:pPr>
      <w:r>
        <w:t>Dear E-Verify Employer,</w:t>
      </w:r>
    </w:p>
    <w:p w:rsidR="00026101" w:rsidRDefault="00026101">
      <w:pPr>
        <w:pStyle w:val="BodyText"/>
        <w:kinsoku w:val="0"/>
        <w:overflowPunct w:val="0"/>
        <w:spacing w:before="6"/>
        <w:rPr>
          <w:sz w:val="26"/>
          <w:szCs w:val="26"/>
        </w:rPr>
      </w:pPr>
    </w:p>
    <w:p w:rsidR="00026101" w:rsidRDefault="002403AB">
      <w:pPr>
        <w:pStyle w:val="BodyText"/>
        <w:kinsoku w:val="0"/>
        <w:overflowPunct w:val="0"/>
        <w:spacing w:line="266" w:lineRule="auto"/>
        <w:ind w:left="108" w:right="536"/>
      </w:pPr>
      <w:r>
        <w:t>This letter confirms that the U.S. Citizenship and Immigration Services (USCIS) has authorized Westat, an independent social science consulting firm, to conduct an evaluation of the E-Verify program. In preparation for this evaluation, Westat will conduct online focus groups of employers to pretest the draft questionnaire for a national survey of E-Verify users.</w:t>
      </w:r>
    </w:p>
    <w:p w:rsidR="00026101" w:rsidRDefault="00026101">
      <w:pPr>
        <w:pStyle w:val="BodyText"/>
        <w:kinsoku w:val="0"/>
        <w:overflowPunct w:val="0"/>
        <w:spacing w:before="2"/>
        <w:rPr>
          <w:sz w:val="24"/>
          <w:szCs w:val="24"/>
        </w:rPr>
      </w:pPr>
    </w:p>
    <w:p w:rsidR="00026101" w:rsidRDefault="002403AB">
      <w:pPr>
        <w:pStyle w:val="BodyText"/>
        <w:kinsoku w:val="0"/>
        <w:overflowPunct w:val="0"/>
        <w:spacing w:before="1" w:line="266" w:lineRule="auto"/>
        <w:ind w:left="108" w:right="536"/>
      </w:pPr>
      <w:r>
        <w:rPr>
          <w:b/>
          <w:bCs/>
        </w:rPr>
        <w:t xml:space="preserve">Your feedback on the draft questions will help Westat refine the questionnaire for the full study. </w:t>
      </w:r>
      <w:r>
        <w:t>If you participate in one of these focus groups, you will not be asked to participate in the full study.</w:t>
      </w:r>
    </w:p>
    <w:p w:rsidR="00026101" w:rsidRDefault="00026101">
      <w:pPr>
        <w:pStyle w:val="BodyText"/>
        <w:kinsoku w:val="0"/>
        <w:overflowPunct w:val="0"/>
        <w:spacing w:before="3"/>
        <w:rPr>
          <w:sz w:val="24"/>
          <w:szCs w:val="24"/>
        </w:rPr>
      </w:pPr>
    </w:p>
    <w:p w:rsidR="00026101" w:rsidRDefault="002403AB" w:rsidP="0062080D">
      <w:pPr>
        <w:pStyle w:val="BodyText"/>
        <w:kinsoku w:val="0"/>
        <w:overflowPunct w:val="0"/>
        <w:spacing w:line="266" w:lineRule="auto"/>
        <w:ind w:left="115" w:right="461"/>
      </w:pPr>
      <w:r>
        <w:t>The goals of the full study, to be conducted later in 201</w:t>
      </w:r>
      <w:r w:rsidR="00107F20">
        <w:t>8</w:t>
      </w:r>
      <w:r>
        <w:t>, are to understand whether the program is working as intended and to solicit employer feedback on the effectiveness of the program. Congress is interested in this information to help determine whether a program such as E-Verify should be made mandatory for a larger group of employers and, if so, what modifications to the current program need to be made.</w:t>
      </w:r>
    </w:p>
    <w:p w:rsidR="00026101" w:rsidRDefault="00026101">
      <w:pPr>
        <w:pStyle w:val="BodyText"/>
        <w:kinsoku w:val="0"/>
        <w:overflowPunct w:val="0"/>
        <w:rPr>
          <w:sz w:val="20"/>
          <w:szCs w:val="20"/>
        </w:rPr>
      </w:pPr>
    </w:p>
    <w:p w:rsidR="0062080D" w:rsidRDefault="0062080D" w:rsidP="0062080D">
      <w:pPr>
        <w:pStyle w:val="BodyText"/>
        <w:kinsoku w:val="0"/>
        <w:overflowPunct w:val="0"/>
        <w:spacing w:line="266" w:lineRule="auto"/>
        <w:ind w:left="115" w:right="461"/>
      </w:pPr>
      <w:r>
        <w:t xml:space="preserve">We have told Westat to treat all information gathered through the focus groups as private to the extent allowable by law. The information collected in the focus groups will only be used to make revisions to the survey questions and to help refine survey procedures. To protect the confidentiality of participants, we do not know which employers Westat has selected. Therefore, you are receiving this letter from Westat, not USCIS. </w:t>
      </w:r>
    </w:p>
    <w:p w:rsidR="0062080D" w:rsidRDefault="0062080D" w:rsidP="0062080D">
      <w:pPr>
        <w:pStyle w:val="BodyText"/>
        <w:kinsoku w:val="0"/>
        <w:overflowPunct w:val="0"/>
        <w:rPr>
          <w:sz w:val="20"/>
          <w:szCs w:val="20"/>
        </w:rPr>
      </w:pPr>
    </w:p>
    <w:p w:rsidR="0062080D" w:rsidRDefault="0062080D" w:rsidP="0062080D">
      <w:pPr>
        <w:pStyle w:val="BodyText"/>
        <w:kinsoku w:val="0"/>
        <w:overflowPunct w:val="0"/>
        <w:spacing w:line="266" w:lineRule="auto"/>
        <w:ind w:left="115" w:right="461"/>
      </w:pPr>
      <w:r>
        <w:t xml:space="preserve">On behalf of USCIS, I would also like to take this opportunity to thank you for your participation in the </w:t>
      </w:r>
      <w:r>
        <w:br/>
        <w:t>E-Verify employment verification program. If you have any concerns regarding the evaluation of E-Verify, please call the Program Manager, S</w:t>
      </w:r>
      <w:r w:rsidR="007767E7">
        <w:t>teve Devine</w:t>
      </w:r>
      <w:r>
        <w:t>, at (202) 272-</w:t>
      </w:r>
      <w:r w:rsidR="007767E7">
        <w:t>1673</w:t>
      </w:r>
      <w:r>
        <w:t xml:space="preserve"> or me at </w:t>
      </w:r>
      <w:r w:rsidRPr="002403AB">
        <w:rPr>
          <w:highlight w:val="yellow"/>
        </w:rPr>
        <w:t>(202) 272-</w:t>
      </w:r>
      <w:r w:rsidR="007767E7">
        <w:rPr>
          <w:highlight w:val="yellow"/>
        </w:rPr>
        <w:t>2926</w:t>
      </w:r>
      <w:r w:rsidRPr="002403AB">
        <w:rPr>
          <w:highlight w:val="yellow"/>
        </w:rPr>
        <w:t>.</w:t>
      </w:r>
    </w:p>
    <w:p w:rsidR="0062080D" w:rsidRDefault="0062080D" w:rsidP="0062080D">
      <w:pPr>
        <w:pStyle w:val="BodyText"/>
        <w:kinsoku w:val="0"/>
        <w:overflowPunct w:val="0"/>
        <w:spacing w:before="91"/>
        <w:ind w:left="108"/>
      </w:pPr>
    </w:p>
    <w:p w:rsidR="0062080D" w:rsidRDefault="0062080D" w:rsidP="0062080D">
      <w:pPr>
        <w:pStyle w:val="BodyText"/>
        <w:kinsoku w:val="0"/>
        <w:overflowPunct w:val="0"/>
        <w:spacing w:before="91"/>
        <w:ind w:left="108"/>
      </w:pPr>
      <w:r>
        <w:t>Sincerely,</w:t>
      </w:r>
    </w:p>
    <w:p w:rsidR="0062080D" w:rsidRDefault="0062080D" w:rsidP="0062080D">
      <w:pPr>
        <w:pStyle w:val="BodyText"/>
        <w:kinsoku w:val="0"/>
        <w:overflowPunct w:val="0"/>
        <w:spacing w:before="91"/>
        <w:ind w:left="108"/>
        <w:rPr>
          <w:sz w:val="20"/>
          <w:szCs w:val="20"/>
        </w:rPr>
      </w:pPr>
    </w:p>
    <w:p w:rsidR="0062080D" w:rsidRDefault="0062080D" w:rsidP="0062080D">
      <w:pPr>
        <w:pStyle w:val="BodyText"/>
        <w:kinsoku w:val="0"/>
        <w:overflowPunct w:val="0"/>
        <w:spacing w:before="91"/>
        <w:ind w:left="108"/>
        <w:rPr>
          <w:sz w:val="20"/>
          <w:szCs w:val="20"/>
        </w:rPr>
      </w:pPr>
    </w:p>
    <w:p w:rsidR="0062080D" w:rsidRDefault="0062080D" w:rsidP="0062080D">
      <w:pPr>
        <w:pStyle w:val="BodyText"/>
        <w:kinsoku w:val="0"/>
        <w:overflowPunct w:val="0"/>
        <w:spacing w:before="91"/>
        <w:ind w:left="108"/>
        <w:rPr>
          <w:sz w:val="20"/>
          <w:szCs w:val="20"/>
        </w:rPr>
      </w:pPr>
    </w:p>
    <w:p w:rsidR="0062080D" w:rsidRPr="0062080D" w:rsidRDefault="0062080D" w:rsidP="0062080D">
      <w:pPr>
        <w:pStyle w:val="BodyText"/>
        <w:kinsoku w:val="0"/>
        <w:overflowPunct w:val="0"/>
        <w:ind w:left="115"/>
      </w:pPr>
      <w:r w:rsidRPr="0062080D">
        <w:t>Amy R. Ritualo</w:t>
      </w:r>
    </w:p>
    <w:p w:rsidR="0062080D" w:rsidRPr="0062080D" w:rsidRDefault="0062080D" w:rsidP="0062080D">
      <w:pPr>
        <w:pStyle w:val="BodyText"/>
        <w:kinsoku w:val="0"/>
        <w:overflowPunct w:val="0"/>
        <w:ind w:left="115"/>
      </w:pPr>
      <w:r w:rsidRPr="0062080D">
        <w:t>Division Chief (acting)</w:t>
      </w:r>
    </w:p>
    <w:p w:rsidR="0062080D" w:rsidRPr="0062080D" w:rsidRDefault="0062080D" w:rsidP="0062080D">
      <w:pPr>
        <w:pStyle w:val="BodyText"/>
        <w:kinsoku w:val="0"/>
        <w:overflowPunct w:val="0"/>
        <w:ind w:left="115"/>
      </w:pPr>
      <w:r w:rsidRPr="0062080D">
        <w:t>Research and Evaluation Division</w:t>
      </w:r>
    </w:p>
    <w:p w:rsidR="00026101" w:rsidRPr="0062080D" w:rsidRDefault="0062080D" w:rsidP="0062080D">
      <w:pPr>
        <w:pStyle w:val="BodyText"/>
        <w:kinsoku w:val="0"/>
        <w:overflowPunct w:val="0"/>
        <w:ind w:left="115"/>
      </w:pPr>
      <w:r w:rsidRPr="0062080D">
        <w:t>Office of Policy and Strategy</w:t>
      </w:r>
    </w:p>
    <w:p w:rsidR="00026101" w:rsidRDefault="00026101">
      <w:pPr>
        <w:pStyle w:val="BodyText"/>
        <w:kinsoku w:val="0"/>
        <w:overflowPunct w:val="0"/>
        <w:rPr>
          <w:sz w:val="20"/>
          <w:szCs w:val="20"/>
        </w:rPr>
      </w:pPr>
    </w:p>
    <w:p w:rsidR="00026101" w:rsidRDefault="00026101">
      <w:pPr>
        <w:pStyle w:val="BodyText"/>
        <w:kinsoku w:val="0"/>
        <w:overflowPunct w:val="0"/>
        <w:rPr>
          <w:sz w:val="20"/>
          <w:szCs w:val="20"/>
        </w:rPr>
      </w:pPr>
    </w:p>
    <w:p w:rsidR="00026101" w:rsidRDefault="00026101">
      <w:pPr>
        <w:pStyle w:val="BodyText"/>
        <w:kinsoku w:val="0"/>
        <w:overflowPunct w:val="0"/>
        <w:rPr>
          <w:sz w:val="20"/>
          <w:szCs w:val="20"/>
        </w:rPr>
      </w:pPr>
    </w:p>
    <w:p w:rsidR="00026101" w:rsidRDefault="00026101">
      <w:pPr>
        <w:pStyle w:val="BodyText"/>
        <w:kinsoku w:val="0"/>
        <w:overflowPunct w:val="0"/>
        <w:rPr>
          <w:sz w:val="20"/>
          <w:szCs w:val="20"/>
        </w:rPr>
      </w:pPr>
    </w:p>
    <w:p w:rsidR="00026101" w:rsidRDefault="0062080D">
      <w:pPr>
        <w:pStyle w:val="BodyText"/>
        <w:kinsoku w:val="0"/>
        <w:overflowPunct w:val="0"/>
        <w:spacing w:before="4"/>
        <w:rPr>
          <w:sz w:val="26"/>
          <w:szCs w:val="26"/>
        </w:rPr>
      </w:pPr>
      <w:r>
        <w:rPr>
          <w:noProof/>
        </w:rPr>
        <mc:AlternateContent>
          <mc:Choice Requires="wps">
            <w:drawing>
              <wp:anchor distT="0" distB="0" distL="0" distR="0" simplePos="0" relativeHeight="251661312" behindDoc="0" locked="0" layoutInCell="0" allowOverlap="1" wp14:anchorId="4FE41738" wp14:editId="7C5B97FB">
                <wp:simplePos x="0" y="0"/>
                <wp:positionH relativeFrom="page">
                  <wp:posOffset>5285740</wp:posOffset>
                </wp:positionH>
                <wp:positionV relativeFrom="paragraph">
                  <wp:posOffset>217170</wp:posOffset>
                </wp:positionV>
                <wp:extent cx="787400" cy="114300"/>
                <wp:effectExtent l="0" t="0" r="0" b="0"/>
                <wp:wrapTopAndBottom/>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101" w:rsidRDefault="0062080D">
                            <w:pPr>
                              <w:widowControl/>
                              <w:autoSpaceDE/>
                              <w:autoSpaceDN/>
                              <w:adjustRightInd/>
                              <w:spacing w:line="180" w:lineRule="atLeast"/>
                            </w:pPr>
                            <w:r>
                              <w:rPr>
                                <w:noProof/>
                              </w:rPr>
                              <w:drawing>
                                <wp:inline distT="0" distB="0" distL="0" distR="0" wp14:anchorId="3F3E707E" wp14:editId="596E6637">
                                  <wp:extent cx="790575"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14300"/>
                                          </a:xfrm>
                                          <a:prstGeom prst="rect">
                                            <a:avLst/>
                                          </a:prstGeom>
                                          <a:noFill/>
                                          <a:ln>
                                            <a:noFill/>
                                          </a:ln>
                                        </pic:spPr>
                                      </pic:pic>
                                    </a:graphicData>
                                  </a:graphic>
                                </wp:inline>
                              </w:drawing>
                            </w:r>
                          </w:p>
                          <w:p w:rsidR="00026101" w:rsidRDefault="0002610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416.2pt;margin-top:17.1pt;width:62pt;height: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NOqwIAAKYFAAAOAAAAZHJzL2Uyb0RvYy54bWysVFFvmzAQfp+0/2D5nQKpkwAqqdoQpknd&#10;Vq3bD3DABGtgM9sJ6ab9951NSJP0ZdrGAzrb5+/uu/t8N7f7tkE7pjSXIsXhVYARE4Usudik+OuX&#10;3Isw0oaKkjZSsBQ/M41vF2/f3PRdwiaylk3JFAIQoZO+S3FtTJf4vi5q1lJ9JTsm4LCSqqUGlmrj&#10;l4r2gN42/iQIZn4vVdkpWTCtYTcbDvHC4VcVK8ynqtLMoCbFkJtxf+X+a/v3Fzc02Sja1bw4pEH/&#10;IouWcgFBj1AZNRRtFX8F1fJCSS0rc1XI1pdVxQvmOACbMLhg81TTjjkuUBzdHcuk/x9s8XH3qBAv&#10;U0wwErSFFn2GolGxaRiKbHn6Tifg9dQ9KktQdw+y+KaRkMsavNidUrKvGS0hqdD6+2cX7ELDVbTu&#10;P8gS0OnWSFepfaVaCwg1QHvXkOdjQ9jeoAI259GcBNC2Ao7CkFyDbSPQZLzcKW3eMdkia6RYQeoO&#10;nO4etBlcRxcbS8icNw3s06QRZxuAOexAaLhqz2wSroU/4yBeRauIeGQyW3kkyDLvLl8Sb5aH82l2&#10;nS2XWfjLxg1JUvOyZMKGGeUUkj9r10HYgxCOgtKy4aWFsylptVkvG4V2FOScu+9QkBM3/zwNVy/g&#10;ckEpnJDgfhJ7+SyaeyQnUy+eB5EXhPF9PAtITLL8nNIDF+zfKaE+xfF0MnVdOkn6glvgvtfcaNJy&#10;AwOj4W2Ko6MTTawCV6J0rTWUN4N9Ugqb/kspoN1jo51erUQHqZv9eu/egxOzle9als8gYCVBYKBF&#10;GHZg1FL9wKiHwZFi/X1LFcOoeS/gEdgpMxpqNNajQUUBV1NsMBrMpRmm0bZTfFMDcuhKI+QdPJSK&#10;OxG/ZHF4XjAMHJfD4LLT5nTtvF7G6+I3AAAA//8DAFBLAwQUAAYACAAAACEAgNdkFeEAAAAJAQAA&#10;DwAAAGRycy9kb3ducmV2LnhtbEyPy07DMBBF90j8gzVI7KiD+1AS4lQVD5VlaZHa7tx4SCLscRS7&#10;TeDrMStYzszRnXOL5WgNu2DvW0cS7icJMKTK6ZZqCe+7l7sUmA+KtDKOUMIXeliW11eFyrUb6A0v&#10;21CzGEI+VxKaELqcc181aJWfuA4p3j5cb1WIY19z3ashhlvDRZIsuFUtxQ+N6vCxwepze7YS1mm3&#10;Ory676E2z8f1frPPnnZZkPL2Zlw9AAs4hj8YfvWjOpTR6eTOpD0zEtKpmEVUwnQmgEUgmy/i4iRh&#10;LgTwsuD/G5Q/AAAA//8DAFBLAQItABQABgAIAAAAIQC2gziS/gAAAOEBAAATAAAAAAAAAAAAAAAA&#10;AAAAAABbQ29udGVudF9UeXBlc10ueG1sUEsBAi0AFAAGAAgAAAAhADj9If/WAAAAlAEAAAsAAAAA&#10;AAAAAAAAAAAALwEAAF9yZWxzLy5yZWxzUEsBAi0AFAAGAAgAAAAhAEey406rAgAApgUAAA4AAAAA&#10;AAAAAAAAAAAALgIAAGRycy9lMm9Eb2MueG1sUEsBAi0AFAAGAAgAAAAhAIDXZBXhAAAACQEAAA8A&#10;AAAAAAAAAAAAAAAABQUAAGRycy9kb3ducmV2LnhtbFBLBQYAAAAABAAEAPMAAAATBgAAAAA=&#10;" o:allowincell="f" filled="f" stroked="f">
                <v:textbox inset="0,0,0,0">
                  <w:txbxContent>
                    <w:p w:rsidR="00026101" w:rsidRDefault="0062080D">
                      <w:pPr>
                        <w:widowControl/>
                        <w:autoSpaceDE/>
                        <w:autoSpaceDN/>
                        <w:adjustRightInd/>
                        <w:spacing w:line="180" w:lineRule="atLeast"/>
                      </w:pPr>
                      <w:r>
                        <w:rPr>
                          <w:noProof/>
                        </w:rPr>
                        <w:drawing>
                          <wp:inline distT="0" distB="0" distL="0" distR="0" wp14:anchorId="3F3E707E" wp14:editId="596E6637">
                            <wp:extent cx="790575"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14300"/>
                                    </a:xfrm>
                                    <a:prstGeom prst="rect">
                                      <a:avLst/>
                                    </a:prstGeom>
                                    <a:noFill/>
                                    <a:ln>
                                      <a:noFill/>
                                    </a:ln>
                                  </pic:spPr>
                                </pic:pic>
                              </a:graphicData>
                            </a:graphic>
                          </wp:inline>
                        </w:drawing>
                      </w:r>
                    </w:p>
                    <w:p w:rsidR="00026101" w:rsidRDefault="00026101"/>
                  </w:txbxContent>
                </v:textbox>
                <w10:wrap type="topAndBottom" anchorx="page"/>
              </v:rect>
            </w:pict>
          </mc:Fallback>
        </mc:AlternateContent>
      </w:r>
    </w:p>
    <w:sectPr w:rsidR="00026101">
      <w:type w:val="continuous"/>
      <w:pgSz w:w="12240" w:h="15840"/>
      <w:pgMar w:top="600" w:right="860" w:bottom="280" w:left="13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80D"/>
    <w:rsid w:val="00026101"/>
    <w:rsid w:val="00107F20"/>
    <w:rsid w:val="002403AB"/>
    <w:rsid w:val="0062080D"/>
    <w:rsid w:val="007767E7"/>
    <w:rsid w:val="00BD5D00"/>
    <w:rsid w:val="00C13AB0"/>
    <w:rsid w:val="00C7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62080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D5D00"/>
    <w:rPr>
      <w:rFonts w:ascii="Tahoma" w:hAnsi="Tahoma" w:cs="Tahoma"/>
      <w:sz w:val="16"/>
      <w:szCs w:val="16"/>
    </w:rPr>
  </w:style>
  <w:style w:type="character" w:customStyle="1" w:styleId="BalloonTextChar">
    <w:name w:val="Balloon Text Char"/>
    <w:basedOn w:val="DefaultParagraphFont"/>
    <w:link w:val="BalloonText"/>
    <w:uiPriority w:val="99"/>
    <w:semiHidden/>
    <w:rsid w:val="00BD5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62080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D5D00"/>
    <w:rPr>
      <w:rFonts w:ascii="Tahoma" w:hAnsi="Tahoma" w:cs="Tahoma"/>
      <w:sz w:val="16"/>
      <w:szCs w:val="16"/>
    </w:rPr>
  </w:style>
  <w:style w:type="character" w:customStyle="1" w:styleId="BalloonTextChar">
    <w:name w:val="Balloon Text Char"/>
    <w:basedOn w:val="DefaultParagraphFont"/>
    <w:link w:val="BalloonText"/>
    <w:uiPriority w:val="99"/>
    <w:semiHidden/>
    <w:rsid w:val="00BD5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0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Warren</dc:creator>
  <cp:keywords/>
  <dc:description/>
  <cp:lastModifiedBy>SYSTEM</cp:lastModifiedBy>
  <cp:revision>2</cp:revision>
  <dcterms:created xsi:type="dcterms:W3CDTF">2018-05-25T19:24:00Z</dcterms:created>
  <dcterms:modified xsi:type="dcterms:W3CDTF">2018-05-25T19:24:00Z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10.1 for Word</vt:lpwstr>
  </property>
</Properties>
</file>