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2D30DCEF" w14:textId="77777777" w:rsidR="000A4E48" w:rsidRDefault="000A4E48" w:rsidP="000A4E48">
      <w:r>
        <w:t xml:space="preserve">Information is requested by these forms under the authority of 38 U.S.C. 1310 through 1314 and 1532 through 1543.  </w:t>
      </w:r>
    </w:p>
    <w:p w14:paraId="2334CD5B" w14:textId="46988C2C"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5B2ADE82" w14:textId="77777777" w:rsidR="005F376C" w:rsidRDefault="005F376C" w:rsidP="005F376C">
      <w:r>
        <w:t>VA Form 21P-534 is used to gather the necessary information to determine the eligibility of surviving spouses and children for dependency and indemnity compensation (DIC), death pension, accrued benefits, and death compensation.  VA Form 21P-534a is an abbreviated application for DIC that is used only by surviving spouses and children of veterans who died while on active duty service. The VA Form 21P-534EZ is used for the Fully Developed Claims (FDC) program for pension claims.</w:t>
      </w:r>
    </w:p>
    <w:p w14:paraId="2334CD5D" w14:textId="2D115188"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lastRenderedPageBreak/>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7DED0014" w14:textId="70C7FC26" w:rsidR="005B6FE6" w:rsidRPr="00AF0540" w:rsidRDefault="005B6FE6" w:rsidP="00AF0540">
      <w:r>
        <w:t xml:space="preserve">If this collection is not conducted, </w:t>
      </w:r>
      <w:r w:rsidR="00E52A6C">
        <w:t xml:space="preserve">VBA will not be able to adequately evaluate </w:t>
      </w:r>
      <w:r w:rsidR="008840FD">
        <w:t xml:space="preserve">a surviving claimant’s eligibility to </w:t>
      </w:r>
      <w:r w:rsidR="00A00FAD">
        <w:t xml:space="preserve">survivor’s </w:t>
      </w:r>
      <w:r w:rsidR="008840FD">
        <w:t xml:space="preserve">benefits.  </w:t>
      </w:r>
      <w:r>
        <w:t xml:space="preserve">The information is collected </w:t>
      </w:r>
      <w:r w:rsidR="008840FD">
        <w:t>once</w:t>
      </w:r>
      <w:r>
        <w:t>,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55AD4CDB" w:rsidR="00EE6A5D" w:rsidRDefault="00EE6A5D" w:rsidP="00EE6A5D">
      <w:r>
        <w:t>The sponsor’s notice was published in the Federal Register</w:t>
      </w:r>
      <w:r w:rsidR="00B4173F">
        <w:t xml:space="preserve"> Volume 83, Number 13, Pages 2878 and 2879,</w:t>
      </w:r>
      <w:r>
        <w:t xml:space="preserve"> on </w:t>
      </w:r>
      <w:r w:rsidR="008B2CDD">
        <w:t>January 19, 2018</w:t>
      </w:r>
      <w:r w:rsidR="004C47D1">
        <w:t>,</w:t>
      </w:r>
      <w:r>
        <w:t xml:space="preserve"> soliciting comments on the information collection</w:t>
      </w:r>
      <w:r w:rsidR="00B43C69">
        <w:t xml:space="preserve"> (</w:t>
      </w:r>
      <w:r w:rsidR="008B2CDD">
        <w:t>83</w:t>
      </w:r>
      <w:r w:rsidR="00B43C69" w:rsidRPr="00B43C69">
        <w:t xml:space="preserve"> FR </w:t>
      </w:r>
      <w:r w:rsidR="008B2CDD">
        <w:t>2878</w:t>
      </w:r>
      <w:r w:rsidR="00B43C69" w:rsidRPr="00B43C69">
        <w:t>)</w:t>
      </w:r>
      <w:r>
        <w:t xml:space="preserve">.  </w:t>
      </w:r>
      <w:r w:rsidR="004C47D1">
        <w:t>VBA received no public 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lastRenderedPageBreak/>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02BD9683" w:rsidR="006A0F5F"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303FFC">
        <w:t>150,000</w:t>
      </w:r>
    </w:p>
    <w:p w14:paraId="4FC0E7EB" w14:textId="6786C921" w:rsidR="00303FFC" w:rsidRDefault="008277CA" w:rsidP="00303FFC">
      <w:pPr>
        <w:pStyle w:val="ListParagraph"/>
        <w:numPr>
          <w:ilvl w:val="2"/>
          <w:numId w:val="13"/>
        </w:numPr>
        <w:spacing w:after="240"/>
        <w:contextualSpacing w:val="0"/>
      </w:pPr>
      <w:r>
        <w:t>VA Form 21P-534</w:t>
      </w:r>
      <w:r>
        <w:tab/>
      </w:r>
      <w:r>
        <w:tab/>
        <w:t>25,635</w:t>
      </w:r>
    </w:p>
    <w:p w14:paraId="56E9EF1B" w14:textId="5B4B1528" w:rsidR="008277CA" w:rsidRDefault="008277CA" w:rsidP="00303FFC">
      <w:pPr>
        <w:pStyle w:val="ListParagraph"/>
        <w:numPr>
          <w:ilvl w:val="2"/>
          <w:numId w:val="13"/>
        </w:numPr>
        <w:spacing w:after="240"/>
        <w:contextualSpacing w:val="0"/>
      </w:pPr>
      <w:r>
        <w:t>VA Form 21P-534a</w:t>
      </w:r>
      <w:r>
        <w:tab/>
      </w:r>
      <w:r>
        <w:tab/>
        <w:t>1,127</w:t>
      </w:r>
    </w:p>
    <w:p w14:paraId="38DEED87" w14:textId="6A777373" w:rsidR="008277CA" w:rsidRPr="005918D2" w:rsidRDefault="008277CA" w:rsidP="00303FFC">
      <w:pPr>
        <w:pStyle w:val="ListParagraph"/>
        <w:numPr>
          <w:ilvl w:val="2"/>
          <w:numId w:val="13"/>
        </w:numPr>
        <w:spacing w:after="240"/>
        <w:contextualSpacing w:val="0"/>
      </w:pPr>
      <w:r>
        <w:t>VA Form 21P-534EZ</w:t>
      </w:r>
      <w:r>
        <w:tab/>
      </w:r>
      <w:r>
        <w:tab/>
        <w:t>88,238</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03644E1B"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8277CA">
        <w:t xml:space="preserve">69,091 </w:t>
      </w:r>
      <w:r w:rsidR="00172997">
        <w:t>hours</w:t>
      </w:r>
    </w:p>
    <w:p w14:paraId="2334CD76" w14:textId="79D42BF1" w:rsidR="00782B96"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8277CA">
        <w:t xml:space="preserve">6007926 </w:t>
      </w:r>
      <w:r w:rsidR="00B54B46">
        <w:t>hours (</w:t>
      </w:r>
      <w:r w:rsidR="008277CA">
        <w:t>36.05</w:t>
      </w:r>
      <w:r w:rsidR="00BB10DD">
        <w:t xml:space="preserve"> </w:t>
      </w:r>
      <w:r w:rsidR="00172997">
        <w:t>minutes)</w:t>
      </w:r>
    </w:p>
    <w:p w14:paraId="4547D29D" w14:textId="4DE13FCC" w:rsidR="008277CA" w:rsidRDefault="008277CA" w:rsidP="008277CA">
      <w:pPr>
        <w:pStyle w:val="ListParagraph"/>
        <w:numPr>
          <w:ilvl w:val="2"/>
          <w:numId w:val="13"/>
        </w:numPr>
        <w:spacing w:after="240"/>
        <w:contextualSpacing w:val="0"/>
      </w:pPr>
      <w:r>
        <w:t>VA Form 21P-534</w:t>
      </w:r>
      <w:r>
        <w:tab/>
      </w:r>
      <w:r>
        <w:tab/>
        <w:t>1.25 hours (75 minutes)</w:t>
      </w:r>
    </w:p>
    <w:p w14:paraId="6F67A1F5" w14:textId="147D1AF1" w:rsidR="008277CA" w:rsidRDefault="008277CA" w:rsidP="008277CA">
      <w:pPr>
        <w:pStyle w:val="ListParagraph"/>
        <w:numPr>
          <w:ilvl w:val="2"/>
          <w:numId w:val="13"/>
        </w:numPr>
        <w:spacing w:after="240"/>
        <w:contextualSpacing w:val="0"/>
      </w:pPr>
      <w:r>
        <w:t>VA Form 21P-534a</w:t>
      </w:r>
      <w:r>
        <w:tab/>
      </w:r>
      <w:r>
        <w:tab/>
      </w:r>
      <w:r w:rsidR="00DD5AA4">
        <w:t>0.25 hours (15 Minutes)</w:t>
      </w:r>
    </w:p>
    <w:p w14:paraId="711C7058" w14:textId="734E0B95" w:rsidR="008277CA" w:rsidRPr="005918D2" w:rsidRDefault="008277CA" w:rsidP="008277CA">
      <w:pPr>
        <w:pStyle w:val="ListParagraph"/>
        <w:numPr>
          <w:ilvl w:val="2"/>
          <w:numId w:val="13"/>
        </w:numPr>
        <w:spacing w:after="240"/>
        <w:contextualSpacing w:val="0"/>
      </w:pPr>
      <w:r>
        <w:t>VA Form 21P-534EZ</w:t>
      </w:r>
      <w:r>
        <w:tab/>
      </w:r>
      <w:r>
        <w:tab/>
      </w:r>
      <w:r w:rsidR="00DD5AA4">
        <w:t>0.41667 Hours (25 Minutes)</w:t>
      </w:r>
    </w:p>
    <w:p w14:paraId="55380E32" w14:textId="5E7C0AB1"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$23.86 based on</w:t>
      </w:r>
      <w:r w:rsidR="00225E2F">
        <w:rPr>
          <w:szCs w:val="24"/>
        </w:rPr>
        <w:t xml:space="preserve"> the BLS wage code – “00-0000 All Occupations.”  This information was taken from the following website:  (</w:t>
      </w:r>
      <w:hyperlink r:id="rId11" w:history="1">
        <w:r w:rsidR="008277CA" w:rsidRPr="00936048">
          <w:rPr>
            <w:rStyle w:val="Hyperlink"/>
            <w:szCs w:val="24"/>
          </w:rPr>
          <w:t>http://www.bls.gov/oes/current/oes_nat.htm</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A00FAD">
        <w:t>1,647,824</w:t>
      </w:r>
      <w:r w:rsidR="00225E2F">
        <w:t>.00 (</w:t>
      </w:r>
      <w:r w:rsidR="00A00FAD">
        <w:t>69,091</w:t>
      </w:r>
      <w:r w:rsidR="00225E2F">
        <w:t xml:space="preserve"> burden hours x $23.8</w:t>
      </w:r>
      <w:r w:rsidR="005B4620">
        <w:t>5</w:t>
      </w:r>
      <w:r w:rsidR="00225E2F">
        <w:t xml:space="preserve">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23.85</w:t>
      </w:r>
      <w:r w:rsidR="00887FF6">
        <w:t>/</w:t>
      </w:r>
      <w:r w:rsidR="00502D64">
        <w:t>hr.</w:t>
      </w:r>
      <w:r w:rsidR="00502D64">
        <w:br/>
        <w:t xml:space="preserve">Burden Hours per Response = </w:t>
      </w:r>
      <w:r w:rsidR="00225E2F">
        <w:t>0.</w:t>
      </w:r>
      <w:r w:rsidR="006E7AC4">
        <w:t>2</w:t>
      </w:r>
      <w:r w:rsidR="00225E2F">
        <w:t>5</w:t>
      </w:r>
      <w:r w:rsidR="00887FF6">
        <w:t xml:space="preserve"> hrs</w:t>
      </w:r>
      <w:r w:rsidR="00502D64">
        <w:t>.</w:t>
      </w:r>
      <w:r w:rsidR="00887FF6">
        <w:br/>
        <w:t>Cost per Response = $2</w:t>
      </w:r>
      <w:r w:rsidR="005B4620">
        <w:t>3.85</w:t>
      </w:r>
      <w:r w:rsidR="00887FF6">
        <w:t>/hr</w:t>
      </w:r>
      <w:r w:rsidR="00502D64">
        <w:t>.</w:t>
      </w:r>
      <w:r w:rsidR="00887FF6">
        <w:t xml:space="preserve"> x </w:t>
      </w:r>
      <w:r w:rsidR="00225E2F">
        <w:t>0.</w:t>
      </w:r>
      <w:r w:rsidR="00D0148C">
        <w:t>6007926</w:t>
      </w:r>
      <w:r w:rsidR="00887FF6">
        <w:t xml:space="preserve"> hrs</w:t>
      </w:r>
      <w:r w:rsidR="00502D64">
        <w:t>.</w:t>
      </w:r>
      <w:r w:rsidR="00887FF6">
        <w:t xml:space="preserve"> = $</w:t>
      </w:r>
      <w:r w:rsidR="00D0148C">
        <w:t>14.328903</w:t>
      </w:r>
      <w:r w:rsidR="00887FF6">
        <w:br/>
        <w:t>Total Burden Estimate = $</w:t>
      </w:r>
      <w:r w:rsidR="00D0148C">
        <w:t>14.328903</w:t>
      </w:r>
      <w:r w:rsidR="00887FF6">
        <w:t xml:space="preserve">/Response x </w:t>
      </w:r>
      <w:r w:rsidR="00D0148C">
        <w:t xml:space="preserve">115,000 </w:t>
      </w:r>
      <w:r w:rsidR="00887FF6">
        <w:t xml:space="preserve">Responses = </w:t>
      </w:r>
      <w:r w:rsidR="00887FF6" w:rsidRPr="007A6DC8">
        <w:t>$</w:t>
      </w:r>
      <w:r w:rsidR="00D0148C">
        <w:t>1,647,824</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FD0B666" w:rsidR="008F7ACA" w:rsidRDefault="00FA4649" w:rsidP="008F7ACA">
            <w:pPr>
              <w:pStyle w:val="NoSpacing"/>
              <w:jc w:val="right"/>
              <w:rPr>
                <w:rFonts w:eastAsiaTheme="minorHAnsi"/>
                <w:sz w:val="22"/>
                <w:szCs w:val="22"/>
              </w:rPr>
            </w:pPr>
            <w:r>
              <w:rPr>
                <w:rFonts w:eastAsiaTheme="minorHAnsi"/>
                <w:sz w:val="22"/>
                <w:szCs w:val="22"/>
              </w:rPr>
              <w:t>10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080C7DF4" w:rsidR="008F7ACA" w:rsidRDefault="00FA4649" w:rsidP="006245F8">
            <w:pPr>
              <w:pStyle w:val="NoSpacing"/>
              <w:jc w:val="right"/>
              <w:rPr>
                <w:rFonts w:eastAsiaTheme="minorHAnsi"/>
                <w:sz w:val="22"/>
                <w:szCs w:val="22"/>
              </w:rPr>
            </w:pPr>
            <w:r>
              <w:rPr>
                <w:rFonts w:eastAsiaTheme="minorHAnsi"/>
                <w:sz w:val="22"/>
                <w:szCs w:val="22"/>
              </w:rPr>
              <w:t>0.1667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771DA307" w:rsidR="008F7ACA" w:rsidRDefault="004B7847" w:rsidP="006245F8">
            <w:pPr>
              <w:pStyle w:val="NoSpacing"/>
              <w:jc w:val="right"/>
              <w:rPr>
                <w:rFonts w:eastAsiaTheme="minorHAnsi"/>
                <w:sz w:val="22"/>
                <w:szCs w:val="22"/>
              </w:rPr>
            </w:pPr>
            <w:r>
              <w:rPr>
                <w:rFonts w:eastAsiaTheme="minorHAnsi"/>
                <w:sz w:val="22"/>
                <w:szCs w:val="22"/>
              </w:rPr>
              <w:t>$14.</w:t>
            </w:r>
            <w:r w:rsidR="006245F8">
              <w:rPr>
                <w:rFonts w:eastAsiaTheme="minorHAnsi"/>
                <w:sz w:val="22"/>
                <w:szCs w:val="22"/>
              </w:rPr>
              <w:t>7</w:t>
            </w:r>
            <w:r>
              <w:rPr>
                <w:rFonts w:eastAsiaTheme="minorHAnsi"/>
                <w:sz w:val="22"/>
                <w:szCs w:val="22"/>
              </w:rPr>
              <w:t>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3482722A" w:rsidR="008F7ACA" w:rsidRDefault="004B7847" w:rsidP="006245F8">
            <w:pPr>
              <w:pStyle w:val="NoSpacing"/>
              <w:jc w:val="right"/>
              <w:rPr>
                <w:rFonts w:eastAsiaTheme="minorHAnsi"/>
                <w:sz w:val="22"/>
                <w:szCs w:val="22"/>
              </w:rPr>
            </w:pPr>
            <w:r>
              <w:rPr>
                <w:rFonts w:eastAsiaTheme="minorHAnsi"/>
                <w:sz w:val="22"/>
                <w:szCs w:val="22"/>
              </w:rPr>
              <w:t>$</w:t>
            </w:r>
            <w:r w:rsidR="006245F8">
              <w:rPr>
                <w:rFonts w:eastAsiaTheme="minorHAnsi"/>
                <w:sz w:val="22"/>
                <w:szCs w:val="22"/>
              </w:rPr>
              <w:t>2.465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59F644F9" w:rsidR="008F7ACA" w:rsidRDefault="004B31E9" w:rsidP="008F7ACA">
            <w:pPr>
              <w:pStyle w:val="NoSpacing"/>
              <w:jc w:val="right"/>
              <w:rPr>
                <w:rFonts w:eastAsiaTheme="minorHAnsi"/>
                <w:sz w:val="22"/>
                <w:szCs w:val="22"/>
              </w:rPr>
            </w:pPr>
            <w:r>
              <w:rPr>
                <w:rFonts w:eastAsiaTheme="minorHAnsi"/>
                <w:sz w:val="22"/>
                <w:szCs w:val="22"/>
              </w:rPr>
              <w:t>115,000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774B4D84" w:rsidR="008F7ACA" w:rsidRDefault="004B31E9" w:rsidP="004B7847">
            <w:pPr>
              <w:pStyle w:val="NoSpacing"/>
              <w:jc w:val="right"/>
              <w:rPr>
                <w:rFonts w:eastAsiaTheme="minorHAnsi"/>
                <w:sz w:val="22"/>
                <w:szCs w:val="22"/>
              </w:rPr>
            </w:pPr>
            <w:r>
              <w:rPr>
                <w:rFonts w:eastAsiaTheme="minorHAnsi"/>
                <w:sz w:val="22"/>
                <w:szCs w:val="22"/>
              </w:rPr>
              <w:t>$283,475.00</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0570B237" w:rsidR="003B1E5F" w:rsidRDefault="004B31E9" w:rsidP="003B1E5F">
            <w:pPr>
              <w:pStyle w:val="NoSpacing"/>
              <w:jc w:val="right"/>
              <w:rPr>
                <w:rFonts w:eastAsiaTheme="minorHAnsi"/>
                <w:sz w:val="22"/>
                <w:szCs w:val="22"/>
              </w:rPr>
            </w:pPr>
            <w:r>
              <w:rPr>
                <w:rFonts w:eastAsiaTheme="minorHAnsi"/>
                <w:sz w:val="22"/>
                <w:szCs w:val="22"/>
              </w:rPr>
              <w:t>$283,475.00</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21B10D10" w:rsidR="00FA4649" w:rsidRDefault="006245F8" w:rsidP="008F7ACA">
            <w:pPr>
              <w:pStyle w:val="NoSpacing"/>
              <w:jc w:val="right"/>
              <w:rPr>
                <w:rFonts w:eastAsiaTheme="minorHAnsi"/>
                <w:sz w:val="22"/>
                <w:szCs w:val="22"/>
              </w:rPr>
            </w:pPr>
            <w:r>
              <w:rPr>
                <w:rFonts w:eastAsiaTheme="minorHAnsi"/>
                <w:sz w:val="22"/>
                <w:szCs w:val="22"/>
              </w:rPr>
              <w:t>60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6248A373" w:rsidR="00FA4649" w:rsidRDefault="006245F8" w:rsidP="003B1E5F">
            <w:pPr>
              <w:pStyle w:val="NoSpacing"/>
              <w:jc w:val="right"/>
              <w:rPr>
                <w:rFonts w:eastAsiaTheme="minorHAnsi"/>
                <w:sz w:val="22"/>
                <w:szCs w:val="22"/>
              </w:rPr>
            </w:pPr>
            <w:r>
              <w:rPr>
                <w:rFonts w:eastAsiaTheme="minorHAnsi"/>
                <w:sz w:val="22"/>
                <w:szCs w:val="22"/>
              </w:rPr>
              <w:t>1.0000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06A28B00" w:rsidR="00FA4649" w:rsidRDefault="006245F8" w:rsidP="008F7ACA">
            <w:pPr>
              <w:pStyle w:val="NoSpacing"/>
              <w:jc w:val="right"/>
              <w:rPr>
                <w:rFonts w:eastAsiaTheme="minorHAnsi"/>
                <w:sz w:val="22"/>
                <w:szCs w:val="22"/>
              </w:rPr>
            </w:pPr>
            <w:r>
              <w:rPr>
                <w:rFonts w:eastAsiaTheme="minorHAnsi"/>
                <w:sz w:val="22"/>
                <w:szCs w:val="22"/>
              </w:rPr>
              <w:t>$22.42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5BCB69C6" w:rsidR="00FA4649" w:rsidRDefault="006245F8" w:rsidP="003B1E5F">
            <w:pPr>
              <w:pStyle w:val="NoSpacing"/>
              <w:jc w:val="right"/>
              <w:rPr>
                <w:rFonts w:eastAsiaTheme="minorHAnsi"/>
                <w:sz w:val="22"/>
                <w:szCs w:val="22"/>
              </w:rPr>
            </w:pPr>
            <w:r>
              <w:rPr>
                <w:rFonts w:eastAsiaTheme="minorHAnsi"/>
                <w:sz w:val="22"/>
                <w:szCs w:val="22"/>
              </w:rPr>
              <w:t>$22.420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3A2DC2DB" w:rsidR="00FA4649" w:rsidRDefault="004B31E9" w:rsidP="004B7847">
            <w:pPr>
              <w:pStyle w:val="NoSpacing"/>
              <w:jc w:val="right"/>
              <w:rPr>
                <w:rFonts w:eastAsiaTheme="minorHAnsi"/>
                <w:sz w:val="22"/>
                <w:szCs w:val="22"/>
              </w:rPr>
            </w:pPr>
            <w:r>
              <w:rPr>
                <w:rFonts w:eastAsiaTheme="minorHAnsi"/>
                <w:sz w:val="22"/>
                <w:szCs w:val="22"/>
              </w:rPr>
              <w:t>115,000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4F719A2F" w:rsidR="00FA4649" w:rsidRDefault="004B31E9" w:rsidP="007F78BC">
            <w:pPr>
              <w:pStyle w:val="NoSpacing"/>
              <w:jc w:val="right"/>
              <w:rPr>
                <w:rFonts w:eastAsiaTheme="minorHAnsi"/>
                <w:sz w:val="22"/>
                <w:szCs w:val="22"/>
              </w:rPr>
            </w:pPr>
            <w:r>
              <w:rPr>
                <w:rFonts w:eastAsiaTheme="minorHAnsi"/>
                <w:sz w:val="22"/>
                <w:szCs w:val="22"/>
              </w:rPr>
              <w:t>$2,578,300.00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0B200CB3" w:rsidR="00FA4649" w:rsidRDefault="00FA4649" w:rsidP="00FA4649">
            <w:pPr>
              <w:pStyle w:val="NoSpacing"/>
              <w:rPr>
                <w:rFonts w:eastAsiaTheme="minorHAnsi"/>
                <w:sz w:val="22"/>
                <w:szCs w:val="22"/>
              </w:rPr>
            </w:pP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0A365971" w:rsidR="00FA4649" w:rsidRDefault="004B31E9" w:rsidP="007F78BC">
            <w:pPr>
              <w:pStyle w:val="NoSpacing"/>
              <w:jc w:val="right"/>
              <w:rPr>
                <w:rFonts w:eastAsiaTheme="minorHAnsi"/>
                <w:sz w:val="22"/>
                <w:szCs w:val="22"/>
              </w:rPr>
            </w:pPr>
            <w:r>
              <w:rPr>
                <w:rFonts w:eastAsiaTheme="minorHAnsi"/>
                <w:sz w:val="22"/>
                <w:szCs w:val="22"/>
              </w:rPr>
              <w:t>$2,578,300.00</w:t>
            </w:r>
          </w:p>
        </w:tc>
      </w:tr>
      <w:tr w:rsidR="00FA4649"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30679B46" w:rsidR="00FA4649" w:rsidRDefault="006245F8" w:rsidP="003B1E5F">
            <w:pPr>
              <w:pStyle w:val="NoSpacing"/>
              <w:jc w:val="right"/>
              <w:rPr>
                <w:rFonts w:eastAsiaTheme="minorHAnsi"/>
                <w:sz w:val="22"/>
                <w:szCs w:val="22"/>
              </w:rPr>
            </w:pPr>
            <w:r>
              <w:rPr>
                <w:rFonts w:eastAsiaTheme="minorHAnsi"/>
                <w:sz w:val="22"/>
                <w:szCs w:val="22"/>
              </w:rPr>
              <w:t>15</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17B35A42" w:rsidR="00FA4649" w:rsidRDefault="006245F8" w:rsidP="003B1E5F">
            <w:pPr>
              <w:pStyle w:val="NoSpacing"/>
              <w:jc w:val="right"/>
              <w:rPr>
                <w:rFonts w:eastAsiaTheme="minorHAnsi"/>
                <w:sz w:val="22"/>
                <w:szCs w:val="22"/>
              </w:rPr>
            </w:pPr>
            <w:r>
              <w:rPr>
                <w:rFonts w:eastAsiaTheme="minorHAnsi"/>
                <w:sz w:val="22"/>
                <w:szCs w:val="22"/>
              </w:rPr>
              <w:t>0.2500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3DF95391" w:rsidR="00FA4649" w:rsidRDefault="006245F8" w:rsidP="008F7ACA">
            <w:pPr>
              <w:pStyle w:val="NoSpacing"/>
              <w:jc w:val="right"/>
              <w:rPr>
                <w:rFonts w:eastAsiaTheme="minorHAnsi"/>
                <w:sz w:val="22"/>
                <w:szCs w:val="22"/>
              </w:rPr>
            </w:pPr>
            <w:r>
              <w:rPr>
                <w:rFonts w:eastAsiaTheme="minorHAnsi"/>
                <w:sz w:val="22"/>
                <w:szCs w:val="22"/>
              </w:rPr>
              <w:t>$27.12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25A5C0A6" w:rsidR="00FA4649" w:rsidRDefault="006245F8" w:rsidP="003B1E5F">
            <w:pPr>
              <w:pStyle w:val="NoSpacing"/>
              <w:jc w:val="right"/>
              <w:rPr>
                <w:rFonts w:eastAsiaTheme="minorHAnsi"/>
                <w:sz w:val="22"/>
                <w:szCs w:val="22"/>
              </w:rPr>
            </w:pPr>
            <w:r>
              <w:rPr>
                <w:rFonts w:eastAsiaTheme="minorHAnsi"/>
                <w:sz w:val="22"/>
                <w:szCs w:val="22"/>
              </w:rPr>
              <w:t>$6.780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089923AE" w:rsidR="00FA4649" w:rsidRDefault="004B31E9" w:rsidP="008F7ACA">
            <w:pPr>
              <w:pStyle w:val="NoSpacing"/>
              <w:jc w:val="right"/>
              <w:rPr>
                <w:rFonts w:eastAsiaTheme="minorHAnsi"/>
                <w:sz w:val="22"/>
                <w:szCs w:val="22"/>
              </w:rPr>
            </w:pPr>
            <w:r>
              <w:rPr>
                <w:rFonts w:eastAsiaTheme="minorHAnsi"/>
                <w:sz w:val="22"/>
                <w:szCs w:val="22"/>
              </w:rPr>
              <w:t>115,000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6211FEF1" w:rsidR="00FA4649" w:rsidRDefault="004B31E9" w:rsidP="007F78BC">
            <w:pPr>
              <w:pStyle w:val="NoSpacing"/>
              <w:jc w:val="right"/>
              <w:rPr>
                <w:rFonts w:eastAsiaTheme="minorHAnsi"/>
                <w:sz w:val="22"/>
                <w:szCs w:val="22"/>
              </w:rPr>
            </w:pPr>
            <w:r>
              <w:rPr>
                <w:rFonts w:eastAsiaTheme="minorHAnsi"/>
                <w:sz w:val="22"/>
                <w:szCs w:val="22"/>
              </w:rPr>
              <w:t>$779,700.00</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68B08D4F" w:rsidR="00FA4649" w:rsidRDefault="004B31E9" w:rsidP="004B7847">
            <w:pPr>
              <w:pStyle w:val="NoSpacing"/>
              <w:jc w:val="right"/>
              <w:rPr>
                <w:rFonts w:eastAsiaTheme="minorHAnsi"/>
                <w:sz w:val="22"/>
                <w:szCs w:val="22"/>
              </w:rPr>
            </w:pPr>
            <w:r>
              <w:rPr>
                <w:rFonts w:eastAsiaTheme="minorHAnsi"/>
                <w:sz w:val="22"/>
                <w:szCs w:val="22"/>
              </w:rPr>
              <w:t>$779,700.00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70E96CA8" w:rsidR="00FA4649" w:rsidRDefault="003B1E5F" w:rsidP="00DA5A5B">
            <w:pPr>
              <w:pStyle w:val="NoSpacing"/>
              <w:jc w:val="right"/>
              <w:rPr>
                <w:rFonts w:eastAsiaTheme="minorHAnsi"/>
                <w:sz w:val="22"/>
                <w:szCs w:val="22"/>
              </w:rPr>
            </w:pPr>
            <w:r>
              <w:rPr>
                <w:rFonts w:eastAsiaTheme="minorHAnsi"/>
                <w:sz w:val="22"/>
                <w:szCs w:val="22"/>
              </w:rPr>
              <w:t>$</w:t>
            </w:r>
            <w:r w:rsidR="00DA5A5B">
              <w:rPr>
                <w:rFonts w:eastAsiaTheme="minorHAnsi"/>
                <w:sz w:val="22"/>
                <w:szCs w:val="22"/>
              </w:rPr>
              <w:t>7,282,950</w:t>
            </w:r>
            <w:r>
              <w:rPr>
                <w:rFonts w:eastAsiaTheme="minorHAnsi"/>
                <w:sz w:val="22"/>
                <w:szCs w:val="22"/>
              </w:rPr>
              <w:t>.00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3A11EDBE" w:rsidR="00FA4649" w:rsidRDefault="003B1E5F"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1C3925B3" w:rsidR="00FA4649" w:rsidRDefault="00DA5A5B" w:rsidP="007F78BC">
            <w:pPr>
              <w:pStyle w:val="NoSpacing"/>
              <w:jc w:val="right"/>
              <w:rPr>
                <w:rFonts w:eastAsiaTheme="minorHAnsi"/>
                <w:sz w:val="22"/>
                <w:szCs w:val="22"/>
              </w:rPr>
            </w:pPr>
            <w:r>
              <w:rPr>
                <w:rFonts w:eastAsiaTheme="minorHAnsi"/>
                <w:sz w:val="22"/>
                <w:szCs w:val="22"/>
              </w:rPr>
              <w:t>$7,282,950.00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580492C7" w:rsidR="008F7ACA" w:rsidRDefault="008F7ACA" w:rsidP="008F7ACA">
      <w:r w:rsidRPr="006245F8">
        <w:t>Note: The hourly wage information above is based on the hourly 201</w:t>
      </w:r>
      <w:r w:rsidR="00974AFB">
        <w:t>8</w:t>
      </w:r>
      <w:r w:rsidRPr="006245F8">
        <w:t xml:space="preserve"> General Schedule (Base) Pay (</w:t>
      </w:r>
      <w:hyperlink r:id="rId12" w:history="1">
        <w:r w:rsidR="006245F8" w:rsidRPr="006245F8">
          <w:rPr>
            <w:rStyle w:val="Hyperlink"/>
          </w:rPr>
          <w:t>https://www.opm.gov/policy-data-oversight/pay-leave/salaries-wages/salary-tables/pdf/2018/GS_h.pdf</w:t>
        </w:r>
      </w:hyperlink>
      <w:r w:rsidR="006245F8" w:rsidRPr="006245F8">
        <w:t xml:space="preserve"> </w:t>
      </w:r>
      <w:r w:rsidRPr="006245F8">
        <w:t>).  This</w:t>
      </w:r>
      <w:r>
        <w:t xml:space="preserve">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39FD74BF" w14:textId="77777777" w:rsidR="00A11EC3" w:rsidRDefault="00A11EC3" w:rsidP="0005798A">
      <w:r w:rsidRPr="00A11EC3">
        <w:t>VBA conducted a program review and determined we receive far fewer forms under this collection than previously reported.</w:t>
      </w:r>
    </w:p>
    <w:p w14:paraId="289ED29F" w14:textId="4B748459"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0B3242">
      <w:headerReference w:type="default" r:id="rId15"/>
      <w:footerReference w:type="default" r:id="rId16"/>
      <w:headerReference w:type="first" r:id="rId17"/>
      <w:footerReference w:type="first" r:id="rId18"/>
      <w:pgSz w:w="12240" w:h="15840" w:code="1"/>
      <w:pgMar w:top="720" w:right="720" w:bottom="720" w:left="720" w:header="576" w:footer="576"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360B12">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360B12">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72"/>
      <w:gridCol w:w="3673"/>
      <w:gridCol w:w="3671"/>
    </w:tblGrid>
    <w:tr w:rsidR="00967B2A" w:rsidRPr="00967B2A" w14:paraId="515F3A56" w14:textId="77777777" w:rsidTr="000B3242">
      <w:tc>
        <w:tcPr>
          <w:tcW w:w="1667" w:type="pct"/>
        </w:tcPr>
        <w:p w14:paraId="33DA3038" w14:textId="77777777" w:rsidR="000B3242" w:rsidRDefault="00967B2A" w:rsidP="00967B2A">
          <w:pPr>
            <w:pStyle w:val="HeaderTitle"/>
            <w:spacing w:after="0"/>
            <w:rPr>
              <w:color w:val="auto"/>
              <w:sz w:val="24"/>
            </w:rPr>
          </w:pPr>
          <w:r w:rsidRPr="00967B2A">
            <w:rPr>
              <w:color w:val="auto"/>
              <w:sz w:val="24"/>
            </w:rPr>
            <w:t xml:space="preserve">Application for Dependency and Indemnity Compensation, Death Pension and Accrued Benefits by a Surviving Spouse or Child </w:t>
          </w:r>
        </w:p>
        <w:p w14:paraId="24660949" w14:textId="5478A963" w:rsidR="00967B2A" w:rsidRPr="00967B2A" w:rsidRDefault="00967B2A" w:rsidP="00967B2A">
          <w:pPr>
            <w:pStyle w:val="HeaderTitle"/>
            <w:spacing w:after="0"/>
            <w:rPr>
              <w:color w:val="auto"/>
              <w:sz w:val="24"/>
            </w:rPr>
          </w:pPr>
          <w:r w:rsidRPr="00967B2A">
            <w:rPr>
              <w:color w:val="auto"/>
              <w:sz w:val="24"/>
            </w:rPr>
            <w:t>(VA Form 21P-534)</w:t>
          </w:r>
        </w:p>
      </w:tc>
      <w:tc>
        <w:tcPr>
          <w:tcW w:w="1667" w:type="pct"/>
        </w:tcPr>
        <w:p w14:paraId="3AD4D1DD" w14:textId="0B14BCDA" w:rsidR="000B3242" w:rsidRDefault="00967B2A" w:rsidP="000B3242">
          <w:pPr>
            <w:pStyle w:val="HeaderTitle"/>
            <w:spacing w:after="0"/>
            <w:rPr>
              <w:color w:val="auto"/>
              <w:sz w:val="24"/>
            </w:rPr>
          </w:pPr>
          <w:r w:rsidRPr="00967B2A">
            <w:rPr>
              <w:color w:val="auto"/>
              <w:sz w:val="24"/>
            </w:rPr>
            <w:t>Application for Dependency and Indemnity Compensation by a Surviving Spouse or Child –</w:t>
          </w:r>
          <w:r w:rsidR="000B3242">
            <w:rPr>
              <w:color w:val="auto"/>
              <w:sz w:val="24"/>
            </w:rPr>
            <w:t xml:space="preserve"> In-Service Death </w:t>
          </w:r>
        </w:p>
        <w:p w14:paraId="797EEB9D" w14:textId="1183F191" w:rsidR="00967B2A" w:rsidRPr="00967B2A" w:rsidRDefault="00967B2A" w:rsidP="000B3242">
          <w:pPr>
            <w:pStyle w:val="HeaderTitle"/>
            <w:spacing w:after="0"/>
            <w:rPr>
              <w:color w:val="auto"/>
              <w:sz w:val="24"/>
            </w:rPr>
          </w:pPr>
          <w:r w:rsidRPr="00967B2A">
            <w:rPr>
              <w:color w:val="auto"/>
              <w:sz w:val="24"/>
            </w:rPr>
            <w:t>(VA Form 21P-534a)</w:t>
          </w:r>
        </w:p>
      </w:tc>
      <w:tc>
        <w:tcPr>
          <w:tcW w:w="1667" w:type="pct"/>
        </w:tcPr>
        <w:p w14:paraId="1521EBC9" w14:textId="3E4038D7" w:rsidR="00967B2A" w:rsidRPr="00967B2A" w:rsidRDefault="00967B2A" w:rsidP="000B3242">
          <w:pPr>
            <w:pStyle w:val="HeaderTitle"/>
            <w:spacing w:after="0"/>
            <w:rPr>
              <w:color w:val="auto"/>
              <w:sz w:val="24"/>
            </w:rPr>
          </w:pPr>
          <w:r w:rsidRPr="00967B2A">
            <w:rPr>
              <w:color w:val="auto"/>
              <w:sz w:val="24"/>
            </w:rPr>
            <w:t xml:space="preserve">Application for DIC, Death Pension, and/or Accrued Benefits </w:t>
          </w:r>
          <w:r w:rsidRPr="00967B2A">
            <w:rPr>
              <w:color w:val="auto"/>
              <w:sz w:val="24"/>
            </w:rPr>
            <w:br/>
            <w:t xml:space="preserve">(VA Form 21P-534EZ) </w:t>
          </w:r>
          <w:r w:rsidRPr="00967B2A">
            <w:rPr>
              <w:color w:val="auto"/>
              <w:sz w:val="24"/>
            </w:rPr>
            <w:br/>
          </w:r>
        </w:p>
      </w:tc>
    </w:tr>
  </w:tbl>
  <w:p w14:paraId="2334CD9A" w14:textId="0D377A93" w:rsidR="0068206F" w:rsidRPr="00967B2A" w:rsidRDefault="0068206F" w:rsidP="00967B2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3"/>
      <w:gridCol w:w="3671"/>
    </w:tblGrid>
    <w:tr w:rsidR="00967B2A" w14:paraId="4C3BF3C9" w14:textId="77777777" w:rsidTr="000B3242">
      <w:tc>
        <w:tcPr>
          <w:tcW w:w="1667" w:type="pct"/>
        </w:tcPr>
        <w:p w14:paraId="23B73BF3" w14:textId="456FA4AF" w:rsidR="00967B2A" w:rsidRDefault="00967B2A" w:rsidP="00A713ED">
          <w:pPr>
            <w:pStyle w:val="HeaderTitle"/>
            <w:spacing w:after="0"/>
          </w:pPr>
          <w:r>
            <w:t>Application for Dependency and Indemnity Compensation, Death Pension and Accrued Benefits by a Surviving Spouse or Child (VA Form 21P-534)</w:t>
          </w:r>
        </w:p>
      </w:tc>
      <w:tc>
        <w:tcPr>
          <w:tcW w:w="1667" w:type="pct"/>
        </w:tcPr>
        <w:p w14:paraId="47839359" w14:textId="1371D18A" w:rsidR="00967B2A" w:rsidRDefault="00967B2A" w:rsidP="00A713ED">
          <w:pPr>
            <w:pStyle w:val="HeaderTitle"/>
            <w:spacing w:after="0"/>
          </w:pPr>
          <w:r>
            <w:t>Application for Dependency and Indemnity Compensation by a Surviving Spouse or Child – In-Service Death (VA Form 21P-534a)</w:t>
          </w:r>
          <w:r>
            <w:br/>
          </w:r>
        </w:p>
      </w:tc>
      <w:tc>
        <w:tcPr>
          <w:tcW w:w="1667" w:type="pct"/>
        </w:tcPr>
        <w:p w14:paraId="1DB88E68" w14:textId="1DB41123" w:rsidR="00967B2A" w:rsidRDefault="00967B2A" w:rsidP="00A713ED">
          <w:pPr>
            <w:pStyle w:val="HeaderTitle"/>
            <w:spacing w:after="0"/>
          </w:pPr>
          <w:r>
            <w:t xml:space="preserve">Application for DIC, Death Pension, and/or Accrued Benefits </w:t>
          </w:r>
          <w:r>
            <w:br/>
            <w:t xml:space="preserve">(VA Form 21P-534EZ) </w:t>
          </w:r>
          <w:r>
            <w:br/>
          </w:r>
        </w:p>
      </w:tc>
    </w:tr>
  </w:tbl>
  <w:p w14:paraId="2334CD9C" w14:textId="24C966D3" w:rsidR="00F462E6" w:rsidRPr="00F32324" w:rsidRDefault="00F462E6" w:rsidP="00967B2A">
    <w:pPr>
      <w:pStyle w:val="HeaderTitle"/>
      <w:rPr>
        <w:b w:val="0"/>
        <w:bCs w:val="0"/>
        <w:color w:val="auto"/>
      </w:rPr>
    </w:pPr>
    <w:r w:rsidRPr="00F32324">
      <w:rPr>
        <w:color w:val="auto"/>
      </w:rPr>
      <w:t>OMB 2900-</w:t>
    </w:r>
    <w:r w:rsidR="008C6E9D">
      <w:rPr>
        <w:color w:val="auto"/>
      </w:rPr>
      <w:t>0</w:t>
    </w:r>
    <w:r w:rsidR="00967B2A">
      <w:rPr>
        <w:color w:val="auto"/>
      </w:rPr>
      <w:t>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2DD2"/>
    <w:rsid w:val="00075B8E"/>
    <w:rsid w:val="00080080"/>
    <w:rsid w:val="00086594"/>
    <w:rsid w:val="00092440"/>
    <w:rsid w:val="000A4E48"/>
    <w:rsid w:val="000A5BAF"/>
    <w:rsid w:val="000B3242"/>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1DA3"/>
    <w:rsid w:val="001D72E5"/>
    <w:rsid w:val="001E7AA6"/>
    <w:rsid w:val="001E7B54"/>
    <w:rsid w:val="001F0C8F"/>
    <w:rsid w:val="001F124D"/>
    <w:rsid w:val="001F29F3"/>
    <w:rsid w:val="001F3760"/>
    <w:rsid w:val="001F5E0B"/>
    <w:rsid w:val="001F6B92"/>
    <w:rsid w:val="001F6CDD"/>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F0042"/>
    <w:rsid w:val="002F02AE"/>
    <w:rsid w:val="002F1D4C"/>
    <w:rsid w:val="002F3AA3"/>
    <w:rsid w:val="002F471F"/>
    <w:rsid w:val="002F640F"/>
    <w:rsid w:val="00303FFC"/>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0B12"/>
    <w:rsid w:val="0036460E"/>
    <w:rsid w:val="00376504"/>
    <w:rsid w:val="003837DC"/>
    <w:rsid w:val="0039029D"/>
    <w:rsid w:val="00396589"/>
    <w:rsid w:val="00397001"/>
    <w:rsid w:val="003A0C66"/>
    <w:rsid w:val="003B1E5F"/>
    <w:rsid w:val="003B4130"/>
    <w:rsid w:val="003B60AE"/>
    <w:rsid w:val="003C3487"/>
    <w:rsid w:val="003D35C4"/>
    <w:rsid w:val="003D56F0"/>
    <w:rsid w:val="003D6582"/>
    <w:rsid w:val="003D7121"/>
    <w:rsid w:val="003E00B7"/>
    <w:rsid w:val="003F296C"/>
    <w:rsid w:val="00402EB3"/>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7534"/>
    <w:rsid w:val="0047016E"/>
    <w:rsid w:val="00471E2C"/>
    <w:rsid w:val="00476ED9"/>
    <w:rsid w:val="00477C29"/>
    <w:rsid w:val="00481791"/>
    <w:rsid w:val="0049326A"/>
    <w:rsid w:val="0049589A"/>
    <w:rsid w:val="004A357B"/>
    <w:rsid w:val="004A42A0"/>
    <w:rsid w:val="004B17E0"/>
    <w:rsid w:val="004B2B55"/>
    <w:rsid w:val="004B31E9"/>
    <w:rsid w:val="004B392D"/>
    <w:rsid w:val="004B4D86"/>
    <w:rsid w:val="004B6D46"/>
    <w:rsid w:val="004B7847"/>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4620"/>
    <w:rsid w:val="005B639A"/>
    <w:rsid w:val="005B6FE6"/>
    <w:rsid w:val="005C6716"/>
    <w:rsid w:val="005C68DF"/>
    <w:rsid w:val="005D0978"/>
    <w:rsid w:val="005F376C"/>
    <w:rsid w:val="006031B0"/>
    <w:rsid w:val="006071D7"/>
    <w:rsid w:val="0061023D"/>
    <w:rsid w:val="006148BA"/>
    <w:rsid w:val="00615F91"/>
    <w:rsid w:val="00624117"/>
    <w:rsid w:val="006245F8"/>
    <w:rsid w:val="0062611D"/>
    <w:rsid w:val="006268E4"/>
    <w:rsid w:val="00630D30"/>
    <w:rsid w:val="00640FE4"/>
    <w:rsid w:val="006441CD"/>
    <w:rsid w:val="00645324"/>
    <w:rsid w:val="00657359"/>
    <w:rsid w:val="00661239"/>
    <w:rsid w:val="006628C1"/>
    <w:rsid w:val="0066319F"/>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348DB"/>
    <w:rsid w:val="0074590C"/>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20450"/>
    <w:rsid w:val="00824CB9"/>
    <w:rsid w:val="008277CA"/>
    <w:rsid w:val="00830556"/>
    <w:rsid w:val="00832A66"/>
    <w:rsid w:val="00835491"/>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40FD"/>
    <w:rsid w:val="00887FF6"/>
    <w:rsid w:val="0089368A"/>
    <w:rsid w:val="008A3075"/>
    <w:rsid w:val="008B1073"/>
    <w:rsid w:val="008B2CDD"/>
    <w:rsid w:val="008B52B6"/>
    <w:rsid w:val="008C1375"/>
    <w:rsid w:val="008C2706"/>
    <w:rsid w:val="008C41E7"/>
    <w:rsid w:val="008C4C9F"/>
    <w:rsid w:val="008C6E9D"/>
    <w:rsid w:val="008C7D0B"/>
    <w:rsid w:val="008D1159"/>
    <w:rsid w:val="008D34FF"/>
    <w:rsid w:val="008E08C1"/>
    <w:rsid w:val="008E08E9"/>
    <w:rsid w:val="008E3A5C"/>
    <w:rsid w:val="008E4128"/>
    <w:rsid w:val="008F6C00"/>
    <w:rsid w:val="008F7ACA"/>
    <w:rsid w:val="00901CD9"/>
    <w:rsid w:val="009027DB"/>
    <w:rsid w:val="00905B35"/>
    <w:rsid w:val="00927A92"/>
    <w:rsid w:val="00933C49"/>
    <w:rsid w:val="009359AC"/>
    <w:rsid w:val="00936FF9"/>
    <w:rsid w:val="009447F5"/>
    <w:rsid w:val="00944F96"/>
    <w:rsid w:val="00953719"/>
    <w:rsid w:val="00953A00"/>
    <w:rsid w:val="009619AE"/>
    <w:rsid w:val="00965626"/>
    <w:rsid w:val="00967332"/>
    <w:rsid w:val="00967B2A"/>
    <w:rsid w:val="00974AFB"/>
    <w:rsid w:val="0098135A"/>
    <w:rsid w:val="00982EB5"/>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0FAD"/>
    <w:rsid w:val="00A0278E"/>
    <w:rsid w:val="00A06849"/>
    <w:rsid w:val="00A1010C"/>
    <w:rsid w:val="00A11EC3"/>
    <w:rsid w:val="00A21538"/>
    <w:rsid w:val="00A32D7A"/>
    <w:rsid w:val="00A34282"/>
    <w:rsid w:val="00A34FD8"/>
    <w:rsid w:val="00A354CB"/>
    <w:rsid w:val="00A41292"/>
    <w:rsid w:val="00A66DB4"/>
    <w:rsid w:val="00A713ED"/>
    <w:rsid w:val="00A737E7"/>
    <w:rsid w:val="00A7565A"/>
    <w:rsid w:val="00A80441"/>
    <w:rsid w:val="00A871F5"/>
    <w:rsid w:val="00A87C94"/>
    <w:rsid w:val="00A93613"/>
    <w:rsid w:val="00AA5B5A"/>
    <w:rsid w:val="00AA5E22"/>
    <w:rsid w:val="00AB7550"/>
    <w:rsid w:val="00AC56C6"/>
    <w:rsid w:val="00AD423A"/>
    <w:rsid w:val="00AE0D75"/>
    <w:rsid w:val="00AE6687"/>
    <w:rsid w:val="00AF0540"/>
    <w:rsid w:val="00AF15D8"/>
    <w:rsid w:val="00AF3377"/>
    <w:rsid w:val="00B1003B"/>
    <w:rsid w:val="00B13E69"/>
    <w:rsid w:val="00B235C5"/>
    <w:rsid w:val="00B4173F"/>
    <w:rsid w:val="00B43C69"/>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964F2"/>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48C"/>
    <w:rsid w:val="00D0177D"/>
    <w:rsid w:val="00D0371D"/>
    <w:rsid w:val="00D14AAC"/>
    <w:rsid w:val="00D1762F"/>
    <w:rsid w:val="00D24B5E"/>
    <w:rsid w:val="00D42A1A"/>
    <w:rsid w:val="00D54600"/>
    <w:rsid w:val="00D54D2F"/>
    <w:rsid w:val="00D552EA"/>
    <w:rsid w:val="00D55837"/>
    <w:rsid w:val="00D67B9C"/>
    <w:rsid w:val="00D67E77"/>
    <w:rsid w:val="00D81555"/>
    <w:rsid w:val="00D90F4A"/>
    <w:rsid w:val="00D91CA2"/>
    <w:rsid w:val="00D92F50"/>
    <w:rsid w:val="00D957D6"/>
    <w:rsid w:val="00DA1235"/>
    <w:rsid w:val="00DA16C9"/>
    <w:rsid w:val="00DA5A5B"/>
    <w:rsid w:val="00DB0957"/>
    <w:rsid w:val="00DC1CC8"/>
    <w:rsid w:val="00DC1F90"/>
    <w:rsid w:val="00DD09DC"/>
    <w:rsid w:val="00DD5AA4"/>
    <w:rsid w:val="00DD7AC9"/>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402F5"/>
    <w:rsid w:val="00F43735"/>
    <w:rsid w:val="00F462E6"/>
    <w:rsid w:val="00F71849"/>
    <w:rsid w:val="00F72DF3"/>
    <w:rsid w:val="00F872C4"/>
    <w:rsid w:val="00F91B38"/>
    <w:rsid w:val="00FA048D"/>
    <w:rsid w:val="00FA2737"/>
    <w:rsid w:val="00FA2E23"/>
    <w:rsid w:val="00FA4649"/>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844367530">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8/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15150</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2018-03-19T13:16:00Z</dcterms:created>
  <dcterms:modified xsi:type="dcterms:W3CDTF">2018-03-19T13:16:00Z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