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29943" w14:textId="77777777" w:rsidR="00716F94" w:rsidRPr="005002DA" w:rsidRDefault="00716F94" w:rsidP="00655854"/>
    <w:p w14:paraId="6ED866A1" w14:textId="3012BD9B" w:rsidR="009B4A51" w:rsidRPr="001C120D" w:rsidRDefault="009B4A51" w:rsidP="00432BC3">
      <w:pPr>
        <w:spacing w:after="0" w:line="360" w:lineRule="auto"/>
        <w:contextualSpacing/>
        <w:rPr>
          <w:rFonts w:ascii="Times New Roman" w:hAnsi="Times New Roman" w:cs="Times New Roman"/>
          <w:b/>
          <w:sz w:val="24"/>
          <w:szCs w:val="24"/>
        </w:rPr>
      </w:pPr>
    </w:p>
    <w:p w14:paraId="7EE61C41" w14:textId="5A00A744" w:rsidR="009B4A51" w:rsidRPr="001C120D" w:rsidRDefault="009B4A51" w:rsidP="00432BC3">
      <w:pPr>
        <w:spacing w:after="0" w:line="360" w:lineRule="auto"/>
        <w:contextualSpacing/>
        <w:jc w:val="center"/>
        <w:rPr>
          <w:rFonts w:ascii="Times New Roman" w:hAnsi="Times New Roman" w:cs="Times New Roman"/>
          <w:b/>
          <w:sz w:val="24"/>
          <w:szCs w:val="24"/>
        </w:rPr>
      </w:pPr>
    </w:p>
    <w:p w14:paraId="5CD6EDDC" w14:textId="661DD23D" w:rsidR="009B4A51" w:rsidRPr="001C120D" w:rsidRDefault="009B4A51" w:rsidP="00432BC3">
      <w:pPr>
        <w:spacing w:after="0" w:line="360" w:lineRule="auto"/>
        <w:contextualSpacing/>
        <w:jc w:val="center"/>
        <w:rPr>
          <w:rFonts w:ascii="Times New Roman" w:hAnsi="Times New Roman" w:cs="Times New Roman"/>
          <w:b/>
          <w:sz w:val="24"/>
          <w:szCs w:val="24"/>
        </w:rPr>
      </w:pPr>
    </w:p>
    <w:p w14:paraId="3C7001B1" w14:textId="211755A3" w:rsidR="009B4A51" w:rsidRPr="001C120D" w:rsidRDefault="009B4A51" w:rsidP="00432BC3">
      <w:pPr>
        <w:spacing w:after="0" w:line="360" w:lineRule="auto"/>
        <w:contextualSpacing/>
        <w:jc w:val="center"/>
        <w:rPr>
          <w:rFonts w:ascii="Times New Roman" w:hAnsi="Times New Roman" w:cs="Times New Roman"/>
          <w:sz w:val="24"/>
          <w:szCs w:val="24"/>
        </w:rPr>
      </w:pPr>
    </w:p>
    <w:p w14:paraId="2FFDA4F0" w14:textId="173D2223" w:rsidR="00667C89" w:rsidRPr="001C120D" w:rsidRDefault="00667C89" w:rsidP="00432BC3">
      <w:pPr>
        <w:spacing w:after="0" w:line="360" w:lineRule="auto"/>
        <w:contextualSpacing/>
        <w:jc w:val="center"/>
        <w:rPr>
          <w:rFonts w:ascii="Times New Roman" w:hAnsi="Times New Roman" w:cs="Times New Roman"/>
          <w:sz w:val="24"/>
          <w:szCs w:val="24"/>
        </w:rPr>
      </w:pPr>
    </w:p>
    <w:p w14:paraId="30AD6986" w14:textId="1F535CFA" w:rsidR="009B4A51" w:rsidRPr="001C120D" w:rsidRDefault="009B4A51" w:rsidP="00432BC3">
      <w:pPr>
        <w:spacing w:after="0" w:line="360" w:lineRule="auto"/>
        <w:contextualSpacing/>
        <w:jc w:val="center"/>
        <w:rPr>
          <w:rFonts w:ascii="Times New Roman" w:hAnsi="Times New Roman" w:cs="Times New Roman"/>
          <w:sz w:val="24"/>
          <w:szCs w:val="24"/>
        </w:rPr>
      </w:pPr>
    </w:p>
    <w:p w14:paraId="07B60776" w14:textId="5C22A881" w:rsidR="009B4A51" w:rsidRPr="001C120D" w:rsidRDefault="009B4A51" w:rsidP="00432BC3">
      <w:pPr>
        <w:spacing w:after="0" w:line="360" w:lineRule="auto"/>
        <w:contextualSpacing/>
        <w:jc w:val="center"/>
        <w:rPr>
          <w:rFonts w:ascii="Times New Roman" w:hAnsi="Times New Roman" w:cs="Times New Roman"/>
          <w:sz w:val="24"/>
          <w:szCs w:val="24"/>
        </w:rPr>
      </w:pPr>
    </w:p>
    <w:p w14:paraId="00AB163C" w14:textId="70078970" w:rsidR="00A2587A" w:rsidRPr="001C120D" w:rsidRDefault="00CC184C" w:rsidP="00432BC3">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Case Investigation of Cervical Cancer (CICC) Study</w:t>
      </w:r>
    </w:p>
    <w:p w14:paraId="2DCD4EDF" w14:textId="3A59AC5C" w:rsidR="00484011" w:rsidRPr="001C120D" w:rsidRDefault="00484011" w:rsidP="00432BC3">
      <w:pPr>
        <w:pStyle w:val="Header"/>
        <w:tabs>
          <w:tab w:val="clear" w:pos="4680"/>
        </w:tabs>
        <w:spacing w:line="360" w:lineRule="auto"/>
        <w:contextualSpacing/>
        <w:jc w:val="center"/>
        <w:rPr>
          <w:rFonts w:ascii="Times New Roman" w:hAnsi="Times New Roman" w:cs="Times New Roman"/>
          <w:sz w:val="24"/>
          <w:szCs w:val="24"/>
        </w:rPr>
      </w:pPr>
    </w:p>
    <w:p w14:paraId="38579F59" w14:textId="1D36056A" w:rsidR="009B4A51" w:rsidRPr="001C120D" w:rsidRDefault="009B4A51" w:rsidP="00432BC3">
      <w:pPr>
        <w:spacing w:after="0" w:line="360" w:lineRule="auto"/>
        <w:contextualSpacing/>
        <w:rPr>
          <w:rFonts w:ascii="Times New Roman" w:hAnsi="Times New Roman" w:cs="Times New Roman"/>
          <w:b/>
          <w:sz w:val="24"/>
          <w:szCs w:val="24"/>
        </w:rPr>
      </w:pPr>
    </w:p>
    <w:p w14:paraId="1488E71C" w14:textId="3C7A7718" w:rsidR="009B4A51" w:rsidRPr="001C120D" w:rsidRDefault="009B4A51" w:rsidP="00432BC3">
      <w:pPr>
        <w:spacing w:after="0" w:line="360" w:lineRule="auto"/>
        <w:contextualSpacing/>
        <w:rPr>
          <w:rFonts w:ascii="Times New Roman" w:hAnsi="Times New Roman" w:cs="Times New Roman"/>
          <w:b/>
          <w:sz w:val="24"/>
          <w:szCs w:val="24"/>
        </w:rPr>
      </w:pPr>
    </w:p>
    <w:p w14:paraId="2519EAD1" w14:textId="4E46A6C4" w:rsidR="009B4A51" w:rsidRPr="001C120D" w:rsidRDefault="009B4A51" w:rsidP="00432BC3">
      <w:pPr>
        <w:spacing w:after="0" w:line="360" w:lineRule="auto"/>
        <w:contextualSpacing/>
        <w:jc w:val="center"/>
        <w:rPr>
          <w:rFonts w:ascii="Times New Roman" w:hAnsi="Times New Roman" w:cs="Times New Roman"/>
          <w:sz w:val="24"/>
          <w:szCs w:val="24"/>
        </w:rPr>
      </w:pPr>
      <w:r w:rsidRPr="001C120D">
        <w:rPr>
          <w:rFonts w:ascii="Times New Roman" w:hAnsi="Times New Roman" w:cs="Times New Roman"/>
          <w:b/>
          <w:sz w:val="24"/>
          <w:szCs w:val="24"/>
        </w:rPr>
        <w:t>Supporting Statement – Section A</w:t>
      </w:r>
    </w:p>
    <w:p w14:paraId="6E521736" w14:textId="07788D31" w:rsidR="009B4A51" w:rsidRPr="001C120D" w:rsidRDefault="009B4A51" w:rsidP="00432BC3">
      <w:pPr>
        <w:spacing w:after="0" w:line="360" w:lineRule="auto"/>
        <w:contextualSpacing/>
        <w:rPr>
          <w:rFonts w:ascii="Times New Roman" w:hAnsi="Times New Roman" w:cs="Times New Roman"/>
          <w:b/>
          <w:sz w:val="24"/>
          <w:szCs w:val="24"/>
        </w:rPr>
      </w:pPr>
    </w:p>
    <w:p w14:paraId="5E515C4D" w14:textId="36CD3810" w:rsidR="00484011" w:rsidRPr="001C120D" w:rsidRDefault="00484011" w:rsidP="00432BC3">
      <w:pPr>
        <w:spacing w:after="0" w:line="360" w:lineRule="auto"/>
        <w:contextualSpacing/>
        <w:rPr>
          <w:rFonts w:ascii="Times New Roman" w:hAnsi="Times New Roman" w:cs="Times New Roman"/>
          <w:b/>
          <w:sz w:val="24"/>
          <w:szCs w:val="24"/>
        </w:rPr>
      </w:pPr>
    </w:p>
    <w:p w14:paraId="724EEAEF" w14:textId="79EC9E8B" w:rsidR="00AA3192" w:rsidRPr="001C120D" w:rsidRDefault="00AA3192" w:rsidP="00432BC3">
      <w:pPr>
        <w:spacing w:after="0" w:line="360" w:lineRule="auto"/>
        <w:contextualSpacing/>
        <w:rPr>
          <w:rFonts w:ascii="Times New Roman" w:hAnsi="Times New Roman" w:cs="Times New Roman"/>
          <w:b/>
          <w:sz w:val="24"/>
          <w:szCs w:val="24"/>
        </w:rPr>
      </w:pPr>
    </w:p>
    <w:p w14:paraId="5897C16B" w14:textId="058B2772" w:rsidR="009B4A51" w:rsidRPr="001C120D" w:rsidRDefault="009B4A51" w:rsidP="00432BC3">
      <w:pPr>
        <w:spacing w:after="0" w:line="360" w:lineRule="auto"/>
        <w:contextualSpacing/>
        <w:rPr>
          <w:rFonts w:ascii="Times New Roman" w:hAnsi="Times New Roman" w:cs="Times New Roman"/>
          <w:b/>
          <w:sz w:val="24"/>
          <w:szCs w:val="24"/>
        </w:rPr>
      </w:pPr>
    </w:p>
    <w:p w14:paraId="50E4039B" w14:textId="4674F7F0" w:rsidR="009B4A51" w:rsidRPr="001C120D" w:rsidRDefault="009B4A51" w:rsidP="00432BC3">
      <w:pPr>
        <w:spacing w:after="0" w:line="360" w:lineRule="auto"/>
        <w:contextualSpacing/>
        <w:rPr>
          <w:rFonts w:ascii="Times New Roman" w:hAnsi="Times New Roman" w:cs="Times New Roman"/>
          <w:b/>
          <w:sz w:val="24"/>
          <w:szCs w:val="24"/>
        </w:rPr>
      </w:pPr>
    </w:p>
    <w:p w14:paraId="566B3410" w14:textId="10587C85" w:rsidR="00187D5A" w:rsidRPr="001C120D" w:rsidRDefault="00187D5A" w:rsidP="00432BC3">
      <w:pPr>
        <w:spacing w:after="0" w:line="360" w:lineRule="auto"/>
        <w:contextualSpacing/>
        <w:rPr>
          <w:rFonts w:ascii="Times New Roman" w:hAnsi="Times New Roman" w:cs="Times New Roman"/>
          <w:b/>
          <w:sz w:val="24"/>
          <w:szCs w:val="24"/>
        </w:rPr>
      </w:pPr>
    </w:p>
    <w:p w14:paraId="69B93316" w14:textId="1D70E137" w:rsidR="009B4A51" w:rsidRPr="001C120D" w:rsidRDefault="005F676C" w:rsidP="00432BC3">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June </w:t>
      </w:r>
      <w:r w:rsidR="00F36983">
        <w:rPr>
          <w:rFonts w:ascii="Times New Roman" w:hAnsi="Times New Roman" w:cs="Times New Roman"/>
          <w:sz w:val="24"/>
          <w:szCs w:val="24"/>
        </w:rPr>
        <w:t>10</w:t>
      </w:r>
      <w:r w:rsidR="00B504D8">
        <w:rPr>
          <w:rFonts w:ascii="Times New Roman" w:hAnsi="Times New Roman" w:cs="Times New Roman"/>
          <w:sz w:val="24"/>
          <w:szCs w:val="24"/>
        </w:rPr>
        <w:t>, 2016</w:t>
      </w:r>
    </w:p>
    <w:p w14:paraId="00E9B4B4" w14:textId="6F3F81B8" w:rsidR="009B4A51" w:rsidRPr="001C120D" w:rsidRDefault="009B4A51" w:rsidP="00432BC3">
      <w:pPr>
        <w:spacing w:after="0" w:line="360" w:lineRule="auto"/>
        <w:contextualSpacing/>
        <w:rPr>
          <w:rFonts w:ascii="Times New Roman" w:hAnsi="Times New Roman" w:cs="Times New Roman"/>
          <w:b/>
          <w:sz w:val="24"/>
          <w:szCs w:val="24"/>
        </w:rPr>
      </w:pPr>
    </w:p>
    <w:p w14:paraId="1A75AD87" w14:textId="38E3E313" w:rsidR="001E2747" w:rsidRPr="001C120D" w:rsidRDefault="00716F94" w:rsidP="00432BC3">
      <w:pPr>
        <w:spacing w:after="0" w:line="360" w:lineRule="auto"/>
        <w:contextualSpacing/>
        <w:rPr>
          <w:rFonts w:ascii="Times New Roman" w:hAnsi="Times New Roman" w:cs="Times New Roman"/>
          <w:b/>
          <w:sz w:val="24"/>
          <w:szCs w:val="24"/>
          <w:u w:val="single"/>
        </w:rPr>
      </w:pPr>
      <w:r w:rsidRPr="001C120D">
        <w:rPr>
          <w:rFonts w:ascii="Times New Roman" w:hAnsi="Times New Roman" w:cs="Times New Roman"/>
          <w:b/>
          <w:sz w:val="24"/>
          <w:szCs w:val="24"/>
          <w:u w:val="single"/>
        </w:rPr>
        <w:t>P</w:t>
      </w:r>
      <w:r w:rsidR="00667C89" w:rsidRPr="001C120D">
        <w:rPr>
          <w:rFonts w:ascii="Times New Roman" w:hAnsi="Times New Roman" w:cs="Times New Roman"/>
          <w:b/>
          <w:sz w:val="24"/>
          <w:szCs w:val="24"/>
          <w:u w:val="single"/>
        </w:rPr>
        <w:t>rogram Official/Project Officer</w:t>
      </w:r>
    </w:p>
    <w:p w14:paraId="634FCD7A" w14:textId="77777777" w:rsidR="00BA037C" w:rsidRPr="009B1C89" w:rsidRDefault="00BA037C" w:rsidP="009B1C89">
      <w:pPr>
        <w:spacing w:after="0" w:line="360" w:lineRule="auto"/>
        <w:rPr>
          <w:rFonts w:ascii="Times New Roman" w:hAnsi="Times New Roman" w:cs="Times New Roman"/>
          <w:sz w:val="24"/>
          <w:szCs w:val="24"/>
        </w:rPr>
      </w:pPr>
      <w:r w:rsidRPr="009B1C89">
        <w:rPr>
          <w:rFonts w:ascii="Times New Roman" w:hAnsi="Times New Roman" w:cs="Times New Roman"/>
          <w:sz w:val="24"/>
          <w:szCs w:val="24"/>
        </w:rPr>
        <w:t>Vicki Benard, PhD</w:t>
      </w:r>
    </w:p>
    <w:p w14:paraId="078AB131" w14:textId="77777777" w:rsidR="00BA037C" w:rsidRPr="009B1C89" w:rsidRDefault="00BA037C" w:rsidP="009B1C89">
      <w:pPr>
        <w:spacing w:after="0" w:line="360" w:lineRule="auto"/>
        <w:rPr>
          <w:rFonts w:ascii="Times New Roman" w:hAnsi="Times New Roman" w:cs="Times New Roman"/>
          <w:sz w:val="24"/>
          <w:szCs w:val="24"/>
        </w:rPr>
      </w:pPr>
      <w:r w:rsidRPr="009B1C89">
        <w:rPr>
          <w:rFonts w:ascii="Times New Roman" w:hAnsi="Times New Roman" w:cs="Times New Roman"/>
          <w:sz w:val="24"/>
          <w:szCs w:val="24"/>
        </w:rPr>
        <w:t>Lead Health Scientist</w:t>
      </w:r>
    </w:p>
    <w:p w14:paraId="6EBC5F8B" w14:textId="77777777" w:rsidR="00BA037C" w:rsidRPr="009B1C89" w:rsidRDefault="00BA037C" w:rsidP="009B1C89">
      <w:pPr>
        <w:spacing w:after="0" w:line="360" w:lineRule="auto"/>
        <w:rPr>
          <w:rFonts w:ascii="Times New Roman" w:hAnsi="Times New Roman" w:cs="Times New Roman"/>
          <w:sz w:val="24"/>
          <w:szCs w:val="24"/>
        </w:rPr>
      </w:pPr>
      <w:r w:rsidRPr="009B1C89">
        <w:rPr>
          <w:rFonts w:ascii="Times New Roman" w:hAnsi="Times New Roman" w:cs="Times New Roman"/>
          <w:sz w:val="24"/>
          <w:szCs w:val="24"/>
        </w:rPr>
        <w:t>Division of Cancer Prevention and Control</w:t>
      </w:r>
    </w:p>
    <w:p w14:paraId="4BAA40EB" w14:textId="77777777" w:rsidR="00BA037C" w:rsidRPr="009B1C89" w:rsidRDefault="00BA037C" w:rsidP="009B1C89">
      <w:pPr>
        <w:spacing w:after="0" w:line="360" w:lineRule="auto"/>
        <w:rPr>
          <w:rFonts w:ascii="Times New Roman" w:hAnsi="Times New Roman" w:cs="Times New Roman"/>
          <w:sz w:val="24"/>
          <w:szCs w:val="24"/>
        </w:rPr>
      </w:pPr>
      <w:r w:rsidRPr="009B1C89">
        <w:rPr>
          <w:rFonts w:ascii="Times New Roman" w:hAnsi="Times New Roman" w:cs="Times New Roman"/>
          <w:sz w:val="24"/>
          <w:szCs w:val="24"/>
        </w:rPr>
        <w:t>National Center for Chronic Disease Prevention and Health Promotion</w:t>
      </w:r>
    </w:p>
    <w:p w14:paraId="5D896716" w14:textId="77777777" w:rsidR="00BA037C" w:rsidRPr="009B1C89" w:rsidRDefault="00BA037C" w:rsidP="009B1C89">
      <w:pPr>
        <w:spacing w:after="0" w:line="360" w:lineRule="auto"/>
        <w:rPr>
          <w:rFonts w:ascii="Times New Roman" w:hAnsi="Times New Roman" w:cs="Times New Roman"/>
          <w:sz w:val="24"/>
          <w:szCs w:val="24"/>
        </w:rPr>
      </w:pPr>
      <w:r w:rsidRPr="009B1C89">
        <w:rPr>
          <w:rFonts w:ascii="Times New Roman" w:hAnsi="Times New Roman" w:cs="Times New Roman"/>
          <w:sz w:val="24"/>
          <w:szCs w:val="24"/>
        </w:rPr>
        <w:t>Centers for Disease Control and Prevention</w:t>
      </w:r>
    </w:p>
    <w:p w14:paraId="7B44B086" w14:textId="77777777" w:rsidR="00BA037C" w:rsidRPr="009B1C89" w:rsidRDefault="00BA037C" w:rsidP="009B1C89">
      <w:pPr>
        <w:spacing w:after="0" w:line="360" w:lineRule="auto"/>
        <w:rPr>
          <w:rFonts w:ascii="Times New Roman" w:hAnsi="Times New Roman" w:cs="Times New Roman"/>
          <w:sz w:val="24"/>
          <w:szCs w:val="24"/>
        </w:rPr>
      </w:pPr>
      <w:r w:rsidRPr="009B1C89">
        <w:rPr>
          <w:rFonts w:ascii="Times New Roman" w:hAnsi="Times New Roman" w:cs="Times New Roman"/>
          <w:sz w:val="24"/>
          <w:szCs w:val="24"/>
        </w:rPr>
        <w:t>4770 Buford Highway, Mailstop F-76</w:t>
      </w:r>
    </w:p>
    <w:p w14:paraId="1534F659" w14:textId="77777777" w:rsidR="00BA037C" w:rsidRPr="009B1C89" w:rsidRDefault="00BA037C" w:rsidP="009B1C89">
      <w:pPr>
        <w:spacing w:after="0" w:line="360" w:lineRule="auto"/>
        <w:rPr>
          <w:rFonts w:ascii="Times New Roman" w:hAnsi="Times New Roman" w:cs="Times New Roman"/>
          <w:sz w:val="24"/>
          <w:szCs w:val="24"/>
        </w:rPr>
      </w:pPr>
      <w:r w:rsidRPr="009B1C89">
        <w:rPr>
          <w:rFonts w:ascii="Times New Roman" w:hAnsi="Times New Roman" w:cs="Times New Roman"/>
          <w:sz w:val="24"/>
          <w:szCs w:val="24"/>
        </w:rPr>
        <w:t>Atlanta, GA 30341</w:t>
      </w:r>
    </w:p>
    <w:p w14:paraId="2BDB7CF0" w14:textId="77777777" w:rsidR="00BA037C" w:rsidRPr="009B1C89" w:rsidRDefault="00BA037C" w:rsidP="009B1C89">
      <w:pPr>
        <w:spacing w:after="0" w:line="360" w:lineRule="auto"/>
        <w:rPr>
          <w:rFonts w:ascii="Times New Roman" w:hAnsi="Times New Roman" w:cs="Times New Roman"/>
          <w:sz w:val="24"/>
          <w:szCs w:val="24"/>
        </w:rPr>
      </w:pPr>
      <w:r w:rsidRPr="009B1C89">
        <w:rPr>
          <w:rFonts w:ascii="Times New Roman" w:hAnsi="Times New Roman" w:cs="Times New Roman"/>
          <w:sz w:val="24"/>
          <w:szCs w:val="24"/>
        </w:rPr>
        <w:t>770-488-1092</w:t>
      </w:r>
    </w:p>
    <w:p w14:paraId="38BE8692" w14:textId="0F3C1501" w:rsidR="00BA037C" w:rsidRDefault="003547E3" w:rsidP="009B1C89">
      <w:pPr>
        <w:spacing w:after="0" w:line="360" w:lineRule="auto"/>
        <w:rPr>
          <w:rFonts w:ascii="Times New Roman" w:hAnsi="Times New Roman" w:cs="Times New Roman"/>
          <w:sz w:val="24"/>
          <w:szCs w:val="24"/>
        </w:rPr>
      </w:pPr>
      <w:r w:rsidRPr="004E527A">
        <w:rPr>
          <w:rFonts w:ascii="Times New Roman" w:hAnsi="Times New Roman" w:cs="Times New Roman"/>
          <w:sz w:val="24"/>
          <w:szCs w:val="24"/>
        </w:rPr>
        <w:t>vdb9@cdc.gov</w:t>
      </w:r>
    </w:p>
    <w:p w14:paraId="6A58C135" w14:textId="77777777" w:rsidR="003547E3" w:rsidRPr="009B1C89" w:rsidRDefault="003547E3" w:rsidP="009B1C89">
      <w:pPr>
        <w:spacing w:after="0" w:line="360" w:lineRule="auto"/>
        <w:rPr>
          <w:rFonts w:ascii="Times New Roman" w:hAnsi="Times New Roman" w:cs="Times New Roman"/>
          <w:sz w:val="24"/>
          <w:szCs w:val="24"/>
        </w:rPr>
      </w:pPr>
    </w:p>
    <w:p w14:paraId="69102D96" w14:textId="4AB02A33" w:rsidR="00A2587A" w:rsidRPr="001C120D" w:rsidRDefault="00A2587A" w:rsidP="00056C64">
      <w:pPr>
        <w:spacing w:after="0" w:line="360" w:lineRule="auto"/>
        <w:contextualSpacing/>
        <w:rPr>
          <w:rFonts w:ascii="Times New Roman" w:hAnsi="Times New Roman" w:cs="Times New Roman"/>
          <w:sz w:val="24"/>
          <w:szCs w:val="24"/>
        </w:rPr>
      </w:pPr>
      <w:r w:rsidRPr="001C120D">
        <w:rPr>
          <w:rFonts w:ascii="Times New Roman" w:hAnsi="Times New Roman" w:cs="Times New Roman"/>
          <w:sz w:val="24"/>
          <w:szCs w:val="24"/>
        </w:rPr>
        <w:br w:type="page"/>
      </w:r>
    </w:p>
    <w:sdt>
      <w:sdtPr>
        <w:rPr>
          <w:rFonts w:ascii="Times New Roman" w:eastAsiaTheme="minorEastAsia" w:hAnsi="Times New Roman" w:cs="Times New Roman"/>
          <w:color w:val="auto"/>
          <w:sz w:val="22"/>
          <w:szCs w:val="22"/>
        </w:rPr>
        <w:id w:val="-729607518"/>
        <w:docPartObj>
          <w:docPartGallery w:val="Table of Contents"/>
          <w:docPartUnique/>
        </w:docPartObj>
      </w:sdtPr>
      <w:sdtEndPr>
        <w:rPr>
          <w:b/>
          <w:bCs/>
          <w:noProof/>
        </w:rPr>
      </w:sdtEndPr>
      <w:sdtContent>
        <w:p w14:paraId="5AD07649" w14:textId="3A757F73" w:rsidR="00243536" w:rsidRDefault="00243536">
          <w:pPr>
            <w:pStyle w:val="TOCHeading"/>
            <w:rPr>
              <w:rFonts w:ascii="Times New Roman" w:hAnsi="Times New Roman" w:cs="Times New Roman"/>
              <w:b/>
              <w:color w:val="auto"/>
              <w:sz w:val="28"/>
              <w:szCs w:val="24"/>
            </w:rPr>
          </w:pPr>
          <w:r w:rsidRPr="007B276C">
            <w:rPr>
              <w:rFonts w:ascii="Times New Roman" w:hAnsi="Times New Roman" w:cs="Times New Roman"/>
              <w:b/>
              <w:color w:val="auto"/>
              <w:sz w:val="28"/>
              <w:szCs w:val="24"/>
            </w:rPr>
            <w:t>Table of Contents</w:t>
          </w:r>
        </w:p>
        <w:p w14:paraId="41BB77DB" w14:textId="77777777" w:rsidR="00DB6E13" w:rsidRPr="007D5E33" w:rsidRDefault="00DB6E13" w:rsidP="007D5E33"/>
        <w:p w14:paraId="5BB7F49F" w14:textId="164103DF" w:rsidR="00557E86" w:rsidRDefault="00243536" w:rsidP="00557E86">
          <w:pPr>
            <w:pStyle w:val="TOC1"/>
            <w:rPr>
              <w:noProof/>
            </w:rPr>
          </w:pPr>
          <w:r w:rsidRPr="007B276C">
            <w:rPr>
              <w:rFonts w:ascii="Times New Roman" w:hAnsi="Times New Roman" w:cs="Times New Roman"/>
              <w:sz w:val="24"/>
              <w:szCs w:val="24"/>
            </w:rPr>
            <w:fldChar w:fldCharType="begin"/>
          </w:r>
          <w:r w:rsidRPr="007B276C">
            <w:rPr>
              <w:rFonts w:ascii="Times New Roman" w:hAnsi="Times New Roman" w:cs="Times New Roman"/>
              <w:sz w:val="24"/>
              <w:szCs w:val="24"/>
            </w:rPr>
            <w:instrText xml:space="preserve"> TOC \o "1-3" \h \z \u </w:instrText>
          </w:r>
          <w:r w:rsidRPr="007B276C">
            <w:rPr>
              <w:rFonts w:ascii="Times New Roman" w:hAnsi="Times New Roman" w:cs="Times New Roman"/>
              <w:sz w:val="24"/>
              <w:szCs w:val="24"/>
            </w:rPr>
            <w:fldChar w:fldCharType="separate"/>
          </w:r>
          <w:hyperlink w:anchor="_Toc421029427"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1.</w:t>
            </w:r>
            <w:r w:rsidR="00557E86">
              <w:rPr>
                <w:noProof/>
              </w:rPr>
              <w:tab/>
            </w:r>
            <w:r w:rsidR="00557E86" w:rsidRPr="00F365FD">
              <w:rPr>
                <w:rStyle w:val="Hyperlink"/>
                <w:rFonts w:ascii="Times New Roman" w:hAnsi="Times New Roman" w:cs="Times New Roman"/>
                <w:noProof/>
              </w:rPr>
              <w:t>Circumstances Making the Collection of Information Necessary</w:t>
            </w:r>
            <w:r w:rsidR="00557E86">
              <w:rPr>
                <w:noProof/>
                <w:webHidden/>
              </w:rPr>
              <w:tab/>
            </w:r>
            <w:r w:rsidR="00557E86">
              <w:rPr>
                <w:noProof/>
                <w:webHidden/>
              </w:rPr>
              <w:fldChar w:fldCharType="begin"/>
            </w:r>
            <w:r w:rsidR="00557E86">
              <w:rPr>
                <w:noProof/>
                <w:webHidden/>
              </w:rPr>
              <w:instrText xml:space="preserve"> PAGEREF _Toc421029427 \h </w:instrText>
            </w:r>
            <w:r w:rsidR="00557E86">
              <w:rPr>
                <w:noProof/>
                <w:webHidden/>
              </w:rPr>
            </w:r>
            <w:r w:rsidR="00557E86">
              <w:rPr>
                <w:noProof/>
                <w:webHidden/>
              </w:rPr>
              <w:fldChar w:fldCharType="separate"/>
            </w:r>
            <w:r w:rsidR="00623E50">
              <w:rPr>
                <w:noProof/>
                <w:webHidden/>
              </w:rPr>
              <w:t>5</w:t>
            </w:r>
            <w:r w:rsidR="00557E86">
              <w:rPr>
                <w:noProof/>
                <w:webHidden/>
              </w:rPr>
              <w:fldChar w:fldCharType="end"/>
            </w:r>
          </w:hyperlink>
        </w:p>
        <w:p w14:paraId="3B306263" w14:textId="0AA4D66B" w:rsidR="00557E86" w:rsidRDefault="002B7845" w:rsidP="00CC6A82">
          <w:pPr>
            <w:pStyle w:val="TOC1"/>
            <w:rPr>
              <w:noProof/>
            </w:rPr>
          </w:pPr>
          <w:hyperlink w:anchor="_Toc421029428"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 xml:space="preserve">2. </w:t>
            </w:r>
            <w:r w:rsidR="00557E86">
              <w:rPr>
                <w:noProof/>
              </w:rPr>
              <w:tab/>
            </w:r>
            <w:r w:rsidR="00557E86" w:rsidRPr="00F365FD">
              <w:rPr>
                <w:rStyle w:val="Hyperlink"/>
                <w:rFonts w:ascii="Times New Roman" w:hAnsi="Times New Roman" w:cs="Times New Roman"/>
                <w:noProof/>
              </w:rPr>
              <w:t>Purpose and Use of the Information Collection</w:t>
            </w:r>
            <w:r w:rsidR="00557E86">
              <w:rPr>
                <w:noProof/>
                <w:webHidden/>
              </w:rPr>
              <w:tab/>
            </w:r>
            <w:r w:rsidR="00557E86">
              <w:rPr>
                <w:noProof/>
                <w:webHidden/>
              </w:rPr>
              <w:fldChar w:fldCharType="begin"/>
            </w:r>
            <w:r w:rsidR="00557E86">
              <w:rPr>
                <w:noProof/>
                <w:webHidden/>
              </w:rPr>
              <w:instrText xml:space="preserve"> PAGEREF _Toc421029428 \h </w:instrText>
            </w:r>
            <w:r w:rsidR="00557E86">
              <w:rPr>
                <w:noProof/>
                <w:webHidden/>
              </w:rPr>
            </w:r>
            <w:r w:rsidR="00557E86">
              <w:rPr>
                <w:noProof/>
                <w:webHidden/>
              </w:rPr>
              <w:fldChar w:fldCharType="separate"/>
            </w:r>
            <w:r w:rsidR="00623E50">
              <w:rPr>
                <w:noProof/>
                <w:webHidden/>
              </w:rPr>
              <w:t>6</w:t>
            </w:r>
            <w:r w:rsidR="00557E86">
              <w:rPr>
                <w:noProof/>
                <w:webHidden/>
              </w:rPr>
              <w:fldChar w:fldCharType="end"/>
            </w:r>
          </w:hyperlink>
        </w:p>
        <w:p w14:paraId="4A3B35A6" w14:textId="71C24425" w:rsidR="00557E86" w:rsidRDefault="002B7845" w:rsidP="00CC6A82">
          <w:pPr>
            <w:pStyle w:val="TOC1"/>
            <w:rPr>
              <w:noProof/>
            </w:rPr>
          </w:pPr>
          <w:hyperlink w:anchor="_Toc421029429"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3.</w:t>
            </w:r>
            <w:r w:rsidR="00557E86">
              <w:rPr>
                <w:noProof/>
              </w:rPr>
              <w:tab/>
            </w:r>
            <w:r w:rsidR="00557E86" w:rsidRPr="00F365FD">
              <w:rPr>
                <w:rStyle w:val="Hyperlink"/>
                <w:rFonts w:ascii="Times New Roman" w:hAnsi="Times New Roman" w:cs="Times New Roman"/>
                <w:noProof/>
              </w:rPr>
              <w:t>Use of Improved Information Technology and Burden Reduction</w:t>
            </w:r>
            <w:r w:rsidR="00557E86">
              <w:rPr>
                <w:noProof/>
                <w:webHidden/>
              </w:rPr>
              <w:tab/>
            </w:r>
            <w:r w:rsidR="00557E86">
              <w:rPr>
                <w:noProof/>
                <w:webHidden/>
              </w:rPr>
              <w:fldChar w:fldCharType="begin"/>
            </w:r>
            <w:r w:rsidR="00557E86">
              <w:rPr>
                <w:noProof/>
                <w:webHidden/>
              </w:rPr>
              <w:instrText xml:space="preserve"> PAGEREF _Toc421029429 \h </w:instrText>
            </w:r>
            <w:r w:rsidR="00557E86">
              <w:rPr>
                <w:noProof/>
                <w:webHidden/>
              </w:rPr>
            </w:r>
            <w:r w:rsidR="00557E86">
              <w:rPr>
                <w:noProof/>
                <w:webHidden/>
              </w:rPr>
              <w:fldChar w:fldCharType="separate"/>
            </w:r>
            <w:r w:rsidR="00623E50">
              <w:rPr>
                <w:noProof/>
                <w:webHidden/>
              </w:rPr>
              <w:t>7</w:t>
            </w:r>
            <w:r w:rsidR="00557E86">
              <w:rPr>
                <w:noProof/>
                <w:webHidden/>
              </w:rPr>
              <w:fldChar w:fldCharType="end"/>
            </w:r>
          </w:hyperlink>
        </w:p>
        <w:p w14:paraId="5C85F84C" w14:textId="0C6B777C" w:rsidR="00557E86" w:rsidRDefault="002B7845" w:rsidP="00CC6A82">
          <w:pPr>
            <w:pStyle w:val="TOC1"/>
            <w:rPr>
              <w:noProof/>
            </w:rPr>
          </w:pPr>
          <w:hyperlink w:anchor="_Toc421029430"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4.</w:t>
            </w:r>
            <w:r w:rsidR="00557E86">
              <w:rPr>
                <w:noProof/>
              </w:rPr>
              <w:tab/>
            </w:r>
            <w:r w:rsidR="00642F8A">
              <w:rPr>
                <w:rStyle w:val="Hyperlink"/>
                <w:rFonts w:ascii="Times New Roman" w:hAnsi="Times New Roman" w:cs="Times New Roman"/>
                <w:noProof/>
              </w:rPr>
              <w:t>Efforts to Identify Duplication and Use of Similar Information</w:t>
            </w:r>
            <w:r w:rsidR="00557E86">
              <w:rPr>
                <w:noProof/>
                <w:webHidden/>
              </w:rPr>
              <w:tab/>
            </w:r>
            <w:r w:rsidR="00557E86">
              <w:rPr>
                <w:noProof/>
                <w:webHidden/>
              </w:rPr>
              <w:fldChar w:fldCharType="begin"/>
            </w:r>
            <w:r w:rsidR="00557E86">
              <w:rPr>
                <w:noProof/>
                <w:webHidden/>
              </w:rPr>
              <w:instrText xml:space="preserve"> PAGEREF _Toc421029430 \h </w:instrText>
            </w:r>
            <w:r w:rsidR="00557E86">
              <w:rPr>
                <w:noProof/>
                <w:webHidden/>
              </w:rPr>
            </w:r>
            <w:r w:rsidR="00557E86">
              <w:rPr>
                <w:noProof/>
                <w:webHidden/>
              </w:rPr>
              <w:fldChar w:fldCharType="separate"/>
            </w:r>
            <w:r w:rsidR="00623E50">
              <w:rPr>
                <w:noProof/>
                <w:webHidden/>
              </w:rPr>
              <w:t>8</w:t>
            </w:r>
            <w:r w:rsidR="00557E86">
              <w:rPr>
                <w:noProof/>
                <w:webHidden/>
              </w:rPr>
              <w:fldChar w:fldCharType="end"/>
            </w:r>
          </w:hyperlink>
        </w:p>
        <w:p w14:paraId="1A935108" w14:textId="5ABFD033" w:rsidR="00557E86" w:rsidRDefault="002B7845">
          <w:pPr>
            <w:pStyle w:val="TOC1"/>
            <w:rPr>
              <w:noProof/>
            </w:rPr>
          </w:pPr>
          <w:hyperlink w:anchor="_Toc421029431"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5.</w:t>
            </w:r>
            <w:r w:rsidR="00557E86">
              <w:rPr>
                <w:noProof/>
              </w:rPr>
              <w:tab/>
            </w:r>
            <w:r w:rsidR="00557E86" w:rsidRPr="00F365FD">
              <w:rPr>
                <w:rStyle w:val="Hyperlink"/>
                <w:rFonts w:ascii="Times New Roman" w:hAnsi="Times New Roman" w:cs="Times New Roman"/>
                <w:noProof/>
              </w:rPr>
              <w:t>Impact on Small Businesses or Other Small Entities</w:t>
            </w:r>
            <w:r w:rsidR="00557E86">
              <w:rPr>
                <w:noProof/>
                <w:webHidden/>
              </w:rPr>
              <w:tab/>
            </w:r>
            <w:r w:rsidR="00084A45">
              <w:rPr>
                <w:noProof/>
                <w:webHidden/>
              </w:rPr>
              <w:t>8</w:t>
            </w:r>
          </w:hyperlink>
        </w:p>
        <w:p w14:paraId="20985615" w14:textId="556DC705" w:rsidR="00557E86" w:rsidRDefault="002B7845">
          <w:pPr>
            <w:pStyle w:val="TOC1"/>
            <w:rPr>
              <w:noProof/>
            </w:rPr>
          </w:pPr>
          <w:hyperlink w:anchor="_Toc421029432"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6.</w:t>
            </w:r>
            <w:r w:rsidR="00557E86">
              <w:rPr>
                <w:noProof/>
              </w:rPr>
              <w:tab/>
            </w:r>
            <w:r w:rsidR="00557E86" w:rsidRPr="00F365FD">
              <w:rPr>
                <w:rStyle w:val="Hyperlink"/>
                <w:rFonts w:ascii="Times New Roman" w:hAnsi="Times New Roman" w:cs="Times New Roman"/>
                <w:noProof/>
              </w:rPr>
              <w:t>Consequences of Collecting the Information Less Frequently</w:t>
            </w:r>
            <w:r w:rsidR="00557E86">
              <w:rPr>
                <w:noProof/>
                <w:webHidden/>
              </w:rPr>
              <w:tab/>
            </w:r>
            <w:r w:rsidR="00583ED5">
              <w:rPr>
                <w:noProof/>
                <w:webHidden/>
              </w:rPr>
              <w:t>9</w:t>
            </w:r>
          </w:hyperlink>
        </w:p>
        <w:p w14:paraId="0F2B239F" w14:textId="2CFAB2FE" w:rsidR="00557E86" w:rsidRDefault="002B7845">
          <w:pPr>
            <w:pStyle w:val="TOC1"/>
            <w:rPr>
              <w:noProof/>
            </w:rPr>
          </w:pPr>
          <w:hyperlink w:anchor="_Toc421029433"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7.</w:t>
            </w:r>
            <w:r w:rsidR="00557E86">
              <w:rPr>
                <w:noProof/>
              </w:rPr>
              <w:tab/>
            </w:r>
            <w:r w:rsidR="00557E86" w:rsidRPr="00F365FD">
              <w:rPr>
                <w:rStyle w:val="Hyperlink"/>
                <w:rFonts w:ascii="Times New Roman" w:hAnsi="Times New Roman" w:cs="Times New Roman"/>
                <w:noProof/>
              </w:rPr>
              <w:t>Special Circumstances Relating to the Guidelines of 5 CFR 1320.5</w:t>
            </w:r>
            <w:r w:rsidR="00557E86">
              <w:rPr>
                <w:noProof/>
                <w:webHidden/>
              </w:rPr>
              <w:tab/>
            </w:r>
            <w:r w:rsidR="00557E86">
              <w:rPr>
                <w:noProof/>
                <w:webHidden/>
              </w:rPr>
              <w:fldChar w:fldCharType="begin"/>
            </w:r>
            <w:r w:rsidR="00557E86">
              <w:rPr>
                <w:noProof/>
                <w:webHidden/>
              </w:rPr>
              <w:instrText xml:space="preserve"> PAGEREF _Toc421029433 \h </w:instrText>
            </w:r>
            <w:r w:rsidR="00557E86">
              <w:rPr>
                <w:noProof/>
                <w:webHidden/>
              </w:rPr>
            </w:r>
            <w:r w:rsidR="00557E86">
              <w:rPr>
                <w:noProof/>
                <w:webHidden/>
              </w:rPr>
              <w:fldChar w:fldCharType="separate"/>
            </w:r>
            <w:r w:rsidR="00623E50">
              <w:rPr>
                <w:noProof/>
                <w:webHidden/>
              </w:rPr>
              <w:t>9</w:t>
            </w:r>
            <w:r w:rsidR="00557E86">
              <w:rPr>
                <w:noProof/>
                <w:webHidden/>
              </w:rPr>
              <w:fldChar w:fldCharType="end"/>
            </w:r>
          </w:hyperlink>
        </w:p>
        <w:p w14:paraId="050242E3" w14:textId="3C4A53B6" w:rsidR="00557E86" w:rsidRDefault="002B7845">
          <w:pPr>
            <w:pStyle w:val="TOC1"/>
            <w:rPr>
              <w:noProof/>
            </w:rPr>
          </w:pPr>
          <w:hyperlink w:anchor="_Toc421029434"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8.</w:t>
            </w:r>
            <w:r w:rsidR="00557E86">
              <w:rPr>
                <w:noProof/>
              </w:rPr>
              <w:tab/>
            </w:r>
            <w:r w:rsidR="00557E86" w:rsidRPr="00F365FD">
              <w:rPr>
                <w:rStyle w:val="Hyperlink"/>
                <w:rFonts w:ascii="Times New Roman" w:hAnsi="Times New Roman" w:cs="Times New Roman"/>
                <w:noProof/>
              </w:rPr>
              <w:t>Comments in Response to the Federal Register Notice and Efforts to Consult Outside the Agency</w:t>
            </w:r>
            <w:r w:rsidR="00557E86">
              <w:rPr>
                <w:noProof/>
                <w:webHidden/>
              </w:rPr>
              <w:tab/>
            </w:r>
            <w:r w:rsidR="00557E86">
              <w:rPr>
                <w:noProof/>
                <w:webHidden/>
              </w:rPr>
              <w:fldChar w:fldCharType="begin"/>
            </w:r>
            <w:r w:rsidR="00557E86">
              <w:rPr>
                <w:noProof/>
                <w:webHidden/>
              </w:rPr>
              <w:instrText xml:space="preserve"> PAGEREF _Toc421029434 \h </w:instrText>
            </w:r>
            <w:r w:rsidR="00557E86">
              <w:rPr>
                <w:noProof/>
                <w:webHidden/>
              </w:rPr>
            </w:r>
            <w:r w:rsidR="00557E86">
              <w:rPr>
                <w:noProof/>
                <w:webHidden/>
              </w:rPr>
              <w:fldChar w:fldCharType="separate"/>
            </w:r>
            <w:r w:rsidR="00623E50">
              <w:rPr>
                <w:noProof/>
                <w:webHidden/>
              </w:rPr>
              <w:t>9</w:t>
            </w:r>
            <w:r w:rsidR="00557E86">
              <w:rPr>
                <w:noProof/>
                <w:webHidden/>
              </w:rPr>
              <w:fldChar w:fldCharType="end"/>
            </w:r>
          </w:hyperlink>
        </w:p>
        <w:p w14:paraId="421B18FD" w14:textId="13D1EC5E" w:rsidR="00557E86" w:rsidRDefault="002B7845">
          <w:pPr>
            <w:pStyle w:val="TOC1"/>
            <w:rPr>
              <w:noProof/>
            </w:rPr>
          </w:pPr>
          <w:hyperlink w:anchor="_Toc421029436"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9.</w:t>
            </w:r>
            <w:r w:rsidR="00557E86">
              <w:rPr>
                <w:noProof/>
              </w:rPr>
              <w:tab/>
            </w:r>
            <w:r w:rsidR="00557E86" w:rsidRPr="00F365FD">
              <w:rPr>
                <w:rStyle w:val="Hyperlink"/>
                <w:rFonts w:ascii="Times New Roman" w:hAnsi="Times New Roman" w:cs="Times New Roman"/>
                <w:noProof/>
              </w:rPr>
              <w:t>Explanation of Any Payment or Gift to Respondents</w:t>
            </w:r>
            <w:r w:rsidR="00557E86">
              <w:rPr>
                <w:noProof/>
                <w:webHidden/>
              </w:rPr>
              <w:tab/>
            </w:r>
            <w:r w:rsidR="00557E86">
              <w:rPr>
                <w:noProof/>
                <w:webHidden/>
              </w:rPr>
              <w:fldChar w:fldCharType="begin"/>
            </w:r>
            <w:r w:rsidR="00557E86">
              <w:rPr>
                <w:noProof/>
                <w:webHidden/>
              </w:rPr>
              <w:instrText xml:space="preserve"> PAGEREF _Toc421029436 \h </w:instrText>
            </w:r>
            <w:r w:rsidR="00557E86">
              <w:rPr>
                <w:noProof/>
                <w:webHidden/>
              </w:rPr>
            </w:r>
            <w:r w:rsidR="00557E86">
              <w:rPr>
                <w:noProof/>
                <w:webHidden/>
              </w:rPr>
              <w:fldChar w:fldCharType="separate"/>
            </w:r>
            <w:r w:rsidR="00623E50">
              <w:rPr>
                <w:noProof/>
                <w:webHidden/>
              </w:rPr>
              <w:t>10</w:t>
            </w:r>
            <w:r w:rsidR="00557E86">
              <w:rPr>
                <w:noProof/>
                <w:webHidden/>
              </w:rPr>
              <w:fldChar w:fldCharType="end"/>
            </w:r>
          </w:hyperlink>
        </w:p>
        <w:p w14:paraId="249A875D" w14:textId="28F46329" w:rsidR="00557E86" w:rsidRDefault="002B7845">
          <w:pPr>
            <w:pStyle w:val="TOC1"/>
            <w:rPr>
              <w:noProof/>
            </w:rPr>
          </w:pPr>
          <w:hyperlink w:anchor="_Toc421029437"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10.</w:t>
            </w:r>
            <w:r w:rsidR="00557E86">
              <w:rPr>
                <w:noProof/>
              </w:rPr>
              <w:tab/>
            </w:r>
            <w:r w:rsidR="00642F8A">
              <w:rPr>
                <w:rStyle w:val="Hyperlink"/>
                <w:rFonts w:ascii="Times New Roman" w:hAnsi="Times New Roman" w:cs="Times New Roman"/>
                <w:noProof/>
              </w:rPr>
              <w:t>Protection of the Privacy and Confidentiality of Information Provided by Respondents</w:t>
            </w:r>
            <w:r w:rsidR="00557E86">
              <w:rPr>
                <w:noProof/>
                <w:webHidden/>
              </w:rPr>
              <w:tab/>
            </w:r>
            <w:r w:rsidR="00557E86">
              <w:rPr>
                <w:noProof/>
                <w:webHidden/>
              </w:rPr>
              <w:fldChar w:fldCharType="begin"/>
            </w:r>
            <w:r w:rsidR="00557E86">
              <w:rPr>
                <w:noProof/>
                <w:webHidden/>
              </w:rPr>
              <w:instrText xml:space="preserve"> PAGEREF _Toc421029437 \h </w:instrText>
            </w:r>
            <w:r w:rsidR="00557E86">
              <w:rPr>
                <w:noProof/>
                <w:webHidden/>
              </w:rPr>
            </w:r>
            <w:r w:rsidR="00557E86">
              <w:rPr>
                <w:noProof/>
                <w:webHidden/>
              </w:rPr>
              <w:fldChar w:fldCharType="separate"/>
            </w:r>
            <w:r w:rsidR="00623E50">
              <w:rPr>
                <w:noProof/>
                <w:webHidden/>
              </w:rPr>
              <w:t>11</w:t>
            </w:r>
            <w:r w:rsidR="00557E86">
              <w:rPr>
                <w:noProof/>
                <w:webHidden/>
              </w:rPr>
              <w:fldChar w:fldCharType="end"/>
            </w:r>
          </w:hyperlink>
        </w:p>
        <w:p w14:paraId="795E93AC" w14:textId="340CA6DC" w:rsidR="00557E86" w:rsidRDefault="002B7845">
          <w:pPr>
            <w:pStyle w:val="TOC1"/>
            <w:rPr>
              <w:noProof/>
            </w:rPr>
          </w:pPr>
          <w:hyperlink w:anchor="_Toc421029439"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11.</w:t>
            </w:r>
            <w:r w:rsidR="00557E86">
              <w:rPr>
                <w:noProof/>
              </w:rPr>
              <w:tab/>
            </w:r>
            <w:r w:rsidR="00642F8A" w:rsidRPr="007D5E33">
              <w:rPr>
                <w:rFonts w:ascii="Times New Roman" w:hAnsi="Times New Roman" w:cs="Times New Roman"/>
                <w:noProof/>
              </w:rPr>
              <w:t xml:space="preserve">Institutional Review Board (IRB) and </w:t>
            </w:r>
            <w:r w:rsidR="00557E86" w:rsidRPr="00642F8A">
              <w:rPr>
                <w:rStyle w:val="Hyperlink"/>
                <w:rFonts w:ascii="Times New Roman" w:hAnsi="Times New Roman" w:cs="Times New Roman"/>
                <w:noProof/>
              </w:rPr>
              <w:t>Justification for Sen</w:t>
            </w:r>
            <w:r w:rsidR="00557E86" w:rsidRPr="00F365FD">
              <w:rPr>
                <w:rStyle w:val="Hyperlink"/>
                <w:rFonts w:ascii="Times New Roman" w:hAnsi="Times New Roman" w:cs="Times New Roman"/>
                <w:noProof/>
              </w:rPr>
              <w:t>sitive Questions</w:t>
            </w:r>
            <w:r w:rsidR="00557E86">
              <w:rPr>
                <w:noProof/>
                <w:webHidden/>
              </w:rPr>
              <w:tab/>
            </w:r>
            <w:r w:rsidR="00557E86">
              <w:rPr>
                <w:noProof/>
                <w:webHidden/>
              </w:rPr>
              <w:fldChar w:fldCharType="begin"/>
            </w:r>
            <w:r w:rsidR="00557E86">
              <w:rPr>
                <w:noProof/>
                <w:webHidden/>
              </w:rPr>
              <w:instrText xml:space="preserve"> PAGEREF _Toc421029439 \h </w:instrText>
            </w:r>
            <w:r w:rsidR="00557E86">
              <w:rPr>
                <w:noProof/>
                <w:webHidden/>
              </w:rPr>
            </w:r>
            <w:r w:rsidR="00557E86">
              <w:rPr>
                <w:noProof/>
                <w:webHidden/>
              </w:rPr>
              <w:fldChar w:fldCharType="separate"/>
            </w:r>
            <w:r w:rsidR="00623E50">
              <w:rPr>
                <w:noProof/>
                <w:webHidden/>
              </w:rPr>
              <w:t>11</w:t>
            </w:r>
            <w:r w:rsidR="00557E86">
              <w:rPr>
                <w:noProof/>
                <w:webHidden/>
              </w:rPr>
              <w:fldChar w:fldCharType="end"/>
            </w:r>
          </w:hyperlink>
        </w:p>
        <w:p w14:paraId="3C5435C8" w14:textId="53ADCBE7" w:rsidR="00557E86" w:rsidRDefault="002B7845">
          <w:pPr>
            <w:pStyle w:val="TOC1"/>
            <w:rPr>
              <w:noProof/>
            </w:rPr>
          </w:pPr>
          <w:hyperlink w:anchor="_Toc421029440"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12.</w:t>
            </w:r>
            <w:r w:rsidR="00557E86">
              <w:rPr>
                <w:noProof/>
              </w:rPr>
              <w:tab/>
            </w:r>
            <w:r w:rsidR="00557E86" w:rsidRPr="00F365FD">
              <w:rPr>
                <w:rStyle w:val="Hyperlink"/>
                <w:rFonts w:ascii="Times New Roman" w:hAnsi="Times New Roman" w:cs="Times New Roman"/>
                <w:noProof/>
              </w:rPr>
              <w:t>Estimates of Annualized Burden Hours and Costs</w:t>
            </w:r>
            <w:r w:rsidR="00557E86">
              <w:rPr>
                <w:noProof/>
                <w:webHidden/>
              </w:rPr>
              <w:tab/>
            </w:r>
            <w:r w:rsidR="00557E86">
              <w:rPr>
                <w:noProof/>
                <w:webHidden/>
              </w:rPr>
              <w:fldChar w:fldCharType="begin"/>
            </w:r>
            <w:r w:rsidR="00557E86">
              <w:rPr>
                <w:noProof/>
                <w:webHidden/>
              </w:rPr>
              <w:instrText xml:space="preserve"> PAGEREF _Toc421029440 \h </w:instrText>
            </w:r>
            <w:r w:rsidR="00557E86">
              <w:rPr>
                <w:noProof/>
                <w:webHidden/>
              </w:rPr>
            </w:r>
            <w:r w:rsidR="00557E86">
              <w:rPr>
                <w:noProof/>
                <w:webHidden/>
              </w:rPr>
              <w:fldChar w:fldCharType="separate"/>
            </w:r>
            <w:r w:rsidR="00623E50">
              <w:rPr>
                <w:noProof/>
                <w:webHidden/>
              </w:rPr>
              <w:t>12</w:t>
            </w:r>
            <w:r w:rsidR="00557E86">
              <w:rPr>
                <w:noProof/>
                <w:webHidden/>
              </w:rPr>
              <w:fldChar w:fldCharType="end"/>
            </w:r>
          </w:hyperlink>
        </w:p>
        <w:p w14:paraId="059FFCB9" w14:textId="7FBB92C1" w:rsidR="00557E86" w:rsidRDefault="002B7845">
          <w:pPr>
            <w:pStyle w:val="TOC1"/>
            <w:rPr>
              <w:noProof/>
            </w:rPr>
          </w:pPr>
          <w:hyperlink w:anchor="_Toc421029441"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13.</w:t>
            </w:r>
            <w:r w:rsidR="00557E86">
              <w:rPr>
                <w:noProof/>
              </w:rPr>
              <w:tab/>
            </w:r>
            <w:r w:rsidR="00557E86" w:rsidRPr="00F365FD">
              <w:rPr>
                <w:rStyle w:val="Hyperlink"/>
                <w:rFonts w:ascii="Times New Roman" w:hAnsi="Times New Roman" w:cs="Times New Roman"/>
                <w:noProof/>
              </w:rPr>
              <w:t>Estimates of Other Total Annual Cost Burden to Respondents or Record Keepers</w:t>
            </w:r>
            <w:r w:rsidR="00557E86">
              <w:rPr>
                <w:noProof/>
                <w:webHidden/>
              </w:rPr>
              <w:tab/>
            </w:r>
            <w:r w:rsidR="00557E86">
              <w:rPr>
                <w:noProof/>
                <w:webHidden/>
              </w:rPr>
              <w:fldChar w:fldCharType="begin"/>
            </w:r>
            <w:r w:rsidR="00557E86">
              <w:rPr>
                <w:noProof/>
                <w:webHidden/>
              </w:rPr>
              <w:instrText xml:space="preserve"> PAGEREF _Toc421029441 \h </w:instrText>
            </w:r>
            <w:r w:rsidR="00557E86">
              <w:rPr>
                <w:noProof/>
                <w:webHidden/>
              </w:rPr>
            </w:r>
            <w:r w:rsidR="00557E86">
              <w:rPr>
                <w:noProof/>
                <w:webHidden/>
              </w:rPr>
              <w:fldChar w:fldCharType="separate"/>
            </w:r>
            <w:r w:rsidR="00623E50">
              <w:rPr>
                <w:noProof/>
                <w:webHidden/>
              </w:rPr>
              <w:t>14</w:t>
            </w:r>
            <w:r w:rsidR="00557E86">
              <w:rPr>
                <w:noProof/>
                <w:webHidden/>
              </w:rPr>
              <w:fldChar w:fldCharType="end"/>
            </w:r>
          </w:hyperlink>
        </w:p>
        <w:p w14:paraId="65AEE81F" w14:textId="66992584" w:rsidR="00557E86" w:rsidRDefault="002B7845">
          <w:pPr>
            <w:pStyle w:val="TOC1"/>
            <w:rPr>
              <w:noProof/>
            </w:rPr>
          </w:pPr>
          <w:hyperlink w:anchor="_Toc421029442"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14.</w:t>
            </w:r>
            <w:r w:rsidR="00557E86">
              <w:rPr>
                <w:noProof/>
              </w:rPr>
              <w:tab/>
            </w:r>
            <w:r w:rsidR="00557E86" w:rsidRPr="00F365FD">
              <w:rPr>
                <w:rStyle w:val="Hyperlink"/>
                <w:rFonts w:ascii="Times New Roman" w:hAnsi="Times New Roman" w:cs="Times New Roman"/>
                <w:noProof/>
              </w:rPr>
              <w:t>Annualized Cost to the Government</w:t>
            </w:r>
            <w:r w:rsidR="00557E86">
              <w:rPr>
                <w:noProof/>
                <w:webHidden/>
              </w:rPr>
              <w:tab/>
            </w:r>
            <w:r w:rsidR="00557E86">
              <w:rPr>
                <w:noProof/>
                <w:webHidden/>
              </w:rPr>
              <w:fldChar w:fldCharType="begin"/>
            </w:r>
            <w:r w:rsidR="00557E86">
              <w:rPr>
                <w:noProof/>
                <w:webHidden/>
              </w:rPr>
              <w:instrText xml:space="preserve"> PAGEREF _Toc421029442 \h </w:instrText>
            </w:r>
            <w:r w:rsidR="00557E86">
              <w:rPr>
                <w:noProof/>
                <w:webHidden/>
              </w:rPr>
            </w:r>
            <w:r w:rsidR="00557E86">
              <w:rPr>
                <w:noProof/>
                <w:webHidden/>
              </w:rPr>
              <w:fldChar w:fldCharType="separate"/>
            </w:r>
            <w:r w:rsidR="00623E50">
              <w:rPr>
                <w:noProof/>
                <w:webHidden/>
              </w:rPr>
              <w:t>14</w:t>
            </w:r>
            <w:r w:rsidR="00557E86">
              <w:rPr>
                <w:noProof/>
                <w:webHidden/>
              </w:rPr>
              <w:fldChar w:fldCharType="end"/>
            </w:r>
          </w:hyperlink>
        </w:p>
        <w:p w14:paraId="020BDFD5" w14:textId="0B8E387A" w:rsidR="00557E86" w:rsidRDefault="002B7845">
          <w:pPr>
            <w:pStyle w:val="TOC1"/>
            <w:rPr>
              <w:noProof/>
            </w:rPr>
          </w:pPr>
          <w:hyperlink w:anchor="_Toc421029443"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15.</w:t>
            </w:r>
            <w:r w:rsidR="00557E86">
              <w:rPr>
                <w:noProof/>
              </w:rPr>
              <w:tab/>
            </w:r>
            <w:r w:rsidR="00557E86" w:rsidRPr="00F365FD">
              <w:rPr>
                <w:rStyle w:val="Hyperlink"/>
                <w:rFonts w:ascii="Times New Roman" w:hAnsi="Times New Roman" w:cs="Times New Roman"/>
                <w:noProof/>
              </w:rPr>
              <w:t>Explanation for Program Changes or Adjustments</w:t>
            </w:r>
            <w:r w:rsidR="00557E86">
              <w:rPr>
                <w:noProof/>
                <w:webHidden/>
              </w:rPr>
              <w:tab/>
            </w:r>
            <w:r w:rsidR="00557E86">
              <w:rPr>
                <w:noProof/>
                <w:webHidden/>
              </w:rPr>
              <w:fldChar w:fldCharType="begin"/>
            </w:r>
            <w:r w:rsidR="00557E86">
              <w:rPr>
                <w:noProof/>
                <w:webHidden/>
              </w:rPr>
              <w:instrText xml:space="preserve"> PAGEREF _Toc421029443 \h </w:instrText>
            </w:r>
            <w:r w:rsidR="00557E86">
              <w:rPr>
                <w:noProof/>
                <w:webHidden/>
              </w:rPr>
            </w:r>
            <w:r w:rsidR="00557E86">
              <w:rPr>
                <w:noProof/>
                <w:webHidden/>
              </w:rPr>
              <w:fldChar w:fldCharType="separate"/>
            </w:r>
            <w:r w:rsidR="00623E50">
              <w:rPr>
                <w:noProof/>
                <w:webHidden/>
              </w:rPr>
              <w:t>16</w:t>
            </w:r>
            <w:r w:rsidR="00557E86">
              <w:rPr>
                <w:noProof/>
                <w:webHidden/>
              </w:rPr>
              <w:fldChar w:fldCharType="end"/>
            </w:r>
          </w:hyperlink>
        </w:p>
        <w:p w14:paraId="1C969771" w14:textId="68A7EB2B" w:rsidR="00557E86" w:rsidRDefault="002B7845">
          <w:pPr>
            <w:pStyle w:val="TOC1"/>
            <w:rPr>
              <w:noProof/>
            </w:rPr>
          </w:pPr>
          <w:hyperlink w:anchor="_Toc421029444"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16.</w:t>
            </w:r>
            <w:r w:rsidR="00557E86">
              <w:rPr>
                <w:noProof/>
              </w:rPr>
              <w:tab/>
            </w:r>
            <w:r w:rsidR="00557E86" w:rsidRPr="00F365FD">
              <w:rPr>
                <w:rStyle w:val="Hyperlink"/>
                <w:rFonts w:ascii="Times New Roman" w:hAnsi="Times New Roman" w:cs="Times New Roman"/>
                <w:noProof/>
              </w:rPr>
              <w:t>Plans for Tabulation and Publication and Project Timeline</w:t>
            </w:r>
            <w:r w:rsidR="00557E86">
              <w:rPr>
                <w:noProof/>
                <w:webHidden/>
              </w:rPr>
              <w:tab/>
            </w:r>
            <w:r w:rsidR="00557E86">
              <w:rPr>
                <w:noProof/>
                <w:webHidden/>
              </w:rPr>
              <w:fldChar w:fldCharType="begin"/>
            </w:r>
            <w:r w:rsidR="00557E86">
              <w:rPr>
                <w:noProof/>
                <w:webHidden/>
              </w:rPr>
              <w:instrText xml:space="preserve"> PAGEREF _Toc421029444 \h </w:instrText>
            </w:r>
            <w:r w:rsidR="00557E86">
              <w:rPr>
                <w:noProof/>
                <w:webHidden/>
              </w:rPr>
            </w:r>
            <w:r w:rsidR="00557E86">
              <w:rPr>
                <w:noProof/>
                <w:webHidden/>
              </w:rPr>
              <w:fldChar w:fldCharType="separate"/>
            </w:r>
            <w:r w:rsidR="00623E50">
              <w:rPr>
                <w:noProof/>
                <w:webHidden/>
              </w:rPr>
              <w:t>16</w:t>
            </w:r>
            <w:r w:rsidR="00557E86">
              <w:rPr>
                <w:noProof/>
                <w:webHidden/>
              </w:rPr>
              <w:fldChar w:fldCharType="end"/>
            </w:r>
          </w:hyperlink>
        </w:p>
        <w:p w14:paraId="26C1E907" w14:textId="49624DFA" w:rsidR="00557E86" w:rsidRDefault="002B7845">
          <w:pPr>
            <w:pStyle w:val="TOC1"/>
            <w:rPr>
              <w:noProof/>
            </w:rPr>
          </w:pPr>
          <w:hyperlink w:anchor="_Toc421029446"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17.</w:t>
            </w:r>
            <w:r w:rsidR="00557E86">
              <w:rPr>
                <w:noProof/>
              </w:rPr>
              <w:tab/>
            </w:r>
            <w:r w:rsidR="00557E86" w:rsidRPr="00F365FD">
              <w:rPr>
                <w:rStyle w:val="Hyperlink"/>
                <w:rFonts w:ascii="Times New Roman" w:hAnsi="Times New Roman" w:cs="Times New Roman"/>
                <w:noProof/>
              </w:rPr>
              <w:t>Reason(s) Display of OMB Expiration Date is Inappropriate</w:t>
            </w:r>
            <w:r w:rsidR="00557E86">
              <w:rPr>
                <w:noProof/>
                <w:webHidden/>
              </w:rPr>
              <w:tab/>
            </w:r>
            <w:r w:rsidR="00557E86">
              <w:rPr>
                <w:noProof/>
                <w:webHidden/>
              </w:rPr>
              <w:fldChar w:fldCharType="begin"/>
            </w:r>
            <w:r w:rsidR="00557E86">
              <w:rPr>
                <w:noProof/>
                <w:webHidden/>
              </w:rPr>
              <w:instrText xml:space="preserve"> PAGEREF _Toc421029446 \h </w:instrText>
            </w:r>
            <w:r w:rsidR="00557E86">
              <w:rPr>
                <w:noProof/>
                <w:webHidden/>
              </w:rPr>
            </w:r>
            <w:r w:rsidR="00557E86">
              <w:rPr>
                <w:noProof/>
                <w:webHidden/>
              </w:rPr>
              <w:fldChar w:fldCharType="separate"/>
            </w:r>
            <w:r w:rsidR="00623E50">
              <w:rPr>
                <w:noProof/>
                <w:webHidden/>
              </w:rPr>
              <w:t>17</w:t>
            </w:r>
            <w:r w:rsidR="00557E86">
              <w:rPr>
                <w:noProof/>
                <w:webHidden/>
              </w:rPr>
              <w:fldChar w:fldCharType="end"/>
            </w:r>
          </w:hyperlink>
        </w:p>
        <w:p w14:paraId="0A56A1FE" w14:textId="17CD9026" w:rsidR="00243536" w:rsidRPr="001C120D" w:rsidRDefault="002B7845" w:rsidP="00D91E75">
          <w:pPr>
            <w:pStyle w:val="TOC1"/>
            <w:rPr>
              <w:rFonts w:ascii="Times New Roman" w:hAnsi="Times New Roman" w:cs="Times New Roman"/>
            </w:rPr>
          </w:pPr>
          <w:hyperlink w:anchor="_Toc421029447" w:history="1">
            <w:r w:rsidR="00557E86" w:rsidRPr="00F365FD">
              <w:rPr>
                <w:rStyle w:val="Hyperlink"/>
                <w:rFonts w:ascii="Times New Roman" w:hAnsi="Times New Roman" w:cs="Times New Roman"/>
                <w:noProof/>
              </w:rPr>
              <w:t>A</w:t>
            </w:r>
            <w:r w:rsidR="000E29C3">
              <w:rPr>
                <w:rStyle w:val="Hyperlink"/>
                <w:rFonts w:ascii="Times New Roman" w:hAnsi="Times New Roman" w:cs="Times New Roman"/>
                <w:noProof/>
              </w:rPr>
              <w:t>.</w:t>
            </w:r>
            <w:r w:rsidR="00557E86" w:rsidRPr="00F365FD">
              <w:rPr>
                <w:rStyle w:val="Hyperlink"/>
                <w:rFonts w:ascii="Times New Roman" w:hAnsi="Times New Roman" w:cs="Times New Roman"/>
                <w:noProof/>
              </w:rPr>
              <w:t>18.</w:t>
            </w:r>
            <w:r w:rsidR="00557E86">
              <w:rPr>
                <w:noProof/>
              </w:rPr>
              <w:tab/>
            </w:r>
            <w:r w:rsidR="00557E86" w:rsidRPr="00F365FD">
              <w:rPr>
                <w:rStyle w:val="Hyperlink"/>
                <w:rFonts w:ascii="Times New Roman" w:hAnsi="Times New Roman" w:cs="Times New Roman"/>
                <w:noProof/>
              </w:rPr>
              <w:t>Exceptions to Certification for Paperwork Reduction Act Submissions</w:t>
            </w:r>
            <w:r w:rsidR="00557E86">
              <w:rPr>
                <w:noProof/>
                <w:webHidden/>
              </w:rPr>
              <w:tab/>
            </w:r>
            <w:r w:rsidR="00557E86">
              <w:rPr>
                <w:noProof/>
                <w:webHidden/>
              </w:rPr>
              <w:fldChar w:fldCharType="begin"/>
            </w:r>
            <w:r w:rsidR="00557E86">
              <w:rPr>
                <w:noProof/>
                <w:webHidden/>
              </w:rPr>
              <w:instrText xml:space="preserve"> PAGEREF _Toc421029447 \h </w:instrText>
            </w:r>
            <w:r w:rsidR="00557E86">
              <w:rPr>
                <w:noProof/>
                <w:webHidden/>
              </w:rPr>
            </w:r>
            <w:r w:rsidR="00557E86">
              <w:rPr>
                <w:noProof/>
                <w:webHidden/>
              </w:rPr>
              <w:fldChar w:fldCharType="separate"/>
            </w:r>
            <w:r w:rsidR="00623E50">
              <w:rPr>
                <w:noProof/>
                <w:webHidden/>
              </w:rPr>
              <w:t>17</w:t>
            </w:r>
            <w:r w:rsidR="00557E86">
              <w:rPr>
                <w:noProof/>
                <w:webHidden/>
              </w:rPr>
              <w:fldChar w:fldCharType="end"/>
            </w:r>
          </w:hyperlink>
          <w:r w:rsidR="00243536" w:rsidRPr="007B276C">
            <w:rPr>
              <w:rFonts w:ascii="Times New Roman" w:hAnsi="Times New Roman" w:cs="Times New Roman"/>
              <w:b/>
              <w:bCs/>
              <w:noProof/>
              <w:sz w:val="24"/>
              <w:szCs w:val="24"/>
            </w:rPr>
            <w:fldChar w:fldCharType="end"/>
          </w:r>
        </w:p>
      </w:sdtContent>
    </w:sdt>
    <w:p w14:paraId="7BA40DAA" w14:textId="5F05D61A" w:rsidR="0086539B" w:rsidRPr="001C120D" w:rsidRDefault="0086539B" w:rsidP="00432BC3">
      <w:pPr>
        <w:widowControl w:val="0"/>
        <w:spacing w:after="0" w:line="360" w:lineRule="auto"/>
        <w:contextualSpacing/>
        <w:jc w:val="center"/>
        <w:rPr>
          <w:rFonts w:ascii="Times New Roman" w:hAnsi="Times New Roman" w:cs="Times New Roman"/>
          <w:sz w:val="24"/>
          <w:szCs w:val="24"/>
        </w:rPr>
      </w:pPr>
    </w:p>
    <w:p w14:paraId="5FAD2579" w14:textId="6A243F8B" w:rsidR="0086539B" w:rsidRPr="001C120D" w:rsidRDefault="0086539B" w:rsidP="00432BC3">
      <w:pPr>
        <w:widowControl w:val="0"/>
        <w:spacing w:after="0" w:line="360" w:lineRule="auto"/>
        <w:contextualSpacing/>
        <w:jc w:val="center"/>
        <w:rPr>
          <w:rFonts w:ascii="Times New Roman" w:hAnsi="Times New Roman" w:cs="Times New Roman"/>
          <w:b/>
          <w:sz w:val="24"/>
          <w:szCs w:val="24"/>
        </w:rPr>
      </w:pPr>
      <w:r w:rsidRPr="001C120D">
        <w:rPr>
          <w:rFonts w:ascii="Times New Roman" w:hAnsi="Times New Roman" w:cs="Times New Roman"/>
          <w:sz w:val="24"/>
          <w:szCs w:val="24"/>
        </w:rPr>
        <w:br w:type="page"/>
      </w:r>
      <w:r w:rsidRPr="001C120D">
        <w:rPr>
          <w:rFonts w:ascii="Times New Roman" w:hAnsi="Times New Roman" w:cs="Times New Roman"/>
          <w:sz w:val="24"/>
          <w:szCs w:val="24"/>
        </w:rPr>
        <w:lastRenderedPageBreak/>
        <w:fldChar w:fldCharType="begin"/>
      </w:r>
      <w:r w:rsidRPr="001C120D">
        <w:rPr>
          <w:rFonts w:ascii="Times New Roman" w:hAnsi="Times New Roman" w:cs="Times New Roman"/>
          <w:sz w:val="24"/>
          <w:szCs w:val="24"/>
        </w:rPr>
        <w:instrText xml:space="preserve"> SEQ CHAPTER \h \r 1</w:instrText>
      </w:r>
      <w:r w:rsidRPr="001C120D">
        <w:rPr>
          <w:rFonts w:ascii="Times New Roman" w:hAnsi="Times New Roman" w:cs="Times New Roman"/>
          <w:sz w:val="24"/>
          <w:szCs w:val="24"/>
        </w:rPr>
        <w:fldChar w:fldCharType="end"/>
      </w:r>
      <w:r w:rsidRPr="001C120D">
        <w:rPr>
          <w:rFonts w:ascii="Times New Roman" w:hAnsi="Times New Roman" w:cs="Times New Roman"/>
          <w:b/>
          <w:sz w:val="24"/>
          <w:szCs w:val="24"/>
        </w:rPr>
        <w:t>LIST OF ATTACHMENTS</w:t>
      </w:r>
    </w:p>
    <w:p w14:paraId="3313F765" w14:textId="77777777" w:rsidR="009B1C89" w:rsidRDefault="009B1C89" w:rsidP="00500978">
      <w:pPr>
        <w:spacing w:after="0" w:line="360" w:lineRule="auto"/>
        <w:rPr>
          <w:rFonts w:ascii="Times New Roman" w:hAnsi="Times New Roman" w:cs="Times New Roman"/>
          <w:b/>
          <w:sz w:val="24"/>
          <w:szCs w:val="24"/>
        </w:rPr>
      </w:pPr>
    </w:p>
    <w:p w14:paraId="0F37D58E" w14:textId="77777777" w:rsidR="005F676C" w:rsidRPr="005F676C" w:rsidRDefault="005F676C" w:rsidP="005F676C">
      <w:pPr>
        <w:spacing w:after="0" w:line="360" w:lineRule="auto"/>
        <w:rPr>
          <w:rFonts w:ascii="Times New Roman" w:eastAsia="Times New Roman" w:hAnsi="Times New Roman" w:cs="Times New Roman"/>
          <w:sz w:val="24"/>
          <w:szCs w:val="24"/>
        </w:rPr>
      </w:pPr>
      <w:r w:rsidRPr="005F676C">
        <w:rPr>
          <w:rFonts w:ascii="Times New Roman" w:eastAsia="Times New Roman" w:hAnsi="Times New Roman" w:cs="Times New Roman"/>
          <w:b/>
          <w:sz w:val="24"/>
          <w:szCs w:val="24"/>
        </w:rPr>
        <w:t>Attachment 1</w:t>
      </w:r>
      <w:r w:rsidRPr="005F676C">
        <w:rPr>
          <w:rFonts w:ascii="Times New Roman" w:eastAsia="Times New Roman" w:hAnsi="Times New Roman" w:cs="Times New Roman"/>
          <w:sz w:val="24"/>
          <w:szCs w:val="24"/>
        </w:rPr>
        <w:t xml:space="preserve"> – Section 301 of the Public Health Service Act</w:t>
      </w:r>
    </w:p>
    <w:p w14:paraId="6C0864E7" w14:textId="00788461" w:rsidR="005F676C" w:rsidRPr="005F676C" w:rsidRDefault="005F676C" w:rsidP="005F676C">
      <w:pPr>
        <w:spacing w:after="0" w:line="360" w:lineRule="auto"/>
        <w:rPr>
          <w:rFonts w:ascii="Times New Roman" w:eastAsia="Times New Roman" w:hAnsi="Times New Roman" w:cs="Times New Roman"/>
          <w:sz w:val="24"/>
          <w:szCs w:val="24"/>
        </w:rPr>
      </w:pPr>
      <w:r w:rsidRPr="005F676C">
        <w:rPr>
          <w:rFonts w:ascii="Times New Roman" w:eastAsia="Times New Roman" w:hAnsi="Times New Roman" w:cs="Times New Roman"/>
          <w:b/>
          <w:sz w:val="24"/>
          <w:szCs w:val="24"/>
        </w:rPr>
        <w:t xml:space="preserve">Attachment 2 </w:t>
      </w:r>
      <w:r w:rsidRPr="005F676C">
        <w:rPr>
          <w:rFonts w:ascii="Times New Roman" w:eastAsia="Times New Roman" w:hAnsi="Times New Roman" w:cs="Times New Roman"/>
          <w:sz w:val="24"/>
          <w:szCs w:val="24"/>
        </w:rPr>
        <w:t>– 60-Day FRN</w:t>
      </w:r>
    </w:p>
    <w:p w14:paraId="1913D43A" w14:textId="2A7B2A1F" w:rsidR="005F676C" w:rsidRPr="005F676C" w:rsidRDefault="005F676C" w:rsidP="005F676C">
      <w:pPr>
        <w:spacing w:after="0" w:line="360" w:lineRule="auto"/>
        <w:rPr>
          <w:rFonts w:ascii="Times New Roman" w:eastAsia="Times New Roman" w:hAnsi="Times New Roman" w:cs="Times New Roman"/>
          <w:b/>
          <w:sz w:val="24"/>
          <w:szCs w:val="24"/>
        </w:rPr>
      </w:pPr>
      <w:r w:rsidRPr="005F676C">
        <w:rPr>
          <w:rFonts w:ascii="Times New Roman" w:eastAsia="Times New Roman" w:hAnsi="Times New Roman" w:cs="Times New Roman"/>
          <w:b/>
          <w:bCs/>
          <w:sz w:val="24"/>
          <w:szCs w:val="24"/>
        </w:rPr>
        <w:t xml:space="preserve">Attachment 3 </w:t>
      </w:r>
      <w:r w:rsidRPr="005F676C">
        <w:rPr>
          <w:rFonts w:ascii="Times New Roman" w:eastAsia="Times New Roman" w:hAnsi="Times New Roman" w:cs="Times New Roman"/>
          <w:sz w:val="24"/>
          <w:szCs w:val="24"/>
        </w:rPr>
        <w:t>– Letter to Physicians</w:t>
      </w:r>
    </w:p>
    <w:p w14:paraId="28C17489" w14:textId="520BB989" w:rsidR="005F676C" w:rsidRPr="005F676C" w:rsidRDefault="005F676C" w:rsidP="005F676C">
      <w:pPr>
        <w:spacing w:after="0" w:line="360" w:lineRule="auto"/>
        <w:rPr>
          <w:rFonts w:ascii="Times New Roman" w:eastAsia="Times New Roman" w:hAnsi="Times New Roman" w:cs="Times New Roman"/>
          <w:b/>
          <w:sz w:val="24"/>
          <w:szCs w:val="24"/>
        </w:rPr>
      </w:pPr>
      <w:r w:rsidRPr="005F676C">
        <w:rPr>
          <w:rFonts w:ascii="Times New Roman" w:eastAsia="Times New Roman" w:hAnsi="Times New Roman" w:cs="Times New Roman"/>
          <w:b/>
          <w:sz w:val="24"/>
          <w:szCs w:val="24"/>
        </w:rPr>
        <w:t xml:space="preserve">Attachment 4a </w:t>
      </w:r>
      <w:r w:rsidRPr="005F676C">
        <w:rPr>
          <w:rFonts w:ascii="Times New Roman" w:eastAsia="Times New Roman" w:hAnsi="Times New Roman" w:cs="Times New Roman"/>
          <w:sz w:val="24"/>
          <w:szCs w:val="24"/>
        </w:rPr>
        <w:t>– CICC Survey, English</w:t>
      </w:r>
      <w:r w:rsidRPr="005F676C">
        <w:rPr>
          <w:rFonts w:ascii="Times New Roman" w:eastAsia="Times New Roman" w:hAnsi="Times New Roman" w:cs="Times New Roman"/>
          <w:b/>
          <w:sz w:val="24"/>
          <w:szCs w:val="24"/>
        </w:rPr>
        <w:t xml:space="preserve"> </w:t>
      </w:r>
    </w:p>
    <w:p w14:paraId="20A07FD7" w14:textId="26D98CAF" w:rsidR="005F676C" w:rsidRPr="005F676C" w:rsidRDefault="005F676C" w:rsidP="005F676C">
      <w:pPr>
        <w:spacing w:after="0" w:line="360" w:lineRule="auto"/>
        <w:rPr>
          <w:rFonts w:ascii="Times New Roman" w:eastAsia="Times New Roman" w:hAnsi="Times New Roman" w:cs="Times New Roman"/>
          <w:b/>
          <w:sz w:val="24"/>
          <w:szCs w:val="24"/>
        </w:rPr>
      </w:pPr>
      <w:r w:rsidRPr="005F676C">
        <w:rPr>
          <w:rFonts w:ascii="Times New Roman" w:eastAsia="Times New Roman" w:hAnsi="Times New Roman" w:cs="Times New Roman"/>
          <w:b/>
          <w:sz w:val="24"/>
          <w:szCs w:val="24"/>
        </w:rPr>
        <w:t xml:space="preserve">Attachment 4b </w:t>
      </w:r>
      <w:r w:rsidRPr="005F676C">
        <w:rPr>
          <w:rFonts w:ascii="Times New Roman" w:eastAsia="Times New Roman" w:hAnsi="Times New Roman" w:cs="Times New Roman"/>
          <w:sz w:val="24"/>
          <w:szCs w:val="24"/>
        </w:rPr>
        <w:t>– CICC Survey, Spanish</w:t>
      </w:r>
      <w:r w:rsidRPr="005F676C">
        <w:rPr>
          <w:rFonts w:ascii="Times New Roman" w:eastAsia="Times New Roman" w:hAnsi="Times New Roman" w:cs="Times New Roman"/>
          <w:b/>
          <w:sz w:val="24"/>
          <w:szCs w:val="24"/>
        </w:rPr>
        <w:t xml:space="preserve"> </w:t>
      </w:r>
    </w:p>
    <w:p w14:paraId="48552D4D" w14:textId="02F6D185" w:rsidR="005F676C" w:rsidRPr="005F676C" w:rsidRDefault="005F676C" w:rsidP="005F676C">
      <w:pPr>
        <w:spacing w:after="0" w:line="360" w:lineRule="auto"/>
        <w:rPr>
          <w:rFonts w:ascii="Times New Roman" w:eastAsia="Times New Roman" w:hAnsi="Times New Roman" w:cs="Times New Roman"/>
          <w:b/>
          <w:sz w:val="24"/>
          <w:szCs w:val="24"/>
        </w:rPr>
      </w:pPr>
      <w:r w:rsidRPr="005F676C">
        <w:rPr>
          <w:rFonts w:ascii="Times New Roman" w:eastAsia="Times New Roman" w:hAnsi="Times New Roman" w:cs="Times New Roman"/>
          <w:b/>
          <w:sz w:val="24"/>
          <w:szCs w:val="24"/>
        </w:rPr>
        <w:t xml:space="preserve">Attachment 5a </w:t>
      </w:r>
      <w:r w:rsidRPr="005F676C">
        <w:rPr>
          <w:rFonts w:ascii="Times New Roman" w:eastAsia="Times New Roman" w:hAnsi="Times New Roman" w:cs="Times New Roman"/>
          <w:sz w:val="24"/>
          <w:szCs w:val="24"/>
        </w:rPr>
        <w:t>– Patient Cover Letter, English</w:t>
      </w:r>
    </w:p>
    <w:p w14:paraId="06B7C6C8" w14:textId="51D09AC8" w:rsidR="005F676C" w:rsidRPr="005F676C" w:rsidRDefault="005F676C" w:rsidP="005F676C">
      <w:pPr>
        <w:spacing w:after="0" w:line="360" w:lineRule="auto"/>
        <w:rPr>
          <w:rFonts w:ascii="Times New Roman" w:eastAsia="Times New Roman" w:hAnsi="Times New Roman" w:cs="Times New Roman"/>
          <w:b/>
          <w:sz w:val="24"/>
          <w:szCs w:val="24"/>
        </w:rPr>
      </w:pPr>
      <w:r w:rsidRPr="005F676C">
        <w:rPr>
          <w:rFonts w:ascii="Times New Roman" w:eastAsia="Times New Roman" w:hAnsi="Times New Roman" w:cs="Times New Roman"/>
          <w:b/>
          <w:sz w:val="24"/>
          <w:szCs w:val="24"/>
        </w:rPr>
        <w:t xml:space="preserve">Attachment 5b </w:t>
      </w:r>
      <w:r w:rsidRPr="005F676C">
        <w:rPr>
          <w:rFonts w:ascii="Times New Roman" w:eastAsia="Times New Roman" w:hAnsi="Times New Roman" w:cs="Times New Roman"/>
          <w:sz w:val="24"/>
          <w:szCs w:val="24"/>
        </w:rPr>
        <w:t xml:space="preserve">– Patient Cover Letter, Spanish </w:t>
      </w:r>
    </w:p>
    <w:p w14:paraId="53519808" w14:textId="4ACEBEBA" w:rsidR="005F676C" w:rsidRPr="005F676C" w:rsidRDefault="005F676C" w:rsidP="005F676C">
      <w:pPr>
        <w:spacing w:after="0" w:line="360" w:lineRule="auto"/>
        <w:rPr>
          <w:rFonts w:ascii="Times New Roman" w:eastAsia="Times New Roman" w:hAnsi="Times New Roman" w:cs="Times New Roman"/>
          <w:sz w:val="24"/>
          <w:szCs w:val="24"/>
        </w:rPr>
      </w:pPr>
      <w:r w:rsidRPr="005F676C">
        <w:rPr>
          <w:rFonts w:ascii="Times New Roman" w:eastAsia="Times New Roman" w:hAnsi="Times New Roman" w:cs="Times New Roman"/>
          <w:b/>
          <w:sz w:val="24"/>
          <w:szCs w:val="24"/>
        </w:rPr>
        <w:t xml:space="preserve">Attachment 6a </w:t>
      </w:r>
      <w:r w:rsidRPr="005F676C">
        <w:rPr>
          <w:rFonts w:ascii="Times New Roman" w:eastAsia="Times New Roman" w:hAnsi="Times New Roman" w:cs="Times New Roman"/>
          <w:sz w:val="24"/>
          <w:szCs w:val="24"/>
        </w:rPr>
        <w:t xml:space="preserve">– Research Participant Information Sheet, English </w:t>
      </w:r>
    </w:p>
    <w:p w14:paraId="7C425FA4" w14:textId="7877CEC4" w:rsidR="005F676C" w:rsidRPr="005F676C" w:rsidRDefault="005F676C" w:rsidP="005F676C">
      <w:pPr>
        <w:spacing w:after="0" w:line="360" w:lineRule="auto"/>
        <w:rPr>
          <w:rFonts w:ascii="Times New Roman" w:eastAsia="Times New Roman" w:hAnsi="Times New Roman" w:cs="Times New Roman"/>
          <w:sz w:val="24"/>
          <w:szCs w:val="24"/>
        </w:rPr>
      </w:pPr>
      <w:r w:rsidRPr="005F676C">
        <w:rPr>
          <w:rFonts w:ascii="Times New Roman" w:eastAsia="Times New Roman" w:hAnsi="Times New Roman" w:cs="Times New Roman"/>
          <w:b/>
          <w:sz w:val="24"/>
          <w:szCs w:val="24"/>
        </w:rPr>
        <w:t xml:space="preserve">Attachment 6b </w:t>
      </w:r>
      <w:r w:rsidRPr="005F676C">
        <w:rPr>
          <w:rFonts w:ascii="Times New Roman" w:eastAsia="Times New Roman" w:hAnsi="Times New Roman" w:cs="Times New Roman"/>
          <w:sz w:val="24"/>
          <w:szCs w:val="24"/>
        </w:rPr>
        <w:t xml:space="preserve">– Research Participant Information Sheet, Spanish </w:t>
      </w:r>
    </w:p>
    <w:p w14:paraId="195C16A2" w14:textId="2744364E" w:rsidR="005F676C" w:rsidRPr="005F676C" w:rsidRDefault="005F676C" w:rsidP="005F676C">
      <w:pPr>
        <w:spacing w:after="0" w:line="360" w:lineRule="auto"/>
        <w:rPr>
          <w:rFonts w:ascii="Times New Roman" w:eastAsia="Times New Roman" w:hAnsi="Times New Roman" w:cs="Times New Roman"/>
          <w:sz w:val="24"/>
          <w:szCs w:val="24"/>
        </w:rPr>
      </w:pPr>
      <w:r w:rsidRPr="005F676C">
        <w:rPr>
          <w:rFonts w:ascii="Times New Roman" w:eastAsia="Times New Roman" w:hAnsi="Times New Roman" w:cs="Times New Roman"/>
          <w:b/>
          <w:bCs/>
          <w:sz w:val="24"/>
          <w:szCs w:val="24"/>
        </w:rPr>
        <w:t xml:space="preserve">Attachment 7a </w:t>
      </w:r>
      <w:r w:rsidRPr="005F676C">
        <w:rPr>
          <w:rFonts w:ascii="Times New Roman" w:eastAsia="Times New Roman" w:hAnsi="Times New Roman" w:cs="Times New Roman"/>
          <w:sz w:val="24"/>
          <w:szCs w:val="24"/>
        </w:rPr>
        <w:t xml:space="preserve">– Medical Release &amp; Healthcare Source Forms, English </w:t>
      </w:r>
    </w:p>
    <w:p w14:paraId="7CDD08A9" w14:textId="7EE426F9" w:rsidR="005F676C" w:rsidRPr="005F676C" w:rsidRDefault="005F676C" w:rsidP="005F676C">
      <w:pPr>
        <w:spacing w:after="0" w:line="360" w:lineRule="auto"/>
        <w:rPr>
          <w:rFonts w:ascii="Times New Roman" w:eastAsia="Times New Roman" w:hAnsi="Times New Roman" w:cs="Times New Roman"/>
          <w:b/>
          <w:sz w:val="24"/>
          <w:szCs w:val="24"/>
        </w:rPr>
      </w:pPr>
      <w:r w:rsidRPr="005F676C">
        <w:rPr>
          <w:rFonts w:ascii="Times New Roman" w:eastAsia="Times New Roman" w:hAnsi="Times New Roman" w:cs="Times New Roman"/>
          <w:b/>
          <w:bCs/>
          <w:sz w:val="24"/>
          <w:szCs w:val="24"/>
        </w:rPr>
        <w:t xml:space="preserve">Attachment 7b </w:t>
      </w:r>
      <w:r w:rsidRPr="005F676C">
        <w:rPr>
          <w:rFonts w:ascii="Times New Roman" w:eastAsia="Times New Roman" w:hAnsi="Times New Roman" w:cs="Times New Roman"/>
          <w:sz w:val="24"/>
          <w:szCs w:val="24"/>
        </w:rPr>
        <w:t>– Medical Release &amp; Healthcare Source Forms, Spanish</w:t>
      </w:r>
      <w:r w:rsidRPr="005F676C">
        <w:rPr>
          <w:rFonts w:ascii="Times New Roman" w:eastAsia="Times New Roman" w:hAnsi="Times New Roman" w:cs="Times New Roman"/>
          <w:b/>
          <w:bCs/>
          <w:sz w:val="24"/>
          <w:szCs w:val="24"/>
        </w:rPr>
        <w:t xml:space="preserve"> </w:t>
      </w:r>
    </w:p>
    <w:p w14:paraId="46A223FF" w14:textId="11B81A18" w:rsidR="005F676C" w:rsidRPr="005F676C" w:rsidRDefault="005F676C" w:rsidP="005F676C">
      <w:pPr>
        <w:spacing w:after="0" w:line="360" w:lineRule="auto"/>
        <w:rPr>
          <w:rFonts w:ascii="Times New Roman" w:eastAsia="Times New Roman" w:hAnsi="Times New Roman" w:cs="Times New Roman"/>
          <w:sz w:val="24"/>
          <w:szCs w:val="24"/>
        </w:rPr>
      </w:pPr>
      <w:r w:rsidRPr="005F676C">
        <w:rPr>
          <w:rFonts w:ascii="Times New Roman" w:eastAsia="Times New Roman" w:hAnsi="Times New Roman" w:cs="Times New Roman"/>
          <w:b/>
          <w:sz w:val="24"/>
          <w:szCs w:val="24"/>
        </w:rPr>
        <w:t xml:space="preserve">Attachment 8a </w:t>
      </w:r>
      <w:r w:rsidRPr="005F676C">
        <w:rPr>
          <w:rFonts w:ascii="Times New Roman" w:eastAsia="Times New Roman" w:hAnsi="Times New Roman" w:cs="Times New Roman"/>
          <w:sz w:val="24"/>
          <w:szCs w:val="24"/>
        </w:rPr>
        <w:t xml:space="preserve">– Phone follow-up script, English </w:t>
      </w:r>
    </w:p>
    <w:p w14:paraId="554BB6FE" w14:textId="5ECDB31B" w:rsidR="005F676C" w:rsidRPr="005F676C" w:rsidRDefault="005F676C" w:rsidP="005F676C">
      <w:pPr>
        <w:spacing w:after="0" w:line="360" w:lineRule="auto"/>
        <w:rPr>
          <w:rFonts w:ascii="Times New Roman" w:eastAsia="Times New Roman" w:hAnsi="Times New Roman" w:cs="Times New Roman"/>
          <w:b/>
          <w:sz w:val="24"/>
          <w:szCs w:val="24"/>
        </w:rPr>
      </w:pPr>
      <w:r w:rsidRPr="005F676C">
        <w:rPr>
          <w:rFonts w:ascii="Times New Roman" w:eastAsia="Times New Roman" w:hAnsi="Times New Roman" w:cs="Times New Roman"/>
          <w:b/>
          <w:sz w:val="24"/>
          <w:szCs w:val="24"/>
        </w:rPr>
        <w:t xml:space="preserve">Attachment 8b </w:t>
      </w:r>
      <w:r w:rsidRPr="005F676C">
        <w:rPr>
          <w:rFonts w:ascii="Times New Roman" w:eastAsia="Times New Roman" w:hAnsi="Times New Roman" w:cs="Times New Roman"/>
          <w:sz w:val="24"/>
          <w:szCs w:val="24"/>
        </w:rPr>
        <w:t>– Phone follow-up script, Spanish</w:t>
      </w:r>
      <w:r w:rsidRPr="005F676C">
        <w:rPr>
          <w:rFonts w:ascii="Times New Roman" w:eastAsia="Times New Roman" w:hAnsi="Times New Roman" w:cs="Times New Roman"/>
          <w:b/>
          <w:sz w:val="24"/>
          <w:szCs w:val="24"/>
        </w:rPr>
        <w:t xml:space="preserve"> </w:t>
      </w:r>
    </w:p>
    <w:p w14:paraId="54B80171" w14:textId="1FE0A492" w:rsidR="005F676C" w:rsidRPr="005F676C" w:rsidRDefault="005F676C" w:rsidP="005F676C">
      <w:pPr>
        <w:spacing w:after="0" w:line="360" w:lineRule="auto"/>
        <w:rPr>
          <w:rFonts w:ascii="Times New Roman" w:eastAsia="Times New Roman" w:hAnsi="Times New Roman" w:cs="Times New Roman"/>
          <w:sz w:val="24"/>
          <w:szCs w:val="24"/>
        </w:rPr>
      </w:pPr>
      <w:r w:rsidRPr="005F676C">
        <w:rPr>
          <w:rFonts w:ascii="Times New Roman" w:eastAsia="Times New Roman" w:hAnsi="Times New Roman" w:cs="Times New Roman"/>
          <w:b/>
          <w:sz w:val="24"/>
          <w:szCs w:val="24"/>
        </w:rPr>
        <w:t xml:space="preserve">Attachment 9 </w:t>
      </w:r>
      <w:r w:rsidRPr="005F676C">
        <w:rPr>
          <w:rFonts w:ascii="Times New Roman" w:eastAsia="Times New Roman" w:hAnsi="Times New Roman" w:cs="Times New Roman"/>
          <w:sz w:val="24"/>
          <w:szCs w:val="24"/>
        </w:rPr>
        <w:t>– Chart abstraction form</w:t>
      </w:r>
    </w:p>
    <w:p w14:paraId="321C3DB8" w14:textId="565F1324" w:rsidR="005F676C" w:rsidRPr="005F676C" w:rsidRDefault="005F676C" w:rsidP="005F676C">
      <w:pPr>
        <w:spacing w:after="0" w:line="360" w:lineRule="auto"/>
        <w:rPr>
          <w:rFonts w:ascii="Times New Roman" w:eastAsia="Times New Roman" w:hAnsi="Times New Roman" w:cs="Times New Roman"/>
          <w:sz w:val="24"/>
          <w:szCs w:val="24"/>
        </w:rPr>
      </w:pPr>
      <w:r w:rsidRPr="005F676C">
        <w:rPr>
          <w:rFonts w:ascii="Times New Roman" w:eastAsia="Times New Roman" w:hAnsi="Times New Roman" w:cs="Times New Roman"/>
          <w:b/>
          <w:sz w:val="24"/>
          <w:szCs w:val="24"/>
        </w:rPr>
        <w:t xml:space="preserve">Attachment 10 </w:t>
      </w:r>
      <w:r w:rsidRPr="005F676C">
        <w:rPr>
          <w:rFonts w:ascii="Times New Roman" w:eastAsia="Times New Roman" w:hAnsi="Times New Roman" w:cs="Times New Roman"/>
          <w:sz w:val="24"/>
          <w:szCs w:val="24"/>
        </w:rPr>
        <w:t>– Battelle IRB Approval Letter</w:t>
      </w:r>
    </w:p>
    <w:p w14:paraId="243BAF9E" w14:textId="77777777" w:rsidR="0021165F" w:rsidRPr="00500978" w:rsidRDefault="0021165F" w:rsidP="00500978">
      <w:pPr>
        <w:spacing w:after="0" w:line="360" w:lineRule="auto"/>
        <w:rPr>
          <w:rFonts w:ascii="Times New Roman" w:hAnsi="Times New Roman" w:cs="Times New Roman"/>
          <w:sz w:val="24"/>
          <w:szCs w:val="24"/>
        </w:rPr>
      </w:pPr>
    </w:p>
    <w:p w14:paraId="71322362" w14:textId="77777777" w:rsidR="00F449DC" w:rsidRPr="001C120D" w:rsidRDefault="00F449DC" w:rsidP="00500978">
      <w:pPr>
        <w:pStyle w:val="ListParagraph"/>
        <w:spacing w:after="0" w:line="360" w:lineRule="auto"/>
        <w:ind w:left="0"/>
        <w:rPr>
          <w:rFonts w:ascii="Times New Roman" w:hAnsi="Times New Roman" w:cs="Times New Roman"/>
          <w:sz w:val="24"/>
          <w:szCs w:val="24"/>
        </w:rPr>
      </w:pPr>
    </w:p>
    <w:p w14:paraId="2CC0F335" w14:textId="0D2E835B" w:rsidR="00165A52" w:rsidRPr="001C120D" w:rsidRDefault="00165A52" w:rsidP="00432BC3">
      <w:pPr>
        <w:spacing w:after="0" w:line="360" w:lineRule="auto"/>
        <w:contextualSpacing/>
        <w:rPr>
          <w:rFonts w:ascii="Times New Roman" w:hAnsi="Times New Roman" w:cs="Times New Roman"/>
          <w:b/>
          <w:sz w:val="24"/>
          <w:szCs w:val="24"/>
        </w:rPr>
      </w:pPr>
      <w:r w:rsidRPr="001C120D">
        <w:rPr>
          <w:rFonts w:ascii="Times New Roman" w:hAnsi="Times New Roman" w:cs="Times New Roman"/>
          <w:b/>
          <w:sz w:val="24"/>
          <w:szCs w:val="24"/>
        </w:rPr>
        <w:br w:type="page"/>
      </w:r>
    </w:p>
    <w:p w14:paraId="587310CA" w14:textId="37950813" w:rsidR="00415D66" w:rsidRDefault="00415D66">
      <w:pPr>
        <w:rPr>
          <w:rFonts w:ascii="Times New Roman" w:hAnsi="Times New Roman" w:cs="Times New Roman"/>
          <w:b/>
          <w:sz w:val="24"/>
          <w:szCs w:val="24"/>
        </w:rPr>
      </w:pPr>
      <w:r w:rsidRPr="00415D66">
        <w:rPr>
          <w:rFonts w:ascii="Times New Roman" w:hAnsi="Times New Roman" w:cs="Times New Roman"/>
          <w:b/>
          <w:noProof/>
          <w:sz w:val="24"/>
        </w:rPr>
        <w:lastRenderedPageBreak/>
        <mc:AlternateContent>
          <mc:Choice Requires="wps">
            <w:drawing>
              <wp:anchor distT="45720" distB="45720" distL="114300" distR="114300" simplePos="0" relativeHeight="251659264" behindDoc="0" locked="0" layoutInCell="1" allowOverlap="1" wp14:anchorId="3292759D" wp14:editId="7EC9ED89">
                <wp:simplePos x="0" y="0"/>
                <wp:positionH relativeFrom="page">
                  <wp:align>center</wp:align>
                </wp:positionH>
                <wp:positionV relativeFrom="paragraph">
                  <wp:posOffset>0</wp:posOffset>
                </wp:positionV>
                <wp:extent cx="6153150" cy="4229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229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58C1827" w14:textId="4E2FF47F" w:rsidR="00662CA9" w:rsidRPr="00684A93" w:rsidRDefault="00662CA9" w:rsidP="00191D84">
                            <w:pPr>
                              <w:pStyle w:val="ListParagraph"/>
                              <w:numPr>
                                <w:ilvl w:val="0"/>
                                <w:numId w:val="3"/>
                              </w:numPr>
                              <w:rPr>
                                <w:rFonts w:ascii="Times New Roman" w:hAnsi="Times New Roman" w:cs="Times New Roman"/>
                                <w:sz w:val="24"/>
                              </w:rPr>
                            </w:pPr>
                            <w:r w:rsidRPr="001C120D">
                              <w:rPr>
                                <w:rFonts w:ascii="Times New Roman" w:hAnsi="Times New Roman" w:cs="Times New Roman"/>
                                <w:b/>
                                <w:sz w:val="24"/>
                              </w:rPr>
                              <w:t>Goal of the study:</w:t>
                            </w:r>
                            <w:r w:rsidRPr="001C120D">
                              <w:rPr>
                                <w:rFonts w:ascii="Times New Roman" w:hAnsi="Times New Roman" w:cs="Times New Roman"/>
                                <w:sz w:val="24"/>
                              </w:rPr>
                              <w:t xml:space="preserve"> To </w:t>
                            </w:r>
                            <w:r>
                              <w:rPr>
                                <w:rFonts w:ascii="Times New Roman" w:hAnsi="Times New Roman" w:cs="Times New Roman"/>
                                <w:sz w:val="24"/>
                              </w:rPr>
                              <w:t>understand screening and care histories of women with invasive cervical cancer, which can be prevented by a vaccine and timely screening tests.</w:t>
                            </w:r>
                          </w:p>
                          <w:p w14:paraId="0A875C60" w14:textId="77777777" w:rsidR="00662CA9" w:rsidRPr="001C120D" w:rsidRDefault="00662CA9" w:rsidP="00415D66">
                            <w:pPr>
                              <w:pStyle w:val="ListParagraph"/>
                              <w:ind w:left="360"/>
                              <w:rPr>
                                <w:rFonts w:ascii="Times New Roman" w:hAnsi="Times New Roman" w:cs="Times New Roman"/>
                                <w:sz w:val="24"/>
                              </w:rPr>
                            </w:pPr>
                          </w:p>
                          <w:p w14:paraId="05EF77F1" w14:textId="64CDA695" w:rsidR="00662CA9" w:rsidRPr="001C120D" w:rsidRDefault="00662CA9" w:rsidP="00191D84">
                            <w:pPr>
                              <w:pStyle w:val="ListParagraph"/>
                              <w:numPr>
                                <w:ilvl w:val="0"/>
                                <w:numId w:val="3"/>
                              </w:numPr>
                              <w:rPr>
                                <w:rFonts w:ascii="Times New Roman" w:hAnsi="Times New Roman" w:cs="Times New Roman"/>
                                <w:sz w:val="24"/>
                              </w:rPr>
                            </w:pPr>
                            <w:r w:rsidRPr="001C120D">
                              <w:rPr>
                                <w:rFonts w:ascii="Times New Roman" w:hAnsi="Times New Roman" w:cs="Times New Roman"/>
                                <w:b/>
                                <w:sz w:val="24"/>
                              </w:rPr>
                              <w:t>Intended use of the resulting data:</w:t>
                            </w:r>
                            <w:r w:rsidRPr="001C120D">
                              <w:rPr>
                                <w:rFonts w:ascii="Times New Roman" w:hAnsi="Times New Roman" w:cs="Times New Roman"/>
                                <w:sz w:val="24"/>
                              </w:rPr>
                              <w:t xml:space="preserve"> This study will provide data </w:t>
                            </w:r>
                            <w:r>
                              <w:rPr>
                                <w:rFonts w:ascii="Times New Roman" w:hAnsi="Times New Roman" w:cs="Times New Roman"/>
                                <w:sz w:val="24"/>
                              </w:rPr>
                              <w:t>on</w:t>
                            </w:r>
                            <w:r w:rsidRPr="001C120D">
                              <w:rPr>
                                <w:rFonts w:ascii="Times New Roman" w:hAnsi="Times New Roman" w:cs="Times New Roman"/>
                                <w:sz w:val="24"/>
                              </w:rPr>
                              <w:t xml:space="preserve"> </w:t>
                            </w:r>
                            <w:r>
                              <w:rPr>
                                <w:rFonts w:ascii="Times New Roman" w:hAnsi="Times New Roman" w:cs="Times New Roman"/>
                                <w:sz w:val="24"/>
                              </w:rPr>
                              <w:t>the facilitators or barriers to cervical cancer screening and follow-up to develop interventions targeted to reach never or rarely screened women, and to understand missed opportunities for treatment of precancer.</w:t>
                            </w:r>
                          </w:p>
                          <w:p w14:paraId="4ED8FA58" w14:textId="77777777" w:rsidR="00662CA9" w:rsidRPr="001C120D" w:rsidRDefault="00662CA9" w:rsidP="00415D66">
                            <w:pPr>
                              <w:pStyle w:val="ListParagraph"/>
                              <w:ind w:left="360"/>
                              <w:rPr>
                                <w:rFonts w:ascii="Times New Roman" w:hAnsi="Times New Roman" w:cs="Times New Roman"/>
                                <w:sz w:val="24"/>
                              </w:rPr>
                            </w:pPr>
                          </w:p>
                          <w:p w14:paraId="7508D8BC" w14:textId="03A4A1DE" w:rsidR="00662CA9" w:rsidRPr="001C120D" w:rsidRDefault="00662CA9" w:rsidP="00191D84">
                            <w:pPr>
                              <w:pStyle w:val="ListParagraph"/>
                              <w:numPr>
                                <w:ilvl w:val="0"/>
                                <w:numId w:val="3"/>
                              </w:numPr>
                              <w:rPr>
                                <w:rFonts w:ascii="Times New Roman" w:hAnsi="Times New Roman" w:cs="Times New Roman"/>
                                <w:sz w:val="24"/>
                              </w:rPr>
                            </w:pPr>
                            <w:r w:rsidRPr="001C120D">
                              <w:rPr>
                                <w:rFonts w:ascii="Times New Roman" w:hAnsi="Times New Roman" w:cs="Times New Roman"/>
                                <w:b/>
                                <w:sz w:val="24"/>
                              </w:rPr>
                              <w:t>Methods to be used to collect:</w:t>
                            </w:r>
                            <w:r w:rsidRPr="002D0E78">
                              <w:rPr>
                                <w:rFonts w:ascii="Times New Roman" w:hAnsi="Times New Roman" w:cs="Times New Roman"/>
                                <w:sz w:val="24"/>
                              </w:rPr>
                              <w:t xml:space="preserve"> Self-administered </w:t>
                            </w:r>
                            <w:r>
                              <w:rPr>
                                <w:rFonts w:ascii="Times New Roman" w:hAnsi="Times New Roman" w:cs="Times New Roman"/>
                                <w:sz w:val="24"/>
                              </w:rPr>
                              <w:t xml:space="preserve">mailed </w:t>
                            </w:r>
                            <w:r w:rsidRPr="002D0E78">
                              <w:rPr>
                                <w:rFonts w:ascii="Times New Roman" w:hAnsi="Times New Roman" w:cs="Times New Roman"/>
                                <w:sz w:val="24"/>
                              </w:rPr>
                              <w:t xml:space="preserve">surveys </w:t>
                            </w:r>
                            <w:r>
                              <w:rPr>
                                <w:rFonts w:ascii="Times New Roman" w:hAnsi="Times New Roman" w:cs="Times New Roman"/>
                                <w:sz w:val="24"/>
                              </w:rPr>
                              <w:t>and medical chart abstraction will be used to collect data on invasive cervical cancer cases identified by 3 state-based central cancer registries.</w:t>
                            </w:r>
                          </w:p>
                          <w:p w14:paraId="6F6F8B2C" w14:textId="77777777" w:rsidR="00662CA9" w:rsidRPr="001C120D" w:rsidRDefault="00662CA9" w:rsidP="00415D66">
                            <w:pPr>
                              <w:pStyle w:val="ListParagraph"/>
                              <w:ind w:left="360"/>
                              <w:rPr>
                                <w:rFonts w:ascii="Times New Roman" w:hAnsi="Times New Roman" w:cs="Times New Roman"/>
                                <w:b/>
                                <w:sz w:val="24"/>
                              </w:rPr>
                            </w:pPr>
                          </w:p>
                          <w:p w14:paraId="253AFFF6" w14:textId="29BE6651" w:rsidR="00662CA9" w:rsidRPr="00D91E75" w:rsidRDefault="00662CA9" w:rsidP="00191D84">
                            <w:pPr>
                              <w:pStyle w:val="ListParagraph"/>
                              <w:numPr>
                                <w:ilvl w:val="0"/>
                                <w:numId w:val="3"/>
                              </w:numPr>
                              <w:rPr>
                                <w:rFonts w:ascii="Times New Roman" w:hAnsi="Times New Roman" w:cs="Times New Roman"/>
                                <w:b/>
                                <w:sz w:val="24"/>
                              </w:rPr>
                            </w:pPr>
                            <w:r w:rsidRPr="00D91E75">
                              <w:rPr>
                                <w:rFonts w:ascii="Times New Roman" w:hAnsi="Times New Roman" w:cs="Times New Roman"/>
                                <w:b/>
                                <w:sz w:val="24"/>
                              </w:rPr>
                              <w:t xml:space="preserve">The subpopulation to be studied: </w:t>
                            </w:r>
                            <w:r>
                              <w:rPr>
                                <w:rFonts w:ascii="Times New Roman" w:hAnsi="Times New Roman" w:cs="Times New Roman"/>
                                <w:sz w:val="24"/>
                              </w:rPr>
                              <w:t>W</w:t>
                            </w:r>
                            <w:r w:rsidRPr="00D91E75">
                              <w:rPr>
                                <w:rFonts w:ascii="Times New Roman" w:hAnsi="Times New Roman" w:cs="Times New Roman"/>
                                <w:sz w:val="24"/>
                              </w:rPr>
                              <w:t>omen</w:t>
                            </w:r>
                            <w:r>
                              <w:rPr>
                                <w:rFonts w:ascii="Times New Roman" w:hAnsi="Times New Roman" w:cs="Times New Roman"/>
                                <w:sz w:val="24"/>
                              </w:rPr>
                              <w:t xml:space="preserve"> aged 21 and older who were diagnosed with invasive cervical cancer from January 2014 and December 2016 in Louisiana, Michigan, and New Jersey.</w:t>
                            </w:r>
                          </w:p>
                          <w:p w14:paraId="637A4646" w14:textId="77777777" w:rsidR="00662CA9" w:rsidRPr="001C120D" w:rsidRDefault="00662CA9" w:rsidP="00415D66">
                            <w:pPr>
                              <w:pStyle w:val="ListParagraph"/>
                              <w:ind w:left="360"/>
                              <w:rPr>
                                <w:rFonts w:ascii="Times New Roman" w:hAnsi="Times New Roman" w:cs="Times New Roman"/>
                                <w:b/>
                                <w:sz w:val="24"/>
                              </w:rPr>
                            </w:pPr>
                          </w:p>
                          <w:p w14:paraId="201D60A3" w14:textId="5385E415" w:rsidR="00662CA9" w:rsidRDefault="00662CA9" w:rsidP="00191D84">
                            <w:pPr>
                              <w:pStyle w:val="ListParagraph"/>
                              <w:numPr>
                                <w:ilvl w:val="0"/>
                                <w:numId w:val="3"/>
                              </w:numPr>
                            </w:pPr>
                            <w:r w:rsidRPr="007D5E33">
                              <w:rPr>
                                <w:rFonts w:ascii="Times New Roman" w:hAnsi="Times New Roman" w:cs="Times New Roman"/>
                                <w:b/>
                                <w:sz w:val="24"/>
                              </w:rPr>
                              <w:t xml:space="preserve">How data will be analyzed: </w:t>
                            </w:r>
                            <w:r w:rsidRPr="007D5E33">
                              <w:rPr>
                                <w:rFonts w:ascii="Times New Roman" w:hAnsi="Times New Roman" w:cs="Times New Roman"/>
                                <w:sz w:val="24"/>
                              </w:rPr>
                              <w:t xml:space="preserve">Descriptive statistics and logistic regressions to understand the </w:t>
                            </w:r>
                            <w:r>
                              <w:rPr>
                                <w:rFonts w:ascii="Times New Roman" w:hAnsi="Times New Roman" w:cs="Times New Roman"/>
                                <w:sz w:val="24"/>
                              </w:rPr>
                              <w:t>facilitators and barriers to appropriate screening and follow-up for cervical cancer</w:t>
                            </w:r>
                            <w:r w:rsidRPr="007D5E33">
                              <w:rPr>
                                <w:rFonts w:ascii="Times New Roman" w:hAnsi="Times New Roman" w:cs="Times New Roman"/>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2759D" id="_x0000_t202" coordsize="21600,21600" o:spt="202" path="m,l,21600r21600,l21600,xe">
                <v:stroke joinstyle="miter"/>
                <v:path gradientshapeok="t" o:connecttype="rect"/>
              </v:shapetype>
              <v:shape id="Text Box 2" o:spid="_x0000_s1026" type="#_x0000_t202" style="position:absolute;margin-left:0;margin-top:0;width:484.5pt;height:333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" fillcolor="white [3201]" strokecolor="black [3200]" strokeweight="2pt">
                <v:textbox>
                  <w:txbxContent>
                    <w:p w14:paraId="258C1827" w14:textId="4E2FF47F" w:rsidR="00662CA9" w:rsidRPr="00684A93" w:rsidRDefault="00662CA9" w:rsidP="00191D84">
                      <w:pPr>
                        <w:pStyle w:val="ListParagraph"/>
                        <w:numPr>
                          <w:ilvl w:val="0"/>
                          <w:numId w:val="3"/>
                        </w:numPr>
                        <w:rPr>
                          <w:rFonts w:ascii="Times New Roman" w:hAnsi="Times New Roman" w:cs="Times New Roman"/>
                          <w:sz w:val="24"/>
                        </w:rPr>
                      </w:pPr>
                      <w:r w:rsidRPr="001C120D">
                        <w:rPr>
                          <w:rFonts w:ascii="Times New Roman" w:hAnsi="Times New Roman" w:cs="Times New Roman"/>
                          <w:b/>
                          <w:sz w:val="24"/>
                        </w:rPr>
                        <w:t>Goal of the study:</w:t>
                      </w:r>
                      <w:r w:rsidRPr="001C120D">
                        <w:rPr>
                          <w:rFonts w:ascii="Times New Roman" w:hAnsi="Times New Roman" w:cs="Times New Roman"/>
                          <w:sz w:val="24"/>
                        </w:rPr>
                        <w:t xml:space="preserve"> To </w:t>
                      </w:r>
                      <w:r>
                        <w:rPr>
                          <w:rFonts w:ascii="Times New Roman" w:hAnsi="Times New Roman" w:cs="Times New Roman"/>
                          <w:sz w:val="24"/>
                        </w:rPr>
                        <w:t>understand screening and care histories of women with invasive cervical cancer, which can be prevented by a vaccine and timely screening tests.</w:t>
                      </w:r>
                    </w:p>
                    <w:p w14:paraId="0A875C60" w14:textId="77777777" w:rsidR="00662CA9" w:rsidRPr="001C120D" w:rsidRDefault="00662CA9" w:rsidP="00415D66">
                      <w:pPr>
                        <w:pStyle w:val="ListParagraph"/>
                        <w:ind w:left="360"/>
                        <w:rPr>
                          <w:rFonts w:ascii="Times New Roman" w:hAnsi="Times New Roman" w:cs="Times New Roman"/>
                          <w:sz w:val="24"/>
                        </w:rPr>
                      </w:pPr>
                    </w:p>
                    <w:p w14:paraId="05EF77F1" w14:textId="64CDA695" w:rsidR="00662CA9" w:rsidRPr="001C120D" w:rsidRDefault="00662CA9" w:rsidP="00191D84">
                      <w:pPr>
                        <w:pStyle w:val="ListParagraph"/>
                        <w:numPr>
                          <w:ilvl w:val="0"/>
                          <w:numId w:val="3"/>
                        </w:numPr>
                        <w:rPr>
                          <w:rFonts w:ascii="Times New Roman" w:hAnsi="Times New Roman" w:cs="Times New Roman"/>
                          <w:sz w:val="24"/>
                        </w:rPr>
                      </w:pPr>
                      <w:r w:rsidRPr="001C120D">
                        <w:rPr>
                          <w:rFonts w:ascii="Times New Roman" w:hAnsi="Times New Roman" w:cs="Times New Roman"/>
                          <w:b/>
                          <w:sz w:val="24"/>
                        </w:rPr>
                        <w:t>Intended use of the resulting data:</w:t>
                      </w:r>
                      <w:r w:rsidRPr="001C120D">
                        <w:rPr>
                          <w:rFonts w:ascii="Times New Roman" w:hAnsi="Times New Roman" w:cs="Times New Roman"/>
                          <w:sz w:val="24"/>
                        </w:rPr>
                        <w:t xml:space="preserve"> This study will provide data </w:t>
                      </w:r>
                      <w:r>
                        <w:rPr>
                          <w:rFonts w:ascii="Times New Roman" w:hAnsi="Times New Roman" w:cs="Times New Roman"/>
                          <w:sz w:val="24"/>
                        </w:rPr>
                        <w:t>on</w:t>
                      </w:r>
                      <w:r w:rsidRPr="001C120D">
                        <w:rPr>
                          <w:rFonts w:ascii="Times New Roman" w:hAnsi="Times New Roman" w:cs="Times New Roman"/>
                          <w:sz w:val="24"/>
                        </w:rPr>
                        <w:t xml:space="preserve"> </w:t>
                      </w:r>
                      <w:r>
                        <w:rPr>
                          <w:rFonts w:ascii="Times New Roman" w:hAnsi="Times New Roman" w:cs="Times New Roman"/>
                          <w:sz w:val="24"/>
                        </w:rPr>
                        <w:t>the facilitators or barriers to cervical cancer screening and follow-up to develop interventions targeted to reach never or rarely screened women, and to understand missed opportunities for treatment of precancer.</w:t>
                      </w:r>
                    </w:p>
                    <w:p w14:paraId="4ED8FA58" w14:textId="77777777" w:rsidR="00662CA9" w:rsidRPr="001C120D" w:rsidRDefault="00662CA9" w:rsidP="00415D66">
                      <w:pPr>
                        <w:pStyle w:val="ListParagraph"/>
                        <w:ind w:left="360"/>
                        <w:rPr>
                          <w:rFonts w:ascii="Times New Roman" w:hAnsi="Times New Roman" w:cs="Times New Roman"/>
                          <w:sz w:val="24"/>
                        </w:rPr>
                      </w:pPr>
                    </w:p>
                    <w:p w14:paraId="7508D8BC" w14:textId="03A4A1DE" w:rsidR="00662CA9" w:rsidRPr="001C120D" w:rsidRDefault="00662CA9" w:rsidP="00191D84">
                      <w:pPr>
                        <w:pStyle w:val="ListParagraph"/>
                        <w:numPr>
                          <w:ilvl w:val="0"/>
                          <w:numId w:val="3"/>
                        </w:numPr>
                        <w:rPr>
                          <w:rFonts w:ascii="Times New Roman" w:hAnsi="Times New Roman" w:cs="Times New Roman"/>
                          <w:sz w:val="24"/>
                        </w:rPr>
                      </w:pPr>
                      <w:r w:rsidRPr="001C120D">
                        <w:rPr>
                          <w:rFonts w:ascii="Times New Roman" w:hAnsi="Times New Roman" w:cs="Times New Roman"/>
                          <w:b/>
                          <w:sz w:val="24"/>
                        </w:rPr>
                        <w:t>Methods to be used to collect:</w:t>
                      </w:r>
                      <w:r w:rsidRPr="002D0E78">
                        <w:rPr>
                          <w:rFonts w:ascii="Times New Roman" w:hAnsi="Times New Roman" w:cs="Times New Roman"/>
                          <w:sz w:val="24"/>
                        </w:rPr>
                        <w:t xml:space="preserve"> Self-administered </w:t>
                      </w:r>
                      <w:r>
                        <w:rPr>
                          <w:rFonts w:ascii="Times New Roman" w:hAnsi="Times New Roman" w:cs="Times New Roman"/>
                          <w:sz w:val="24"/>
                        </w:rPr>
                        <w:t xml:space="preserve">mailed </w:t>
                      </w:r>
                      <w:r w:rsidRPr="002D0E78">
                        <w:rPr>
                          <w:rFonts w:ascii="Times New Roman" w:hAnsi="Times New Roman" w:cs="Times New Roman"/>
                          <w:sz w:val="24"/>
                        </w:rPr>
                        <w:t xml:space="preserve">surveys </w:t>
                      </w:r>
                      <w:r>
                        <w:rPr>
                          <w:rFonts w:ascii="Times New Roman" w:hAnsi="Times New Roman" w:cs="Times New Roman"/>
                          <w:sz w:val="24"/>
                        </w:rPr>
                        <w:t>and medical chart abstraction will be used to collect data on invasive cervical cancer cases identified by 3 state-based central cancer registries.</w:t>
                      </w:r>
                    </w:p>
                    <w:p w14:paraId="6F6F8B2C" w14:textId="77777777" w:rsidR="00662CA9" w:rsidRPr="001C120D" w:rsidRDefault="00662CA9" w:rsidP="00415D66">
                      <w:pPr>
                        <w:pStyle w:val="ListParagraph"/>
                        <w:ind w:left="360"/>
                        <w:rPr>
                          <w:rFonts w:ascii="Times New Roman" w:hAnsi="Times New Roman" w:cs="Times New Roman"/>
                          <w:b/>
                          <w:sz w:val="24"/>
                        </w:rPr>
                      </w:pPr>
                    </w:p>
                    <w:p w14:paraId="253AFFF6" w14:textId="29BE6651" w:rsidR="00662CA9" w:rsidRPr="00D91E75" w:rsidRDefault="00662CA9" w:rsidP="00191D84">
                      <w:pPr>
                        <w:pStyle w:val="ListParagraph"/>
                        <w:numPr>
                          <w:ilvl w:val="0"/>
                          <w:numId w:val="3"/>
                        </w:numPr>
                        <w:rPr>
                          <w:rFonts w:ascii="Times New Roman" w:hAnsi="Times New Roman" w:cs="Times New Roman"/>
                          <w:b/>
                          <w:sz w:val="24"/>
                        </w:rPr>
                      </w:pPr>
                      <w:r w:rsidRPr="00D91E75">
                        <w:rPr>
                          <w:rFonts w:ascii="Times New Roman" w:hAnsi="Times New Roman" w:cs="Times New Roman"/>
                          <w:b/>
                          <w:sz w:val="24"/>
                        </w:rPr>
                        <w:t xml:space="preserve">The subpopulation to be studied: </w:t>
                      </w:r>
                      <w:r>
                        <w:rPr>
                          <w:rFonts w:ascii="Times New Roman" w:hAnsi="Times New Roman" w:cs="Times New Roman"/>
                          <w:sz w:val="24"/>
                        </w:rPr>
                        <w:t>W</w:t>
                      </w:r>
                      <w:r w:rsidRPr="00D91E75">
                        <w:rPr>
                          <w:rFonts w:ascii="Times New Roman" w:hAnsi="Times New Roman" w:cs="Times New Roman"/>
                          <w:sz w:val="24"/>
                        </w:rPr>
                        <w:t>omen</w:t>
                      </w:r>
                      <w:r>
                        <w:rPr>
                          <w:rFonts w:ascii="Times New Roman" w:hAnsi="Times New Roman" w:cs="Times New Roman"/>
                          <w:sz w:val="24"/>
                        </w:rPr>
                        <w:t xml:space="preserve"> aged 21 and older who were diagnosed with invasive cervical cancer from January 2014 and December 2016 in Louisiana, Michigan, and New Jersey.</w:t>
                      </w:r>
                    </w:p>
                    <w:p w14:paraId="637A4646" w14:textId="77777777" w:rsidR="00662CA9" w:rsidRPr="001C120D" w:rsidRDefault="00662CA9" w:rsidP="00415D66">
                      <w:pPr>
                        <w:pStyle w:val="ListParagraph"/>
                        <w:ind w:left="360"/>
                        <w:rPr>
                          <w:rFonts w:ascii="Times New Roman" w:hAnsi="Times New Roman" w:cs="Times New Roman"/>
                          <w:b/>
                          <w:sz w:val="24"/>
                        </w:rPr>
                      </w:pPr>
                    </w:p>
                    <w:p w14:paraId="201D60A3" w14:textId="5385E415" w:rsidR="00662CA9" w:rsidRDefault="00662CA9" w:rsidP="00191D84">
                      <w:pPr>
                        <w:pStyle w:val="ListParagraph"/>
                        <w:numPr>
                          <w:ilvl w:val="0"/>
                          <w:numId w:val="3"/>
                        </w:numPr>
                      </w:pPr>
                      <w:r w:rsidRPr="007D5E33">
                        <w:rPr>
                          <w:rFonts w:ascii="Times New Roman" w:hAnsi="Times New Roman" w:cs="Times New Roman"/>
                          <w:b/>
                          <w:sz w:val="24"/>
                        </w:rPr>
                        <w:t xml:space="preserve">How data will be analyzed: </w:t>
                      </w:r>
                      <w:r w:rsidRPr="007D5E33">
                        <w:rPr>
                          <w:rFonts w:ascii="Times New Roman" w:hAnsi="Times New Roman" w:cs="Times New Roman"/>
                          <w:sz w:val="24"/>
                        </w:rPr>
                        <w:t xml:space="preserve">Descriptive statistics and logistic regressions to understand the </w:t>
                      </w:r>
                      <w:r>
                        <w:rPr>
                          <w:rFonts w:ascii="Times New Roman" w:hAnsi="Times New Roman" w:cs="Times New Roman"/>
                          <w:sz w:val="24"/>
                        </w:rPr>
                        <w:t>facilitators and barriers to appropriate screening and follow-up for cervical cancer</w:t>
                      </w:r>
                      <w:r w:rsidRPr="007D5E33">
                        <w:rPr>
                          <w:rFonts w:ascii="Times New Roman" w:hAnsi="Times New Roman" w:cs="Times New Roman"/>
                          <w:sz w:val="24"/>
                        </w:rPr>
                        <w:t>.</w:t>
                      </w:r>
                    </w:p>
                  </w:txbxContent>
                </v:textbox>
                <w10:wrap type="square" anchorx="page"/>
              </v:shape>
            </w:pict>
          </mc:Fallback>
        </mc:AlternateContent>
      </w:r>
      <w:r>
        <w:rPr>
          <w:rFonts w:ascii="Times New Roman" w:hAnsi="Times New Roman" w:cs="Times New Roman"/>
          <w:b/>
          <w:sz w:val="24"/>
          <w:szCs w:val="24"/>
        </w:rPr>
        <w:br w:type="page"/>
      </w:r>
    </w:p>
    <w:p w14:paraId="013F07C2" w14:textId="23FF4553" w:rsidR="00CD1EA8" w:rsidRPr="001C120D" w:rsidRDefault="00CD1EA8" w:rsidP="00243536">
      <w:pPr>
        <w:pStyle w:val="TableHeaders"/>
        <w:jc w:val="left"/>
        <w:rPr>
          <w:rFonts w:ascii="Times New Roman" w:hAnsi="Times New Roman"/>
          <w:sz w:val="24"/>
        </w:rPr>
      </w:pPr>
      <w:r w:rsidRPr="001C120D">
        <w:rPr>
          <w:rFonts w:ascii="Times New Roman" w:hAnsi="Times New Roman"/>
          <w:sz w:val="24"/>
        </w:rPr>
        <w:lastRenderedPageBreak/>
        <w:t>Section A</w:t>
      </w:r>
      <w:r w:rsidR="00B12F51" w:rsidRPr="001C120D">
        <w:rPr>
          <w:rFonts w:ascii="Times New Roman" w:hAnsi="Times New Roman"/>
          <w:sz w:val="24"/>
        </w:rPr>
        <w:t xml:space="preserve"> – Justification</w:t>
      </w:r>
    </w:p>
    <w:p w14:paraId="66A864CE" w14:textId="22D59BBD" w:rsidR="00CD1EA8" w:rsidRPr="001C120D" w:rsidRDefault="00243536" w:rsidP="00243536">
      <w:pPr>
        <w:pStyle w:val="Heading1"/>
        <w:rPr>
          <w:rFonts w:ascii="Times New Roman" w:hAnsi="Times New Roman" w:cs="Times New Roman"/>
          <w:color w:val="auto"/>
          <w:sz w:val="24"/>
        </w:rPr>
      </w:pPr>
      <w:bookmarkStart w:id="0" w:name="_Toc421029427"/>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1.</w:t>
      </w:r>
      <w:r w:rsidRPr="001C120D">
        <w:rPr>
          <w:rFonts w:ascii="Times New Roman" w:hAnsi="Times New Roman" w:cs="Times New Roman"/>
          <w:color w:val="auto"/>
          <w:sz w:val="24"/>
        </w:rPr>
        <w:tab/>
      </w:r>
      <w:r w:rsidR="00B12F51" w:rsidRPr="001C120D">
        <w:rPr>
          <w:rFonts w:ascii="Times New Roman" w:hAnsi="Times New Roman" w:cs="Times New Roman"/>
          <w:color w:val="auto"/>
          <w:sz w:val="24"/>
        </w:rPr>
        <w:t>Circumstances Making the Collection of Information Necessary</w:t>
      </w:r>
      <w:bookmarkEnd w:id="0"/>
    </w:p>
    <w:p w14:paraId="1AEC9570" w14:textId="77777777" w:rsidR="00CF0B40" w:rsidRPr="007D5E33" w:rsidRDefault="00CF0B40" w:rsidP="00432BC3">
      <w:pPr>
        <w:spacing w:after="0" w:line="360" w:lineRule="auto"/>
        <w:contextualSpacing/>
        <w:rPr>
          <w:rFonts w:ascii="Times New Roman" w:hAnsi="Times New Roman" w:cs="Times New Roman"/>
          <w:sz w:val="24"/>
          <w:szCs w:val="24"/>
        </w:rPr>
      </w:pPr>
    </w:p>
    <w:p w14:paraId="4A066EA5" w14:textId="50565B90" w:rsidR="004C42E8" w:rsidRPr="0019472E" w:rsidRDefault="004C42E8" w:rsidP="004C42E8">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The proposed project, “</w:t>
      </w:r>
      <w:r w:rsidR="00AC399F">
        <w:rPr>
          <w:rFonts w:ascii="Times New Roman" w:hAnsi="Times New Roman" w:cs="Times New Roman"/>
          <w:sz w:val="24"/>
          <w:szCs w:val="24"/>
        </w:rPr>
        <w:t>Case Investigation of Cervical Cancer (CICC) Study</w:t>
      </w:r>
      <w:r>
        <w:rPr>
          <w:rFonts w:ascii="Times New Roman" w:hAnsi="Times New Roman" w:cs="Times New Roman"/>
          <w:sz w:val="24"/>
          <w:szCs w:val="24"/>
        </w:rPr>
        <w:t xml:space="preserve">,” is a new Information Collection Request (ICR) and OMB approval is requested </w:t>
      </w:r>
      <w:r w:rsidRPr="00666D76">
        <w:rPr>
          <w:rFonts w:ascii="Times New Roman" w:hAnsi="Times New Roman" w:cs="Times New Roman"/>
          <w:sz w:val="24"/>
          <w:szCs w:val="24"/>
        </w:rPr>
        <w:t xml:space="preserve">for </w:t>
      </w:r>
      <w:r w:rsidR="00C00AAC">
        <w:rPr>
          <w:rFonts w:ascii="Times New Roman" w:hAnsi="Times New Roman" w:cs="Times New Roman"/>
          <w:sz w:val="24"/>
          <w:szCs w:val="24"/>
        </w:rPr>
        <w:t>two</w:t>
      </w:r>
      <w:r w:rsidRPr="00666D76">
        <w:rPr>
          <w:rFonts w:ascii="Times New Roman" w:hAnsi="Times New Roman" w:cs="Times New Roman"/>
          <w:sz w:val="24"/>
          <w:szCs w:val="24"/>
        </w:rPr>
        <w:t xml:space="preserve"> year</w:t>
      </w:r>
      <w:r w:rsidR="00C00AAC">
        <w:rPr>
          <w:rFonts w:ascii="Times New Roman" w:hAnsi="Times New Roman" w:cs="Times New Roman"/>
          <w:sz w:val="24"/>
          <w:szCs w:val="24"/>
        </w:rPr>
        <w:t>s</w:t>
      </w:r>
      <w:r>
        <w:rPr>
          <w:rFonts w:ascii="Times New Roman" w:hAnsi="Times New Roman" w:cs="Times New Roman"/>
          <w:sz w:val="24"/>
          <w:szCs w:val="24"/>
        </w:rPr>
        <w:t>.</w:t>
      </w:r>
      <w:r w:rsidRPr="00666D76">
        <w:rPr>
          <w:rFonts w:ascii="Times New Roman" w:hAnsi="Times New Roman" w:cs="Times New Roman"/>
          <w:sz w:val="24"/>
          <w:szCs w:val="24"/>
        </w:rPr>
        <w:t xml:space="preserve"> </w:t>
      </w:r>
    </w:p>
    <w:p w14:paraId="79A18FA3" w14:textId="77777777" w:rsidR="004C42E8" w:rsidRDefault="004C42E8" w:rsidP="00432BC3">
      <w:pPr>
        <w:spacing w:after="0" w:line="360" w:lineRule="auto"/>
        <w:contextualSpacing/>
        <w:rPr>
          <w:rFonts w:ascii="Times New Roman" w:hAnsi="Times New Roman" w:cs="Times New Roman"/>
          <w:b/>
          <w:sz w:val="24"/>
          <w:szCs w:val="24"/>
        </w:rPr>
      </w:pPr>
    </w:p>
    <w:p w14:paraId="7CDF9F95" w14:textId="77777777" w:rsidR="004C42E8" w:rsidRDefault="004C42E8" w:rsidP="00432BC3">
      <w:pPr>
        <w:spacing w:after="0" w:line="360" w:lineRule="auto"/>
        <w:contextualSpacing/>
        <w:rPr>
          <w:rFonts w:ascii="Times New Roman" w:hAnsi="Times New Roman" w:cs="Times New Roman"/>
          <w:b/>
          <w:sz w:val="24"/>
          <w:szCs w:val="24"/>
        </w:rPr>
      </w:pPr>
    </w:p>
    <w:p w14:paraId="031D6F96" w14:textId="6231866A" w:rsidR="00E33E1B" w:rsidRPr="001C120D" w:rsidRDefault="00E33E1B" w:rsidP="00432BC3">
      <w:pPr>
        <w:spacing w:after="0" w:line="360" w:lineRule="auto"/>
        <w:contextualSpacing/>
        <w:rPr>
          <w:rFonts w:ascii="Times New Roman" w:hAnsi="Times New Roman" w:cs="Times New Roman"/>
          <w:b/>
          <w:sz w:val="24"/>
          <w:szCs w:val="24"/>
        </w:rPr>
      </w:pPr>
      <w:r w:rsidRPr="001C120D">
        <w:rPr>
          <w:rFonts w:ascii="Times New Roman" w:hAnsi="Times New Roman" w:cs="Times New Roman"/>
          <w:b/>
          <w:sz w:val="24"/>
          <w:szCs w:val="24"/>
        </w:rPr>
        <w:t>Background</w:t>
      </w:r>
    </w:p>
    <w:p w14:paraId="4B77AA83" w14:textId="6A03E94C" w:rsidR="00284E72" w:rsidRDefault="00436BD9" w:rsidP="00092A33">
      <w:pPr>
        <w:autoSpaceDE w:val="0"/>
        <w:autoSpaceDN w:val="0"/>
        <w:adjustRightInd w:val="0"/>
        <w:spacing w:before="100" w:after="100" w:line="360" w:lineRule="auto"/>
        <w:rPr>
          <w:rFonts w:ascii="Times New Roman" w:eastAsia="Times New Roman" w:hAnsi="Times New Roman" w:cs="Times New Roman"/>
          <w:sz w:val="24"/>
          <w:szCs w:val="24"/>
        </w:rPr>
      </w:pPr>
      <w:r w:rsidRPr="00436BD9">
        <w:rPr>
          <w:rFonts w:ascii="Times New Roman" w:hAnsi="Times New Roman" w:cs="Times New Roman"/>
          <w:sz w:val="24"/>
          <w:szCs w:val="24"/>
        </w:rPr>
        <w:t>Invasive cervical cancer occurs when cervical cancer spreads from the surface of the cervix to deeper cervical tissue or to other parts of the body.</w:t>
      </w:r>
      <w:r>
        <w:rPr>
          <w:rFonts w:ascii="Courier New" w:hAnsi="Courier New" w:cs="Courier New"/>
          <w:sz w:val="24"/>
          <w:szCs w:val="24"/>
        </w:rPr>
        <w:t xml:space="preserve"> </w:t>
      </w:r>
      <w:r w:rsidR="00220081">
        <w:rPr>
          <w:rFonts w:ascii="Times New Roman" w:eastAsia="Times New Roman" w:hAnsi="Times New Roman" w:cs="Times New Roman"/>
          <w:sz w:val="24"/>
          <w:szCs w:val="24"/>
        </w:rPr>
        <w:t>C</w:t>
      </w:r>
      <w:r w:rsidR="00CC184C" w:rsidRPr="00CC184C">
        <w:rPr>
          <w:rFonts w:ascii="Times New Roman" w:eastAsia="Times New Roman" w:hAnsi="Times New Roman" w:cs="Times New Roman"/>
          <w:sz w:val="24"/>
          <w:szCs w:val="24"/>
        </w:rPr>
        <w:t xml:space="preserve">ervical cancer </w:t>
      </w:r>
      <w:r w:rsidR="00220081">
        <w:rPr>
          <w:rFonts w:ascii="Times New Roman" w:eastAsia="Times New Roman" w:hAnsi="Times New Roman" w:cs="Times New Roman"/>
          <w:sz w:val="24"/>
          <w:szCs w:val="24"/>
        </w:rPr>
        <w:t xml:space="preserve">in the United States </w:t>
      </w:r>
      <w:r w:rsidR="00CC184C" w:rsidRPr="00CC184C">
        <w:rPr>
          <w:rFonts w:ascii="Times New Roman" w:eastAsia="Times New Roman" w:hAnsi="Times New Roman" w:cs="Times New Roman"/>
          <w:sz w:val="24"/>
          <w:szCs w:val="24"/>
        </w:rPr>
        <w:t xml:space="preserve">is largely preventable </w:t>
      </w:r>
      <w:r w:rsidR="00220081">
        <w:rPr>
          <w:rFonts w:ascii="Times New Roman" w:eastAsia="Times New Roman" w:hAnsi="Times New Roman" w:cs="Times New Roman"/>
          <w:sz w:val="24"/>
          <w:szCs w:val="24"/>
        </w:rPr>
        <w:t xml:space="preserve">because </w:t>
      </w:r>
      <w:r w:rsidR="0020617A">
        <w:rPr>
          <w:rFonts w:ascii="Times New Roman" w:eastAsia="Times New Roman" w:hAnsi="Times New Roman" w:cs="Times New Roman"/>
          <w:sz w:val="24"/>
          <w:szCs w:val="24"/>
        </w:rPr>
        <w:t xml:space="preserve">a vaccine to prevent human papillomavirus (HPV) infections and </w:t>
      </w:r>
      <w:r w:rsidR="00220081">
        <w:rPr>
          <w:rFonts w:ascii="Times New Roman" w:eastAsia="Times New Roman" w:hAnsi="Times New Roman" w:cs="Times New Roman"/>
          <w:sz w:val="24"/>
          <w:szCs w:val="24"/>
        </w:rPr>
        <w:t xml:space="preserve">screening tests are available.  </w:t>
      </w:r>
      <w:r w:rsidR="0020617A">
        <w:rPr>
          <w:rFonts w:ascii="Times New Roman" w:eastAsia="Times New Roman" w:hAnsi="Times New Roman" w:cs="Times New Roman"/>
          <w:sz w:val="24"/>
          <w:szCs w:val="24"/>
        </w:rPr>
        <w:t>O</w:t>
      </w:r>
      <w:r w:rsidR="0020617A" w:rsidRPr="00CC184C">
        <w:rPr>
          <w:rFonts w:ascii="Times New Roman" w:eastAsia="Times New Roman" w:hAnsi="Times New Roman" w:cs="Times New Roman"/>
          <w:sz w:val="24"/>
          <w:szCs w:val="24"/>
        </w:rPr>
        <w:t>ver 80% of cervical cancer</w:t>
      </w:r>
      <w:r w:rsidR="0020617A">
        <w:rPr>
          <w:rFonts w:ascii="Times New Roman" w:eastAsia="Times New Roman" w:hAnsi="Times New Roman" w:cs="Times New Roman"/>
          <w:sz w:val="24"/>
          <w:szCs w:val="24"/>
        </w:rPr>
        <w:t xml:space="preserve">s are associated with HPV types that can be prevented with the HPV vaccine </w:t>
      </w:r>
      <w:r w:rsidR="0020617A" w:rsidRPr="00CC184C">
        <w:rPr>
          <w:rFonts w:ascii="Times New Roman" w:eastAsia="Times New Roman" w:hAnsi="Times New Roman" w:cs="Times New Roman"/>
          <w:sz w:val="24"/>
          <w:szCs w:val="24"/>
        </w:rPr>
        <w:t>(</w:t>
      </w:r>
      <w:r w:rsidR="0020617A">
        <w:rPr>
          <w:rFonts w:ascii="Times New Roman" w:eastAsia="Times New Roman" w:hAnsi="Times New Roman" w:cs="Times New Roman"/>
          <w:sz w:val="24"/>
          <w:szCs w:val="24"/>
        </w:rPr>
        <w:t>Benard et al., 2014</w:t>
      </w:r>
      <w:r w:rsidR="00AE25E6">
        <w:rPr>
          <w:rFonts w:ascii="Times New Roman" w:eastAsia="Times New Roman" w:hAnsi="Times New Roman" w:cs="Times New Roman"/>
          <w:sz w:val="24"/>
          <w:szCs w:val="24"/>
        </w:rPr>
        <w:t>a</w:t>
      </w:r>
      <w:r w:rsidR="0020617A" w:rsidRPr="00CC184C">
        <w:rPr>
          <w:rFonts w:ascii="Times New Roman" w:eastAsia="Times New Roman" w:hAnsi="Times New Roman" w:cs="Times New Roman"/>
          <w:sz w:val="24"/>
          <w:szCs w:val="24"/>
        </w:rPr>
        <w:t>)</w:t>
      </w:r>
      <w:r w:rsidR="0020617A">
        <w:rPr>
          <w:rFonts w:ascii="Times New Roman" w:eastAsia="Times New Roman" w:hAnsi="Times New Roman" w:cs="Times New Roman"/>
          <w:sz w:val="24"/>
          <w:szCs w:val="24"/>
        </w:rPr>
        <w:t>.</w:t>
      </w:r>
      <w:r w:rsidR="0020617A" w:rsidRPr="00CC184C">
        <w:rPr>
          <w:rFonts w:ascii="Times New Roman" w:eastAsia="Times New Roman" w:hAnsi="Times New Roman" w:cs="Times New Roman"/>
          <w:sz w:val="24"/>
          <w:szCs w:val="24"/>
        </w:rPr>
        <w:t xml:space="preserve"> </w:t>
      </w:r>
      <w:r w:rsidR="007F7FC1">
        <w:rPr>
          <w:rFonts w:ascii="Times New Roman" w:eastAsia="Times New Roman" w:hAnsi="Times New Roman" w:cs="Times New Roman"/>
          <w:sz w:val="24"/>
          <w:szCs w:val="24"/>
        </w:rPr>
        <w:t>Timely cervical cancer</w:t>
      </w:r>
      <w:r w:rsidR="00CC184C" w:rsidRPr="00CC184C">
        <w:rPr>
          <w:rFonts w:ascii="Times New Roman" w:eastAsia="Times New Roman" w:hAnsi="Times New Roman" w:cs="Times New Roman"/>
          <w:sz w:val="24"/>
          <w:szCs w:val="24"/>
        </w:rPr>
        <w:t xml:space="preserve"> screening and </w:t>
      </w:r>
      <w:r w:rsidR="007F7FC1">
        <w:rPr>
          <w:rFonts w:ascii="Times New Roman" w:eastAsia="Times New Roman" w:hAnsi="Times New Roman" w:cs="Times New Roman"/>
          <w:sz w:val="24"/>
          <w:szCs w:val="24"/>
        </w:rPr>
        <w:t xml:space="preserve">appropriate </w:t>
      </w:r>
      <w:r w:rsidR="00CC184C" w:rsidRPr="00CC184C">
        <w:rPr>
          <w:rFonts w:ascii="Times New Roman" w:eastAsia="Times New Roman" w:hAnsi="Times New Roman" w:cs="Times New Roman"/>
          <w:sz w:val="24"/>
          <w:szCs w:val="24"/>
        </w:rPr>
        <w:t xml:space="preserve">follow-up allow for detection and treatment of cervical </w:t>
      </w:r>
      <w:r w:rsidR="00393B23">
        <w:rPr>
          <w:rFonts w:ascii="Times New Roman" w:eastAsia="Times New Roman" w:hAnsi="Times New Roman" w:cs="Times New Roman"/>
          <w:sz w:val="24"/>
          <w:szCs w:val="24"/>
        </w:rPr>
        <w:t>precancers</w:t>
      </w:r>
      <w:r w:rsidR="00CC184C" w:rsidRPr="00CC184C">
        <w:rPr>
          <w:rFonts w:ascii="Times New Roman" w:eastAsia="Times New Roman" w:hAnsi="Times New Roman" w:cs="Times New Roman"/>
          <w:sz w:val="24"/>
          <w:szCs w:val="24"/>
        </w:rPr>
        <w:t xml:space="preserve"> (Schiffman</w:t>
      </w:r>
      <w:r w:rsidR="00C00AAC">
        <w:rPr>
          <w:rFonts w:ascii="Times New Roman" w:eastAsia="Times New Roman" w:hAnsi="Times New Roman" w:cs="Times New Roman"/>
          <w:sz w:val="24"/>
          <w:szCs w:val="24"/>
        </w:rPr>
        <w:t xml:space="preserve"> et al</w:t>
      </w:r>
      <w:r w:rsidR="009836EA">
        <w:rPr>
          <w:rFonts w:ascii="Times New Roman" w:eastAsia="Times New Roman" w:hAnsi="Times New Roman" w:cs="Times New Roman"/>
          <w:sz w:val="24"/>
          <w:szCs w:val="24"/>
        </w:rPr>
        <w:t>.</w:t>
      </w:r>
      <w:r w:rsidR="00C00AAC">
        <w:rPr>
          <w:rFonts w:ascii="Times New Roman" w:eastAsia="Times New Roman" w:hAnsi="Times New Roman" w:cs="Times New Roman"/>
          <w:sz w:val="24"/>
          <w:szCs w:val="24"/>
        </w:rPr>
        <w:t xml:space="preserve">, </w:t>
      </w:r>
      <w:r w:rsidR="00CC184C" w:rsidRPr="00CC184C">
        <w:rPr>
          <w:rFonts w:ascii="Times New Roman" w:eastAsia="Times New Roman" w:hAnsi="Times New Roman" w:cs="Times New Roman"/>
          <w:sz w:val="24"/>
          <w:szCs w:val="24"/>
        </w:rPr>
        <w:t>2013)</w:t>
      </w:r>
      <w:r w:rsidR="006E3494">
        <w:rPr>
          <w:rFonts w:ascii="Times New Roman" w:eastAsia="Times New Roman" w:hAnsi="Times New Roman" w:cs="Times New Roman"/>
          <w:sz w:val="24"/>
          <w:szCs w:val="24"/>
        </w:rPr>
        <w:t>.</w:t>
      </w:r>
      <w:r w:rsidR="00CC184C" w:rsidRPr="00CC184C">
        <w:rPr>
          <w:rFonts w:ascii="Times New Roman" w:eastAsia="Times New Roman" w:hAnsi="Times New Roman" w:cs="Times New Roman"/>
          <w:sz w:val="24"/>
          <w:szCs w:val="24"/>
        </w:rPr>
        <w:t xml:space="preserve"> </w:t>
      </w:r>
      <w:r w:rsidR="0034649B">
        <w:rPr>
          <w:rFonts w:ascii="Times New Roman" w:eastAsia="Times New Roman" w:hAnsi="Times New Roman" w:cs="Times New Roman"/>
          <w:sz w:val="24"/>
          <w:szCs w:val="24"/>
        </w:rPr>
        <w:t xml:space="preserve">Despite evidence that vaccination and screening save lives and that all or most cervical cancers can be avoided, each year in the U.S. more than 12,000 women are diagnosed with cervical cancer, and more than 4,000 die from the disease. </w:t>
      </w:r>
      <w:r w:rsidR="00092A33">
        <w:rPr>
          <w:rFonts w:ascii="Times New Roman" w:eastAsia="Times New Roman" w:hAnsi="Times New Roman" w:cs="Times New Roman"/>
          <w:sz w:val="24"/>
          <w:szCs w:val="24"/>
        </w:rPr>
        <w:t>When a woman develops</w:t>
      </w:r>
      <w:r w:rsidR="00092A33" w:rsidRPr="00CC184C">
        <w:rPr>
          <w:rFonts w:ascii="Times New Roman" w:eastAsia="Times New Roman" w:hAnsi="Times New Roman" w:cs="Times New Roman"/>
          <w:sz w:val="24"/>
          <w:szCs w:val="24"/>
        </w:rPr>
        <w:t xml:space="preserve"> cervical cancer</w:t>
      </w:r>
      <w:r w:rsidR="00092A33">
        <w:rPr>
          <w:rFonts w:ascii="Times New Roman" w:eastAsia="Times New Roman" w:hAnsi="Times New Roman" w:cs="Times New Roman"/>
          <w:sz w:val="24"/>
          <w:szCs w:val="24"/>
        </w:rPr>
        <w:t>, it</w:t>
      </w:r>
      <w:r w:rsidR="00092A33" w:rsidRPr="00CC184C">
        <w:rPr>
          <w:rFonts w:ascii="Times New Roman" w:eastAsia="Times New Roman" w:hAnsi="Times New Roman" w:cs="Times New Roman"/>
          <w:sz w:val="24"/>
          <w:szCs w:val="24"/>
        </w:rPr>
        <w:t xml:space="preserve"> represents a potential missed opportunity </w:t>
      </w:r>
      <w:r w:rsidR="00092A33">
        <w:rPr>
          <w:rFonts w:ascii="Times New Roman" w:eastAsia="Times New Roman" w:hAnsi="Times New Roman" w:cs="Times New Roman"/>
          <w:sz w:val="24"/>
          <w:szCs w:val="24"/>
        </w:rPr>
        <w:t xml:space="preserve">for </w:t>
      </w:r>
      <w:r w:rsidR="0020617A" w:rsidRPr="00CC184C">
        <w:rPr>
          <w:rFonts w:ascii="Times New Roman" w:eastAsia="Times New Roman" w:hAnsi="Times New Roman" w:cs="Times New Roman"/>
          <w:sz w:val="24"/>
          <w:szCs w:val="24"/>
        </w:rPr>
        <w:t>vaccin</w:t>
      </w:r>
      <w:r w:rsidR="0020617A">
        <w:rPr>
          <w:rFonts w:ascii="Times New Roman" w:eastAsia="Times New Roman" w:hAnsi="Times New Roman" w:cs="Times New Roman"/>
          <w:sz w:val="24"/>
          <w:szCs w:val="24"/>
        </w:rPr>
        <w:t>ation</w:t>
      </w:r>
      <w:r w:rsidR="00A569FA">
        <w:rPr>
          <w:rFonts w:ascii="Times New Roman" w:eastAsia="Times New Roman" w:hAnsi="Times New Roman" w:cs="Times New Roman"/>
          <w:sz w:val="24"/>
          <w:szCs w:val="24"/>
        </w:rPr>
        <w:t xml:space="preserve">, </w:t>
      </w:r>
      <w:r w:rsidR="00092A33" w:rsidRPr="00CC184C">
        <w:rPr>
          <w:rFonts w:ascii="Times New Roman" w:eastAsia="Times New Roman" w:hAnsi="Times New Roman" w:cs="Times New Roman"/>
          <w:sz w:val="24"/>
          <w:szCs w:val="24"/>
        </w:rPr>
        <w:t>screening</w:t>
      </w:r>
      <w:r w:rsidR="00A569FA">
        <w:rPr>
          <w:rFonts w:ascii="Times New Roman" w:eastAsia="Times New Roman" w:hAnsi="Times New Roman" w:cs="Times New Roman"/>
          <w:sz w:val="24"/>
          <w:szCs w:val="24"/>
        </w:rPr>
        <w:t xml:space="preserve"> or appropriate follow-up</w:t>
      </w:r>
      <w:r w:rsidR="00092A33">
        <w:rPr>
          <w:rFonts w:ascii="Times New Roman" w:eastAsia="Times New Roman" w:hAnsi="Times New Roman" w:cs="Times New Roman"/>
          <w:sz w:val="24"/>
          <w:szCs w:val="24"/>
        </w:rPr>
        <w:t>.</w:t>
      </w:r>
      <w:r w:rsidR="00092A33" w:rsidRPr="00CC184C">
        <w:rPr>
          <w:rFonts w:ascii="Times New Roman" w:eastAsia="Times New Roman" w:hAnsi="Times New Roman" w:cs="Times New Roman"/>
          <w:sz w:val="24"/>
          <w:szCs w:val="24"/>
        </w:rPr>
        <w:t xml:space="preserve"> </w:t>
      </w:r>
    </w:p>
    <w:p w14:paraId="37DBF40C" w14:textId="77777777" w:rsidR="00284E72" w:rsidRDefault="00284E72" w:rsidP="00092A33">
      <w:pPr>
        <w:autoSpaceDE w:val="0"/>
        <w:autoSpaceDN w:val="0"/>
        <w:adjustRightInd w:val="0"/>
        <w:spacing w:before="100" w:after="100" w:line="360" w:lineRule="auto"/>
        <w:rPr>
          <w:rFonts w:ascii="Times New Roman" w:eastAsia="Times New Roman" w:hAnsi="Times New Roman" w:cs="Times New Roman"/>
          <w:sz w:val="24"/>
          <w:szCs w:val="24"/>
        </w:rPr>
      </w:pPr>
    </w:p>
    <w:p w14:paraId="0A5F5EA2" w14:textId="40BAB537" w:rsidR="00092A33" w:rsidRPr="00CC184C" w:rsidRDefault="00284E72" w:rsidP="00092A33">
      <w:pPr>
        <w:autoSpaceDE w:val="0"/>
        <w:autoSpaceDN w:val="0"/>
        <w:adjustRightInd w:val="0"/>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044FC">
        <w:rPr>
          <w:rFonts w:ascii="Times New Roman" w:eastAsia="Times New Roman" w:hAnsi="Times New Roman" w:cs="Times New Roman"/>
          <w:sz w:val="24"/>
          <w:szCs w:val="24"/>
        </w:rPr>
        <w:t xml:space="preserve"> previous study</w:t>
      </w:r>
      <w:r w:rsidR="00CC184C" w:rsidRPr="00CC184C">
        <w:rPr>
          <w:rFonts w:ascii="Times New Roman" w:eastAsia="Times New Roman" w:hAnsi="Times New Roman" w:cs="Times New Roman"/>
          <w:sz w:val="24"/>
          <w:szCs w:val="24"/>
        </w:rPr>
        <w:t xml:space="preserve"> </w:t>
      </w:r>
      <w:r w:rsidR="004044FC" w:rsidRPr="00CC184C">
        <w:rPr>
          <w:rFonts w:ascii="Times New Roman" w:eastAsia="Times New Roman" w:hAnsi="Times New Roman" w:cs="Times New Roman"/>
          <w:sz w:val="24"/>
          <w:szCs w:val="24"/>
        </w:rPr>
        <w:t>ha</w:t>
      </w:r>
      <w:r w:rsidR="004044FC">
        <w:rPr>
          <w:rFonts w:ascii="Times New Roman" w:eastAsia="Times New Roman" w:hAnsi="Times New Roman" w:cs="Times New Roman"/>
          <w:sz w:val="24"/>
          <w:szCs w:val="24"/>
        </w:rPr>
        <w:t>s</w:t>
      </w:r>
      <w:r w:rsidR="004044FC" w:rsidRPr="00CC184C">
        <w:rPr>
          <w:rFonts w:ascii="Times New Roman" w:eastAsia="Times New Roman" w:hAnsi="Times New Roman" w:cs="Times New Roman"/>
          <w:sz w:val="24"/>
          <w:szCs w:val="24"/>
        </w:rPr>
        <w:t xml:space="preserve"> </w:t>
      </w:r>
      <w:r w:rsidR="00CC184C" w:rsidRPr="00CC184C">
        <w:rPr>
          <w:rFonts w:ascii="Times New Roman" w:eastAsia="Times New Roman" w:hAnsi="Times New Roman" w:cs="Times New Roman"/>
          <w:sz w:val="24"/>
          <w:szCs w:val="24"/>
        </w:rPr>
        <w:t xml:space="preserve">shown that half of the </w:t>
      </w:r>
      <w:r w:rsidR="004044FC">
        <w:rPr>
          <w:rFonts w:ascii="Times New Roman" w:eastAsia="Times New Roman" w:hAnsi="Times New Roman" w:cs="Times New Roman"/>
          <w:sz w:val="24"/>
          <w:szCs w:val="24"/>
        </w:rPr>
        <w:t xml:space="preserve">women who developed </w:t>
      </w:r>
      <w:r w:rsidR="00CC184C" w:rsidRPr="00CC184C">
        <w:rPr>
          <w:rFonts w:ascii="Times New Roman" w:eastAsia="Times New Roman" w:hAnsi="Times New Roman" w:cs="Times New Roman"/>
          <w:sz w:val="24"/>
          <w:szCs w:val="24"/>
        </w:rPr>
        <w:t xml:space="preserve">cervical cancer </w:t>
      </w:r>
      <w:r w:rsidR="0034649B">
        <w:rPr>
          <w:rFonts w:ascii="Times New Roman" w:eastAsia="Times New Roman" w:hAnsi="Times New Roman" w:cs="Times New Roman"/>
          <w:sz w:val="24"/>
          <w:szCs w:val="24"/>
        </w:rPr>
        <w:t xml:space="preserve">in the U.S. </w:t>
      </w:r>
      <w:r w:rsidR="004044FC">
        <w:rPr>
          <w:rFonts w:ascii="Times New Roman" w:eastAsia="Times New Roman" w:hAnsi="Times New Roman" w:cs="Times New Roman"/>
          <w:sz w:val="24"/>
          <w:szCs w:val="24"/>
        </w:rPr>
        <w:t>were not</w:t>
      </w:r>
      <w:r w:rsidR="00C562C0">
        <w:rPr>
          <w:rFonts w:ascii="Times New Roman" w:eastAsia="Times New Roman" w:hAnsi="Times New Roman" w:cs="Times New Roman"/>
          <w:sz w:val="24"/>
          <w:szCs w:val="24"/>
        </w:rPr>
        <w:t xml:space="preserve"> adequately screened </w:t>
      </w:r>
      <w:r w:rsidR="00CC184C" w:rsidRPr="00CC184C">
        <w:rPr>
          <w:rFonts w:ascii="Times New Roman" w:eastAsia="Times New Roman" w:hAnsi="Times New Roman" w:cs="Times New Roman"/>
          <w:sz w:val="24"/>
          <w:szCs w:val="24"/>
        </w:rPr>
        <w:t>(Leyden</w:t>
      </w:r>
      <w:r w:rsidR="00C562C0">
        <w:rPr>
          <w:rFonts w:ascii="Times New Roman" w:eastAsia="Times New Roman" w:hAnsi="Times New Roman" w:cs="Times New Roman"/>
          <w:sz w:val="24"/>
          <w:szCs w:val="24"/>
        </w:rPr>
        <w:t xml:space="preserve"> et al.,</w:t>
      </w:r>
      <w:r w:rsidR="00CC184C" w:rsidRPr="00CC184C">
        <w:rPr>
          <w:rFonts w:ascii="Times New Roman" w:eastAsia="Times New Roman" w:hAnsi="Times New Roman" w:cs="Times New Roman"/>
          <w:sz w:val="24"/>
          <w:szCs w:val="24"/>
        </w:rPr>
        <w:t xml:space="preserve"> 2005)</w:t>
      </w:r>
      <w:r w:rsidR="00C562C0">
        <w:rPr>
          <w:rFonts w:ascii="Times New Roman" w:eastAsia="Times New Roman" w:hAnsi="Times New Roman" w:cs="Times New Roman"/>
          <w:sz w:val="24"/>
          <w:szCs w:val="24"/>
        </w:rPr>
        <w:t xml:space="preserve">.  </w:t>
      </w:r>
      <w:r w:rsidR="004044FC">
        <w:rPr>
          <w:rFonts w:ascii="Times New Roman" w:eastAsia="Times New Roman" w:hAnsi="Times New Roman" w:cs="Times New Roman"/>
          <w:sz w:val="24"/>
          <w:szCs w:val="24"/>
        </w:rPr>
        <w:t xml:space="preserve">A more recent study showed that </w:t>
      </w:r>
      <w:r w:rsidR="004044FC" w:rsidRPr="00CC184C">
        <w:rPr>
          <w:rFonts w:ascii="Times New Roman" w:eastAsia="Times New Roman" w:hAnsi="Times New Roman" w:cs="Times New Roman"/>
          <w:sz w:val="24"/>
          <w:szCs w:val="24"/>
        </w:rPr>
        <w:t xml:space="preserve">there were still approximately 8,000,000 women </w:t>
      </w:r>
      <w:r w:rsidR="0034649B">
        <w:rPr>
          <w:rFonts w:ascii="Times New Roman" w:eastAsia="Times New Roman" w:hAnsi="Times New Roman" w:cs="Times New Roman"/>
          <w:sz w:val="24"/>
          <w:szCs w:val="24"/>
        </w:rPr>
        <w:t xml:space="preserve">in the U.S. </w:t>
      </w:r>
      <w:r w:rsidR="004044FC" w:rsidRPr="00CC184C">
        <w:rPr>
          <w:rFonts w:ascii="Times New Roman" w:eastAsia="Times New Roman" w:hAnsi="Times New Roman" w:cs="Times New Roman"/>
          <w:sz w:val="24"/>
          <w:szCs w:val="24"/>
        </w:rPr>
        <w:t>who had not been screened for cervical cancer in the previous five years (Benard</w:t>
      </w:r>
      <w:r w:rsidR="004044FC">
        <w:rPr>
          <w:rFonts w:ascii="Times New Roman" w:eastAsia="Times New Roman" w:hAnsi="Times New Roman" w:cs="Times New Roman"/>
          <w:sz w:val="24"/>
          <w:szCs w:val="24"/>
        </w:rPr>
        <w:t xml:space="preserve"> et al.,</w:t>
      </w:r>
      <w:r w:rsidR="004044FC" w:rsidRPr="00CC184C">
        <w:rPr>
          <w:rFonts w:ascii="Times New Roman" w:eastAsia="Times New Roman" w:hAnsi="Times New Roman" w:cs="Times New Roman"/>
          <w:sz w:val="24"/>
          <w:szCs w:val="24"/>
        </w:rPr>
        <w:t xml:space="preserve"> 2014</w:t>
      </w:r>
      <w:r w:rsidR="00E86154">
        <w:rPr>
          <w:rFonts w:ascii="Times New Roman" w:eastAsia="Times New Roman" w:hAnsi="Times New Roman" w:cs="Times New Roman"/>
          <w:sz w:val="24"/>
          <w:szCs w:val="24"/>
        </w:rPr>
        <w:t>a</w:t>
      </w:r>
      <w:r w:rsidR="004044FC" w:rsidRPr="00CC184C">
        <w:rPr>
          <w:rFonts w:ascii="Times New Roman" w:eastAsia="Times New Roman" w:hAnsi="Times New Roman" w:cs="Times New Roman"/>
          <w:sz w:val="24"/>
          <w:szCs w:val="24"/>
        </w:rPr>
        <w:t>)</w:t>
      </w:r>
      <w:r w:rsidR="004044FC">
        <w:rPr>
          <w:rFonts w:ascii="Times New Roman" w:eastAsia="Times New Roman" w:hAnsi="Times New Roman" w:cs="Times New Roman"/>
          <w:sz w:val="24"/>
          <w:szCs w:val="24"/>
        </w:rPr>
        <w:t xml:space="preserve">.  </w:t>
      </w:r>
      <w:r w:rsidR="00092A33">
        <w:rPr>
          <w:rFonts w:ascii="Times New Roman" w:eastAsia="Times New Roman" w:hAnsi="Times New Roman" w:cs="Times New Roman"/>
          <w:sz w:val="24"/>
          <w:szCs w:val="24"/>
        </w:rPr>
        <w:t xml:space="preserve">As such, </w:t>
      </w:r>
      <w:r w:rsidR="00092A33" w:rsidRPr="00CC184C">
        <w:rPr>
          <w:rFonts w:ascii="Times New Roman" w:eastAsia="Times New Roman" w:hAnsi="Times New Roman" w:cs="Times New Roman"/>
          <w:sz w:val="24"/>
          <w:szCs w:val="24"/>
        </w:rPr>
        <w:t xml:space="preserve">cervical cancer </w:t>
      </w:r>
      <w:r w:rsidR="00092A33">
        <w:rPr>
          <w:rFonts w:ascii="Times New Roman" w:eastAsia="Times New Roman" w:hAnsi="Times New Roman" w:cs="Times New Roman"/>
          <w:sz w:val="24"/>
          <w:szCs w:val="24"/>
        </w:rPr>
        <w:t xml:space="preserve">incidence and death rates </w:t>
      </w:r>
      <w:r w:rsidR="00092A33" w:rsidRPr="00CC184C">
        <w:rPr>
          <w:rFonts w:ascii="Times New Roman" w:eastAsia="Times New Roman" w:hAnsi="Times New Roman" w:cs="Times New Roman"/>
          <w:sz w:val="24"/>
          <w:szCs w:val="24"/>
        </w:rPr>
        <w:t>remain substantial, especially among populations with limi</w:t>
      </w:r>
      <w:r w:rsidR="00092A33">
        <w:rPr>
          <w:rFonts w:ascii="Times New Roman" w:eastAsia="Times New Roman" w:hAnsi="Times New Roman" w:cs="Times New Roman"/>
          <w:sz w:val="24"/>
          <w:szCs w:val="24"/>
        </w:rPr>
        <w:t>ted access to care (Freeman and Wingrove, 2005).</w:t>
      </w:r>
    </w:p>
    <w:p w14:paraId="59EB8448" w14:textId="77777777" w:rsidR="00092A33" w:rsidRDefault="00092A33" w:rsidP="00CC184C">
      <w:pPr>
        <w:autoSpaceDE w:val="0"/>
        <w:autoSpaceDN w:val="0"/>
        <w:adjustRightInd w:val="0"/>
        <w:spacing w:before="100" w:after="100" w:line="360" w:lineRule="auto"/>
        <w:rPr>
          <w:rFonts w:ascii="Times New Roman" w:eastAsia="Times New Roman" w:hAnsi="Times New Roman" w:cs="Times New Roman"/>
          <w:sz w:val="24"/>
          <w:szCs w:val="24"/>
        </w:rPr>
      </w:pPr>
    </w:p>
    <w:p w14:paraId="4473F4F3" w14:textId="75C7D00D" w:rsidR="00CC184C" w:rsidRPr="00CC184C" w:rsidRDefault="00296157" w:rsidP="00CC184C">
      <w:pPr>
        <w:autoSpaceDE w:val="0"/>
        <w:autoSpaceDN w:val="0"/>
        <w:adjustRightInd w:val="0"/>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r</w:t>
      </w:r>
      <w:r w:rsidR="00205858">
        <w:rPr>
          <w:rFonts w:ascii="Times New Roman" w:eastAsia="Times New Roman" w:hAnsi="Times New Roman" w:cs="Times New Roman"/>
          <w:sz w:val="24"/>
          <w:szCs w:val="24"/>
        </w:rPr>
        <w:t>educ</w:t>
      </w:r>
      <w:r>
        <w:rPr>
          <w:rFonts w:ascii="Times New Roman" w:eastAsia="Times New Roman" w:hAnsi="Times New Roman" w:cs="Times New Roman"/>
          <w:sz w:val="24"/>
          <w:szCs w:val="24"/>
        </w:rPr>
        <w:t>e</w:t>
      </w:r>
      <w:r w:rsidR="00205858">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cervical cancer burden, </w:t>
      </w:r>
      <w:r w:rsidR="00205858" w:rsidRPr="00CC184C">
        <w:rPr>
          <w:rFonts w:ascii="Times New Roman" w:eastAsia="Times New Roman" w:hAnsi="Times New Roman" w:cs="Times New Roman"/>
          <w:sz w:val="24"/>
          <w:szCs w:val="24"/>
        </w:rPr>
        <w:t xml:space="preserve">it is essential to </w:t>
      </w:r>
      <w:r>
        <w:rPr>
          <w:rFonts w:ascii="Times New Roman" w:eastAsia="Times New Roman" w:hAnsi="Times New Roman" w:cs="Times New Roman"/>
          <w:sz w:val="24"/>
          <w:szCs w:val="24"/>
        </w:rPr>
        <w:t xml:space="preserve">understand the </w:t>
      </w:r>
      <w:r w:rsidR="00E92535">
        <w:rPr>
          <w:rFonts w:ascii="Times New Roman" w:eastAsia="Times New Roman" w:hAnsi="Times New Roman" w:cs="Times New Roman"/>
          <w:sz w:val="24"/>
          <w:szCs w:val="24"/>
        </w:rPr>
        <w:t xml:space="preserve">facilitators </w:t>
      </w:r>
      <w:r w:rsidR="0034649B">
        <w:rPr>
          <w:rFonts w:ascii="Times New Roman" w:eastAsia="Times New Roman" w:hAnsi="Times New Roman" w:cs="Times New Roman"/>
          <w:sz w:val="24"/>
          <w:szCs w:val="24"/>
        </w:rPr>
        <w:t xml:space="preserve">of </w:t>
      </w:r>
      <w:r w:rsidR="00E92535">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barriers </w:t>
      </w:r>
      <w:r w:rsidR="0034649B">
        <w:rPr>
          <w:rFonts w:ascii="Times New Roman" w:eastAsia="Times New Roman" w:hAnsi="Times New Roman" w:cs="Times New Roman"/>
          <w:sz w:val="24"/>
          <w:szCs w:val="24"/>
        </w:rPr>
        <w:t xml:space="preserve">to screening for </w:t>
      </w:r>
      <w:r w:rsidR="00205858" w:rsidRPr="00CC184C">
        <w:rPr>
          <w:rFonts w:ascii="Times New Roman" w:eastAsia="Times New Roman" w:hAnsi="Times New Roman" w:cs="Times New Roman"/>
          <w:sz w:val="24"/>
          <w:szCs w:val="24"/>
        </w:rPr>
        <w:t xml:space="preserve">women who are rarely or never screened. </w:t>
      </w:r>
      <w:r>
        <w:rPr>
          <w:rFonts w:ascii="Times New Roman" w:eastAsia="Times New Roman" w:hAnsi="Times New Roman" w:cs="Times New Roman"/>
          <w:sz w:val="24"/>
          <w:szCs w:val="24"/>
        </w:rPr>
        <w:t xml:space="preserve">Previous </w:t>
      </w:r>
      <w:r w:rsidR="00CC184C" w:rsidRPr="00CC184C">
        <w:rPr>
          <w:rFonts w:ascii="Times New Roman" w:eastAsia="Times New Roman" w:hAnsi="Times New Roman" w:cs="Times New Roman"/>
          <w:sz w:val="24"/>
          <w:szCs w:val="24"/>
        </w:rPr>
        <w:t xml:space="preserve">case investigations </w:t>
      </w:r>
      <w:r>
        <w:rPr>
          <w:rFonts w:ascii="Times New Roman" w:eastAsia="Times New Roman" w:hAnsi="Times New Roman" w:cs="Times New Roman"/>
          <w:sz w:val="24"/>
          <w:szCs w:val="24"/>
        </w:rPr>
        <w:t xml:space="preserve">in managed care environments have </w:t>
      </w:r>
      <w:r w:rsidR="00CC184C" w:rsidRPr="00CC184C">
        <w:rPr>
          <w:rFonts w:ascii="Times New Roman" w:eastAsia="Times New Roman" w:hAnsi="Times New Roman" w:cs="Times New Roman"/>
          <w:sz w:val="24"/>
          <w:szCs w:val="24"/>
        </w:rPr>
        <w:t>identif</w:t>
      </w:r>
      <w:r>
        <w:rPr>
          <w:rFonts w:ascii="Times New Roman" w:eastAsia="Times New Roman" w:hAnsi="Times New Roman" w:cs="Times New Roman"/>
          <w:sz w:val="24"/>
          <w:szCs w:val="24"/>
        </w:rPr>
        <w:t>ied</w:t>
      </w:r>
      <w:r w:rsidR="00CC184C" w:rsidRPr="00CC184C">
        <w:rPr>
          <w:rFonts w:ascii="Times New Roman" w:eastAsia="Times New Roman" w:hAnsi="Times New Roman" w:cs="Times New Roman"/>
          <w:sz w:val="24"/>
          <w:szCs w:val="24"/>
        </w:rPr>
        <w:t xml:space="preserve"> points of programmatic interventions (Leyden</w:t>
      </w:r>
      <w:r w:rsidR="00C562C0">
        <w:rPr>
          <w:rFonts w:ascii="Times New Roman" w:eastAsia="Times New Roman" w:hAnsi="Times New Roman" w:cs="Times New Roman"/>
          <w:sz w:val="24"/>
          <w:szCs w:val="24"/>
        </w:rPr>
        <w:t xml:space="preserve"> et al.,</w:t>
      </w:r>
      <w:r w:rsidR="00CC184C" w:rsidRPr="00CC184C">
        <w:rPr>
          <w:rFonts w:ascii="Times New Roman" w:eastAsia="Times New Roman" w:hAnsi="Times New Roman" w:cs="Times New Roman"/>
          <w:sz w:val="24"/>
          <w:szCs w:val="24"/>
        </w:rPr>
        <w:t xml:space="preserve"> 2005; Sung</w:t>
      </w:r>
      <w:r w:rsidR="00C562C0">
        <w:rPr>
          <w:rFonts w:ascii="Times New Roman" w:eastAsia="Times New Roman" w:hAnsi="Times New Roman" w:cs="Times New Roman"/>
          <w:sz w:val="24"/>
          <w:szCs w:val="24"/>
        </w:rPr>
        <w:t xml:space="preserve"> et al.</w:t>
      </w:r>
      <w:r w:rsidR="00CC184C" w:rsidRPr="00CC184C">
        <w:rPr>
          <w:rFonts w:ascii="Times New Roman" w:eastAsia="Times New Roman" w:hAnsi="Times New Roman" w:cs="Times New Roman"/>
          <w:sz w:val="24"/>
          <w:szCs w:val="24"/>
        </w:rPr>
        <w:t xml:space="preserve">, 2000) </w:t>
      </w:r>
      <w:r>
        <w:rPr>
          <w:rFonts w:ascii="Times New Roman" w:eastAsia="Times New Roman" w:hAnsi="Times New Roman" w:cs="Times New Roman"/>
          <w:sz w:val="24"/>
          <w:szCs w:val="24"/>
        </w:rPr>
        <w:t>and</w:t>
      </w:r>
      <w:r w:rsidR="00CC184C" w:rsidRPr="00CC184C">
        <w:rPr>
          <w:rFonts w:ascii="Times New Roman" w:eastAsia="Times New Roman" w:hAnsi="Times New Roman" w:cs="Times New Roman"/>
          <w:sz w:val="24"/>
          <w:szCs w:val="24"/>
        </w:rPr>
        <w:t xml:space="preserve"> findings may not be the same for the general population, who would have access to a variety of health care settings. </w:t>
      </w:r>
    </w:p>
    <w:p w14:paraId="2F88EB31" w14:textId="77777777" w:rsidR="00CC184C" w:rsidRPr="00CC184C" w:rsidRDefault="00CC184C" w:rsidP="00CC184C">
      <w:pPr>
        <w:spacing w:after="0" w:line="360" w:lineRule="auto"/>
        <w:rPr>
          <w:rFonts w:ascii="Times New Roman" w:eastAsia="Times New Roman" w:hAnsi="Times New Roman" w:cs="Times New Roman"/>
          <w:i/>
          <w:sz w:val="24"/>
          <w:szCs w:val="24"/>
        </w:rPr>
      </w:pPr>
    </w:p>
    <w:p w14:paraId="36ACA680" w14:textId="0D858B2C" w:rsidR="00C00AAC" w:rsidRDefault="00E92535" w:rsidP="00284E72">
      <w:pPr>
        <w:pStyle w:val="BodyText"/>
        <w:rPr>
          <w:sz w:val="24"/>
          <w:szCs w:val="24"/>
        </w:rPr>
      </w:pPr>
      <w:r w:rsidRPr="008E7064">
        <w:rPr>
          <w:sz w:val="24"/>
          <w:szCs w:val="24"/>
        </w:rPr>
        <w:t>In accordance with the CDC’s mission to conduct, support, and promote efforts to prevent cancer and to increase early detection of cancer (see Section 301 of the Public Health Service</w:t>
      </w:r>
      <w:r>
        <w:rPr>
          <w:sz w:val="24"/>
          <w:szCs w:val="24"/>
        </w:rPr>
        <w:t xml:space="preserve"> Act [42 USC 241] </w:t>
      </w:r>
      <w:r w:rsidRPr="00257D1D">
        <w:rPr>
          <w:b/>
          <w:sz w:val="24"/>
          <w:szCs w:val="24"/>
        </w:rPr>
        <w:t>(Attachment 1)</w:t>
      </w:r>
      <w:r>
        <w:rPr>
          <w:sz w:val="24"/>
          <w:szCs w:val="24"/>
        </w:rPr>
        <w:t>, t</w:t>
      </w:r>
      <w:r w:rsidR="00C00AAC" w:rsidRPr="00C00AAC">
        <w:rPr>
          <w:sz w:val="24"/>
          <w:szCs w:val="24"/>
        </w:rPr>
        <w:t xml:space="preserve">he Division of Cancer Prevention and Control is funding a </w:t>
      </w:r>
      <w:r w:rsidR="004A4E21">
        <w:rPr>
          <w:sz w:val="24"/>
          <w:szCs w:val="24"/>
        </w:rPr>
        <w:t xml:space="preserve">retrospective </w:t>
      </w:r>
      <w:r w:rsidR="00C00AAC" w:rsidRPr="00C00AAC">
        <w:rPr>
          <w:sz w:val="24"/>
          <w:szCs w:val="24"/>
        </w:rPr>
        <w:t>study aimed to address this research gap</w:t>
      </w:r>
      <w:r w:rsidR="00C00AAC">
        <w:rPr>
          <w:sz w:val="24"/>
          <w:szCs w:val="24"/>
        </w:rPr>
        <w:t xml:space="preserve"> and </w:t>
      </w:r>
      <w:r w:rsidR="004F2C32">
        <w:rPr>
          <w:sz w:val="24"/>
          <w:szCs w:val="24"/>
        </w:rPr>
        <w:t xml:space="preserve">understand the facilitators and barriers of </w:t>
      </w:r>
      <w:r w:rsidR="006E3494">
        <w:rPr>
          <w:sz w:val="24"/>
          <w:szCs w:val="24"/>
        </w:rPr>
        <w:t xml:space="preserve">screening and care among </w:t>
      </w:r>
      <w:r w:rsidR="00C00AAC">
        <w:rPr>
          <w:sz w:val="24"/>
          <w:szCs w:val="24"/>
        </w:rPr>
        <w:t>women</w:t>
      </w:r>
      <w:r w:rsidR="00092A33">
        <w:rPr>
          <w:sz w:val="24"/>
          <w:szCs w:val="24"/>
        </w:rPr>
        <w:t xml:space="preserve"> who </w:t>
      </w:r>
      <w:r w:rsidR="006E3494">
        <w:rPr>
          <w:sz w:val="24"/>
          <w:szCs w:val="24"/>
        </w:rPr>
        <w:t>are survivors of invasive cervical cancer</w:t>
      </w:r>
      <w:r w:rsidR="00C00AAC" w:rsidRPr="00C00AAC">
        <w:rPr>
          <w:sz w:val="24"/>
          <w:szCs w:val="24"/>
        </w:rPr>
        <w:t xml:space="preserve">. This study, also known as the </w:t>
      </w:r>
      <w:r w:rsidR="00092A33">
        <w:rPr>
          <w:sz w:val="24"/>
          <w:szCs w:val="24"/>
        </w:rPr>
        <w:t>Case Investigation of Cervical Cancer (CICC)</w:t>
      </w:r>
      <w:r w:rsidR="00C00AAC" w:rsidRPr="00C00AAC">
        <w:rPr>
          <w:sz w:val="24"/>
          <w:szCs w:val="24"/>
        </w:rPr>
        <w:t xml:space="preserve">, will </w:t>
      </w:r>
      <w:r w:rsidR="00092A33">
        <w:rPr>
          <w:sz w:val="24"/>
          <w:szCs w:val="24"/>
        </w:rPr>
        <w:t xml:space="preserve">answer the following research questions: </w:t>
      </w:r>
      <w:r w:rsidR="00092A33" w:rsidRPr="00092A33">
        <w:rPr>
          <w:sz w:val="24"/>
          <w:szCs w:val="24"/>
        </w:rPr>
        <w:t xml:space="preserve">(1) Did </w:t>
      </w:r>
      <w:r w:rsidR="006E3494">
        <w:rPr>
          <w:sz w:val="24"/>
          <w:szCs w:val="24"/>
        </w:rPr>
        <w:t xml:space="preserve">women who were diagnosed with invasive cervical cancer </w:t>
      </w:r>
      <w:r w:rsidR="00092A33">
        <w:rPr>
          <w:sz w:val="24"/>
          <w:szCs w:val="24"/>
        </w:rPr>
        <w:t xml:space="preserve">get screened at any time </w:t>
      </w:r>
      <w:r w:rsidR="00092A33" w:rsidRPr="00092A33">
        <w:rPr>
          <w:sz w:val="24"/>
          <w:szCs w:val="24"/>
        </w:rPr>
        <w:t xml:space="preserve">during the </w:t>
      </w:r>
      <w:r w:rsidR="00092A33">
        <w:rPr>
          <w:sz w:val="24"/>
          <w:szCs w:val="24"/>
        </w:rPr>
        <w:t>five</w:t>
      </w:r>
      <w:r w:rsidR="00092A33" w:rsidRPr="00092A33">
        <w:rPr>
          <w:sz w:val="24"/>
          <w:szCs w:val="24"/>
        </w:rPr>
        <w:t xml:space="preserve"> years prior to </w:t>
      </w:r>
      <w:r w:rsidR="006E3494">
        <w:rPr>
          <w:sz w:val="24"/>
          <w:szCs w:val="24"/>
        </w:rPr>
        <w:t xml:space="preserve">their </w:t>
      </w:r>
      <w:r w:rsidR="00092A33" w:rsidRPr="00092A33">
        <w:rPr>
          <w:sz w:val="24"/>
          <w:szCs w:val="24"/>
        </w:rPr>
        <w:t>cervical cancer</w:t>
      </w:r>
      <w:r>
        <w:rPr>
          <w:sz w:val="24"/>
          <w:szCs w:val="24"/>
        </w:rPr>
        <w:t xml:space="preserve"> diagnosis</w:t>
      </w:r>
      <w:r w:rsidR="00092A33" w:rsidRPr="00092A33">
        <w:rPr>
          <w:sz w:val="24"/>
          <w:szCs w:val="24"/>
        </w:rPr>
        <w:t xml:space="preserve">? (2) What were </w:t>
      </w:r>
      <w:r w:rsidR="006E3494">
        <w:rPr>
          <w:sz w:val="24"/>
          <w:szCs w:val="24"/>
        </w:rPr>
        <w:t xml:space="preserve">the </w:t>
      </w:r>
      <w:r w:rsidR="00092A33" w:rsidRPr="00092A33">
        <w:rPr>
          <w:sz w:val="24"/>
          <w:szCs w:val="24"/>
        </w:rPr>
        <w:t xml:space="preserve">facilitators or barriers </w:t>
      </w:r>
      <w:r>
        <w:rPr>
          <w:sz w:val="24"/>
          <w:szCs w:val="24"/>
        </w:rPr>
        <w:t>to</w:t>
      </w:r>
      <w:r w:rsidR="00092A33" w:rsidRPr="00092A33">
        <w:rPr>
          <w:sz w:val="24"/>
          <w:szCs w:val="24"/>
        </w:rPr>
        <w:t xml:space="preserve"> </w:t>
      </w:r>
      <w:r w:rsidR="00092A33">
        <w:rPr>
          <w:sz w:val="24"/>
          <w:szCs w:val="24"/>
        </w:rPr>
        <w:t>getting screened</w:t>
      </w:r>
      <w:r w:rsidR="00092A33" w:rsidRPr="00092A33">
        <w:rPr>
          <w:sz w:val="24"/>
          <w:szCs w:val="24"/>
        </w:rPr>
        <w:t xml:space="preserve">? (3) Did </w:t>
      </w:r>
      <w:r w:rsidR="006E3494">
        <w:rPr>
          <w:sz w:val="24"/>
          <w:szCs w:val="24"/>
        </w:rPr>
        <w:t xml:space="preserve">cervical cancer survivors </w:t>
      </w:r>
      <w:r>
        <w:rPr>
          <w:sz w:val="24"/>
          <w:szCs w:val="24"/>
        </w:rPr>
        <w:t>get the</w:t>
      </w:r>
      <w:r w:rsidR="00092A33">
        <w:rPr>
          <w:sz w:val="24"/>
          <w:szCs w:val="24"/>
        </w:rPr>
        <w:t xml:space="preserve"> </w:t>
      </w:r>
      <w:r w:rsidR="00092A33" w:rsidRPr="00092A33">
        <w:rPr>
          <w:sz w:val="24"/>
          <w:szCs w:val="24"/>
        </w:rPr>
        <w:t xml:space="preserve">recommended follow-up </w:t>
      </w:r>
      <w:r>
        <w:rPr>
          <w:sz w:val="24"/>
          <w:szCs w:val="24"/>
        </w:rPr>
        <w:t>for</w:t>
      </w:r>
      <w:r w:rsidR="00092A33" w:rsidRPr="00092A33">
        <w:rPr>
          <w:sz w:val="24"/>
          <w:szCs w:val="24"/>
        </w:rPr>
        <w:t xml:space="preserve"> an abnormal test in a timely manner? (4) What were </w:t>
      </w:r>
      <w:r w:rsidR="006E3494">
        <w:rPr>
          <w:sz w:val="24"/>
          <w:szCs w:val="24"/>
        </w:rPr>
        <w:t xml:space="preserve">the </w:t>
      </w:r>
      <w:r w:rsidR="00092A33" w:rsidRPr="00092A33">
        <w:rPr>
          <w:sz w:val="24"/>
          <w:szCs w:val="24"/>
        </w:rPr>
        <w:t xml:space="preserve">facilitators </w:t>
      </w:r>
      <w:r>
        <w:rPr>
          <w:sz w:val="24"/>
          <w:szCs w:val="24"/>
        </w:rPr>
        <w:t>or barriers to</w:t>
      </w:r>
      <w:r w:rsidR="00092A33" w:rsidRPr="00092A33">
        <w:rPr>
          <w:sz w:val="24"/>
          <w:szCs w:val="24"/>
        </w:rPr>
        <w:t xml:space="preserve"> </w:t>
      </w:r>
      <w:r w:rsidR="00092A33">
        <w:rPr>
          <w:sz w:val="24"/>
          <w:szCs w:val="24"/>
        </w:rPr>
        <w:t>getting</w:t>
      </w:r>
      <w:r w:rsidR="00092A33" w:rsidRPr="00092A33">
        <w:rPr>
          <w:sz w:val="24"/>
          <w:szCs w:val="24"/>
        </w:rPr>
        <w:t xml:space="preserve"> follow-up </w:t>
      </w:r>
      <w:r w:rsidR="00092A33">
        <w:rPr>
          <w:sz w:val="24"/>
          <w:szCs w:val="24"/>
        </w:rPr>
        <w:t>for</w:t>
      </w:r>
      <w:r w:rsidR="00092A33" w:rsidRPr="00092A33">
        <w:rPr>
          <w:sz w:val="24"/>
          <w:szCs w:val="24"/>
        </w:rPr>
        <w:t xml:space="preserve"> an abnormal test? (5) What </w:t>
      </w:r>
      <w:r w:rsidR="006E3494">
        <w:rPr>
          <w:sz w:val="24"/>
          <w:szCs w:val="24"/>
        </w:rPr>
        <w:t xml:space="preserve">were the women’s patterns of </w:t>
      </w:r>
      <w:r w:rsidR="00092A33" w:rsidRPr="00092A33">
        <w:rPr>
          <w:sz w:val="24"/>
          <w:szCs w:val="24"/>
        </w:rPr>
        <w:t xml:space="preserve">seeking medical care (i.e. routine medical care or </w:t>
      </w:r>
      <w:r w:rsidR="0034649B">
        <w:rPr>
          <w:sz w:val="24"/>
          <w:szCs w:val="24"/>
        </w:rPr>
        <w:t xml:space="preserve">care for </w:t>
      </w:r>
      <w:r w:rsidR="00092A33" w:rsidRPr="00092A33">
        <w:rPr>
          <w:sz w:val="24"/>
          <w:szCs w:val="24"/>
        </w:rPr>
        <w:t xml:space="preserve">symptoms)?  </w:t>
      </w:r>
      <w:r w:rsidR="00C00AAC" w:rsidRPr="001C120D">
        <w:rPr>
          <w:sz w:val="24"/>
          <w:szCs w:val="24"/>
        </w:rPr>
        <w:t xml:space="preserve"> </w:t>
      </w:r>
    </w:p>
    <w:p w14:paraId="36AD0AFC" w14:textId="77777777" w:rsidR="0023149E" w:rsidRDefault="0023149E" w:rsidP="00284E72">
      <w:pPr>
        <w:pStyle w:val="BodyText"/>
        <w:rPr>
          <w:sz w:val="24"/>
          <w:szCs w:val="24"/>
        </w:rPr>
      </w:pPr>
    </w:p>
    <w:p w14:paraId="7CBA0760" w14:textId="09110F2A" w:rsidR="0023149E" w:rsidRPr="0023149E" w:rsidRDefault="0023149E" w:rsidP="0023149E">
      <w:pPr>
        <w:pStyle w:val="BodyText"/>
        <w:rPr>
          <w:sz w:val="24"/>
          <w:szCs w:val="24"/>
        </w:rPr>
      </w:pPr>
      <w:r w:rsidRPr="0023149E">
        <w:rPr>
          <w:sz w:val="24"/>
          <w:szCs w:val="24"/>
        </w:rPr>
        <w:t>To answer these questions, CDC will collect and analyze information from three sources, in collaboration with central cancer registries and a contract research organization.</w:t>
      </w:r>
      <w:r>
        <w:rPr>
          <w:sz w:val="24"/>
          <w:szCs w:val="24"/>
        </w:rPr>
        <w:t xml:space="preserve"> </w:t>
      </w:r>
      <w:r w:rsidRPr="0023149E">
        <w:rPr>
          <w:sz w:val="24"/>
          <w:szCs w:val="24"/>
        </w:rPr>
        <w:t xml:space="preserve"> </w:t>
      </w:r>
    </w:p>
    <w:p w14:paraId="0E935E5C" w14:textId="77777777" w:rsidR="00B77BE8" w:rsidRDefault="00B77BE8" w:rsidP="0023149E">
      <w:pPr>
        <w:pStyle w:val="BodyText"/>
        <w:rPr>
          <w:sz w:val="24"/>
          <w:szCs w:val="24"/>
        </w:rPr>
      </w:pPr>
    </w:p>
    <w:p w14:paraId="5E04A746" w14:textId="6FFFCC24" w:rsidR="00353D56" w:rsidRDefault="00353D56" w:rsidP="00353D56">
      <w:pPr>
        <w:pStyle w:val="BodyText"/>
        <w:numPr>
          <w:ilvl w:val="0"/>
          <w:numId w:val="7"/>
        </w:numPr>
        <w:rPr>
          <w:sz w:val="24"/>
          <w:szCs w:val="24"/>
        </w:rPr>
      </w:pPr>
      <w:r>
        <w:rPr>
          <w:sz w:val="24"/>
          <w:szCs w:val="24"/>
        </w:rPr>
        <w:t>I</w:t>
      </w:r>
      <w:r w:rsidR="0023149E" w:rsidRPr="0023149E">
        <w:rPr>
          <w:sz w:val="24"/>
          <w:szCs w:val="24"/>
        </w:rPr>
        <w:t xml:space="preserve">nformation about tumor characteristics, diagnosis, and cancer stage </w:t>
      </w:r>
      <w:r>
        <w:rPr>
          <w:sz w:val="24"/>
          <w:szCs w:val="24"/>
        </w:rPr>
        <w:t>that is</w:t>
      </w:r>
      <w:r w:rsidR="0023149E" w:rsidRPr="0023149E">
        <w:rPr>
          <w:sz w:val="24"/>
          <w:szCs w:val="24"/>
        </w:rPr>
        <w:t xml:space="preserve"> maintained by </w:t>
      </w:r>
      <w:r w:rsidR="0023149E">
        <w:rPr>
          <w:sz w:val="24"/>
          <w:szCs w:val="24"/>
        </w:rPr>
        <w:t>the registries</w:t>
      </w:r>
      <w:r w:rsidR="0023149E" w:rsidRPr="0023149E">
        <w:rPr>
          <w:sz w:val="24"/>
          <w:szCs w:val="24"/>
        </w:rPr>
        <w:t>.</w:t>
      </w:r>
      <w:r w:rsidR="00B77BE8">
        <w:rPr>
          <w:sz w:val="24"/>
          <w:szCs w:val="24"/>
        </w:rPr>
        <w:t xml:space="preserve"> </w:t>
      </w:r>
    </w:p>
    <w:p w14:paraId="0B0D712D" w14:textId="4945079B" w:rsidR="00353D56" w:rsidRDefault="00353D56" w:rsidP="00353D56">
      <w:pPr>
        <w:pStyle w:val="BodyText"/>
        <w:numPr>
          <w:ilvl w:val="0"/>
          <w:numId w:val="7"/>
        </w:numPr>
        <w:rPr>
          <w:sz w:val="24"/>
          <w:szCs w:val="24"/>
        </w:rPr>
      </w:pPr>
      <w:r>
        <w:rPr>
          <w:sz w:val="24"/>
          <w:szCs w:val="24"/>
        </w:rPr>
        <w:t>S</w:t>
      </w:r>
      <w:r w:rsidR="0023149E" w:rsidRPr="0023149E">
        <w:rPr>
          <w:sz w:val="24"/>
          <w:szCs w:val="24"/>
        </w:rPr>
        <w:t>urvey assessing facilitators and barriers to</w:t>
      </w:r>
      <w:r>
        <w:rPr>
          <w:sz w:val="24"/>
          <w:szCs w:val="24"/>
        </w:rPr>
        <w:t xml:space="preserve"> screening and follow-up for abnormal results</w:t>
      </w:r>
      <w:r w:rsidR="0023149E">
        <w:rPr>
          <w:sz w:val="24"/>
          <w:szCs w:val="24"/>
        </w:rPr>
        <w:t>.</w:t>
      </w:r>
      <w:r w:rsidR="00B77BE8">
        <w:rPr>
          <w:sz w:val="24"/>
          <w:szCs w:val="24"/>
        </w:rPr>
        <w:t xml:space="preserve"> </w:t>
      </w:r>
    </w:p>
    <w:p w14:paraId="60D28BDE" w14:textId="2E02FC44" w:rsidR="0023149E" w:rsidRDefault="00353D56" w:rsidP="00353D56">
      <w:pPr>
        <w:pStyle w:val="BodyText"/>
        <w:numPr>
          <w:ilvl w:val="0"/>
          <w:numId w:val="7"/>
        </w:numPr>
        <w:rPr>
          <w:sz w:val="24"/>
          <w:szCs w:val="24"/>
        </w:rPr>
      </w:pPr>
      <w:r>
        <w:rPr>
          <w:sz w:val="24"/>
          <w:szCs w:val="24"/>
        </w:rPr>
        <w:t>M</w:t>
      </w:r>
      <w:r w:rsidR="0023149E" w:rsidRPr="0023149E">
        <w:rPr>
          <w:sz w:val="24"/>
          <w:szCs w:val="24"/>
        </w:rPr>
        <w:t xml:space="preserve">edical chart </w:t>
      </w:r>
      <w:r>
        <w:rPr>
          <w:sz w:val="24"/>
          <w:szCs w:val="24"/>
        </w:rPr>
        <w:t>history of</w:t>
      </w:r>
      <w:r w:rsidR="00B77BE8">
        <w:rPr>
          <w:sz w:val="24"/>
          <w:szCs w:val="24"/>
        </w:rPr>
        <w:t xml:space="preserve"> screening and treatment received in</w:t>
      </w:r>
      <w:r w:rsidR="0023149E" w:rsidRPr="0023149E">
        <w:rPr>
          <w:sz w:val="24"/>
          <w:szCs w:val="24"/>
        </w:rPr>
        <w:t xml:space="preserve"> the 5 years prior to diagnosis with invasive cervical cancer. </w:t>
      </w:r>
    </w:p>
    <w:p w14:paraId="01D5E86A" w14:textId="12113627" w:rsidR="00B12F51" w:rsidRPr="001C120D" w:rsidRDefault="00C81128" w:rsidP="00C81128">
      <w:pPr>
        <w:pStyle w:val="Heading1"/>
        <w:rPr>
          <w:rFonts w:ascii="Times New Roman" w:hAnsi="Times New Roman" w:cs="Times New Roman"/>
          <w:color w:val="auto"/>
          <w:sz w:val="24"/>
        </w:rPr>
      </w:pPr>
      <w:bookmarkStart w:id="1" w:name="_Toc421029428"/>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 xml:space="preserve">2. </w:t>
      </w:r>
      <w:r w:rsidRPr="001C120D">
        <w:rPr>
          <w:rFonts w:ascii="Times New Roman" w:hAnsi="Times New Roman" w:cs="Times New Roman"/>
          <w:color w:val="auto"/>
          <w:sz w:val="24"/>
        </w:rPr>
        <w:tab/>
      </w:r>
      <w:r w:rsidR="00B12F51" w:rsidRPr="001C120D">
        <w:rPr>
          <w:rFonts w:ascii="Times New Roman" w:hAnsi="Times New Roman" w:cs="Times New Roman"/>
          <w:color w:val="auto"/>
          <w:sz w:val="24"/>
        </w:rPr>
        <w:t>Purpose and Use of the Information Collection</w:t>
      </w:r>
      <w:bookmarkEnd w:id="1"/>
    </w:p>
    <w:p w14:paraId="38E343E1" w14:textId="77777777" w:rsidR="0069181A" w:rsidRPr="001C120D" w:rsidRDefault="0069181A" w:rsidP="00432BC3">
      <w:pPr>
        <w:spacing w:after="0" w:line="360" w:lineRule="auto"/>
        <w:contextualSpacing/>
        <w:rPr>
          <w:rFonts w:ascii="Times New Roman" w:hAnsi="Times New Roman" w:cs="Times New Roman"/>
          <w:sz w:val="24"/>
          <w:szCs w:val="24"/>
        </w:rPr>
      </w:pPr>
    </w:p>
    <w:p w14:paraId="56CCC42E" w14:textId="5A94569A" w:rsidR="00847CE4" w:rsidRPr="00CC184C" w:rsidRDefault="00847CE4" w:rsidP="00847CE4">
      <w:pPr>
        <w:spacing w:after="0" w:line="360" w:lineRule="auto"/>
        <w:rPr>
          <w:rFonts w:ascii="Times New Roman" w:eastAsia="Times New Roman" w:hAnsi="Times New Roman" w:cs="Times New Roman"/>
          <w:sz w:val="24"/>
          <w:szCs w:val="24"/>
        </w:rPr>
      </w:pPr>
      <w:r w:rsidRPr="00CC184C">
        <w:rPr>
          <w:rFonts w:ascii="Times New Roman" w:eastAsia="Times New Roman" w:hAnsi="Times New Roman" w:cs="Times New Roman"/>
          <w:sz w:val="24"/>
          <w:szCs w:val="24"/>
        </w:rPr>
        <w:t xml:space="preserve">The purpose of this </w:t>
      </w:r>
      <w:r>
        <w:rPr>
          <w:rFonts w:ascii="Times New Roman" w:hAnsi="Times New Roman" w:cs="Times New Roman"/>
          <w:sz w:val="24"/>
          <w:szCs w:val="24"/>
        </w:rPr>
        <w:t xml:space="preserve">one-time </w:t>
      </w:r>
      <w:r w:rsidRPr="001C120D">
        <w:rPr>
          <w:rFonts w:ascii="Times New Roman" w:hAnsi="Times New Roman" w:cs="Times New Roman"/>
          <w:sz w:val="24"/>
          <w:szCs w:val="24"/>
        </w:rPr>
        <w:t>data collection</w:t>
      </w:r>
      <w:r w:rsidRPr="00CC184C">
        <w:rPr>
          <w:rFonts w:ascii="Times New Roman" w:eastAsia="Times New Roman" w:hAnsi="Times New Roman" w:cs="Times New Roman"/>
          <w:sz w:val="24"/>
          <w:szCs w:val="24"/>
        </w:rPr>
        <w:t xml:space="preserve"> is to conduct a case investigation </w:t>
      </w:r>
      <w:r>
        <w:rPr>
          <w:rFonts w:ascii="Times New Roman" w:eastAsia="Times New Roman" w:hAnsi="Times New Roman" w:cs="Times New Roman"/>
          <w:sz w:val="24"/>
          <w:szCs w:val="24"/>
        </w:rPr>
        <w:t>on women</w:t>
      </w:r>
      <w:r w:rsidR="007A73EC">
        <w:rPr>
          <w:rFonts w:ascii="Times New Roman" w:eastAsia="Times New Roman" w:hAnsi="Times New Roman" w:cs="Times New Roman"/>
          <w:sz w:val="24"/>
          <w:szCs w:val="24"/>
        </w:rPr>
        <w:t xml:space="preserve"> affiliated with three state cancer registries (i.e., N</w:t>
      </w:r>
      <w:r w:rsidR="00403B9B">
        <w:rPr>
          <w:rFonts w:ascii="Times New Roman" w:eastAsia="Times New Roman" w:hAnsi="Times New Roman" w:cs="Times New Roman"/>
          <w:sz w:val="24"/>
          <w:szCs w:val="24"/>
        </w:rPr>
        <w:t xml:space="preserve">ew </w:t>
      </w:r>
      <w:r w:rsidR="007A73EC">
        <w:rPr>
          <w:rFonts w:ascii="Times New Roman" w:eastAsia="Times New Roman" w:hAnsi="Times New Roman" w:cs="Times New Roman"/>
          <w:sz w:val="24"/>
          <w:szCs w:val="24"/>
        </w:rPr>
        <w:t>J</w:t>
      </w:r>
      <w:r w:rsidR="00403B9B">
        <w:rPr>
          <w:rFonts w:ascii="Times New Roman" w:eastAsia="Times New Roman" w:hAnsi="Times New Roman" w:cs="Times New Roman"/>
          <w:sz w:val="24"/>
          <w:szCs w:val="24"/>
        </w:rPr>
        <w:t>ersey</w:t>
      </w:r>
      <w:r w:rsidR="007A73EC">
        <w:rPr>
          <w:rFonts w:ascii="Times New Roman" w:eastAsia="Times New Roman" w:hAnsi="Times New Roman" w:cs="Times New Roman"/>
          <w:sz w:val="24"/>
          <w:szCs w:val="24"/>
        </w:rPr>
        <w:t>, Michigan, Louisiana)</w:t>
      </w:r>
      <w:r>
        <w:rPr>
          <w:rFonts w:ascii="Times New Roman" w:eastAsia="Times New Roman" w:hAnsi="Times New Roman" w:cs="Times New Roman"/>
          <w:sz w:val="24"/>
          <w:szCs w:val="24"/>
        </w:rPr>
        <w:t xml:space="preserve"> who were diagnosed with</w:t>
      </w:r>
      <w:r w:rsidRPr="00CC184C">
        <w:rPr>
          <w:rFonts w:ascii="Times New Roman" w:eastAsia="Times New Roman" w:hAnsi="Times New Roman" w:cs="Times New Roman"/>
          <w:sz w:val="24"/>
          <w:szCs w:val="24"/>
        </w:rPr>
        <w:t xml:space="preserve"> invasive cervical cancers to identify potential missed opportunities for proven public health interventions</w:t>
      </w:r>
      <w:r>
        <w:rPr>
          <w:rFonts w:ascii="Times New Roman" w:eastAsia="Times New Roman" w:hAnsi="Times New Roman" w:cs="Times New Roman"/>
          <w:sz w:val="24"/>
          <w:szCs w:val="24"/>
        </w:rPr>
        <w:t xml:space="preserve"> </w:t>
      </w:r>
      <w:r w:rsidRPr="00CC184C">
        <w:rPr>
          <w:rFonts w:ascii="Times New Roman" w:eastAsia="Times New Roman" w:hAnsi="Times New Roman" w:cs="Times New Roman"/>
          <w:sz w:val="24"/>
          <w:szCs w:val="24"/>
        </w:rPr>
        <w:t>and determine the barriers and facilitators to screening</w:t>
      </w:r>
      <w:r>
        <w:rPr>
          <w:rFonts w:ascii="Times New Roman" w:eastAsia="Times New Roman" w:hAnsi="Times New Roman" w:cs="Times New Roman"/>
          <w:sz w:val="24"/>
          <w:szCs w:val="24"/>
        </w:rPr>
        <w:t xml:space="preserve"> and recommended follow-up of abnormal screening tests</w:t>
      </w:r>
      <w:r w:rsidRPr="00CC184C">
        <w:rPr>
          <w:rFonts w:ascii="Times New Roman" w:eastAsia="Times New Roman" w:hAnsi="Times New Roman" w:cs="Times New Roman"/>
          <w:sz w:val="24"/>
          <w:szCs w:val="24"/>
        </w:rPr>
        <w:t>. This study will provide actionable information on how to reach underserved women who are never or rarely screened</w:t>
      </w:r>
      <w:r>
        <w:rPr>
          <w:rFonts w:ascii="Times New Roman" w:eastAsia="Times New Roman" w:hAnsi="Times New Roman" w:cs="Times New Roman"/>
          <w:sz w:val="24"/>
          <w:szCs w:val="24"/>
        </w:rPr>
        <w:t xml:space="preserve"> or who receive inadequate follow-up</w:t>
      </w:r>
      <w:r w:rsidR="00F7033E">
        <w:rPr>
          <w:rFonts w:ascii="Times New Roman" w:eastAsia="Times New Roman" w:hAnsi="Times New Roman" w:cs="Times New Roman"/>
          <w:sz w:val="24"/>
          <w:szCs w:val="24"/>
        </w:rPr>
        <w:t xml:space="preserve"> care</w:t>
      </w:r>
      <w:r w:rsidRPr="00CC184C">
        <w:rPr>
          <w:rFonts w:ascii="Times New Roman" w:eastAsia="Times New Roman" w:hAnsi="Times New Roman" w:cs="Times New Roman"/>
          <w:sz w:val="24"/>
          <w:szCs w:val="24"/>
        </w:rPr>
        <w:t xml:space="preserve">. </w:t>
      </w:r>
    </w:p>
    <w:p w14:paraId="28EA67F6" w14:textId="77777777" w:rsidR="001623DA" w:rsidRDefault="001F3D70" w:rsidP="001F3D70">
      <w:pPr>
        <w:spacing w:after="0" w:line="360" w:lineRule="auto"/>
        <w:rPr>
          <w:rFonts w:ascii="Times New Roman" w:eastAsia="Times New Roman" w:hAnsi="Times New Roman" w:cs="Times New Roman"/>
          <w:bCs/>
          <w:sz w:val="24"/>
          <w:szCs w:val="20"/>
        </w:rPr>
      </w:pPr>
      <w:r w:rsidRPr="00CC184C">
        <w:rPr>
          <w:rFonts w:ascii="Times New Roman" w:eastAsia="Times New Roman" w:hAnsi="Times New Roman" w:cs="Times New Roman"/>
          <w:bCs/>
          <w:sz w:val="24"/>
          <w:szCs w:val="24"/>
        </w:rPr>
        <w:t xml:space="preserve">The proposed project </w:t>
      </w:r>
      <w:r w:rsidR="00F7033E">
        <w:rPr>
          <w:rFonts w:ascii="Times New Roman" w:eastAsia="Times New Roman" w:hAnsi="Times New Roman" w:cs="Times New Roman"/>
          <w:bCs/>
          <w:sz w:val="24"/>
          <w:szCs w:val="24"/>
        </w:rPr>
        <w:t>will</w:t>
      </w:r>
      <w:r>
        <w:rPr>
          <w:rFonts w:ascii="Times New Roman" w:eastAsia="Times New Roman" w:hAnsi="Times New Roman" w:cs="Times New Roman"/>
          <w:bCs/>
          <w:sz w:val="24"/>
          <w:szCs w:val="24"/>
        </w:rPr>
        <w:t xml:space="preserve"> </w:t>
      </w:r>
      <w:r w:rsidRPr="00CC184C">
        <w:rPr>
          <w:rFonts w:ascii="Times New Roman" w:eastAsia="Times New Roman" w:hAnsi="Times New Roman" w:cs="Times New Roman"/>
          <w:bCs/>
          <w:sz w:val="24"/>
          <w:szCs w:val="20"/>
        </w:rPr>
        <w:t>identify women recently diagnosed with invasive cervical cancer (</w:t>
      </w:r>
      <w:r>
        <w:rPr>
          <w:rFonts w:ascii="Times New Roman" w:eastAsia="Times New Roman" w:hAnsi="Times New Roman" w:cs="Times New Roman"/>
          <w:bCs/>
          <w:sz w:val="24"/>
          <w:szCs w:val="20"/>
        </w:rPr>
        <w:t>2014-2016</w:t>
      </w:r>
      <w:r w:rsidRPr="00CC184C">
        <w:rPr>
          <w:rFonts w:ascii="Times New Roman" w:eastAsia="Times New Roman" w:hAnsi="Times New Roman" w:cs="Times New Roman"/>
          <w:bCs/>
          <w:sz w:val="24"/>
          <w:szCs w:val="20"/>
        </w:rPr>
        <w:t>) through cancer registries</w:t>
      </w:r>
      <w:r>
        <w:rPr>
          <w:rFonts w:ascii="Times New Roman" w:eastAsia="Times New Roman" w:hAnsi="Times New Roman" w:cs="Times New Roman"/>
          <w:bCs/>
          <w:sz w:val="24"/>
          <w:szCs w:val="20"/>
        </w:rPr>
        <w:t xml:space="preserve"> </w:t>
      </w:r>
      <w:r w:rsidR="00F50246">
        <w:rPr>
          <w:rFonts w:ascii="Times New Roman" w:eastAsia="Times New Roman" w:hAnsi="Times New Roman" w:cs="Times New Roman"/>
          <w:bCs/>
          <w:sz w:val="24"/>
          <w:szCs w:val="20"/>
        </w:rPr>
        <w:t xml:space="preserve">in three states: Louisiana, Michigan, and </w:t>
      </w:r>
      <w:r>
        <w:rPr>
          <w:rFonts w:ascii="Times New Roman" w:eastAsia="Times New Roman" w:hAnsi="Times New Roman" w:cs="Times New Roman"/>
          <w:bCs/>
          <w:sz w:val="24"/>
          <w:szCs w:val="20"/>
        </w:rPr>
        <w:t>New Jersey</w:t>
      </w:r>
      <w:r w:rsidRPr="00CC184C">
        <w:rPr>
          <w:rFonts w:ascii="Times New Roman" w:eastAsia="Times New Roman" w:hAnsi="Times New Roman" w:cs="Times New Roman"/>
          <w:sz w:val="16"/>
          <w:szCs w:val="16"/>
        </w:rPr>
        <w:t xml:space="preserve">. </w:t>
      </w:r>
      <w:r w:rsidRPr="00CC184C">
        <w:rPr>
          <w:rFonts w:ascii="Times New Roman" w:eastAsia="Times New Roman" w:hAnsi="Times New Roman" w:cs="Times New Roman"/>
          <w:bCs/>
          <w:sz w:val="24"/>
          <w:szCs w:val="20"/>
        </w:rPr>
        <w:t xml:space="preserve">Each registry </w:t>
      </w:r>
      <w:r w:rsidRPr="00CC184C">
        <w:rPr>
          <w:rFonts w:ascii="Times New Roman" w:eastAsia="Times New Roman" w:hAnsi="Times New Roman" w:cs="Times New Roman"/>
          <w:bCs/>
          <w:sz w:val="24"/>
          <w:szCs w:val="20"/>
        </w:rPr>
        <w:lastRenderedPageBreak/>
        <w:t xml:space="preserve">will enroll </w:t>
      </w:r>
      <w:r w:rsidR="00F50246">
        <w:rPr>
          <w:rFonts w:ascii="Times New Roman" w:eastAsia="Times New Roman" w:hAnsi="Times New Roman" w:cs="Times New Roman"/>
          <w:bCs/>
          <w:sz w:val="24"/>
          <w:szCs w:val="20"/>
        </w:rPr>
        <w:t>cancer survivors</w:t>
      </w:r>
      <w:r w:rsidR="00F50246" w:rsidRPr="00CC184C">
        <w:rPr>
          <w:rFonts w:ascii="Times New Roman" w:eastAsia="Times New Roman" w:hAnsi="Times New Roman" w:cs="Times New Roman"/>
          <w:bCs/>
          <w:sz w:val="24"/>
          <w:szCs w:val="20"/>
        </w:rPr>
        <w:t xml:space="preserve"> </w:t>
      </w:r>
      <w:r w:rsidR="0034649B">
        <w:rPr>
          <w:rFonts w:ascii="Times New Roman" w:eastAsia="Times New Roman" w:hAnsi="Times New Roman" w:cs="Times New Roman"/>
          <w:bCs/>
          <w:sz w:val="24"/>
          <w:szCs w:val="20"/>
        </w:rPr>
        <w:t xml:space="preserve">within that state </w:t>
      </w:r>
      <w:r w:rsidRPr="00CC184C">
        <w:rPr>
          <w:rFonts w:ascii="Times New Roman" w:eastAsia="Times New Roman" w:hAnsi="Times New Roman" w:cs="Times New Roman"/>
          <w:bCs/>
          <w:sz w:val="24"/>
          <w:szCs w:val="20"/>
        </w:rPr>
        <w:t xml:space="preserve">who consent to participate in the study. </w:t>
      </w:r>
      <w:r w:rsidR="00103B38">
        <w:rPr>
          <w:rFonts w:ascii="Times New Roman" w:eastAsia="Times New Roman" w:hAnsi="Times New Roman" w:cs="Times New Roman"/>
          <w:bCs/>
          <w:sz w:val="24"/>
          <w:szCs w:val="20"/>
        </w:rPr>
        <w:t xml:space="preserve">Three types of data will be collected. (1) </w:t>
      </w:r>
      <w:r w:rsidR="0094725E">
        <w:rPr>
          <w:rFonts w:ascii="Times New Roman" w:eastAsia="Times New Roman" w:hAnsi="Times New Roman" w:cs="Times New Roman"/>
          <w:bCs/>
          <w:sz w:val="24"/>
          <w:szCs w:val="20"/>
        </w:rPr>
        <w:t xml:space="preserve">Existing cancer registry data will provide information on </w:t>
      </w:r>
      <w:r w:rsidR="00F7033E" w:rsidRPr="00F7033E">
        <w:rPr>
          <w:rFonts w:ascii="Times New Roman" w:eastAsia="Times New Roman" w:hAnsi="Times New Roman" w:cs="Times New Roman"/>
          <w:bCs/>
          <w:sz w:val="24"/>
          <w:szCs w:val="20"/>
        </w:rPr>
        <w:t xml:space="preserve">tumor characteristics, diagnosis, and </w:t>
      </w:r>
      <w:r w:rsidR="0094725E">
        <w:rPr>
          <w:rFonts w:ascii="Times New Roman" w:eastAsia="Times New Roman" w:hAnsi="Times New Roman" w:cs="Times New Roman"/>
          <w:bCs/>
          <w:sz w:val="24"/>
          <w:szCs w:val="20"/>
        </w:rPr>
        <w:t xml:space="preserve">stage of </w:t>
      </w:r>
      <w:r w:rsidR="00F7033E" w:rsidRPr="00F7033E">
        <w:rPr>
          <w:rFonts w:ascii="Times New Roman" w:eastAsia="Times New Roman" w:hAnsi="Times New Roman" w:cs="Times New Roman"/>
          <w:bCs/>
          <w:sz w:val="24"/>
          <w:szCs w:val="20"/>
        </w:rPr>
        <w:t>cancer</w:t>
      </w:r>
      <w:r w:rsidR="00F7033E">
        <w:rPr>
          <w:rFonts w:ascii="Times New Roman" w:eastAsia="Times New Roman" w:hAnsi="Times New Roman" w:cs="Times New Roman"/>
          <w:bCs/>
          <w:sz w:val="24"/>
          <w:szCs w:val="20"/>
        </w:rPr>
        <w:t>.</w:t>
      </w:r>
      <w:r w:rsidR="0094725E">
        <w:rPr>
          <w:rFonts w:ascii="Times New Roman" w:eastAsia="Times New Roman" w:hAnsi="Times New Roman" w:cs="Times New Roman"/>
          <w:bCs/>
          <w:sz w:val="24"/>
          <w:szCs w:val="20"/>
        </w:rPr>
        <w:t xml:space="preserve"> This will be used to describe the characteristics of the sample of survivors. </w:t>
      </w:r>
      <w:r w:rsidR="00F7033E">
        <w:rPr>
          <w:rFonts w:ascii="Times New Roman" w:eastAsia="Times New Roman" w:hAnsi="Times New Roman" w:cs="Times New Roman"/>
          <w:bCs/>
          <w:sz w:val="24"/>
          <w:szCs w:val="20"/>
        </w:rPr>
        <w:t xml:space="preserve"> </w:t>
      </w:r>
      <w:r w:rsidR="00103B38">
        <w:rPr>
          <w:rFonts w:ascii="Times New Roman" w:eastAsia="Times New Roman" w:hAnsi="Times New Roman" w:cs="Times New Roman"/>
          <w:bCs/>
          <w:sz w:val="24"/>
          <w:szCs w:val="20"/>
        </w:rPr>
        <w:t>(2)</w:t>
      </w:r>
      <w:r w:rsidR="00F7033E">
        <w:rPr>
          <w:rFonts w:ascii="Times New Roman" w:eastAsia="Times New Roman" w:hAnsi="Times New Roman" w:cs="Times New Roman"/>
          <w:bCs/>
          <w:sz w:val="24"/>
          <w:szCs w:val="20"/>
        </w:rPr>
        <w:t xml:space="preserve"> </w:t>
      </w:r>
      <w:r w:rsidR="00103B38">
        <w:rPr>
          <w:rFonts w:ascii="Times New Roman" w:eastAsia="Times New Roman" w:hAnsi="Times New Roman" w:cs="Times New Roman"/>
          <w:bCs/>
          <w:sz w:val="24"/>
          <w:szCs w:val="20"/>
        </w:rPr>
        <w:t>P</w:t>
      </w:r>
      <w:r w:rsidR="00F50246">
        <w:rPr>
          <w:rFonts w:ascii="Times New Roman" w:eastAsia="Times New Roman" w:hAnsi="Times New Roman" w:cs="Times New Roman"/>
          <w:bCs/>
          <w:sz w:val="24"/>
          <w:szCs w:val="20"/>
        </w:rPr>
        <w:t>articipants</w:t>
      </w:r>
      <w:r w:rsidR="00F50246" w:rsidRPr="00CC184C">
        <w:rPr>
          <w:rFonts w:ascii="Times New Roman" w:eastAsia="Times New Roman" w:hAnsi="Times New Roman" w:cs="Times New Roman"/>
          <w:bCs/>
          <w:sz w:val="24"/>
          <w:szCs w:val="20"/>
        </w:rPr>
        <w:t xml:space="preserve"> </w:t>
      </w:r>
      <w:r w:rsidR="006E3494">
        <w:rPr>
          <w:rFonts w:ascii="Times New Roman" w:eastAsia="Times New Roman" w:hAnsi="Times New Roman" w:cs="Times New Roman"/>
          <w:bCs/>
          <w:sz w:val="24"/>
          <w:szCs w:val="20"/>
        </w:rPr>
        <w:t>will</w:t>
      </w:r>
      <w:r w:rsidR="006E3494" w:rsidRPr="00CC184C">
        <w:rPr>
          <w:rFonts w:ascii="Times New Roman" w:eastAsia="Times New Roman" w:hAnsi="Times New Roman" w:cs="Times New Roman"/>
          <w:bCs/>
          <w:sz w:val="24"/>
          <w:szCs w:val="20"/>
        </w:rPr>
        <w:t xml:space="preserve"> </w:t>
      </w:r>
      <w:r w:rsidR="00F50246" w:rsidRPr="00CC184C">
        <w:rPr>
          <w:rFonts w:ascii="Times New Roman" w:eastAsia="Times New Roman" w:hAnsi="Times New Roman" w:cs="Times New Roman"/>
          <w:bCs/>
          <w:sz w:val="24"/>
          <w:szCs w:val="20"/>
        </w:rPr>
        <w:t xml:space="preserve">be asked </w:t>
      </w:r>
      <w:r w:rsidR="00F50246">
        <w:rPr>
          <w:rFonts w:ascii="Times New Roman" w:eastAsia="Times New Roman" w:hAnsi="Times New Roman" w:cs="Times New Roman"/>
          <w:bCs/>
          <w:sz w:val="24"/>
          <w:szCs w:val="20"/>
        </w:rPr>
        <w:t>to complete a questionnaire</w:t>
      </w:r>
      <w:r w:rsidR="005A1B45">
        <w:rPr>
          <w:rFonts w:ascii="Times New Roman" w:eastAsia="Times New Roman" w:hAnsi="Times New Roman" w:cs="Times New Roman"/>
          <w:bCs/>
          <w:sz w:val="24"/>
          <w:szCs w:val="20"/>
        </w:rPr>
        <w:t>.</w:t>
      </w:r>
      <w:r w:rsidR="00847CE4">
        <w:rPr>
          <w:rFonts w:ascii="Times New Roman" w:eastAsia="Times New Roman" w:hAnsi="Times New Roman" w:cs="Times New Roman"/>
          <w:bCs/>
          <w:sz w:val="24"/>
          <w:szCs w:val="20"/>
        </w:rPr>
        <w:t xml:space="preserve"> </w:t>
      </w:r>
      <w:r w:rsidR="00F50246" w:rsidRPr="00CC184C">
        <w:rPr>
          <w:rFonts w:ascii="Times New Roman" w:eastAsia="Times New Roman" w:hAnsi="Times New Roman" w:cs="Times New Roman"/>
          <w:bCs/>
          <w:sz w:val="24"/>
          <w:szCs w:val="20"/>
        </w:rPr>
        <w:t xml:space="preserve"> </w:t>
      </w:r>
      <w:r w:rsidR="00847CE4">
        <w:rPr>
          <w:rFonts w:ascii="Times New Roman" w:eastAsia="Times New Roman" w:hAnsi="Times New Roman" w:cs="Times New Roman"/>
          <w:bCs/>
          <w:sz w:val="24"/>
          <w:szCs w:val="20"/>
        </w:rPr>
        <w:t>The purpose of the survey is to identify</w:t>
      </w:r>
      <w:r w:rsidR="00847CE4" w:rsidRPr="00CC184C">
        <w:rPr>
          <w:rFonts w:ascii="Times New Roman" w:eastAsia="Times New Roman" w:hAnsi="Times New Roman" w:cs="Times New Roman"/>
          <w:bCs/>
          <w:sz w:val="24"/>
          <w:szCs w:val="20"/>
        </w:rPr>
        <w:t xml:space="preserve"> </w:t>
      </w:r>
      <w:r w:rsidR="00847CE4">
        <w:rPr>
          <w:rFonts w:ascii="Times New Roman" w:eastAsia="Times New Roman" w:hAnsi="Times New Roman" w:cs="Times New Roman"/>
          <w:bCs/>
          <w:sz w:val="24"/>
          <w:szCs w:val="20"/>
        </w:rPr>
        <w:t>self-report</w:t>
      </w:r>
      <w:r w:rsidR="00F7033E">
        <w:rPr>
          <w:rFonts w:ascii="Times New Roman" w:eastAsia="Times New Roman" w:hAnsi="Times New Roman" w:cs="Times New Roman"/>
          <w:bCs/>
          <w:sz w:val="24"/>
          <w:szCs w:val="20"/>
        </w:rPr>
        <w:t>ed</w:t>
      </w:r>
      <w:r w:rsidR="00847CE4">
        <w:rPr>
          <w:rFonts w:ascii="Times New Roman" w:eastAsia="Times New Roman" w:hAnsi="Times New Roman" w:cs="Times New Roman"/>
          <w:bCs/>
          <w:sz w:val="24"/>
          <w:szCs w:val="20"/>
        </w:rPr>
        <w:t xml:space="preserve"> </w:t>
      </w:r>
      <w:r w:rsidR="00847CE4" w:rsidRPr="00CC184C">
        <w:rPr>
          <w:rFonts w:ascii="Times New Roman" w:eastAsia="Times New Roman" w:hAnsi="Times New Roman" w:cs="Times New Roman"/>
          <w:bCs/>
          <w:sz w:val="24"/>
          <w:szCs w:val="20"/>
        </w:rPr>
        <w:t xml:space="preserve">barriers </w:t>
      </w:r>
      <w:r w:rsidR="00847CE4">
        <w:rPr>
          <w:rFonts w:ascii="Times New Roman" w:eastAsia="Times New Roman" w:hAnsi="Times New Roman" w:cs="Times New Roman"/>
          <w:bCs/>
          <w:sz w:val="24"/>
          <w:szCs w:val="20"/>
        </w:rPr>
        <w:t>and</w:t>
      </w:r>
      <w:r w:rsidR="00847CE4" w:rsidRPr="00CC184C">
        <w:rPr>
          <w:rFonts w:ascii="Times New Roman" w:eastAsia="Times New Roman" w:hAnsi="Times New Roman" w:cs="Times New Roman"/>
          <w:bCs/>
          <w:sz w:val="24"/>
          <w:szCs w:val="20"/>
        </w:rPr>
        <w:t xml:space="preserve"> facilitators to screening and care</w:t>
      </w:r>
      <w:r w:rsidR="00F7033E">
        <w:rPr>
          <w:rFonts w:ascii="Times New Roman" w:eastAsia="Times New Roman" w:hAnsi="Times New Roman" w:cs="Times New Roman"/>
          <w:bCs/>
          <w:sz w:val="24"/>
          <w:szCs w:val="20"/>
        </w:rPr>
        <w:t>, and to examine recall of screening tests</w:t>
      </w:r>
      <w:r w:rsidR="00847CE4">
        <w:rPr>
          <w:rFonts w:ascii="Times New Roman" w:eastAsia="Times New Roman" w:hAnsi="Times New Roman" w:cs="Times New Roman"/>
          <w:bCs/>
          <w:sz w:val="24"/>
          <w:szCs w:val="20"/>
        </w:rPr>
        <w:t xml:space="preserve">. </w:t>
      </w:r>
      <w:r w:rsidR="0094725E">
        <w:rPr>
          <w:rFonts w:ascii="Times New Roman" w:eastAsia="Times New Roman" w:hAnsi="Times New Roman" w:cs="Times New Roman"/>
          <w:bCs/>
          <w:sz w:val="24"/>
          <w:szCs w:val="20"/>
        </w:rPr>
        <w:t xml:space="preserve">(3) Participants will also be asked to provide consent for a medical chart abstraction. </w:t>
      </w:r>
      <w:r w:rsidR="00847CE4">
        <w:rPr>
          <w:rFonts w:ascii="Times New Roman" w:eastAsia="Times New Roman" w:hAnsi="Times New Roman" w:cs="Times New Roman"/>
          <w:bCs/>
          <w:sz w:val="24"/>
          <w:szCs w:val="20"/>
        </w:rPr>
        <w:t xml:space="preserve">The purpose of the medical chart </w:t>
      </w:r>
      <w:r w:rsidR="00F7033E">
        <w:rPr>
          <w:rFonts w:ascii="Times New Roman" w:eastAsia="Times New Roman" w:hAnsi="Times New Roman" w:cs="Times New Roman"/>
          <w:bCs/>
          <w:sz w:val="24"/>
          <w:szCs w:val="20"/>
        </w:rPr>
        <w:t>abstraction</w:t>
      </w:r>
      <w:r w:rsidR="00847CE4">
        <w:rPr>
          <w:rFonts w:ascii="Times New Roman" w:eastAsia="Times New Roman" w:hAnsi="Times New Roman" w:cs="Times New Roman"/>
          <w:bCs/>
          <w:sz w:val="24"/>
          <w:szCs w:val="20"/>
        </w:rPr>
        <w:t xml:space="preserve"> is </w:t>
      </w:r>
      <w:r w:rsidR="00F7033E">
        <w:rPr>
          <w:rFonts w:ascii="Times New Roman" w:eastAsia="Times New Roman" w:hAnsi="Times New Roman" w:cs="Times New Roman"/>
          <w:bCs/>
          <w:sz w:val="24"/>
          <w:szCs w:val="20"/>
        </w:rPr>
        <w:t xml:space="preserve">to obtain detailed clinical information about all screening and treatment prior to diagnosis. </w:t>
      </w:r>
    </w:p>
    <w:p w14:paraId="5FA9F35F" w14:textId="77777777" w:rsidR="001623DA" w:rsidRDefault="001623DA" w:rsidP="001F3D70">
      <w:pPr>
        <w:spacing w:after="0" w:line="360" w:lineRule="auto"/>
        <w:rPr>
          <w:rFonts w:ascii="Times New Roman" w:eastAsia="Times New Roman" w:hAnsi="Times New Roman" w:cs="Times New Roman"/>
          <w:bCs/>
          <w:sz w:val="24"/>
          <w:szCs w:val="20"/>
        </w:rPr>
      </w:pPr>
    </w:p>
    <w:p w14:paraId="0FFCCCA3" w14:textId="60F54AF6" w:rsidR="005A1B45" w:rsidRDefault="001623DA" w:rsidP="001F3D70">
      <w:pPr>
        <w:spacing w:after="0" w:line="36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This 3-part data collection will enhance the data that is currently collected by the cancer registry with additional data from the perspective of the woman and the information from the medical chart abstraction on actual practice to help better understand </w:t>
      </w:r>
      <w:r w:rsidR="00E347AE">
        <w:rPr>
          <w:rFonts w:ascii="Times New Roman" w:eastAsia="Times New Roman" w:hAnsi="Times New Roman" w:cs="Times New Roman"/>
          <w:bCs/>
          <w:sz w:val="24"/>
          <w:szCs w:val="20"/>
        </w:rPr>
        <w:t>the factors associated with why women continue to get a preventable disease.</w:t>
      </w:r>
      <w:r>
        <w:rPr>
          <w:rFonts w:ascii="Times New Roman" w:eastAsia="Times New Roman" w:hAnsi="Times New Roman" w:cs="Times New Roman"/>
          <w:bCs/>
          <w:sz w:val="24"/>
          <w:szCs w:val="20"/>
        </w:rPr>
        <w:t xml:space="preserve"> </w:t>
      </w:r>
      <w:r w:rsidR="005A1B45">
        <w:rPr>
          <w:rFonts w:ascii="Times New Roman" w:eastAsia="Times New Roman" w:hAnsi="Times New Roman" w:cs="Times New Roman"/>
          <w:bCs/>
          <w:sz w:val="24"/>
          <w:szCs w:val="20"/>
        </w:rPr>
        <w:t>T</w:t>
      </w:r>
      <w:r w:rsidR="00F7033E">
        <w:rPr>
          <w:rFonts w:ascii="Times New Roman" w:eastAsia="Times New Roman" w:hAnsi="Times New Roman" w:cs="Times New Roman"/>
          <w:bCs/>
          <w:sz w:val="24"/>
          <w:szCs w:val="20"/>
        </w:rPr>
        <w:t>ogether</w:t>
      </w:r>
      <w:r w:rsidR="005A1B45">
        <w:rPr>
          <w:rFonts w:ascii="Times New Roman" w:eastAsia="Times New Roman" w:hAnsi="Times New Roman" w:cs="Times New Roman"/>
          <w:bCs/>
          <w:sz w:val="24"/>
          <w:szCs w:val="20"/>
        </w:rPr>
        <w:t xml:space="preserve"> this information will </w:t>
      </w:r>
      <w:r w:rsidR="005A1B45" w:rsidRPr="005A1B45">
        <w:rPr>
          <w:rFonts w:ascii="Times New Roman" w:eastAsia="Times New Roman" w:hAnsi="Times New Roman" w:cs="Times New Roman"/>
          <w:bCs/>
          <w:sz w:val="24"/>
          <w:szCs w:val="20"/>
        </w:rPr>
        <w:t xml:space="preserve">identify opportunities for intervention </w:t>
      </w:r>
      <w:r w:rsidR="005A1B45">
        <w:rPr>
          <w:rFonts w:ascii="Times New Roman" w:eastAsia="Times New Roman" w:hAnsi="Times New Roman" w:cs="Times New Roman"/>
          <w:bCs/>
          <w:sz w:val="24"/>
          <w:szCs w:val="20"/>
        </w:rPr>
        <w:t xml:space="preserve">to reach women </w:t>
      </w:r>
      <w:r w:rsidR="005A1B45" w:rsidRPr="005A1B45">
        <w:rPr>
          <w:rFonts w:ascii="Times New Roman" w:eastAsia="Times New Roman" w:hAnsi="Times New Roman" w:cs="Times New Roman"/>
          <w:bCs/>
          <w:sz w:val="24"/>
          <w:szCs w:val="20"/>
        </w:rPr>
        <w:t xml:space="preserve">and </w:t>
      </w:r>
      <w:r w:rsidR="005A1B45">
        <w:rPr>
          <w:rFonts w:ascii="Times New Roman" w:eastAsia="Times New Roman" w:hAnsi="Times New Roman" w:cs="Times New Roman"/>
          <w:bCs/>
          <w:sz w:val="24"/>
          <w:szCs w:val="20"/>
        </w:rPr>
        <w:t>their providers to increase screening and appropriate follow-up care</w:t>
      </w:r>
      <w:r w:rsidR="005A1B45" w:rsidRPr="005A1B45">
        <w:rPr>
          <w:rFonts w:ascii="Times New Roman" w:eastAsia="Times New Roman" w:hAnsi="Times New Roman" w:cs="Times New Roman"/>
          <w:bCs/>
          <w:sz w:val="24"/>
          <w:szCs w:val="20"/>
        </w:rPr>
        <w:t>.</w:t>
      </w:r>
    </w:p>
    <w:p w14:paraId="46486E17" w14:textId="0638CDD3" w:rsidR="003D0316" w:rsidRPr="00D56C99" w:rsidRDefault="00C81128" w:rsidP="00D56C99">
      <w:pPr>
        <w:pStyle w:val="Heading1"/>
        <w:rPr>
          <w:rFonts w:ascii="Times New Roman" w:hAnsi="Times New Roman" w:cs="Times New Roman"/>
          <w:color w:val="auto"/>
          <w:sz w:val="24"/>
        </w:rPr>
      </w:pPr>
      <w:bookmarkStart w:id="2" w:name="_Toc421029429"/>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3.</w:t>
      </w:r>
      <w:r w:rsidRPr="001C120D">
        <w:rPr>
          <w:rFonts w:ascii="Times New Roman" w:hAnsi="Times New Roman" w:cs="Times New Roman"/>
          <w:color w:val="auto"/>
          <w:sz w:val="24"/>
        </w:rPr>
        <w:tab/>
      </w:r>
      <w:r w:rsidR="00B47055" w:rsidRPr="001C120D">
        <w:rPr>
          <w:rFonts w:ascii="Times New Roman" w:hAnsi="Times New Roman" w:cs="Times New Roman"/>
          <w:color w:val="auto"/>
          <w:sz w:val="24"/>
        </w:rPr>
        <w:t>Use of Improved Information Technology and Burden Reduction</w:t>
      </w:r>
      <w:bookmarkEnd w:id="2"/>
    </w:p>
    <w:p w14:paraId="6EBC3249" w14:textId="77777777" w:rsidR="00D56C99" w:rsidRDefault="00D56C99" w:rsidP="00103B38">
      <w:pPr>
        <w:spacing w:line="360" w:lineRule="auto"/>
        <w:rPr>
          <w:rFonts w:ascii="Times New Roman" w:hAnsi="Times New Roman" w:cs="Times New Roman"/>
          <w:sz w:val="24"/>
          <w:szCs w:val="24"/>
        </w:rPr>
      </w:pPr>
      <w:r>
        <w:rPr>
          <w:rFonts w:ascii="Times New Roman" w:hAnsi="Times New Roman" w:cs="Times New Roman"/>
          <w:sz w:val="24"/>
          <w:szCs w:val="24"/>
        </w:rPr>
        <w:t xml:space="preserve">We use technological information where possible to reduce respondent burden. </w:t>
      </w:r>
    </w:p>
    <w:p w14:paraId="3F65F4BC" w14:textId="44E1FB7A" w:rsidR="00B317C3" w:rsidRPr="00103B38" w:rsidRDefault="00737650" w:rsidP="00103B38">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B317C3" w:rsidRPr="00103B38">
        <w:rPr>
          <w:rFonts w:ascii="Times New Roman" w:hAnsi="Times New Roman" w:cs="Times New Roman"/>
          <w:sz w:val="24"/>
          <w:szCs w:val="24"/>
        </w:rPr>
        <w:t xml:space="preserve">Information </w:t>
      </w:r>
      <w:r w:rsidR="00D56C99">
        <w:rPr>
          <w:rFonts w:ascii="Times New Roman" w:hAnsi="Times New Roman" w:cs="Times New Roman"/>
          <w:sz w:val="24"/>
          <w:szCs w:val="24"/>
        </w:rPr>
        <w:t xml:space="preserve">on </w:t>
      </w:r>
      <w:r w:rsidR="00D56C99" w:rsidRPr="00F7033E">
        <w:rPr>
          <w:rFonts w:ascii="Times New Roman" w:eastAsia="Times New Roman" w:hAnsi="Times New Roman" w:cs="Times New Roman"/>
          <w:bCs/>
          <w:sz w:val="24"/>
          <w:szCs w:val="20"/>
        </w:rPr>
        <w:t xml:space="preserve">tumor characteristics, diagnosis, and </w:t>
      </w:r>
      <w:r w:rsidR="00D56C99">
        <w:rPr>
          <w:rFonts w:ascii="Times New Roman" w:eastAsia="Times New Roman" w:hAnsi="Times New Roman" w:cs="Times New Roman"/>
          <w:bCs/>
          <w:sz w:val="24"/>
          <w:szCs w:val="20"/>
        </w:rPr>
        <w:t xml:space="preserve">stage of </w:t>
      </w:r>
      <w:r w:rsidR="00D56C99" w:rsidRPr="00F7033E">
        <w:rPr>
          <w:rFonts w:ascii="Times New Roman" w:eastAsia="Times New Roman" w:hAnsi="Times New Roman" w:cs="Times New Roman"/>
          <w:bCs/>
          <w:sz w:val="24"/>
          <w:szCs w:val="20"/>
        </w:rPr>
        <w:t>cancer</w:t>
      </w:r>
      <w:r w:rsidR="00D56C99">
        <w:rPr>
          <w:rFonts w:ascii="Times New Roman" w:eastAsia="Times New Roman" w:hAnsi="Times New Roman" w:cs="Times New Roman"/>
          <w:bCs/>
          <w:sz w:val="24"/>
          <w:szCs w:val="20"/>
        </w:rPr>
        <w:t xml:space="preserve"> is </w:t>
      </w:r>
      <w:r w:rsidR="00B317C3" w:rsidRPr="00103B38">
        <w:rPr>
          <w:rFonts w:ascii="Times New Roman" w:hAnsi="Times New Roman" w:cs="Times New Roman"/>
          <w:sz w:val="24"/>
          <w:szCs w:val="24"/>
        </w:rPr>
        <w:t xml:space="preserve">already maintained </w:t>
      </w:r>
      <w:r w:rsidR="00D56C99">
        <w:rPr>
          <w:rFonts w:ascii="Times New Roman" w:hAnsi="Times New Roman" w:cs="Times New Roman"/>
          <w:sz w:val="24"/>
          <w:szCs w:val="24"/>
        </w:rPr>
        <w:t xml:space="preserve">in an electronic database </w:t>
      </w:r>
      <w:r w:rsidR="00B317C3" w:rsidRPr="00103B38">
        <w:rPr>
          <w:rFonts w:ascii="Times New Roman" w:hAnsi="Times New Roman" w:cs="Times New Roman"/>
          <w:sz w:val="24"/>
          <w:szCs w:val="24"/>
        </w:rPr>
        <w:t>by the cancer registries</w:t>
      </w:r>
      <w:r w:rsidR="00D56C99">
        <w:rPr>
          <w:rFonts w:ascii="Times New Roman" w:hAnsi="Times New Roman" w:cs="Times New Roman"/>
          <w:sz w:val="24"/>
          <w:szCs w:val="24"/>
        </w:rPr>
        <w:t>. R</w:t>
      </w:r>
      <w:r w:rsidR="003614C7" w:rsidRPr="00103B38">
        <w:rPr>
          <w:rFonts w:ascii="Times New Roman" w:hAnsi="Times New Roman" w:cs="Times New Roman"/>
          <w:sz w:val="24"/>
          <w:szCs w:val="24"/>
        </w:rPr>
        <w:t xml:space="preserve">espondent burden </w:t>
      </w:r>
      <w:r w:rsidR="00954D67" w:rsidRPr="00103B38">
        <w:rPr>
          <w:rFonts w:ascii="Times New Roman" w:hAnsi="Times New Roman" w:cs="Times New Roman"/>
          <w:sz w:val="24"/>
          <w:szCs w:val="24"/>
        </w:rPr>
        <w:t>is reduced</w:t>
      </w:r>
      <w:r w:rsidR="003614C7" w:rsidRPr="00103B38">
        <w:rPr>
          <w:rFonts w:ascii="Times New Roman" w:hAnsi="Times New Roman" w:cs="Times New Roman"/>
          <w:sz w:val="24"/>
          <w:szCs w:val="24"/>
        </w:rPr>
        <w:t xml:space="preserve"> </w:t>
      </w:r>
      <w:r w:rsidR="00B65D9F" w:rsidRPr="00103B38">
        <w:rPr>
          <w:rFonts w:ascii="Times New Roman" w:hAnsi="Times New Roman" w:cs="Times New Roman"/>
          <w:sz w:val="24"/>
          <w:szCs w:val="24"/>
        </w:rPr>
        <w:t xml:space="preserve">by eliminating contacts </w:t>
      </w:r>
      <w:r w:rsidR="00B44A5A" w:rsidRPr="00103B38">
        <w:rPr>
          <w:rFonts w:ascii="Times New Roman" w:hAnsi="Times New Roman" w:cs="Times New Roman"/>
          <w:sz w:val="24"/>
          <w:szCs w:val="24"/>
        </w:rPr>
        <w:t>with</w:t>
      </w:r>
      <w:r w:rsidR="00B65D9F" w:rsidRPr="00103B38">
        <w:rPr>
          <w:rFonts w:ascii="Times New Roman" w:hAnsi="Times New Roman" w:cs="Times New Roman"/>
          <w:sz w:val="24"/>
          <w:szCs w:val="24"/>
        </w:rPr>
        <w:t xml:space="preserve"> patients who are ineligible for the study</w:t>
      </w:r>
      <w:r w:rsidR="006B6502" w:rsidRPr="00103B38">
        <w:rPr>
          <w:rFonts w:ascii="Times New Roman" w:hAnsi="Times New Roman" w:cs="Times New Roman"/>
          <w:sz w:val="24"/>
          <w:szCs w:val="24"/>
        </w:rPr>
        <w:t xml:space="preserve"> and keeps the survey questions to a minimum.</w:t>
      </w:r>
    </w:p>
    <w:p w14:paraId="434C86B5" w14:textId="7340E186" w:rsidR="001F3D70" w:rsidRDefault="00737650">
      <w:pPr>
        <w:spacing w:before="24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(2) </w:t>
      </w:r>
      <w:r w:rsidR="00AE244F">
        <w:rPr>
          <w:rFonts w:ascii="Times New Roman" w:hAnsi="Times New Roman" w:cs="Times New Roman"/>
          <w:sz w:val="24"/>
          <w:szCs w:val="24"/>
        </w:rPr>
        <w:t>T</w:t>
      </w:r>
      <w:r w:rsidR="00AE244F" w:rsidRPr="001C120D">
        <w:rPr>
          <w:rFonts w:ascii="Times New Roman" w:hAnsi="Times New Roman" w:cs="Times New Roman"/>
          <w:sz w:val="24"/>
          <w:szCs w:val="24"/>
        </w:rPr>
        <w:t>he same data collection instrument</w:t>
      </w:r>
      <w:r w:rsidR="00AE244F">
        <w:rPr>
          <w:rFonts w:ascii="Times New Roman" w:hAnsi="Times New Roman" w:cs="Times New Roman"/>
          <w:sz w:val="24"/>
          <w:szCs w:val="24"/>
        </w:rPr>
        <w:t xml:space="preserve"> will be used by all cancer registries</w:t>
      </w:r>
      <w:r w:rsidR="00BD4F8A">
        <w:rPr>
          <w:rFonts w:ascii="Times New Roman" w:hAnsi="Times New Roman" w:cs="Times New Roman"/>
          <w:sz w:val="24"/>
          <w:szCs w:val="24"/>
        </w:rPr>
        <w:t xml:space="preserve"> and the questions were adapted from</w:t>
      </w:r>
      <w:r w:rsidR="00BD4F8A" w:rsidRPr="00BD4F8A">
        <w:rPr>
          <w:rFonts w:ascii="Times New Roman" w:eastAsia="Times New Roman" w:hAnsi="Times New Roman" w:cs="Times New Roman"/>
          <w:sz w:val="24"/>
          <w:szCs w:val="24"/>
        </w:rPr>
        <w:t xml:space="preserve"> </w:t>
      </w:r>
      <w:r w:rsidR="00BD4F8A">
        <w:rPr>
          <w:rFonts w:ascii="Times New Roman" w:eastAsia="Times New Roman" w:hAnsi="Times New Roman" w:cs="Times New Roman"/>
          <w:sz w:val="24"/>
          <w:szCs w:val="24"/>
        </w:rPr>
        <w:t>s</w:t>
      </w:r>
      <w:r w:rsidR="00BD4F8A" w:rsidRPr="001F3D70">
        <w:rPr>
          <w:rFonts w:ascii="Times New Roman" w:eastAsia="Times New Roman" w:hAnsi="Times New Roman" w:cs="Times New Roman"/>
          <w:sz w:val="24"/>
          <w:szCs w:val="24"/>
        </w:rPr>
        <w:t>urveys developed for studies addressing barriers to screening (Benard</w:t>
      </w:r>
      <w:r w:rsidR="003C4068">
        <w:rPr>
          <w:rFonts w:ascii="Times New Roman" w:eastAsia="Times New Roman" w:hAnsi="Times New Roman" w:cs="Times New Roman"/>
          <w:sz w:val="24"/>
          <w:szCs w:val="24"/>
        </w:rPr>
        <w:t xml:space="preserve"> </w:t>
      </w:r>
      <w:r w:rsidR="00BD4F8A">
        <w:rPr>
          <w:rFonts w:ascii="Times New Roman" w:eastAsia="Times New Roman" w:hAnsi="Times New Roman" w:cs="Times New Roman"/>
          <w:sz w:val="24"/>
          <w:szCs w:val="24"/>
        </w:rPr>
        <w:t>et al.,</w:t>
      </w:r>
      <w:r w:rsidR="00BD4F8A" w:rsidRPr="001F3D70">
        <w:rPr>
          <w:rFonts w:ascii="Times New Roman" w:eastAsia="Times New Roman" w:hAnsi="Times New Roman" w:cs="Times New Roman"/>
          <w:sz w:val="24"/>
          <w:szCs w:val="24"/>
        </w:rPr>
        <w:t xml:space="preserve"> 2014</w:t>
      </w:r>
      <w:r w:rsidR="00AE25E6">
        <w:rPr>
          <w:rFonts w:ascii="Times New Roman" w:eastAsia="Times New Roman" w:hAnsi="Times New Roman" w:cs="Times New Roman"/>
          <w:sz w:val="24"/>
          <w:szCs w:val="24"/>
        </w:rPr>
        <w:t>b</w:t>
      </w:r>
      <w:r w:rsidR="00BD4F8A" w:rsidRPr="001F3D70">
        <w:rPr>
          <w:rFonts w:ascii="Times New Roman" w:eastAsia="Times New Roman" w:hAnsi="Times New Roman" w:cs="Times New Roman"/>
          <w:sz w:val="24"/>
          <w:szCs w:val="24"/>
        </w:rPr>
        <w:t>)</w:t>
      </w:r>
      <w:r w:rsidR="00AE244F">
        <w:rPr>
          <w:rFonts w:ascii="Times New Roman" w:hAnsi="Times New Roman" w:cs="Times New Roman"/>
          <w:sz w:val="24"/>
          <w:szCs w:val="24"/>
        </w:rPr>
        <w:t xml:space="preserve">.  </w:t>
      </w:r>
      <w:r w:rsidR="00FE6F68">
        <w:rPr>
          <w:rFonts w:ascii="Times New Roman" w:eastAsia="Times New Roman" w:hAnsi="Times New Roman" w:cs="Times New Roman"/>
          <w:bCs/>
          <w:sz w:val="24"/>
          <w:szCs w:val="20"/>
        </w:rPr>
        <w:t>The purpose of the survey is to identify</w:t>
      </w:r>
      <w:r w:rsidR="00FE6F68" w:rsidRPr="00CC184C">
        <w:rPr>
          <w:rFonts w:ascii="Times New Roman" w:eastAsia="Times New Roman" w:hAnsi="Times New Roman" w:cs="Times New Roman"/>
          <w:bCs/>
          <w:sz w:val="24"/>
          <w:szCs w:val="20"/>
        </w:rPr>
        <w:t xml:space="preserve"> </w:t>
      </w:r>
      <w:r w:rsidR="00FE6F68">
        <w:rPr>
          <w:rFonts w:ascii="Times New Roman" w:eastAsia="Times New Roman" w:hAnsi="Times New Roman" w:cs="Times New Roman"/>
          <w:bCs/>
          <w:sz w:val="24"/>
          <w:szCs w:val="20"/>
        </w:rPr>
        <w:t xml:space="preserve">self-reported </w:t>
      </w:r>
      <w:r w:rsidR="00FE6F68" w:rsidRPr="00CC184C">
        <w:rPr>
          <w:rFonts w:ascii="Times New Roman" w:eastAsia="Times New Roman" w:hAnsi="Times New Roman" w:cs="Times New Roman"/>
          <w:bCs/>
          <w:sz w:val="24"/>
          <w:szCs w:val="20"/>
        </w:rPr>
        <w:t xml:space="preserve">barriers </w:t>
      </w:r>
      <w:r w:rsidR="00FE6F68">
        <w:rPr>
          <w:rFonts w:ascii="Times New Roman" w:eastAsia="Times New Roman" w:hAnsi="Times New Roman" w:cs="Times New Roman"/>
          <w:bCs/>
          <w:sz w:val="24"/>
          <w:szCs w:val="20"/>
        </w:rPr>
        <w:t>and</w:t>
      </w:r>
      <w:r w:rsidR="00FE6F68" w:rsidRPr="00CC184C">
        <w:rPr>
          <w:rFonts w:ascii="Times New Roman" w:eastAsia="Times New Roman" w:hAnsi="Times New Roman" w:cs="Times New Roman"/>
          <w:bCs/>
          <w:sz w:val="24"/>
          <w:szCs w:val="20"/>
        </w:rPr>
        <w:t xml:space="preserve"> facilitators to screening and care</w:t>
      </w:r>
      <w:r w:rsidR="00FE6F68">
        <w:rPr>
          <w:rFonts w:ascii="Times New Roman" w:eastAsia="Times New Roman" w:hAnsi="Times New Roman" w:cs="Times New Roman"/>
          <w:bCs/>
          <w:sz w:val="24"/>
          <w:szCs w:val="20"/>
        </w:rPr>
        <w:t xml:space="preserve">. We also ask </w:t>
      </w:r>
      <w:r w:rsidR="00D15382">
        <w:rPr>
          <w:rFonts w:ascii="Times New Roman" w:eastAsia="Times New Roman" w:hAnsi="Times New Roman" w:cs="Times New Roman"/>
          <w:bCs/>
          <w:sz w:val="24"/>
          <w:szCs w:val="20"/>
        </w:rPr>
        <w:t>minimal information</w:t>
      </w:r>
      <w:r w:rsidR="00FE6F68">
        <w:rPr>
          <w:rFonts w:ascii="Times New Roman" w:eastAsia="Times New Roman" w:hAnsi="Times New Roman" w:cs="Times New Roman"/>
          <w:bCs/>
          <w:sz w:val="24"/>
          <w:szCs w:val="20"/>
        </w:rPr>
        <w:t xml:space="preserve"> to examine recall of basic screening tests. </w:t>
      </w:r>
      <w:r w:rsidR="00AE244F">
        <w:rPr>
          <w:rFonts w:ascii="Times New Roman" w:hAnsi="Times New Roman" w:cs="Times New Roman"/>
          <w:sz w:val="24"/>
          <w:szCs w:val="24"/>
        </w:rPr>
        <w:t xml:space="preserve">The </w:t>
      </w:r>
      <w:r w:rsidR="00BD4F8A">
        <w:rPr>
          <w:rFonts w:ascii="Times New Roman" w:hAnsi="Times New Roman" w:cs="Times New Roman"/>
          <w:sz w:val="24"/>
          <w:szCs w:val="24"/>
        </w:rPr>
        <w:t xml:space="preserve">preferred method for completing the </w:t>
      </w:r>
      <w:r w:rsidR="00AE244F">
        <w:rPr>
          <w:rFonts w:ascii="Times New Roman" w:hAnsi="Times New Roman" w:cs="Times New Roman"/>
          <w:sz w:val="24"/>
          <w:szCs w:val="24"/>
        </w:rPr>
        <w:t xml:space="preserve">survey </w:t>
      </w:r>
      <w:r w:rsidR="00BD4F8A">
        <w:rPr>
          <w:rFonts w:ascii="Times New Roman" w:hAnsi="Times New Roman" w:cs="Times New Roman"/>
          <w:sz w:val="24"/>
          <w:szCs w:val="24"/>
        </w:rPr>
        <w:t>in English or Spanish would be self-administered by paper with</w:t>
      </w:r>
      <w:r w:rsidR="009C3462">
        <w:rPr>
          <w:rFonts w:ascii="Times New Roman" w:hAnsi="Times New Roman" w:cs="Times New Roman"/>
          <w:sz w:val="24"/>
          <w:szCs w:val="24"/>
        </w:rPr>
        <w:t xml:space="preserve"> follow-up phone calls</w:t>
      </w:r>
      <w:r w:rsidR="0034649B">
        <w:rPr>
          <w:rFonts w:ascii="Times New Roman" w:hAnsi="Times New Roman" w:cs="Times New Roman"/>
          <w:sz w:val="24"/>
          <w:szCs w:val="24"/>
        </w:rPr>
        <w:t xml:space="preserve"> (</w:t>
      </w:r>
      <w:r w:rsidR="0034649B">
        <w:rPr>
          <w:rFonts w:ascii="Times New Roman" w:hAnsi="Times New Roman" w:cs="Times New Roman"/>
          <w:b/>
          <w:sz w:val="24"/>
          <w:szCs w:val="24"/>
        </w:rPr>
        <w:t>Attachment 4a and 4b</w:t>
      </w:r>
      <w:r w:rsidR="0034649B">
        <w:rPr>
          <w:rFonts w:ascii="Times New Roman" w:hAnsi="Times New Roman" w:cs="Times New Roman"/>
          <w:sz w:val="24"/>
          <w:szCs w:val="24"/>
        </w:rPr>
        <w:t>)</w:t>
      </w:r>
      <w:r w:rsidR="00BD4F8A">
        <w:rPr>
          <w:rFonts w:ascii="Times New Roman" w:hAnsi="Times New Roman" w:cs="Times New Roman"/>
          <w:sz w:val="24"/>
          <w:szCs w:val="24"/>
        </w:rPr>
        <w:t xml:space="preserve">. </w:t>
      </w:r>
      <w:r w:rsidR="00BD4F8A">
        <w:rPr>
          <w:rFonts w:ascii="Times New Roman" w:eastAsia="Times New Roman" w:hAnsi="Times New Roman" w:cs="Times New Roman"/>
          <w:sz w:val="24"/>
          <w:szCs w:val="24"/>
        </w:rPr>
        <w:t>Previous</w:t>
      </w:r>
      <w:r w:rsidR="00BD4F8A" w:rsidRPr="001F3D70">
        <w:rPr>
          <w:rFonts w:ascii="Times New Roman" w:eastAsia="Times New Roman" w:hAnsi="Times New Roman" w:cs="Times New Roman"/>
          <w:sz w:val="24"/>
          <w:szCs w:val="24"/>
        </w:rPr>
        <w:t xml:space="preserve"> research </w:t>
      </w:r>
      <w:r w:rsidR="00BD4F8A">
        <w:rPr>
          <w:rFonts w:ascii="Times New Roman" w:eastAsia="Times New Roman" w:hAnsi="Times New Roman" w:cs="Times New Roman"/>
          <w:sz w:val="24"/>
          <w:szCs w:val="24"/>
        </w:rPr>
        <w:t>completed by the selected cancer registries found that the majority of cancer survivors have responded to mailed</w:t>
      </w:r>
      <w:r w:rsidR="003C4068">
        <w:rPr>
          <w:rFonts w:ascii="Times New Roman" w:eastAsia="Times New Roman" w:hAnsi="Times New Roman" w:cs="Times New Roman"/>
          <w:sz w:val="24"/>
          <w:szCs w:val="24"/>
        </w:rPr>
        <w:t xml:space="preserve"> </w:t>
      </w:r>
      <w:r w:rsidR="00BD4F8A">
        <w:rPr>
          <w:rFonts w:ascii="Times New Roman" w:eastAsia="Times New Roman" w:hAnsi="Times New Roman" w:cs="Times New Roman"/>
          <w:sz w:val="24"/>
          <w:szCs w:val="24"/>
        </w:rPr>
        <w:t xml:space="preserve">surveys. </w:t>
      </w:r>
      <w:r w:rsidR="0034649B">
        <w:rPr>
          <w:rFonts w:ascii="Times New Roman" w:eastAsia="Times New Roman" w:hAnsi="Times New Roman" w:cs="Times New Roman"/>
          <w:sz w:val="24"/>
          <w:szCs w:val="24"/>
        </w:rPr>
        <w:t xml:space="preserve">Respondents </w:t>
      </w:r>
      <w:r w:rsidR="00BD4F8A" w:rsidRPr="001F3D70">
        <w:rPr>
          <w:rFonts w:ascii="Times New Roman" w:eastAsia="Times New Roman" w:hAnsi="Times New Roman" w:cs="Times New Roman"/>
          <w:sz w:val="24"/>
          <w:szCs w:val="24"/>
        </w:rPr>
        <w:t>can also complete</w:t>
      </w:r>
      <w:r w:rsidR="0034649B">
        <w:rPr>
          <w:rFonts w:ascii="Times New Roman" w:eastAsia="Times New Roman" w:hAnsi="Times New Roman" w:cs="Times New Roman"/>
          <w:sz w:val="24"/>
          <w:szCs w:val="24"/>
        </w:rPr>
        <w:t xml:space="preserve"> the self-administered surveys</w:t>
      </w:r>
      <w:r w:rsidR="00BD4F8A" w:rsidRPr="001F3D70">
        <w:rPr>
          <w:rFonts w:ascii="Times New Roman" w:eastAsia="Times New Roman" w:hAnsi="Times New Roman" w:cs="Times New Roman"/>
          <w:sz w:val="24"/>
          <w:szCs w:val="24"/>
        </w:rPr>
        <w:t xml:space="preserve"> when it is most convenient for </w:t>
      </w:r>
      <w:r w:rsidR="0034649B">
        <w:rPr>
          <w:rFonts w:ascii="Times New Roman" w:eastAsia="Times New Roman" w:hAnsi="Times New Roman" w:cs="Times New Roman"/>
          <w:sz w:val="24"/>
          <w:szCs w:val="24"/>
        </w:rPr>
        <w:t>them</w:t>
      </w:r>
      <w:r w:rsidR="00BD4F8A" w:rsidRPr="001F3D70">
        <w:rPr>
          <w:rFonts w:ascii="Times New Roman" w:eastAsia="Times New Roman" w:hAnsi="Times New Roman" w:cs="Times New Roman"/>
          <w:sz w:val="24"/>
          <w:szCs w:val="24"/>
        </w:rPr>
        <w:t xml:space="preserve">. </w:t>
      </w:r>
      <w:r w:rsidR="00BD4F8A">
        <w:rPr>
          <w:rFonts w:ascii="Times New Roman" w:hAnsi="Times New Roman" w:cs="Times New Roman"/>
          <w:sz w:val="24"/>
          <w:szCs w:val="24"/>
        </w:rPr>
        <w:t xml:space="preserve">To maximize study response rates, </w:t>
      </w:r>
      <w:r w:rsidR="00BD4F8A">
        <w:rPr>
          <w:rFonts w:ascii="Times New Roman" w:eastAsia="Times New Roman" w:hAnsi="Times New Roman" w:cs="Times New Roman"/>
          <w:sz w:val="24"/>
          <w:szCs w:val="24"/>
        </w:rPr>
        <w:t>a</w:t>
      </w:r>
      <w:r w:rsidR="001F3D70" w:rsidRPr="001F3D70">
        <w:rPr>
          <w:rFonts w:ascii="Times New Roman" w:eastAsia="Times New Roman" w:hAnsi="Times New Roman" w:cs="Times New Roman"/>
          <w:sz w:val="24"/>
          <w:szCs w:val="24"/>
        </w:rPr>
        <w:t xml:space="preserve"> mixed-mode data collection method (i.e., self-administered </w:t>
      </w:r>
      <w:r w:rsidR="001F3D70">
        <w:rPr>
          <w:rFonts w:ascii="Times New Roman" w:eastAsia="Times New Roman" w:hAnsi="Times New Roman" w:cs="Times New Roman"/>
          <w:sz w:val="24"/>
          <w:szCs w:val="24"/>
        </w:rPr>
        <w:t xml:space="preserve">mail-in </w:t>
      </w:r>
      <w:r w:rsidR="001F3D70" w:rsidRPr="001F3D70">
        <w:rPr>
          <w:rFonts w:ascii="Times New Roman" w:eastAsia="Times New Roman" w:hAnsi="Times New Roman" w:cs="Times New Roman"/>
          <w:sz w:val="24"/>
          <w:szCs w:val="24"/>
        </w:rPr>
        <w:t xml:space="preserve">survey plus telephone interview) </w:t>
      </w:r>
      <w:r w:rsidR="003C4068">
        <w:rPr>
          <w:rFonts w:ascii="Times New Roman" w:eastAsia="Times New Roman" w:hAnsi="Times New Roman" w:cs="Times New Roman"/>
          <w:sz w:val="24"/>
          <w:szCs w:val="24"/>
        </w:rPr>
        <w:t>is proposed</w:t>
      </w:r>
      <w:r w:rsidR="001F3D70">
        <w:rPr>
          <w:rFonts w:ascii="Times New Roman" w:eastAsia="Times New Roman" w:hAnsi="Times New Roman" w:cs="Times New Roman"/>
          <w:sz w:val="24"/>
          <w:szCs w:val="24"/>
        </w:rPr>
        <w:t xml:space="preserve">. </w:t>
      </w:r>
      <w:r w:rsidR="001F3D70" w:rsidRPr="001F3D70">
        <w:rPr>
          <w:rFonts w:ascii="Times New Roman" w:eastAsia="Times New Roman" w:hAnsi="Times New Roman" w:cs="Times New Roman"/>
          <w:sz w:val="24"/>
          <w:szCs w:val="24"/>
        </w:rPr>
        <w:t xml:space="preserve">However, </w:t>
      </w:r>
      <w:r w:rsidR="006E3494">
        <w:rPr>
          <w:rFonts w:ascii="Times New Roman" w:eastAsia="Times New Roman" w:hAnsi="Times New Roman" w:cs="Times New Roman"/>
          <w:sz w:val="24"/>
          <w:szCs w:val="24"/>
        </w:rPr>
        <w:t>t</w:t>
      </w:r>
      <w:r w:rsidR="006E3494" w:rsidRPr="001F3D70">
        <w:rPr>
          <w:rFonts w:ascii="Times New Roman" w:eastAsia="Times New Roman" w:hAnsi="Times New Roman" w:cs="Times New Roman"/>
          <w:sz w:val="24"/>
          <w:szCs w:val="24"/>
        </w:rPr>
        <w:t xml:space="preserve">elephone </w:t>
      </w:r>
      <w:r w:rsidR="001F3D70" w:rsidRPr="001F3D70">
        <w:rPr>
          <w:rFonts w:ascii="Times New Roman" w:eastAsia="Times New Roman" w:hAnsi="Times New Roman" w:cs="Times New Roman"/>
          <w:sz w:val="24"/>
          <w:szCs w:val="24"/>
        </w:rPr>
        <w:t xml:space="preserve">interviewers will ask the same survey questions using </w:t>
      </w:r>
      <w:r w:rsidR="00721BA3">
        <w:rPr>
          <w:rFonts w:ascii="Times New Roman" w:eastAsia="Times New Roman" w:hAnsi="Times New Roman" w:cs="Times New Roman"/>
          <w:sz w:val="24"/>
          <w:szCs w:val="24"/>
        </w:rPr>
        <w:t xml:space="preserve">the </w:t>
      </w:r>
      <w:r w:rsidR="001F3D70" w:rsidRPr="001F3D70">
        <w:rPr>
          <w:rFonts w:ascii="Times New Roman" w:eastAsia="Times New Roman" w:hAnsi="Times New Roman" w:cs="Times New Roman"/>
          <w:sz w:val="24"/>
          <w:szCs w:val="24"/>
        </w:rPr>
        <w:t>paper survey</w:t>
      </w:r>
      <w:r w:rsidR="00721BA3">
        <w:rPr>
          <w:rFonts w:ascii="Times New Roman" w:eastAsia="Times New Roman" w:hAnsi="Times New Roman" w:cs="Times New Roman"/>
          <w:sz w:val="24"/>
          <w:szCs w:val="24"/>
        </w:rPr>
        <w:t xml:space="preserve"> and phone script</w:t>
      </w:r>
      <w:r w:rsidR="001F3D70" w:rsidRPr="001F3D70">
        <w:rPr>
          <w:rFonts w:ascii="Times New Roman" w:eastAsia="Times New Roman" w:hAnsi="Times New Roman" w:cs="Times New Roman"/>
          <w:sz w:val="24"/>
          <w:szCs w:val="24"/>
        </w:rPr>
        <w:t xml:space="preserve">. </w:t>
      </w:r>
    </w:p>
    <w:p w14:paraId="43AE025B" w14:textId="69668D0D" w:rsidR="00737650" w:rsidRPr="001F3D70" w:rsidRDefault="00737650">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In order to reduce the burden to participants, we </w:t>
      </w:r>
      <w:r w:rsidR="00D56C99">
        <w:rPr>
          <w:rFonts w:ascii="Times New Roman" w:eastAsia="Times New Roman" w:hAnsi="Times New Roman" w:cs="Times New Roman"/>
          <w:sz w:val="24"/>
          <w:szCs w:val="24"/>
        </w:rPr>
        <w:t>propose</w:t>
      </w:r>
      <w:r>
        <w:rPr>
          <w:rFonts w:ascii="Times New Roman" w:eastAsia="Times New Roman" w:hAnsi="Times New Roman" w:cs="Times New Roman"/>
          <w:sz w:val="24"/>
          <w:szCs w:val="24"/>
        </w:rPr>
        <w:t xml:space="preserve"> to abstract their </w:t>
      </w:r>
      <w:r w:rsidR="00D56C99">
        <w:rPr>
          <w:rFonts w:ascii="Times New Roman" w:eastAsia="Times New Roman" w:hAnsi="Times New Roman" w:cs="Times New Roman"/>
          <w:bCs/>
          <w:sz w:val="24"/>
          <w:szCs w:val="20"/>
        </w:rPr>
        <w:t xml:space="preserve">detailed clinical information about screening and treatment prior to diagnosis </w:t>
      </w:r>
      <w:r>
        <w:rPr>
          <w:rFonts w:ascii="Times New Roman" w:eastAsia="Times New Roman" w:hAnsi="Times New Roman" w:cs="Times New Roman"/>
          <w:sz w:val="24"/>
          <w:szCs w:val="24"/>
        </w:rPr>
        <w:t xml:space="preserve">from </w:t>
      </w:r>
      <w:r w:rsidR="00D56C99">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medical</w:t>
      </w:r>
      <w:r w:rsidR="00D56C99">
        <w:rPr>
          <w:rFonts w:ascii="Times New Roman" w:eastAsia="Times New Roman" w:hAnsi="Times New Roman" w:cs="Times New Roman"/>
          <w:sz w:val="24"/>
          <w:szCs w:val="24"/>
        </w:rPr>
        <w:t xml:space="preserve"> records</w:t>
      </w:r>
      <w:r>
        <w:rPr>
          <w:rFonts w:ascii="Times New Roman" w:eastAsia="Times New Roman" w:hAnsi="Times New Roman" w:cs="Times New Roman"/>
          <w:sz w:val="24"/>
          <w:szCs w:val="24"/>
        </w:rPr>
        <w:t>, using electronic records where available.</w:t>
      </w:r>
      <w:r w:rsidR="00D56C99">
        <w:rPr>
          <w:rFonts w:ascii="Times New Roman" w:eastAsia="Times New Roman" w:hAnsi="Times New Roman" w:cs="Times New Roman"/>
          <w:sz w:val="24"/>
          <w:szCs w:val="24"/>
        </w:rPr>
        <w:t xml:space="preserve">  </w:t>
      </w:r>
    </w:p>
    <w:p w14:paraId="21597425" w14:textId="5AF60839" w:rsidR="00C81128" w:rsidRPr="001C120D" w:rsidRDefault="00C81128" w:rsidP="00C81128">
      <w:pPr>
        <w:pStyle w:val="Heading1"/>
        <w:rPr>
          <w:rFonts w:ascii="Times New Roman" w:hAnsi="Times New Roman" w:cs="Times New Roman"/>
          <w:color w:val="auto"/>
          <w:sz w:val="24"/>
        </w:rPr>
      </w:pPr>
      <w:bookmarkStart w:id="3" w:name="_Toc421029430"/>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4.</w:t>
      </w:r>
      <w:r w:rsidRPr="001C120D">
        <w:rPr>
          <w:rFonts w:ascii="Times New Roman" w:hAnsi="Times New Roman" w:cs="Times New Roman"/>
          <w:color w:val="auto"/>
          <w:sz w:val="24"/>
        </w:rPr>
        <w:tab/>
      </w:r>
      <w:bookmarkEnd w:id="3"/>
      <w:r w:rsidR="00D544DB">
        <w:rPr>
          <w:rFonts w:ascii="Times New Roman" w:hAnsi="Times New Roman" w:cs="Times New Roman"/>
          <w:color w:val="auto"/>
          <w:sz w:val="24"/>
        </w:rPr>
        <w:t>Efforts to Identify Duplication and Use of Similar Information</w:t>
      </w:r>
    </w:p>
    <w:p w14:paraId="4F3A65C4" w14:textId="6267D53D" w:rsidR="00C81128" w:rsidRPr="001C120D" w:rsidRDefault="00C81128" w:rsidP="00C81128">
      <w:pPr>
        <w:rPr>
          <w:rFonts w:ascii="Times New Roman" w:hAnsi="Times New Roman" w:cs="Times New Roman"/>
        </w:rPr>
      </w:pPr>
    </w:p>
    <w:p w14:paraId="275FE015" w14:textId="33B85F2B" w:rsidR="00B17DD2" w:rsidRDefault="0034649B" w:rsidP="006B6502">
      <w:pPr>
        <w:spacing w:after="0" w:line="360" w:lineRule="auto"/>
        <w:rPr>
          <w:rFonts w:ascii="Times New Roman" w:eastAsiaTheme="majorEastAsia" w:hAnsi="Times New Roman" w:cs="Times New Roman"/>
          <w:b/>
          <w:bCs/>
          <w:sz w:val="24"/>
          <w:szCs w:val="28"/>
        </w:rPr>
      </w:pPr>
      <w:bookmarkStart w:id="4" w:name="_Toc421029431"/>
      <w:r>
        <w:rPr>
          <w:rFonts w:ascii="Times New Roman" w:eastAsia="Times New Roman" w:hAnsi="Times New Roman" w:cs="Times New Roman"/>
          <w:sz w:val="24"/>
          <w:szCs w:val="24"/>
        </w:rPr>
        <w:t>Following</w:t>
      </w:r>
      <w:r w:rsidRPr="00721BA3">
        <w:rPr>
          <w:rFonts w:ascii="Times New Roman" w:eastAsia="Times New Roman" w:hAnsi="Times New Roman" w:cs="Times New Roman"/>
          <w:sz w:val="24"/>
          <w:szCs w:val="24"/>
        </w:rPr>
        <w:t xml:space="preserve"> </w:t>
      </w:r>
      <w:r w:rsidR="00721BA3" w:rsidRPr="00721BA3">
        <w:rPr>
          <w:rFonts w:ascii="Times New Roman" w:eastAsia="Times New Roman" w:hAnsi="Times New Roman" w:cs="Times New Roman"/>
          <w:sz w:val="24"/>
          <w:szCs w:val="24"/>
        </w:rPr>
        <w:t xml:space="preserve">consultation with medical care providers, researchers and a review of the literature, </w:t>
      </w:r>
      <w:r>
        <w:rPr>
          <w:rFonts w:ascii="Times New Roman" w:eastAsia="Times New Roman" w:hAnsi="Times New Roman" w:cs="Times New Roman"/>
          <w:sz w:val="24"/>
          <w:szCs w:val="24"/>
        </w:rPr>
        <w:t xml:space="preserve">it was determined that </w:t>
      </w:r>
      <w:r w:rsidR="0020646F">
        <w:rPr>
          <w:rFonts w:ascii="Times New Roman" w:eastAsia="Times New Roman" w:hAnsi="Times New Roman" w:cs="Times New Roman"/>
          <w:sz w:val="24"/>
          <w:szCs w:val="24"/>
        </w:rPr>
        <w:t>while there have been studies conducted to evaluate barriers to screening and medical chart information in relation to cervical cancer prevention and diagnosis---</w:t>
      </w:r>
      <w:r w:rsidR="00721BA3" w:rsidRPr="00721BA3">
        <w:rPr>
          <w:rFonts w:ascii="Times New Roman" w:eastAsia="Times New Roman" w:hAnsi="Times New Roman" w:cs="Times New Roman"/>
          <w:sz w:val="24"/>
          <w:szCs w:val="24"/>
        </w:rPr>
        <w:t>the planned data collection efforts do not duplicate any other current or previous data collection efforts. Other studies have examined medical chart data of cervical cancer patients in m</w:t>
      </w:r>
      <w:r w:rsidR="00B91D38">
        <w:rPr>
          <w:rFonts w:ascii="Times New Roman" w:eastAsia="Times New Roman" w:hAnsi="Times New Roman" w:cs="Times New Roman"/>
          <w:sz w:val="24"/>
          <w:szCs w:val="24"/>
        </w:rPr>
        <w:t xml:space="preserve">anaged care environments (Leyden et al., 2005; Sung et al., </w:t>
      </w:r>
      <w:r w:rsidR="00721BA3" w:rsidRPr="00721BA3">
        <w:rPr>
          <w:rFonts w:ascii="Times New Roman" w:eastAsia="Times New Roman" w:hAnsi="Times New Roman" w:cs="Times New Roman"/>
          <w:sz w:val="24"/>
          <w:szCs w:val="24"/>
        </w:rPr>
        <w:t>2000)</w:t>
      </w:r>
      <w:r w:rsidR="00BD4F8A">
        <w:rPr>
          <w:rFonts w:ascii="Times New Roman" w:eastAsia="Times New Roman" w:hAnsi="Times New Roman" w:cs="Times New Roman"/>
          <w:sz w:val="24"/>
          <w:szCs w:val="24"/>
        </w:rPr>
        <w:t>,</w:t>
      </w:r>
      <w:r w:rsidR="00721BA3" w:rsidRPr="00721BA3">
        <w:rPr>
          <w:rFonts w:ascii="Times New Roman" w:eastAsia="Times New Roman" w:hAnsi="Times New Roman" w:cs="Times New Roman"/>
          <w:sz w:val="24"/>
          <w:szCs w:val="24"/>
        </w:rPr>
        <w:t xml:space="preserve"> but no study has addressed this</w:t>
      </w:r>
      <w:r w:rsidR="00381A17">
        <w:rPr>
          <w:rFonts w:ascii="Times New Roman" w:eastAsia="Times New Roman" w:hAnsi="Times New Roman" w:cs="Times New Roman"/>
          <w:sz w:val="24"/>
          <w:szCs w:val="24"/>
        </w:rPr>
        <w:t xml:space="preserve"> across different health care settings. </w:t>
      </w:r>
      <w:r w:rsidR="00721BA3" w:rsidRPr="00721BA3">
        <w:rPr>
          <w:rFonts w:ascii="Times New Roman" w:eastAsia="Times New Roman" w:hAnsi="Times New Roman" w:cs="Times New Roman"/>
          <w:sz w:val="24"/>
          <w:szCs w:val="24"/>
        </w:rPr>
        <w:t xml:space="preserve">Additionally, other studies have </w:t>
      </w:r>
      <w:r>
        <w:rPr>
          <w:rFonts w:ascii="Times New Roman" w:eastAsia="Times New Roman" w:hAnsi="Times New Roman" w:cs="Times New Roman"/>
          <w:sz w:val="24"/>
          <w:szCs w:val="24"/>
        </w:rPr>
        <w:t xml:space="preserve">conducted surveys with </w:t>
      </w:r>
      <w:r w:rsidR="00721BA3" w:rsidRPr="00721BA3">
        <w:rPr>
          <w:rFonts w:ascii="Times New Roman" w:eastAsia="Times New Roman" w:hAnsi="Times New Roman" w:cs="Times New Roman"/>
          <w:sz w:val="24"/>
          <w:szCs w:val="24"/>
        </w:rPr>
        <w:t xml:space="preserve">women </w:t>
      </w:r>
      <w:r>
        <w:rPr>
          <w:rFonts w:ascii="Times New Roman" w:eastAsia="Times New Roman" w:hAnsi="Times New Roman" w:cs="Times New Roman"/>
          <w:sz w:val="24"/>
          <w:szCs w:val="24"/>
        </w:rPr>
        <w:t xml:space="preserve">about </w:t>
      </w:r>
      <w:r w:rsidR="00721BA3" w:rsidRPr="00721BA3">
        <w:rPr>
          <w:rFonts w:ascii="Times New Roman" w:eastAsia="Times New Roman" w:hAnsi="Times New Roman" w:cs="Times New Roman"/>
          <w:sz w:val="24"/>
          <w:szCs w:val="24"/>
        </w:rPr>
        <w:t xml:space="preserve">barriers to screening </w:t>
      </w:r>
      <w:r w:rsidR="00B91D38" w:rsidRPr="001F3D70">
        <w:rPr>
          <w:rFonts w:ascii="Times New Roman" w:eastAsia="Times New Roman" w:hAnsi="Times New Roman" w:cs="Times New Roman"/>
          <w:sz w:val="24"/>
          <w:szCs w:val="24"/>
        </w:rPr>
        <w:t>(Benard</w:t>
      </w:r>
      <w:r w:rsidR="00B91D38">
        <w:rPr>
          <w:rFonts w:ascii="Times New Roman" w:eastAsia="Times New Roman" w:hAnsi="Times New Roman" w:cs="Times New Roman"/>
          <w:sz w:val="24"/>
          <w:szCs w:val="24"/>
        </w:rPr>
        <w:t xml:space="preserve"> et al.,</w:t>
      </w:r>
      <w:r w:rsidR="00B91D38" w:rsidRPr="001F3D70">
        <w:rPr>
          <w:rFonts w:ascii="Times New Roman" w:eastAsia="Times New Roman" w:hAnsi="Times New Roman" w:cs="Times New Roman"/>
          <w:sz w:val="24"/>
          <w:szCs w:val="24"/>
        </w:rPr>
        <w:t xml:space="preserve"> 2014</w:t>
      </w:r>
      <w:r w:rsidR="00AE25E6">
        <w:rPr>
          <w:rFonts w:ascii="Times New Roman" w:eastAsia="Times New Roman" w:hAnsi="Times New Roman" w:cs="Times New Roman"/>
          <w:sz w:val="24"/>
          <w:szCs w:val="24"/>
        </w:rPr>
        <w:t>b</w:t>
      </w:r>
      <w:r w:rsidR="00B91D38" w:rsidRPr="001F3D70">
        <w:rPr>
          <w:rFonts w:ascii="Times New Roman" w:eastAsia="Times New Roman" w:hAnsi="Times New Roman" w:cs="Times New Roman"/>
          <w:sz w:val="24"/>
          <w:szCs w:val="24"/>
        </w:rPr>
        <w:t>)</w:t>
      </w:r>
      <w:r w:rsidR="00721BA3" w:rsidRPr="00721BA3">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w:t>
      </w:r>
      <w:r w:rsidR="00721BA3" w:rsidRPr="00721BA3">
        <w:rPr>
          <w:rFonts w:ascii="Times New Roman" w:eastAsia="Times New Roman" w:hAnsi="Times New Roman" w:cs="Times New Roman"/>
          <w:sz w:val="24"/>
          <w:szCs w:val="24"/>
        </w:rPr>
        <w:t xml:space="preserve"> no study has </w:t>
      </w:r>
      <w:r>
        <w:rPr>
          <w:rFonts w:ascii="Times New Roman" w:eastAsia="Times New Roman" w:hAnsi="Times New Roman" w:cs="Times New Roman"/>
          <w:sz w:val="24"/>
          <w:szCs w:val="24"/>
        </w:rPr>
        <w:t>combined</w:t>
      </w:r>
      <w:r w:rsidRPr="00721BA3">
        <w:rPr>
          <w:rFonts w:ascii="Times New Roman" w:eastAsia="Times New Roman" w:hAnsi="Times New Roman" w:cs="Times New Roman"/>
          <w:sz w:val="24"/>
          <w:szCs w:val="24"/>
        </w:rPr>
        <w:t xml:space="preserve"> </w:t>
      </w:r>
      <w:r w:rsidR="00721BA3" w:rsidRPr="00721BA3">
        <w:rPr>
          <w:rFonts w:ascii="Times New Roman" w:eastAsia="Times New Roman" w:hAnsi="Times New Roman" w:cs="Times New Roman"/>
          <w:sz w:val="24"/>
          <w:szCs w:val="24"/>
        </w:rPr>
        <w:t xml:space="preserve">the patient self-reported answers with the </w:t>
      </w:r>
      <w:r w:rsidR="00BD4F8A">
        <w:rPr>
          <w:rFonts w:ascii="Times New Roman" w:eastAsia="Times New Roman" w:hAnsi="Times New Roman" w:cs="Times New Roman"/>
          <w:sz w:val="24"/>
          <w:szCs w:val="24"/>
        </w:rPr>
        <w:t xml:space="preserve">medical </w:t>
      </w:r>
      <w:r w:rsidR="00721BA3" w:rsidRPr="00721BA3">
        <w:rPr>
          <w:rFonts w:ascii="Times New Roman" w:eastAsia="Times New Roman" w:hAnsi="Times New Roman" w:cs="Times New Roman"/>
          <w:sz w:val="24"/>
          <w:szCs w:val="24"/>
        </w:rPr>
        <w:t xml:space="preserve">chart </w:t>
      </w:r>
      <w:r w:rsidR="00BD4F8A">
        <w:rPr>
          <w:rFonts w:ascii="Times New Roman" w:eastAsia="Times New Roman" w:hAnsi="Times New Roman" w:cs="Times New Roman"/>
          <w:sz w:val="24"/>
          <w:szCs w:val="24"/>
        </w:rPr>
        <w:t>verification</w:t>
      </w:r>
      <w:r w:rsidR="00BD4F8A" w:rsidRPr="00721BA3">
        <w:rPr>
          <w:rFonts w:ascii="Times New Roman" w:eastAsia="Times New Roman" w:hAnsi="Times New Roman" w:cs="Times New Roman"/>
          <w:sz w:val="24"/>
          <w:szCs w:val="24"/>
        </w:rPr>
        <w:t xml:space="preserve"> </w:t>
      </w:r>
      <w:r w:rsidR="00BD4F8A">
        <w:rPr>
          <w:rFonts w:ascii="Times New Roman" w:eastAsia="Times New Roman" w:hAnsi="Times New Roman" w:cs="Times New Roman"/>
          <w:sz w:val="24"/>
          <w:szCs w:val="24"/>
        </w:rPr>
        <w:t>among</w:t>
      </w:r>
      <w:r w:rsidR="00721BA3" w:rsidRPr="00721BA3">
        <w:rPr>
          <w:rFonts w:ascii="Times New Roman" w:eastAsia="Times New Roman" w:hAnsi="Times New Roman" w:cs="Times New Roman"/>
          <w:sz w:val="24"/>
          <w:szCs w:val="24"/>
        </w:rPr>
        <w:t xml:space="preserve"> cervical cancer survivors.</w:t>
      </w:r>
    </w:p>
    <w:p w14:paraId="2F21FF18" w14:textId="388D7F78" w:rsidR="00B12F51" w:rsidRPr="001C120D" w:rsidRDefault="00C81128" w:rsidP="00C81128">
      <w:pPr>
        <w:pStyle w:val="Heading1"/>
        <w:rPr>
          <w:rFonts w:ascii="Times New Roman" w:hAnsi="Times New Roman" w:cs="Times New Roman"/>
          <w:color w:val="auto"/>
          <w:sz w:val="24"/>
        </w:rPr>
      </w:pPr>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5.</w:t>
      </w:r>
      <w:r w:rsidRPr="001C120D">
        <w:rPr>
          <w:rFonts w:ascii="Times New Roman" w:hAnsi="Times New Roman" w:cs="Times New Roman"/>
          <w:color w:val="auto"/>
          <w:sz w:val="24"/>
        </w:rPr>
        <w:tab/>
      </w:r>
      <w:r w:rsidR="00B47055" w:rsidRPr="001C120D">
        <w:rPr>
          <w:rFonts w:ascii="Times New Roman" w:hAnsi="Times New Roman" w:cs="Times New Roman"/>
          <w:color w:val="auto"/>
          <w:sz w:val="24"/>
        </w:rPr>
        <w:t>Impact on Small Businesses or Other Small Entities</w:t>
      </w:r>
      <w:bookmarkEnd w:id="4"/>
    </w:p>
    <w:p w14:paraId="6EE03C67" w14:textId="77777777" w:rsidR="00721BA3" w:rsidRDefault="00721BA3" w:rsidP="00721BA3">
      <w:pPr>
        <w:spacing w:after="0" w:line="360" w:lineRule="auto"/>
        <w:outlineLvl w:val="0"/>
        <w:rPr>
          <w:rFonts w:ascii="Times New Roman" w:eastAsia="Times New Roman" w:hAnsi="Times New Roman" w:cs="Times New Roman"/>
          <w:sz w:val="24"/>
          <w:szCs w:val="24"/>
        </w:rPr>
      </w:pPr>
      <w:bookmarkStart w:id="5" w:name="_Toc421029432"/>
    </w:p>
    <w:p w14:paraId="5CD19223" w14:textId="01B2BE65" w:rsidR="00721BA3" w:rsidRDefault="007423F2" w:rsidP="00721BA3">
      <w:pPr>
        <w:spacing w:after="0"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consent process was designed t</w:t>
      </w:r>
      <w:r w:rsidRPr="00721BA3">
        <w:rPr>
          <w:rFonts w:ascii="Times New Roman" w:eastAsia="Times New Roman" w:hAnsi="Times New Roman" w:cs="Times New Roman"/>
          <w:sz w:val="24"/>
          <w:szCs w:val="24"/>
        </w:rPr>
        <w:t xml:space="preserve">o </w:t>
      </w:r>
      <w:r w:rsidR="00721BA3" w:rsidRPr="00721BA3">
        <w:rPr>
          <w:rFonts w:ascii="Times New Roman" w:eastAsia="Times New Roman" w:hAnsi="Times New Roman" w:cs="Times New Roman"/>
          <w:sz w:val="24"/>
          <w:szCs w:val="24"/>
        </w:rPr>
        <w:t xml:space="preserve">minimize burden to all physicians contacted, while meeting </w:t>
      </w:r>
      <w:r>
        <w:rPr>
          <w:rFonts w:ascii="Times New Roman" w:eastAsia="Times New Roman" w:hAnsi="Times New Roman" w:cs="Times New Roman"/>
          <w:sz w:val="24"/>
          <w:szCs w:val="24"/>
        </w:rPr>
        <w:t xml:space="preserve">cancer </w:t>
      </w:r>
      <w:r w:rsidR="00721BA3" w:rsidRPr="00721BA3">
        <w:rPr>
          <w:rFonts w:ascii="Times New Roman" w:eastAsia="Times New Roman" w:hAnsi="Times New Roman" w:cs="Times New Roman"/>
          <w:sz w:val="24"/>
          <w:szCs w:val="24"/>
        </w:rPr>
        <w:t xml:space="preserve">registry and human subject requirements. Cancer </w:t>
      </w:r>
      <w:r>
        <w:rPr>
          <w:rFonts w:ascii="Times New Roman" w:eastAsia="Times New Roman" w:hAnsi="Times New Roman" w:cs="Times New Roman"/>
          <w:sz w:val="24"/>
          <w:szCs w:val="24"/>
        </w:rPr>
        <w:t>r</w:t>
      </w:r>
      <w:r w:rsidRPr="00721BA3">
        <w:rPr>
          <w:rFonts w:ascii="Times New Roman" w:eastAsia="Times New Roman" w:hAnsi="Times New Roman" w:cs="Times New Roman"/>
          <w:sz w:val="24"/>
          <w:szCs w:val="24"/>
        </w:rPr>
        <w:t xml:space="preserve">egistries </w:t>
      </w:r>
      <w:r>
        <w:rPr>
          <w:rFonts w:ascii="Times New Roman" w:eastAsia="Times New Roman" w:hAnsi="Times New Roman" w:cs="Times New Roman"/>
          <w:sz w:val="24"/>
          <w:szCs w:val="24"/>
        </w:rPr>
        <w:t xml:space="preserve">staff </w:t>
      </w:r>
      <w:r w:rsidR="00721BA3" w:rsidRPr="00721BA3">
        <w:rPr>
          <w:rFonts w:ascii="Times New Roman" w:eastAsia="Times New Roman" w:hAnsi="Times New Roman" w:cs="Times New Roman"/>
          <w:sz w:val="24"/>
          <w:szCs w:val="24"/>
        </w:rPr>
        <w:t xml:space="preserve">will </w:t>
      </w:r>
      <w:r w:rsidR="00B0708A">
        <w:rPr>
          <w:rFonts w:ascii="Times New Roman" w:eastAsia="Times New Roman" w:hAnsi="Times New Roman" w:cs="Times New Roman"/>
          <w:sz w:val="24"/>
          <w:szCs w:val="24"/>
        </w:rPr>
        <w:t xml:space="preserve">identify </w:t>
      </w:r>
      <w:r w:rsidR="0034649B">
        <w:rPr>
          <w:rFonts w:ascii="Times New Roman" w:eastAsia="Times New Roman" w:hAnsi="Times New Roman" w:cs="Times New Roman"/>
          <w:sz w:val="24"/>
          <w:szCs w:val="24"/>
        </w:rPr>
        <w:t xml:space="preserve">potential </w:t>
      </w:r>
      <w:r w:rsidR="00B0708A">
        <w:rPr>
          <w:rFonts w:ascii="Times New Roman" w:eastAsia="Times New Roman" w:hAnsi="Times New Roman" w:cs="Times New Roman"/>
          <w:sz w:val="24"/>
          <w:szCs w:val="24"/>
        </w:rPr>
        <w:t xml:space="preserve">participants who were diagnosed with cervical cancer and </w:t>
      </w:r>
      <w:r w:rsidR="00721BA3" w:rsidRPr="00721BA3">
        <w:rPr>
          <w:rFonts w:ascii="Times New Roman" w:eastAsia="Times New Roman" w:hAnsi="Times New Roman" w:cs="Times New Roman"/>
          <w:sz w:val="24"/>
          <w:szCs w:val="24"/>
        </w:rPr>
        <w:t xml:space="preserve">mail letters to the physicians </w:t>
      </w:r>
      <w:r w:rsidR="00265178">
        <w:rPr>
          <w:rFonts w:ascii="Times New Roman" w:eastAsia="Times New Roman" w:hAnsi="Times New Roman" w:cs="Times New Roman"/>
          <w:sz w:val="24"/>
          <w:szCs w:val="24"/>
        </w:rPr>
        <w:t>on</w:t>
      </w:r>
      <w:r w:rsidR="00721BA3" w:rsidRPr="00721BA3">
        <w:rPr>
          <w:rFonts w:ascii="Times New Roman" w:eastAsia="Times New Roman" w:hAnsi="Times New Roman" w:cs="Times New Roman"/>
          <w:sz w:val="24"/>
          <w:szCs w:val="24"/>
        </w:rPr>
        <w:t xml:space="preserve"> record</w:t>
      </w:r>
      <w:r w:rsidR="008C7EEC">
        <w:rPr>
          <w:rFonts w:ascii="Times New Roman" w:eastAsia="Times New Roman" w:hAnsi="Times New Roman" w:cs="Times New Roman"/>
          <w:sz w:val="24"/>
          <w:szCs w:val="24"/>
        </w:rPr>
        <w:t xml:space="preserve"> </w:t>
      </w:r>
      <w:r w:rsidR="00B0708A">
        <w:rPr>
          <w:rFonts w:ascii="Times New Roman" w:eastAsia="Times New Roman" w:hAnsi="Times New Roman" w:cs="Times New Roman"/>
          <w:sz w:val="24"/>
          <w:szCs w:val="24"/>
        </w:rPr>
        <w:t xml:space="preserve">who made the diagnosis </w:t>
      </w:r>
      <w:r w:rsidR="008C7EEC">
        <w:rPr>
          <w:rFonts w:ascii="Times New Roman" w:eastAsia="Times New Roman" w:hAnsi="Times New Roman" w:cs="Times New Roman"/>
          <w:sz w:val="24"/>
          <w:szCs w:val="24"/>
        </w:rPr>
        <w:t>(</w:t>
      </w:r>
      <w:r w:rsidR="008C7EEC" w:rsidRPr="008C7EEC">
        <w:rPr>
          <w:rFonts w:ascii="Times New Roman" w:eastAsia="Times New Roman" w:hAnsi="Times New Roman" w:cs="Times New Roman"/>
          <w:b/>
          <w:sz w:val="24"/>
          <w:szCs w:val="24"/>
        </w:rPr>
        <w:t>Attachment</w:t>
      </w:r>
      <w:r w:rsidR="008C7EEC" w:rsidRPr="00257D1D">
        <w:rPr>
          <w:rFonts w:ascii="Times New Roman" w:eastAsia="Times New Roman" w:hAnsi="Times New Roman" w:cs="Times New Roman"/>
          <w:b/>
          <w:sz w:val="24"/>
          <w:szCs w:val="24"/>
        </w:rPr>
        <w:t xml:space="preserve"> </w:t>
      </w:r>
      <w:r w:rsidR="00257D1D" w:rsidRPr="00257D1D">
        <w:rPr>
          <w:rFonts w:ascii="Times New Roman" w:eastAsia="Times New Roman" w:hAnsi="Times New Roman" w:cs="Times New Roman"/>
          <w:b/>
          <w:sz w:val="24"/>
          <w:szCs w:val="24"/>
        </w:rPr>
        <w:t>3</w:t>
      </w:r>
      <w:r w:rsidR="008C7EEC">
        <w:rPr>
          <w:rFonts w:ascii="Times New Roman" w:eastAsia="Times New Roman" w:hAnsi="Times New Roman" w:cs="Times New Roman"/>
          <w:sz w:val="24"/>
          <w:szCs w:val="24"/>
        </w:rPr>
        <w:t>)</w:t>
      </w:r>
      <w:r w:rsidR="00B0708A">
        <w:rPr>
          <w:rFonts w:ascii="Times New Roman" w:eastAsia="Times New Roman" w:hAnsi="Times New Roman" w:cs="Times New Roman"/>
          <w:sz w:val="24"/>
          <w:szCs w:val="24"/>
        </w:rPr>
        <w:t>. The letter will</w:t>
      </w:r>
      <w:r>
        <w:rPr>
          <w:rFonts w:ascii="Times New Roman" w:eastAsia="Times New Roman" w:hAnsi="Times New Roman" w:cs="Times New Roman"/>
          <w:sz w:val="24"/>
          <w:szCs w:val="24"/>
        </w:rPr>
        <w:t xml:space="preserve"> </w:t>
      </w:r>
      <w:r w:rsidR="00721BA3" w:rsidRPr="00721BA3">
        <w:rPr>
          <w:rFonts w:ascii="Times New Roman" w:eastAsia="Times New Roman" w:hAnsi="Times New Roman" w:cs="Times New Roman"/>
          <w:sz w:val="24"/>
          <w:szCs w:val="24"/>
        </w:rPr>
        <w:t xml:space="preserve">inform them about the study and </w:t>
      </w:r>
      <w:r w:rsidRPr="00721BA3">
        <w:rPr>
          <w:rFonts w:ascii="Times New Roman" w:eastAsia="Times New Roman" w:hAnsi="Times New Roman" w:cs="Times New Roman"/>
          <w:sz w:val="24"/>
          <w:szCs w:val="24"/>
        </w:rPr>
        <w:t>indicat</w:t>
      </w:r>
      <w:r>
        <w:rPr>
          <w:rFonts w:ascii="Times New Roman" w:eastAsia="Times New Roman" w:hAnsi="Times New Roman" w:cs="Times New Roman"/>
          <w:sz w:val="24"/>
          <w:szCs w:val="24"/>
        </w:rPr>
        <w:t>e</w:t>
      </w:r>
      <w:r w:rsidRPr="00721BA3">
        <w:rPr>
          <w:rFonts w:ascii="Times New Roman" w:eastAsia="Times New Roman" w:hAnsi="Times New Roman" w:cs="Times New Roman"/>
          <w:sz w:val="24"/>
          <w:szCs w:val="24"/>
        </w:rPr>
        <w:t xml:space="preserve"> </w:t>
      </w:r>
      <w:r w:rsidR="00721BA3" w:rsidRPr="00721BA3">
        <w:rPr>
          <w:rFonts w:ascii="Times New Roman" w:eastAsia="Times New Roman" w:hAnsi="Times New Roman" w:cs="Times New Roman"/>
          <w:sz w:val="24"/>
          <w:szCs w:val="24"/>
        </w:rPr>
        <w:t xml:space="preserve">the name(s) and date(s) of birth of the patient(s) selected for recruitment. The letter will explain that physicians have </w:t>
      </w:r>
      <w:r w:rsidR="00257D1D">
        <w:rPr>
          <w:rFonts w:ascii="Times New Roman" w:eastAsia="Times New Roman" w:hAnsi="Times New Roman" w:cs="Times New Roman"/>
          <w:sz w:val="24"/>
          <w:szCs w:val="24"/>
        </w:rPr>
        <w:t>two</w:t>
      </w:r>
      <w:r w:rsidR="00721BA3" w:rsidRPr="00721BA3">
        <w:rPr>
          <w:rFonts w:ascii="Times New Roman" w:eastAsia="Times New Roman" w:hAnsi="Times New Roman" w:cs="Times New Roman"/>
          <w:sz w:val="24"/>
          <w:szCs w:val="24"/>
        </w:rPr>
        <w:t xml:space="preserve"> weeks from </w:t>
      </w:r>
      <w:r w:rsidR="00257D1D">
        <w:rPr>
          <w:rFonts w:ascii="Times New Roman" w:eastAsia="Times New Roman" w:hAnsi="Times New Roman" w:cs="Times New Roman"/>
          <w:sz w:val="24"/>
          <w:szCs w:val="24"/>
        </w:rPr>
        <w:t>receipt of</w:t>
      </w:r>
      <w:r w:rsidR="00721BA3" w:rsidRPr="00721BA3">
        <w:rPr>
          <w:rFonts w:ascii="Times New Roman" w:eastAsia="Times New Roman" w:hAnsi="Times New Roman" w:cs="Times New Roman"/>
          <w:sz w:val="24"/>
          <w:szCs w:val="24"/>
        </w:rPr>
        <w:t xml:space="preserve"> the letter to give permission </w:t>
      </w:r>
      <w:r>
        <w:rPr>
          <w:rFonts w:ascii="Times New Roman" w:eastAsia="Times New Roman" w:hAnsi="Times New Roman" w:cs="Times New Roman"/>
          <w:sz w:val="24"/>
          <w:szCs w:val="24"/>
        </w:rPr>
        <w:t>for patient contact</w:t>
      </w:r>
      <w:r w:rsidR="00CC7A7A">
        <w:rPr>
          <w:rFonts w:ascii="Times New Roman" w:eastAsia="Times New Roman" w:hAnsi="Times New Roman" w:cs="Times New Roman"/>
          <w:sz w:val="24"/>
          <w:szCs w:val="24"/>
        </w:rPr>
        <w:t xml:space="preserve"> or decline</w:t>
      </w:r>
      <w:r w:rsidR="00721BA3" w:rsidRPr="00721BA3">
        <w:rPr>
          <w:rFonts w:ascii="Times New Roman" w:eastAsia="Times New Roman" w:hAnsi="Times New Roman" w:cs="Times New Roman"/>
          <w:sz w:val="24"/>
          <w:szCs w:val="24"/>
        </w:rPr>
        <w:t xml:space="preserve">. Permission is presumed (“passive permission”) </w:t>
      </w:r>
      <w:r w:rsidR="00CC7A7A">
        <w:rPr>
          <w:rFonts w:ascii="Times New Roman" w:eastAsia="Times New Roman" w:hAnsi="Times New Roman" w:cs="Times New Roman"/>
          <w:sz w:val="24"/>
          <w:szCs w:val="24"/>
        </w:rPr>
        <w:t xml:space="preserve">if physicians do not respond, </w:t>
      </w:r>
      <w:r w:rsidR="00721BA3" w:rsidRPr="00721BA3">
        <w:rPr>
          <w:rFonts w:ascii="Times New Roman" w:eastAsia="Times New Roman" w:hAnsi="Times New Roman" w:cs="Times New Roman"/>
          <w:sz w:val="24"/>
          <w:szCs w:val="24"/>
        </w:rPr>
        <w:t xml:space="preserve">and physicians only need to take action </w:t>
      </w:r>
      <w:r>
        <w:rPr>
          <w:rFonts w:ascii="Times New Roman" w:eastAsia="Times New Roman" w:hAnsi="Times New Roman" w:cs="Times New Roman"/>
          <w:sz w:val="24"/>
          <w:szCs w:val="24"/>
        </w:rPr>
        <w:t>if</w:t>
      </w:r>
      <w:r w:rsidR="00721BA3" w:rsidRPr="00721BA3">
        <w:rPr>
          <w:rFonts w:ascii="Times New Roman" w:eastAsia="Times New Roman" w:hAnsi="Times New Roman" w:cs="Times New Roman"/>
          <w:sz w:val="24"/>
          <w:szCs w:val="24"/>
        </w:rPr>
        <w:t xml:space="preserve"> recruitment of their patient(s) would be inappropriate or inadvisable. Contact information for each re</w:t>
      </w:r>
      <w:r w:rsidR="00427809">
        <w:rPr>
          <w:rFonts w:ascii="Times New Roman" w:eastAsia="Times New Roman" w:hAnsi="Times New Roman" w:cs="Times New Roman"/>
          <w:sz w:val="24"/>
          <w:szCs w:val="24"/>
        </w:rPr>
        <w:t>gistry will be clearly labeled i</w:t>
      </w:r>
      <w:r w:rsidR="00721BA3" w:rsidRPr="00721BA3">
        <w:rPr>
          <w:rFonts w:ascii="Times New Roman" w:eastAsia="Times New Roman" w:hAnsi="Times New Roman" w:cs="Times New Roman"/>
          <w:sz w:val="24"/>
          <w:szCs w:val="24"/>
        </w:rPr>
        <w:t xml:space="preserve">n the letter. This procedure for physician permission is recommended and approved by the </w:t>
      </w:r>
      <w:r>
        <w:rPr>
          <w:rFonts w:ascii="Times New Roman" w:eastAsia="Times New Roman" w:hAnsi="Times New Roman" w:cs="Times New Roman"/>
          <w:sz w:val="24"/>
          <w:szCs w:val="24"/>
        </w:rPr>
        <w:t>selected c</w:t>
      </w:r>
      <w:r w:rsidRPr="00721BA3">
        <w:rPr>
          <w:rFonts w:ascii="Times New Roman" w:eastAsia="Times New Roman" w:hAnsi="Times New Roman" w:cs="Times New Roman"/>
          <w:sz w:val="24"/>
          <w:szCs w:val="24"/>
        </w:rPr>
        <w:t xml:space="preserve">ancer </w:t>
      </w:r>
      <w:r>
        <w:rPr>
          <w:rFonts w:ascii="Times New Roman" w:eastAsia="Times New Roman" w:hAnsi="Times New Roman" w:cs="Times New Roman"/>
          <w:sz w:val="24"/>
          <w:szCs w:val="24"/>
        </w:rPr>
        <w:t>r</w:t>
      </w:r>
      <w:r w:rsidRPr="00721BA3">
        <w:rPr>
          <w:rFonts w:ascii="Times New Roman" w:eastAsia="Times New Roman" w:hAnsi="Times New Roman" w:cs="Times New Roman"/>
          <w:sz w:val="24"/>
          <w:szCs w:val="24"/>
        </w:rPr>
        <w:t xml:space="preserve">egistries </w:t>
      </w:r>
      <w:r w:rsidR="00721BA3" w:rsidRPr="00721BA3">
        <w:rPr>
          <w:rFonts w:ascii="Times New Roman" w:eastAsia="Times New Roman" w:hAnsi="Times New Roman" w:cs="Times New Roman"/>
          <w:sz w:val="24"/>
          <w:szCs w:val="24"/>
        </w:rPr>
        <w:t xml:space="preserve">in this study </w:t>
      </w:r>
      <w:r w:rsidR="00A569FA">
        <w:rPr>
          <w:rFonts w:ascii="Times New Roman" w:eastAsia="Times New Roman" w:hAnsi="Times New Roman" w:cs="Times New Roman"/>
          <w:sz w:val="24"/>
          <w:szCs w:val="24"/>
        </w:rPr>
        <w:t>to minimize physician burden.</w:t>
      </w:r>
    </w:p>
    <w:p w14:paraId="1EBDE67A" w14:textId="77777777" w:rsidR="008C7EEC" w:rsidRDefault="008C7EEC" w:rsidP="00721BA3">
      <w:pPr>
        <w:spacing w:after="0" w:line="360" w:lineRule="auto"/>
        <w:outlineLvl w:val="0"/>
        <w:rPr>
          <w:rFonts w:ascii="Times New Roman" w:eastAsia="Times New Roman" w:hAnsi="Times New Roman" w:cs="Times New Roman"/>
          <w:sz w:val="24"/>
          <w:szCs w:val="24"/>
        </w:rPr>
      </w:pPr>
    </w:p>
    <w:p w14:paraId="763FAA50" w14:textId="38B9BD86" w:rsidR="008C7EEC" w:rsidRPr="00721BA3" w:rsidRDefault="007423F2" w:rsidP="00721BA3">
      <w:pPr>
        <w:spacing w:after="0"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After participants have been contact</w:t>
      </w:r>
      <w:r w:rsidR="00B0708A">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agree to participate in the study, and provide medical information for </w:t>
      </w:r>
      <w:r w:rsidR="008C7EEC">
        <w:rPr>
          <w:rFonts w:ascii="Times New Roman" w:eastAsia="Times New Roman" w:hAnsi="Times New Roman" w:cs="Times New Roman"/>
          <w:sz w:val="24"/>
          <w:szCs w:val="24"/>
        </w:rPr>
        <w:t xml:space="preserve">services </w:t>
      </w:r>
      <w:r w:rsidR="00EA26DD">
        <w:rPr>
          <w:rFonts w:ascii="Times New Roman" w:eastAsia="Times New Roman" w:hAnsi="Times New Roman" w:cs="Times New Roman"/>
          <w:sz w:val="24"/>
          <w:szCs w:val="24"/>
        </w:rPr>
        <w:t xml:space="preserve">five </w:t>
      </w:r>
      <w:r w:rsidR="008C7EEC">
        <w:rPr>
          <w:rFonts w:ascii="Times New Roman" w:eastAsia="Times New Roman" w:hAnsi="Times New Roman" w:cs="Times New Roman"/>
          <w:sz w:val="24"/>
          <w:szCs w:val="24"/>
        </w:rPr>
        <w:t>years prior to</w:t>
      </w:r>
      <w:r w:rsidR="007C58F5">
        <w:rPr>
          <w:rFonts w:ascii="Times New Roman" w:eastAsia="Times New Roman" w:hAnsi="Times New Roman" w:cs="Times New Roman"/>
          <w:sz w:val="24"/>
          <w:szCs w:val="24"/>
        </w:rPr>
        <w:t xml:space="preserve"> and including the date of</w:t>
      </w:r>
      <w:r w:rsidR="008C7EEC">
        <w:rPr>
          <w:rFonts w:ascii="Times New Roman" w:eastAsia="Times New Roman" w:hAnsi="Times New Roman" w:cs="Times New Roman"/>
          <w:sz w:val="24"/>
          <w:szCs w:val="24"/>
        </w:rPr>
        <w:t xml:space="preserve"> </w:t>
      </w:r>
      <w:r w:rsidR="00B0708A">
        <w:rPr>
          <w:rFonts w:ascii="Times New Roman" w:eastAsia="Times New Roman" w:hAnsi="Times New Roman" w:cs="Times New Roman"/>
          <w:sz w:val="24"/>
          <w:szCs w:val="24"/>
        </w:rPr>
        <w:t xml:space="preserve">the </w:t>
      </w:r>
      <w:r w:rsidR="008C7EEC">
        <w:rPr>
          <w:rFonts w:ascii="Times New Roman" w:eastAsia="Times New Roman" w:hAnsi="Times New Roman" w:cs="Times New Roman"/>
          <w:sz w:val="24"/>
          <w:szCs w:val="24"/>
        </w:rPr>
        <w:t>cancer diagnosis</w:t>
      </w:r>
      <w:r>
        <w:rPr>
          <w:rFonts w:ascii="Times New Roman" w:eastAsia="Times New Roman" w:hAnsi="Times New Roman" w:cs="Times New Roman"/>
          <w:sz w:val="24"/>
          <w:szCs w:val="24"/>
        </w:rPr>
        <w:t>,</w:t>
      </w:r>
      <w:r w:rsidR="008C7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providers </w:t>
      </w:r>
      <w:r w:rsidR="00B0708A">
        <w:rPr>
          <w:rFonts w:ascii="Times New Roman" w:eastAsia="Times New Roman" w:hAnsi="Times New Roman" w:cs="Times New Roman"/>
          <w:sz w:val="24"/>
          <w:szCs w:val="24"/>
        </w:rPr>
        <w:t xml:space="preserve">who </w:t>
      </w:r>
      <w:r w:rsidR="00EA26DD">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identified </w:t>
      </w:r>
      <w:r w:rsidR="008C7EEC">
        <w:rPr>
          <w:rFonts w:ascii="Times New Roman" w:eastAsia="Times New Roman" w:hAnsi="Times New Roman" w:cs="Times New Roman"/>
          <w:sz w:val="24"/>
          <w:szCs w:val="24"/>
        </w:rPr>
        <w:t xml:space="preserve">will be contacted </w:t>
      </w:r>
      <w:r>
        <w:rPr>
          <w:rFonts w:ascii="Times New Roman" w:eastAsia="Times New Roman" w:hAnsi="Times New Roman" w:cs="Times New Roman"/>
          <w:sz w:val="24"/>
          <w:szCs w:val="24"/>
        </w:rPr>
        <w:t xml:space="preserve">about </w:t>
      </w:r>
      <w:r w:rsidR="005526AC">
        <w:rPr>
          <w:rFonts w:ascii="Times New Roman" w:eastAsia="Times New Roman" w:hAnsi="Times New Roman" w:cs="Times New Roman"/>
          <w:sz w:val="24"/>
          <w:szCs w:val="24"/>
        </w:rPr>
        <w:t>obtaining</w:t>
      </w:r>
      <w:r w:rsidR="00EA26DD">
        <w:rPr>
          <w:rFonts w:ascii="Times New Roman" w:eastAsia="Times New Roman" w:hAnsi="Times New Roman" w:cs="Times New Roman"/>
          <w:sz w:val="24"/>
          <w:szCs w:val="24"/>
        </w:rPr>
        <w:t xml:space="preserve"> </w:t>
      </w:r>
      <w:r w:rsidR="008C7EEC">
        <w:rPr>
          <w:rFonts w:ascii="Times New Roman" w:eastAsia="Times New Roman" w:hAnsi="Times New Roman" w:cs="Times New Roman"/>
          <w:sz w:val="24"/>
          <w:szCs w:val="24"/>
        </w:rPr>
        <w:t xml:space="preserve">medical records </w:t>
      </w:r>
      <w:r w:rsidR="005526AC">
        <w:rPr>
          <w:rFonts w:ascii="Times New Roman" w:eastAsia="Times New Roman" w:hAnsi="Times New Roman" w:cs="Times New Roman"/>
          <w:sz w:val="24"/>
          <w:szCs w:val="24"/>
        </w:rPr>
        <w:t>for</w:t>
      </w:r>
      <w:r w:rsidR="008C7EEC">
        <w:rPr>
          <w:rFonts w:ascii="Times New Roman" w:eastAsia="Times New Roman" w:hAnsi="Times New Roman" w:cs="Times New Roman"/>
          <w:sz w:val="24"/>
          <w:szCs w:val="24"/>
        </w:rPr>
        <w:t xml:space="preserve"> the specific event or </w:t>
      </w:r>
      <w:r w:rsidR="008C7EEC">
        <w:rPr>
          <w:rFonts w:ascii="Times New Roman" w:eastAsia="Times New Roman" w:hAnsi="Times New Roman" w:cs="Times New Roman"/>
          <w:sz w:val="24"/>
          <w:szCs w:val="24"/>
        </w:rPr>
        <w:lastRenderedPageBreak/>
        <w:t xml:space="preserve">service (i.e. Pap test or other procedure for screening or follow-up associated with </w:t>
      </w:r>
      <w:r w:rsidR="005526AC">
        <w:rPr>
          <w:rFonts w:ascii="Times New Roman" w:eastAsia="Times New Roman" w:hAnsi="Times New Roman" w:cs="Times New Roman"/>
          <w:sz w:val="24"/>
          <w:szCs w:val="24"/>
        </w:rPr>
        <w:t xml:space="preserve">any </w:t>
      </w:r>
      <w:r w:rsidR="008C7EEC">
        <w:rPr>
          <w:rFonts w:ascii="Times New Roman" w:eastAsia="Times New Roman" w:hAnsi="Times New Roman" w:cs="Times New Roman"/>
          <w:sz w:val="24"/>
          <w:szCs w:val="24"/>
        </w:rPr>
        <w:t xml:space="preserve">cervical </w:t>
      </w:r>
      <w:r w:rsidR="005526AC">
        <w:rPr>
          <w:rFonts w:ascii="Times New Roman" w:eastAsia="Times New Roman" w:hAnsi="Times New Roman" w:cs="Times New Roman"/>
          <w:sz w:val="24"/>
          <w:szCs w:val="24"/>
        </w:rPr>
        <w:t>abnormalities</w:t>
      </w:r>
      <w:r w:rsidR="008C7EEC">
        <w:rPr>
          <w:rFonts w:ascii="Times New Roman" w:eastAsia="Times New Roman" w:hAnsi="Times New Roman" w:cs="Times New Roman"/>
          <w:sz w:val="24"/>
          <w:szCs w:val="24"/>
        </w:rPr>
        <w:t xml:space="preserve">). </w:t>
      </w:r>
      <w:r w:rsidR="005526AC">
        <w:rPr>
          <w:rFonts w:ascii="Times New Roman" w:eastAsia="Times New Roman" w:hAnsi="Times New Roman" w:cs="Times New Roman"/>
          <w:sz w:val="24"/>
          <w:szCs w:val="24"/>
        </w:rPr>
        <w:t xml:space="preserve">It is estimated that the </w:t>
      </w:r>
      <w:r w:rsidR="008C7EEC">
        <w:rPr>
          <w:rFonts w:ascii="Times New Roman" w:eastAsia="Times New Roman" w:hAnsi="Times New Roman" w:cs="Times New Roman"/>
          <w:sz w:val="24"/>
          <w:szCs w:val="24"/>
        </w:rPr>
        <w:t xml:space="preserve">provider </w:t>
      </w:r>
      <w:r w:rsidR="005526AC">
        <w:rPr>
          <w:rFonts w:ascii="Times New Roman" w:eastAsia="Times New Roman" w:hAnsi="Times New Roman" w:cs="Times New Roman"/>
          <w:sz w:val="24"/>
          <w:szCs w:val="24"/>
        </w:rPr>
        <w:t xml:space="preserve">would take </w:t>
      </w:r>
      <w:r w:rsidR="008C7EEC">
        <w:rPr>
          <w:rFonts w:ascii="Times New Roman" w:eastAsia="Times New Roman" w:hAnsi="Times New Roman" w:cs="Times New Roman"/>
          <w:sz w:val="24"/>
          <w:szCs w:val="24"/>
        </w:rPr>
        <w:t xml:space="preserve">less than 5 minutes per case to gather </w:t>
      </w:r>
      <w:r w:rsidR="00EA26DD">
        <w:rPr>
          <w:rFonts w:ascii="Times New Roman" w:eastAsia="Times New Roman" w:hAnsi="Times New Roman" w:cs="Times New Roman"/>
          <w:sz w:val="24"/>
          <w:szCs w:val="24"/>
        </w:rPr>
        <w:t xml:space="preserve">and send </w:t>
      </w:r>
      <w:r w:rsidR="008C7EEC">
        <w:rPr>
          <w:rFonts w:ascii="Times New Roman" w:eastAsia="Times New Roman" w:hAnsi="Times New Roman" w:cs="Times New Roman"/>
          <w:sz w:val="24"/>
          <w:szCs w:val="24"/>
        </w:rPr>
        <w:t>the information</w:t>
      </w:r>
      <w:r w:rsidR="00EA26DD">
        <w:rPr>
          <w:rFonts w:ascii="Times New Roman" w:eastAsia="Times New Roman" w:hAnsi="Times New Roman" w:cs="Times New Roman"/>
          <w:sz w:val="24"/>
          <w:szCs w:val="24"/>
        </w:rPr>
        <w:t xml:space="preserve"> </w:t>
      </w:r>
      <w:r w:rsidR="008C7EEC">
        <w:rPr>
          <w:rFonts w:ascii="Times New Roman" w:eastAsia="Times New Roman" w:hAnsi="Times New Roman" w:cs="Times New Roman"/>
          <w:sz w:val="24"/>
          <w:szCs w:val="24"/>
        </w:rPr>
        <w:t>to the cancer registry</w:t>
      </w:r>
      <w:r w:rsidR="00EA26DD">
        <w:rPr>
          <w:rFonts w:ascii="Times New Roman" w:eastAsia="Times New Roman" w:hAnsi="Times New Roman" w:cs="Times New Roman"/>
          <w:sz w:val="24"/>
          <w:szCs w:val="24"/>
        </w:rPr>
        <w:t xml:space="preserve">, which will </w:t>
      </w:r>
      <w:r w:rsidR="005526AC">
        <w:rPr>
          <w:rFonts w:ascii="Times New Roman" w:eastAsia="Times New Roman" w:hAnsi="Times New Roman" w:cs="Times New Roman"/>
          <w:sz w:val="24"/>
          <w:szCs w:val="24"/>
        </w:rPr>
        <w:t>be abstracted by trained medical abstractors</w:t>
      </w:r>
      <w:r w:rsidR="00E86154">
        <w:rPr>
          <w:rFonts w:ascii="Times New Roman" w:eastAsia="Times New Roman" w:hAnsi="Times New Roman" w:cs="Times New Roman"/>
          <w:sz w:val="24"/>
          <w:szCs w:val="24"/>
        </w:rPr>
        <w:t xml:space="preserve"> at the cancer registries</w:t>
      </w:r>
      <w:r w:rsidR="008C7EEC">
        <w:rPr>
          <w:rFonts w:ascii="Times New Roman" w:eastAsia="Times New Roman" w:hAnsi="Times New Roman" w:cs="Times New Roman"/>
          <w:sz w:val="24"/>
          <w:szCs w:val="24"/>
        </w:rPr>
        <w:t>. The burden on the provider is estimated in Section A12.</w:t>
      </w:r>
    </w:p>
    <w:p w14:paraId="525B8FE8" w14:textId="32A9494F" w:rsidR="00B12F51" w:rsidRPr="001C120D" w:rsidRDefault="00C81128" w:rsidP="00C81128">
      <w:pPr>
        <w:pStyle w:val="Heading1"/>
        <w:rPr>
          <w:rFonts w:ascii="Times New Roman" w:hAnsi="Times New Roman" w:cs="Times New Roman"/>
          <w:color w:val="auto"/>
          <w:sz w:val="24"/>
        </w:rPr>
      </w:pPr>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6.</w:t>
      </w:r>
      <w:r w:rsidRPr="001C120D">
        <w:rPr>
          <w:rFonts w:ascii="Times New Roman" w:hAnsi="Times New Roman" w:cs="Times New Roman"/>
          <w:color w:val="auto"/>
          <w:sz w:val="24"/>
        </w:rPr>
        <w:tab/>
      </w:r>
      <w:r w:rsidR="00B47055" w:rsidRPr="001C120D">
        <w:rPr>
          <w:rFonts w:ascii="Times New Roman" w:hAnsi="Times New Roman" w:cs="Times New Roman"/>
          <w:color w:val="auto"/>
          <w:sz w:val="24"/>
        </w:rPr>
        <w:t>Consequences of Collecting the Information Less Frequently</w:t>
      </w:r>
      <w:bookmarkEnd w:id="5"/>
      <w:r w:rsidR="00B47055" w:rsidRPr="001C120D">
        <w:rPr>
          <w:rFonts w:ascii="Times New Roman" w:hAnsi="Times New Roman" w:cs="Times New Roman"/>
          <w:color w:val="auto"/>
          <w:sz w:val="24"/>
        </w:rPr>
        <w:t xml:space="preserve"> </w:t>
      </w:r>
      <w:r w:rsidR="00D95FBF" w:rsidRPr="001C120D">
        <w:rPr>
          <w:rFonts w:ascii="Times New Roman" w:hAnsi="Times New Roman" w:cs="Times New Roman"/>
          <w:color w:val="auto"/>
          <w:sz w:val="24"/>
        </w:rPr>
        <w:t xml:space="preserve">   </w:t>
      </w:r>
    </w:p>
    <w:p w14:paraId="2F4512DF" w14:textId="77777777" w:rsidR="00AB3CFA" w:rsidRDefault="00AB3CFA" w:rsidP="00721BA3">
      <w:pPr>
        <w:spacing w:after="0" w:line="360" w:lineRule="auto"/>
        <w:rPr>
          <w:rFonts w:ascii="Times New Roman" w:eastAsia="Times New Roman" w:hAnsi="Times New Roman" w:cs="Times New Roman"/>
          <w:sz w:val="24"/>
          <w:szCs w:val="24"/>
        </w:rPr>
      </w:pPr>
    </w:p>
    <w:p w14:paraId="0B781ED0" w14:textId="2077D2FE" w:rsidR="00721BA3" w:rsidRPr="00721BA3" w:rsidRDefault="005526AC" w:rsidP="003C4068">
      <w:pPr>
        <w:spacing w:after="0" w:line="360" w:lineRule="auto"/>
        <w:rPr>
          <w:rFonts w:ascii="Times New Roman" w:hAnsi="Times New Roman" w:cs="Times New Roman"/>
        </w:rPr>
      </w:pPr>
      <w:r>
        <w:rPr>
          <w:rFonts w:ascii="Times New Roman" w:eastAsia="Times New Roman" w:hAnsi="Times New Roman" w:cs="Times New Roman"/>
          <w:sz w:val="24"/>
          <w:szCs w:val="24"/>
        </w:rPr>
        <w:t>This</w:t>
      </w:r>
      <w:r w:rsidR="00721BA3">
        <w:rPr>
          <w:rFonts w:ascii="Times New Roman" w:eastAsia="Times New Roman" w:hAnsi="Times New Roman" w:cs="Times New Roman"/>
          <w:sz w:val="24"/>
          <w:szCs w:val="24"/>
        </w:rPr>
        <w:t xml:space="preserve"> </w:t>
      </w:r>
      <w:r w:rsidR="00721BA3" w:rsidRPr="00721BA3">
        <w:rPr>
          <w:rFonts w:ascii="Times New Roman" w:eastAsia="Times New Roman" w:hAnsi="Times New Roman" w:cs="Times New Roman"/>
          <w:sz w:val="24"/>
          <w:szCs w:val="24"/>
        </w:rPr>
        <w:t>survey will be administered</w:t>
      </w:r>
      <w:r>
        <w:rPr>
          <w:rFonts w:ascii="Times New Roman" w:eastAsia="Times New Roman" w:hAnsi="Times New Roman" w:cs="Times New Roman"/>
          <w:sz w:val="24"/>
          <w:szCs w:val="24"/>
        </w:rPr>
        <w:t xml:space="preserve"> one time</w:t>
      </w:r>
      <w:r w:rsidR="00721BA3" w:rsidRPr="00721BA3">
        <w:rPr>
          <w:rFonts w:ascii="Times New Roman" w:eastAsia="Times New Roman" w:hAnsi="Times New Roman" w:cs="Times New Roman"/>
          <w:sz w:val="24"/>
          <w:szCs w:val="24"/>
        </w:rPr>
        <w:t xml:space="preserve">. A single telephone interview will be offered as an alternative for those who do not respond to the survey. </w:t>
      </w:r>
      <w:r>
        <w:rPr>
          <w:rFonts w:ascii="Times New Roman" w:eastAsia="Times New Roman" w:hAnsi="Times New Roman" w:cs="Times New Roman"/>
          <w:sz w:val="24"/>
          <w:szCs w:val="24"/>
        </w:rPr>
        <w:t>W</w:t>
      </w:r>
      <w:r w:rsidRPr="00721BA3">
        <w:rPr>
          <w:rFonts w:ascii="Times New Roman" w:eastAsia="Times New Roman" w:hAnsi="Times New Roman" w:cs="Times New Roman"/>
          <w:sz w:val="24"/>
          <w:szCs w:val="24"/>
        </w:rPr>
        <w:t xml:space="preserve">ithout </w:t>
      </w:r>
      <w:r w:rsidR="00721BA3" w:rsidRPr="00721BA3">
        <w:rPr>
          <w:rFonts w:ascii="Times New Roman" w:eastAsia="Times New Roman" w:hAnsi="Times New Roman" w:cs="Times New Roman"/>
          <w:sz w:val="24"/>
          <w:szCs w:val="24"/>
        </w:rPr>
        <w:t>this data there would be</w:t>
      </w:r>
      <w:r w:rsidR="00EA26DD">
        <w:rPr>
          <w:rFonts w:ascii="Times New Roman" w:hAnsi="Times New Roman" w:cs="Times New Roman"/>
        </w:rPr>
        <w:t xml:space="preserve"> </w:t>
      </w:r>
      <w:r w:rsidR="00EA26DD">
        <w:rPr>
          <w:rFonts w:ascii="Times New Roman" w:hAnsi="Times New Roman" w:cs="Times New Roman"/>
          <w:sz w:val="24"/>
          <w:szCs w:val="24"/>
        </w:rPr>
        <w:t xml:space="preserve">no </w:t>
      </w:r>
      <w:r w:rsidRPr="003C4068">
        <w:rPr>
          <w:rFonts w:ascii="Times New Roman" w:hAnsi="Times New Roman" w:cs="Times New Roman"/>
          <w:sz w:val="24"/>
          <w:szCs w:val="24"/>
        </w:rPr>
        <w:t xml:space="preserve">information to inform </w:t>
      </w:r>
      <w:r w:rsidR="00721BA3" w:rsidRPr="003C4068">
        <w:rPr>
          <w:rFonts w:ascii="Times New Roman" w:hAnsi="Times New Roman" w:cs="Times New Roman"/>
          <w:sz w:val="24"/>
          <w:szCs w:val="24"/>
        </w:rPr>
        <w:t xml:space="preserve">interventions </w:t>
      </w:r>
      <w:r w:rsidRPr="003C4068">
        <w:rPr>
          <w:rFonts w:ascii="Times New Roman" w:hAnsi="Times New Roman" w:cs="Times New Roman"/>
          <w:sz w:val="24"/>
          <w:szCs w:val="24"/>
        </w:rPr>
        <w:t xml:space="preserve">targeted </w:t>
      </w:r>
      <w:r w:rsidR="00CC7A7A">
        <w:rPr>
          <w:rFonts w:ascii="Times New Roman" w:hAnsi="Times New Roman" w:cs="Times New Roman"/>
          <w:sz w:val="24"/>
          <w:szCs w:val="24"/>
        </w:rPr>
        <w:t>at</w:t>
      </w:r>
      <w:r w:rsidR="00CC7A7A" w:rsidRPr="003C4068">
        <w:rPr>
          <w:rFonts w:ascii="Times New Roman" w:hAnsi="Times New Roman" w:cs="Times New Roman"/>
          <w:sz w:val="24"/>
          <w:szCs w:val="24"/>
        </w:rPr>
        <w:t xml:space="preserve"> </w:t>
      </w:r>
      <w:r w:rsidR="007C58F5">
        <w:rPr>
          <w:rFonts w:ascii="Times New Roman" w:hAnsi="Times New Roman" w:cs="Times New Roman"/>
          <w:sz w:val="24"/>
          <w:szCs w:val="24"/>
        </w:rPr>
        <w:t>understand</w:t>
      </w:r>
      <w:r w:rsidR="00E86154">
        <w:rPr>
          <w:rFonts w:ascii="Times New Roman" w:hAnsi="Times New Roman" w:cs="Times New Roman"/>
          <w:sz w:val="24"/>
          <w:szCs w:val="24"/>
        </w:rPr>
        <w:t>ing</w:t>
      </w:r>
      <w:r w:rsidR="007C58F5">
        <w:rPr>
          <w:rFonts w:ascii="Times New Roman" w:hAnsi="Times New Roman" w:cs="Times New Roman"/>
          <w:sz w:val="24"/>
          <w:szCs w:val="24"/>
        </w:rPr>
        <w:t xml:space="preserve"> the facilitators and barriers to </w:t>
      </w:r>
      <w:r w:rsidR="00721BA3" w:rsidRPr="003C4068">
        <w:rPr>
          <w:rFonts w:ascii="Times New Roman" w:hAnsi="Times New Roman" w:cs="Times New Roman"/>
          <w:sz w:val="24"/>
          <w:szCs w:val="24"/>
        </w:rPr>
        <w:t>reach never or rarely screened women</w:t>
      </w:r>
      <w:r w:rsidR="00E86154">
        <w:rPr>
          <w:rFonts w:ascii="Times New Roman" w:hAnsi="Times New Roman" w:cs="Times New Roman"/>
          <w:sz w:val="24"/>
          <w:szCs w:val="24"/>
        </w:rPr>
        <w:t>, or women who do not obtain appropriate precancer follow up and treatment,</w:t>
      </w:r>
      <w:r w:rsidR="00EA26DD">
        <w:rPr>
          <w:rFonts w:ascii="Times New Roman" w:hAnsi="Times New Roman" w:cs="Times New Roman"/>
          <w:sz w:val="24"/>
          <w:szCs w:val="24"/>
        </w:rPr>
        <w:t xml:space="preserve"> so that cervical cancer burden can be reduced.</w:t>
      </w:r>
      <w:r w:rsidR="00721BA3" w:rsidRPr="003C4068">
        <w:rPr>
          <w:rFonts w:ascii="Times New Roman" w:hAnsi="Times New Roman" w:cs="Times New Roman"/>
          <w:sz w:val="24"/>
          <w:szCs w:val="24"/>
        </w:rPr>
        <w:t xml:space="preserve"> </w:t>
      </w:r>
      <w:r w:rsidR="00E86154">
        <w:rPr>
          <w:rFonts w:ascii="Times New Roman" w:hAnsi="Times New Roman" w:cs="Times New Roman"/>
          <w:sz w:val="24"/>
          <w:szCs w:val="24"/>
        </w:rPr>
        <w:t xml:space="preserve">The one time medical chart abstraction is necessary to </w:t>
      </w:r>
      <w:r w:rsidR="000C02C9">
        <w:rPr>
          <w:rFonts w:ascii="Times New Roman" w:hAnsi="Times New Roman" w:cs="Times New Roman"/>
          <w:sz w:val="24"/>
          <w:szCs w:val="24"/>
        </w:rPr>
        <w:t xml:space="preserve">help </w:t>
      </w:r>
      <w:r w:rsidR="00E86154">
        <w:rPr>
          <w:rFonts w:ascii="Times New Roman" w:hAnsi="Times New Roman" w:cs="Times New Roman"/>
          <w:sz w:val="24"/>
          <w:szCs w:val="24"/>
        </w:rPr>
        <w:t xml:space="preserve">determine the </w:t>
      </w:r>
      <w:r w:rsidR="000C02C9">
        <w:rPr>
          <w:rFonts w:ascii="Times New Roman" w:hAnsi="Times New Roman" w:cs="Times New Roman"/>
          <w:sz w:val="24"/>
          <w:szCs w:val="24"/>
        </w:rPr>
        <w:t xml:space="preserve">type of care that was provided to each woman in the five years prior to her diagnosis. This information will be used to verify and supplement the responses that are given by participants in the survey. </w:t>
      </w:r>
    </w:p>
    <w:p w14:paraId="7979B8E7" w14:textId="66A01238" w:rsidR="00B12F51" w:rsidRPr="001C120D" w:rsidRDefault="00C81128" w:rsidP="00C81128">
      <w:pPr>
        <w:pStyle w:val="Heading1"/>
        <w:rPr>
          <w:rFonts w:ascii="Times New Roman" w:hAnsi="Times New Roman" w:cs="Times New Roman"/>
          <w:color w:val="auto"/>
          <w:sz w:val="24"/>
        </w:rPr>
      </w:pPr>
      <w:bookmarkStart w:id="6" w:name="_Toc421029433"/>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7.</w:t>
      </w:r>
      <w:r w:rsidRPr="001C120D">
        <w:rPr>
          <w:rFonts w:ascii="Times New Roman" w:hAnsi="Times New Roman" w:cs="Times New Roman"/>
          <w:color w:val="auto"/>
          <w:sz w:val="24"/>
        </w:rPr>
        <w:tab/>
      </w:r>
      <w:r w:rsidR="00B47055" w:rsidRPr="001C120D">
        <w:rPr>
          <w:rFonts w:ascii="Times New Roman" w:hAnsi="Times New Roman" w:cs="Times New Roman"/>
          <w:color w:val="auto"/>
          <w:sz w:val="24"/>
        </w:rPr>
        <w:t>Special Circumstances Relating to the Guidelines of 5 CFR 1320.5</w:t>
      </w:r>
      <w:bookmarkEnd w:id="6"/>
    </w:p>
    <w:p w14:paraId="07F1B17C" w14:textId="77777777" w:rsidR="00AB3CFA" w:rsidRDefault="00AB3CFA" w:rsidP="00432BC3">
      <w:pPr>
        <w:pStyle w:val="ListParagraph"/>
        <w:spacing w:after="0" w:line="360" w:lineRule="auto"/>
        <w:ind w:left="0"/>
        <w:rPr>
          <w:rFonts w:ascii="Times New Roman" w:hAnsi="Times New Roman" w:cs="Times New Roman"/>
          <w:sz w:val="24"/>
          <w:szCs w:val="24"/>
        </w:rPr>
      </w:pPr>
    </w:p>
    <w:p w14:paraId="10416BC6" w14:textId="240D95C8" w:rsidR="00F52BCC" w:rsidRPr="001C120D" w:rsidRDefault="00A809AA" w:rsidP="00432BC3">
      <w:pPr>
        <w:pStyle w:val="ListParagraph"/>
        <w:spacing w:after="0" w:line="360" w:lineRule="auto"/>
        <w:ind w:left="0"/>
        <w:rPr>
          <w:rFonts w:ascii="Times New Roman" w:hAnsi="Times New Roman" w:cs="Times New Roman"/>
          <w:sz w:val="24"/>
          <w:szCs w:val="24"/>
        </w:rPr>
      </w:pPr>
      <w:r w:rsidRPr="001C120D">
        <w:rPr>
          <w:rFonts w:ascii="Times New Roman" w:hAnsi="Times New Roman" w:cs="Times New Roman"/>
          <w:sz w:val="24"/>
          <w:szCs w:val="24"/>
        </w:rPr>
        <w:t xml:space="preserve">There are no special circumstances with this information collection package. </w:t>
      </w:r>
      <w:r w:rsidR="00835CA7" w:rsidRPr="001C120D">
        <w:rPr>
          <w:rFonts w:ascii="Times New Roman" w:hAnsi="Times New Roman" w:cs="Times New Roman"/>
          <w:sz w:val="24"/>
          <w:szCs w:val="24"/>
        </w:rPr>
        <w:t>This request fully complies with the regulation 5 CFR 1320.5.</w:t>
      </w:r>
    </w:p>
    <w:p w14:paraId="38D04154" w14:textId="3F4F55A9" w:rsidR="00B12F51" w:rsidRPr="001C120D" w:rsidRDefault="00C81128" w:rsidP="00C81128">
      <w:pPr>
        <w:pStyle w:val="Heading1"/>
        <w:rPr>
          <w:rFonts w:ascii="Times New Roman" w:hAnsi="Times New Roman" w:cs="Times New Roman"/>
          <w:color w:val="auto"/>
          <w:sz w:val="24"/>
        </w:rPr>
      </w:pPr>
      <w:bookmarkStart w:id="7" w:name="_Toc421029434"/>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8.</w:t>
      </w:r>
      <w:r w:rsidRPr="001C120D">
        <w:rPr>
          <w:rFonts w:ascii="Times New Roman" w:hAnsi="Times New Roman" w:cs="Times New Roman"/>
          <w:color w:val="auto"/>
          <w:sz w:val="24"/>
        </w:rPr>
        <w:tab/>
      </w:r>
      <w:r w:rsidR="0088467A" w:rsidRPr="001C120D">
        <w:rPr>
          <w:rFonts w:ascii="Times New Roman" w:hAnsi="Times New Roman" w:cs="Times New Roman"/>
          <w:color w:val="auto"/>
          <w:sz w:val="24"/>
        </w:rPr>
        <w:t>Comments in Response to the Federal Register Notice and Efforts to Consult Outside the Agency</w:t>
      </w:r>
      <w:bookmarkEnd w:id="7"/>
    </w:p>
    <w:p w14:paraId="5E328590" w14:textId="77777777" w:rsidR="00AB3CFA" w:rsidRDefault="00AB3CFA" w:rsidP="00BB1AFB">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outlineLvl w:val="0"/>
        <w:rPr>
          <w:rFonts w:ascii="Times New Roman" w:hAnsi="Times New Roman"/>
          <w:bCs/>
          <w:color w:val="000000"/>
        </w:rPr>
      </w:pPr>
      <w:bookmarkStart w:id="8" w:name="_Toc385842065"/>
      <w:bookmarkStart w:id="9" w:name="_Toc421029435"/>
    </w:p>
    <w:p w14:paraId="00F05A4E" w14:textId="5C8681AB" w:rsidR="00BB1AFB" w:rsidRPr="008C7EEC" w:rsidRDefault="00BB1AFB" w:rsidP="00BB1AFB">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outlineLvl w:val="0"/>
        <w:rPr>
          <w:rFonts w:ascii="Times New Roman" w:hAnsi="Times New Roman"/>
          <w:bCs/>
          <w:color w:val="000000"/>
        </w:rPr>
      </w:pPr>
      <w:r w:rsidRPr="008C7EEC">
        <w:rPr>
          <w:rFonts w:ascii="Times New Roman" w:hAnsi="Times New Roman"/>
          <w:bCs/>
          <w:color w:val="000000"/>
        </w:rPr>
        <w:t>A. Federal Register Notice</w:t>
      </w:r>
      <w:bookmarkEnd w:id="8"/>
      <w:bookmarkEnd w:id="9"/>
    </w:p>
    <w:p w14:paraId="1FC50BD9" w14:textId="77777777" w:rsidR="00BB1AFB" w:rsidRPr="008C7EEC" w:rsidRDefault="00BB1AFB" w:rsidP="00C81128">
      <w:pPr>
        <w:pStyle w:val="ListParagraph"/>
        <w:autoSpaceDE w:val="0"/>
        <w:autoSpaceDN w:val="0"/>
        <w:adjustRightInd w:val="0"/>
        <w:spacing w:after="0" w:line="360" w:lineRule="auto"/>
        <w:ind w:left="0" w:right="720"/>
        <w:rPr>
          <w:rFonts w:ascii="Times New Roman" w:hAnsi="Times New Roman" w:cs="Times New Roman"/>
          <w:color w:val="000000"/>
          <w:sz w:val="24"/>
          <w:szCs w:val="24"/>
        </w:rPr>
      </w:pPr>
    </w:p>
    <w:p w14:paraId="0EF3E900" w14:textId="17F33FBE" w:rsidR="00F52BCC" w:rsidRDefault="00E66B06" w:rsidP="00C81128">
      <w:pPr>
        <w:pStyle w:val="ListParagraph"/>
        <w:autoSpaceDE w:val="0"/>
        <w:autoSpaceDN w:val="0"/>
        <w:adjustRightInd w:val="0"/>
        <w:spacing w:after="0" w:line="360" w:lineRule="auto"/>
        <w:ind w:left="0" w:right="720"/>
        <w:rPr>
          <w:rFonts w:ascii="Times New Roman" w:hAnsi="Times New Roman" w:cs="Times New Roman"/>
          <w:color w:val="000000"/>
          <w:sz w:val="24"/>
          <w:szCs w:val="24"/>
        </w:rPr>
      </w:pPr>
      <w:r w:rsidRPr="008C7EEC">
        <w:rPr>
          <w:rFonts w:ascii="Times New Roman" w:hAnsi="Times New Roman" w:cs="Times New Roman"/>
          <w:color w:val="000000"/>
          <w:sz w:val="24"/>
          <w:szCs w:val="24"/>
        </w:rPr>
        <w:t xml:space="preserve">A 60-day Federal Register Notice was published in the Federal Register on </w:t>
      </w:r>
      <w:r w:rsidR="007C58F5">
        <w:rPr>
          <w:rFonts w:ascii="Times New Roman" w:hAnsi="Times New Roman" w:cs="Times New Roman"/>
          <w:color w:val="000000"/>
          <w:sz w:val="24"/>
          <w:szCs w:val="24"/>
        </w:rPr>
        <w:t>March 24</w:t>
      </w:r>
      <w:r w:rsidRPr="008C7EEC">
        <w:rPr>
          <w:rFonts w:ascii="Times New Roman" w:hAnsi="Times New Roman" w:cs="Times New Roman"/>
          <w:color w:val="000000"/>
          <w:sz w:val="24"/>
          <w:szCs w:val="24"/>
        </w:rPr>
        <w:t xml:space="preserve">, </w:t>
      </w:r>
      <w:r w:rsidR="00EA26DD" w:rsidRPr="008C7EEC">
        <w:rPr>
          <w:rFonts w:ascii="Times New Roman" w:hAnsi="Times New Roman" w:cs="Times New Roman"/>
          <w:color w:val="000000"/>
          <w:sz w:val="24"/>
          <w:szCs w:val="24"/>
        </w:rPr>
        <w:t>201</w:t>
      </w:r>
      <w:r w:rsidR="00EA26DD">
        <w:rPr>
          <w:rFonts w:ascii="Times New Roman" w:hAnsi="Times New Roman" w:cs="Times New Roman"/>
          <w:color w:val="000000"/>
          <w:sz w:val="24"/>
          <w:szCs w:val="24"/>
        </w:rPr>
        <w:t>6</w:t>
      </w:r>
      <w:r w:rsidRPr="008C7EEC">
        <w:rPr>
          <w:rFonts w:ascii="Times New Roman" w:hAnsi="Times New Roman" w:cs="Times New Roman"/>
          <w:color w:val="000000"/>
          <w:sz w:val="24"/>
          <w:szCs w:val="24"/>
        </w:rPr>
        <w:t xml:space="preserve">, Vol. </w:t>
      </w:r>
      <w:r w:rsidR="007C58F5">
        <w:rPr>
          <w:rFonts w:ascii="Times New Roman" w:hAnsi="Times New Roman" w:cs="Times New Roman"/>
          <w:color w:val="000000"/>
          <w:sz w:val="24"/>
          <w:szCs w:val="24"/>
        </w:rPr>
        <w:t>81</w:t>
      </w:r>
      <w:r w:rsidRPr="008C7EEC">
        <w:rPr>
          <w:rFonts w:ascii="Times New Roman" w:hAnsi="Times New Roman" w:cs="Times New Roman"/>
          <w:color w:val="000000"/>
          <w:sz w:val="24"/>
          <w:szCs w:val="24"/>
        </w:rPr>
        <w:t xml:space="preserve">, No. </w:t>
      </w:r>
      <w:r w:rsidR="007C58F5">
        <w:rPr>
          <w:rFonts w:ascii="Times New Roman" w:hAnsi="Times New Roman" w:cs="Times New Roman"/>
          <w:color w:val="000000"/>
          <w:sz w:val="24"/>
          <w:szCs w:val="24"/>
        </w:rPr>
        <w:t>57</w:t>
      </w:r>
      <w:r w:rsidRPr="008C7EEC">
        <w:rPr>
          <w:rFonts w:ascii="Times New Roman" w:hAnsi="Times New Roman" w:cs="Times New Roman"/>
          <w:color w:val="000000"/>
          <w:sz w:val="24"/>
          <w:szCs w:val="24"/>
        </w:rPr>
        <w:t xml:space="preserve">, pp. </w:t>
      </w:r>
      <w:r w:rsidR="007C58F5">
        <w:rPr>
          <w:rFonts w:ascii="Times New Roman" w:hAnsi="Times New Roman" w:cs="Times New Roman"/>
          <w:color w:val="000000"/>
          <w:sz w:val="24"/>
          <w:szCs w:val="24"/>
        </w:rPr>
        <w:t>15724-5</w:t>
      </w:r>
      <w:r w:rsidR="00EA26DD" w:rsidRPr="008C7EEC">
        <w:rPr>
          <w:rFonts w:ascii="Times New Roman" w:hAnsi="Times New Roman" w:cs="Times New Roman"/>
          <w:color w:val="000000"/>
          <w:sz w:val="24"/>
          <w:szCs w:val="24"/>
        </w:rPr>
        <w:t xml:space="preserve"> </w:t>
      </w:r>
      <w:r w:rsidRPr="008C7EEC">
        <w:rPr>
          <w:rFonts w:ascii="Times New Roman" w:hAnsi="Times New Roman" w:cs="Times New Roman"/>
          <w:color w:val="000000"/>
          <w:sz w:val="24"/>
          <w:szCs w:val="24"/>
        </w:rPr>
        <w:t>(</w:t>
      </w:r>
      <w:r w:rsidRPr="008C7EEC">
        <w:rPr>
          <w:rFonts w:ascii="Times New Roman" w:hAnsi="Times New Roman" w:cs="Times New Roman"/>
          <w:b/>
          <w:color w:val="000000"/>
          <w:sz w:val="24"/>
          <w:szCs w:val="24"/>
        </w:rPr>
        <w:t xml:space="preserve">Attachment </w:t>
      </w:r>
      <w:r w:rsidR="00EA26DD">
        <w:rPr>
          <w:rFonts w:ascii="Times New Roman" w:hAnsi="Times New Roman" w:cs="Times New Roman"/>
          <w:b/>
          <w:color w:val="000000"/>
          <w:sz w:val="24"/>
          <w:szCs w:val="24"/>
        </w:rPr>
        <w:t>2</w:t>
      </w:r>
      <w:r w:rsidRPr="008C7EEC">
        <w:rPr>
          <w:rFonts w:ascii="Times New Roman" w:hAnsi="Times New Roman" w:cs="Times New Roman"/>
          <w:color w:val="000000"/>
          <w:sz w:val="24"/>
          <w:szCs w:val="24"/>
        </w:rPr>
        <w:t xml:space="preserve">). </w:t>
      </w:r>
      <w:r w:rsidR="004C5987">
        <w:rPr>
          <w:rFonts w:ascii="Times New Roman" w:hAnsi="Times New Roman" w:cs="Times New Roman"/>
          <w:color w:val="000000"/>
          <w:sz w:val="24"/>
          <w:szCs w:val="24"/>
        </w:rPr>
        <w:t>No</w:t>
      </w:r>
      <w:r w:rsidR="007405C2">
        <w:rPr>
          <w:rFonts w:ascii="Times New Roman" w:hAnsi="Times New Roman" w:cs="Times New Roman"/>
          <w:color w:val="000000"/>
          <w:sz w:val="24"/>
          <w:szCs w:val="24"/>
        </w:rPr>
        <w:t xml:space="preserve"> public comments were received.</w:t>
      </w:r>
    </w:p>
    <w:p w14:paraId="2BA8F7B8" w14:textId="77777777" w:rsidR="00BB1AFB" w:rsidRPr="00B154D4" w:rsidRDefault="00BB1AFB" w:rsidP="00BB1AFB">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b/>
          <w:bCs/>
          <w:color w:val="000000"/>
        </w:rPr>
      </w:pPr>
    </w:p>
    <w:p w14:paraId="0C340645" w14:textId="77777777" w:rsidR="00BB1AFB" w:rsidRPr="008C7EEC" w:rsidRDefault="00BB1AFB" w:rsidP="00BB1AFB">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bCs/>
          <w:color w:val="000000"/>
        </w:rPr>
      </w:pPr>
      <w:r w:rsidRPr="008C7EEC">
        <w:rPr>
          <w:rFonts w:ascii="Times New Roman" w:hAnsi="Times New Roman"/>
          <w:bCs/>
          <w:color w:val="000000"/>
        </w:rPr>
        <w:t>B. Efforts to Consult Outside the Agency</w:t>
      </w:r>
    </w:p>
    <w:p w14:paraId="3DD67153" w14:textId="77777777" w:rsidR="00721BA3" w:rsidRDefault="00721BA3" w:rsidP="001B2930">
      <w:pPr>
        <w:pStyle w:val="BodyText1"/>
        <w:spacing w:line="276" w:lineRule="auto"/>
        <w:ind w:firstLine="0"/>
      </w:pPr>
    </w:p>
    <w:p w14:paraId="69CFFC24" w14:textId="2E529228" w:rsidR="00B12A82" w:rsidRDefault="00721BA3" w:rsidP="007440AB">
      <w:pPr>
        <w:spacing w:after="0" w:line="360" w:lineRule="auto"/>
        <w:rPr>
          <w:rFonts w:ascii="Times New Roman" w:eastAsia="Times New Roman" w:hAnsi="Times New Roman" w:cs="Times New Roman"/>
          <w:sz w:val="24"/>
          <w:szCs w:val="24"/>
        </w:rPr>
      </w:pPr>
      <w:r w:rsidRPr="00721BA3">
        <w:rPr>
          <w:rFonts w:ascii="Times New Roman" w:eastAsia="Times New Roman" w:hAnsi="Times New Roman" w:cs="Times New Roman"/>
          <w:sz w:val="24"/>
          <w:szCs w:val="24"/>
        </w:rPr>
        <w:t xml:space="preserve">The study protocol, data collection plan, identification of </w:t>
      </w:r>
      <w:r w:rsidR="00EA26DD">
        <w:rPr>
          <w:rFonts w:ascii="Times New Roman" w:eastAsia="Times New Roman" w:hAnsi="Times New Roman" w:cs="Times New Roman"/>
          <w:sz w:val="24"/>
          <w:szCs w:val="24"/>
        </w:rPr>
        <w:t>state</w:t>
      </w:r>
      <w:r w:rsidRPr="00721BA3">
        <w:rPr>
          <w:rFonts w:ascii="Times New Roman" w:eastAsia="Times New Roman" w:hAnsi="Times New Roman" w:cs="Times New Roman"/>
          <w:sz w:val="24"/>
          <w:szCs w:val="24"/>
        </w:rPr>
        <w:t xml:space="preserve"> cancer regist</w:t>
      </w:r>
      <w:r w:rsidR="00EA26DD">
        <w:rPr>
          <w:rFonts w:ascii="Times New Roman" w:eastAsia="Times New Roman" w:hAnsi="Times New Roman" w:cs="Times New Roman"/>
          <w:sz w:val="24"/>
          <w:szCs w:val="24"/>
        </w:rPr>
        <w:t>ries</w:t>
      </w:r>
      <w:r w:rsidRPr="00721BA3">
        <w:rPr>
          <w:rFonts w:ascii="Times New Roman" w:eastAsia="Times New Roman" w:hAnsi="Times New Roman" w:cs="Times New Roman"/>
          <w:sz w:val="24"/>
          <w:szCs w:val="24"/>
        </w:rPr>
        <w:t>, data collection instrument</w:t>
      </w:r>
      <w:r w:rsidR="00EA26DD">
        <w:rPr>
          <w:rFonts w:ascii="Times New Roman" w:eastAsia="Times New Roman" w:hAnsi="Times New Roman" w:cs="Times New Roman"/>
          <w:sz w:val="24"/>
          <w:szCs w:val="24"/>
        </w:rPr>
        <w:t>,</w:t>
      </w:r>
      <w:r w:rsidRPr="00721BA3">
        <w:rPr>
          <w:rFonts w:ascii="Times New Roman" w:eastAsia="Times New Roman" w:hAnsi="Times New Roman" w:cs="Times New Roman"/>
          <w:sz w:val="24"/>
          <w:szCs w:val="24"/>
        </w:rPr>
        <w:t xml:space="preserve"> and analysis plan have been discussed with individuals inside and outside the study team. The project has benefited from input from individuals with varying expertise. Several consultants outside the core study team are listed below.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085"/>
        <w:gridCol w:w="1345"/>
        <w:gridCol w:w="2525"/>
        <w:gridCol w:w="1530"/>
        <w:gridCol w:w="2160"/>
      </w:tblGrid>
      <w:tr w:rsidR="00721BA3" w:rsidRPr="00721BA3" w14:paraId="39790C6B" w14:textId="77777777" w:rsidTr="0024214B">
        <w:trPr>
          <w:jc w:val="center"/>
        </w:trPr>
        <w:tc>
          <w:tcPr>
            <w:tcW w:w="10080" w:type="dxa"/>
            <w:gridSpan w:val="6"/>
            <w:shd w:val="clear" w:color="auto" w:fill="DDDDDD"/>
          </w:tcPr>
          <w:p w14:paraId="410A0BF2" w14:textId="77777777" w:rsidR="00721BA3" w:rsidRPr="00721BA3" w:rsidRDefault="00721BA3" w:rsidP="00721BA3">
            <w:pPr>
              <w:spacing w:after="0" w:line="360" w:lineRule="auto"/>
              <w:rPr>
                <w:rFonts w:ascii="Times New Roman" w:eastAsia="Times New Roman" w:hAnsi="Times New Roman" w:cs="Times New Roman"/>
                <w:b/>
                <w:sz w:val="24"/>
                <w:szCs w:val="24"/>
              </w:rPr>
            </w:pPr>
            <w:r w:rsidRPr="00721BA3">
              <w:rPr>
                <w:rFonts w:ascii="Times New Roman" w:eastAsia="Times New Roman" w:hAnsi="Times New Roman" w:cs="Times New Roman"/>
                <w:b/>
                <w:sz w:val="24"/>
                <w:szCs w:val="24"/>
              </w:rPr>
              <w:lastRenderedPageBreak/>
              <w:t>Other Consultants</w:t>
            </w:r>
          </w:p>
        </w:tc>
      </w:tr>
      <w:tr w:rsidR="00721BA3" w:rsidRPr="00721BA3" w14:paraId="5586AE5F" w14:textId="77777777" w:rsidTr="0024214B">
        <w:trPr>
          <w:jc w:val="center"/>
        </w:trPr>
        <w:tc>
          <w:tcPr>
            <w:tcW w:w="1435" w:type="dxa"/>
            <w:shd w:val="clear" w:color="auto" w:fill="DDDDDD"/>
          </w:tcPr>
          <w:p w14:paraId="73DE45FA" w14:textId="77777777" w:rsidR="00721BA3" w:rsidRPr="00721BA3" w:rsidRDefault="00721BA3" w:rsidP="00721BA3">
            <w:pPr>
              <w:spacing w:after="0" w:line="360" w:lineRule="auto"/>
              <w:rPr>
                <w:rFonts w:ascii="Times New Roman" w:eastAsia="Times New Roman" w:hAnsi="Times New Roman" w:cs="Times New Roman"/>
                <w:b/>
                <w:sz w:val="24"/>
                <w:szCs w:val="24"/>
              </w:rPr>
            </w:pPr>
            <w:r w:rsidRPr="00721BA3">
              <w:rPr>
                <w:rFonts w:ascii="Times New Roman" w:eastAsia="Times New Roman" w:hAnsi="Times New Roman" w:cs="Times New Roman"/>
                <w:b/>
                <w:sz w:val="24"/>
                <w:szCs w:val="24"/>
              </w:rPr>
              <w:t>Name</w:t>
            </w:r>
          </w:p>
        </w:tc>
        <w:tc>
          <w:tcPr>
            <w:tcW w:w="1085" w:type="dxa"/>
            <w:shd w:val="clear" w:color="auto" w:fill="DDDDDD"/>
          </w:tcPr>
          <w:p w14:paraId="312F713F" w14:textId="77777777" w:rsidR="00721BA3" w:rsidRPr="00721BA3" w:rsidRDefault="00721BA3" w:rsidP="00721BA3">
            <w:pPr>
              <w:spacing w:after="0" w:line="360" w:lineRule="auto"/>
              <w:rPr>
                <w:rFonts w:ascii="Times New Roman" w:eastAsia="Times New Roman" w:hAnsi="Times New Roman" w:cs="Times New Roman"/>
                <w:b/>
                <w:sz w:val="24"/>
                <w:szCs w:val="24"/>
              </w:rPr>
            </w:pPr>
            <w:r w:rsidRPr="00721BA3">
              <w:rPr>
                <w:rFonts w:ascii="Times New Roman" w:eastAsia="Times New Roman" w:hAnsi="Times New Roman" w:cs="Times New Roman"/>
                <w:b/>
                <w:sz w:val="24"/>
                <w:szCs w:val="24"/>
              </w:rPr>
              <w:t>Degree</w:t>
            </w:r>
          </w:p>
        </w:tc>
        <w:tc>
          <w:tcPr>
            <w:tcW w:w="1345" w:type="dxa"/>
            <w:shd w:val="clear" w:color="auto" w:fill="DDDDDD"/>
          </w:tcPr>
          <w:p w14:paraId="0418473F" w14:textId="77777777" w:rsidR="00721BA3" w:rsidRPr="00721BA3" w:rsidRDefault="00721BA3" w:rsidP="00721BA3">
            <w:pPr>
              <w:spacing w:after="0" w:line="360" w:lineRule="auto"/>
              <w:rPr>
                <w:rFonts w:ascii="Times New Roman" w:eastAsia="Times New Roman" w:hAnsi="Times New Roman" w:cs="Times New Roman"/>
                <w:b/>
                <w:sz w:val="24"/>
                <w:szCs w:val="24"/>
              </w:rPr>
            </w:pPr>
            <w:r w:rsidRPr="00721BA3">
              <w:rPr>
                <w:rFonts w:ascii="Times New Roman" w:eastAsia="Times New Roman" w:hAnsi="Times New Roman" w:cs="Times New Roman"/>
                <w:b/>
                <w:sz w:val="24"/>
                <w:szCs w:val="24"/>
              </w:rPr>
              <w:t>Position</w:t>
            </w:r>
          </w:p>
        </w:tc>
        <w:tc>
          <w:tcPr>
            <w:tcW w:w="2525" w:type="dxa"/>
            <w:shd w:val="clear" w:color="auto" w:fill="DDDDDD"/>
          </w:tcPr>
          <w:p w14:paraId="3271E8B2" w14:textId="77777777" w:rsidR="00721BA3" w:rsidRPr="00721BA3" w:rsidRDefault="00721BA3" w:rsidP="00721BA3">
            <w:pPr>
              <w:spacing w:after="0" w:line="360" w:lineRule="auto"/>
              <w:rPr>
                <w:rFonts w:ascii="Times New Roman" w:eastAsia="Times New Roman" w:hAnsi="Times New Roman" w:cs="Times New Roman"/>
                <w:b/>
                <w:sz w:val="24"/>
                <w:szCs w:val="24"/>
              </w:rPr>
            </w:pPr>
            <w:r w:rsidRPr="00721BA3">
              <w:rPr>
                <w:rFonts w:ascii="Times New Roman" w:eastAsia="Times New Roman" w:hAnsi="Times New Roman" w:cs="Times New Roman"/>
                <w:b/>
                <w:sz w:val="24"/>
                <w:szCs w:val="24"/>
              </w:rPr>
              <w:t>Institution</w:t>
            </w:r>
          </w:p>
        </w:tc>
        <w:tc>
          <w:tcPr>
            <w:tcW w:w="1530" w:type="dxa"/>
            <w:shd w:val="clear" w:color="auto" w:fill="DDDDDD"/>
          </w:tcPr>
          <w:p w14:paraId="56F8BFF7" w14:textId="77777777" w:rsidR="00721BA3" w:rsidRPr="00721BA3" w:rsidRDefault="00721BA3" w:rsidP="00721BA3">
            <w:pPr>
              <w:spacing w:after="0" w:line="360" w:lineRule="auto"/>
              <w:rPr>
                <w:rFonts w:ascii="Times New Roman" w:eastAsia="Times New Roman" w:hAnsi="Times New Roman" w:cs="Times New Roman"/>
                <w:b/>
                <w:sz w:val="24"/>
                <w:szCs w:val="24"/>
              </w:rPr>
            </w:pPr>
            <w:r w:rsidRPr="00721BA3">
              <w:rPr>
                <w:rFonts w:ascii="Times New Roman" w:eastAsia="Times New Roman" w:hAnsi="Times New Roman" w:cs="Times New Roman"/>
                <w:b/>
                <w:sz w:val="24"/>
                <w:szCs w:val="24"/>
              </w:rPr>
              <w:t xml:space="preserve">Phone </w:t>
            </w:r>
          </w:p>
        </w:tc>
        <w:tc>
          <w:tcPr>
            <w:tcW w:w="2160" w:type="dxa"/>
            <w:shd w:val="clear" w:color="auto" w:fill="DDDDDD"/>
          </w:tcPr>
          <w:p w14:paraId="1FE955A0" w14:textId="77777777" w:rsidR="00721BA3" w:rsidRPr="00721BA3" w:rsidRDefault="00721BA3" w:rsidP="00721BA3">
            <w:pPr>
              <w:spacing w:after="0" w:line="360" w:lineRule="auto"/>
              <w:rPr>
                <w:rFonts w:ascii="Times New Roman" w:eastAsia="Times New Roman" w:hAnsi="Times New Roman" w:cs="Times New Roman"/>
                <w:b/>
                <w:sz w:val="24"/>
                <w:szCs w:val="24"/>
              </w:rPr>
            </w:pPr>
            <w:r w:rsidRPr="00721BA3">
              <w:rPr>
                <w:rFonts w:ascii="Times New Roman" w:eastAsia="Times New Roman" w:hAnsi="Times New Roman" w:cs="Times New Roman"/>
                <w:b/>
                <w:sz w:val="24"/>
                <w:szCs w:val="24"/>
              </w:rPr>
              <w:t>E-mail</w:t>
            </w:r>
          </w:p>
        </w:tc>
      </w:tr>
      <w:tr w:rsidR="00EA26DD" w:rsidRPr="00721BA3" w14:paraId="0B7BF4A3" w14:textId="77777777" w:rsidTr="0024214B">
        <w:trPr>
          <w:jc w:val="center"/>
        </w:trPr>
        <w:tc>
          <w:tcPr>
            <w:tcW w:w="1435" w:type="dxa"/>
            <w:vAlign w:val="center"/>
          </w:tcPr>
          <w:p w14:paraId="0F8FEF9F" w14:textId="77777777" w:rsidR="00EA26DD" w:rsidRPr="00721BA3" w:rsidRDefault="00EA26DD" w:rsidP="007314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Glenn Copeland</w:t>
            </w:r>
          </w:p>
        </w:tc>
        <w:tc>
          <w:tcPr>
            <w:tcW w:w="1085" w:type="dxa"/>
            <w:vAlign w:val="center"/>
          </w:tcPr>
          <w:p w14:paraId="1FE84E1A" w14:textId="77777777" w:rsidR="00EA26DD" w:rsidRPr="00721BA3" w:rsidRDefault="00EA26DD" w:rsidP="007314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MBA</w:t>
            </w:r>
          </w:p>
        </w:tc>
        <w:tc>
          <w:tcPr>
            <w:tcW w:w="1345" w:type="dxa"/>
            <w:vAlign w:val="center"/>
          </w:tcPr>
          <w:p w14:paraId="2E08FCC9" w14:textId="77777777" w:rsidR="00EA26DD" w:rsidRPr="00721BA3" w:rsidRDefault="00EA26DD" w:rsidP="0073147F">
            <w:pPr>
              <w:spacing w:after="0" w:line="360" w:lineRule="auto"/>
              <w:rPr>
                <w:rFonts w:ascii="Times New Roman" w:eastAsia="Times New Roman" w:hAnsi="Times New Roman" w:cs="Times New Roman"/>
                <w:sz w:val="20"/>
                <w:szCs w:val="20"/>
              </w:rPr>
            </w:pPr>
            <w:r w:rsidRPr="00721BA3">
              <w:rPr>
                <w:rFonts w:ascii="Times New Roman" w:eastAsia="Times New Roman" w:hAnsi="Times New Roman" w:cs="Times New Roman"/>
                <w:sz w:val="20"/>
                <w:szCs w:val="20"/>
              </w:rPr>
              <w:t>Director</w:t>
            </w:r>
          </w:p>
        </w:tc>
        <w:tc>
          <w:tcPr>
            <w:tcW w:w="2525" w:type="dxa"/>
            <w:vAlign w:val="center"/>
          </w:tcPr>
          <w:p w14:paraId="29D66D7C" w14:textId="2D5E53D4" w:rsidR="00EA26DD" w:rsidRPr="00721BA3" w:rsidRDefault="00EA26DD" w:rsidP="0073147F">
            <w:pPr>
              <w:autoSpaceDE w:val="0"/>
              <w:autoSpaceDN w:val="0"/>
              <w:adjustRightInd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Michigan Cancer Surveillance System</w:t>
            </w:r>
          </w:p>
        </w:tc>
        <w:tc>
          <w:tcPr>
            <w:tcW w:w="1530" w:type="dxa"/>
            <w:vAlign w:val="center"/>
          </w:tcPr>
          <w:p w14:paraId="2232E5F2" w14:textId="77777777" w:rsidR="00EA26DD" w:rsidRPr="004A4220" w:rsidRDefault="00EA26DD" w:rsidP="0073147F">
            <w:pPr>
              <w:spacing w:after="0" w:line="360" w:lineRule="auto"/>
              <w:rPr>
                <w:rFonts w:ascii="Times New Roman" w:eastAsia="Times New Roman" w:hAnsi="Times New Roman" w:cs="Times New Roman"/>
                <w:sz w:val="20"/>
                <w:szCs w:val="20"/>
              </w:rPr>
            </w:pPr>
            <w:r>
              <w:rPr>
                <w:rStyle w:val="baec5a81-e4d6-4674-97f3-e9220f0136c1"/>
                <w:rFonts w:ascii="Times New Roman" w:hAnsi="Times New Roman" w:cs="Times New Roman"/>
                <w:sz w:val="20"/>
                <w:szCs w:val="20"/>
                <w:lang w:val="en"/>
              </w:rPr>
              <w:t>(</w:t>
            </w:r>
            <w:r w:rsidRPr="004A4220">
              <w:rPr>
                <w:rStyle w:val="baec5a81-e4d6-4674-97f3-e9220f0136c1"/>
                <w:rFonts w:ascii="Times New Roman" w:hAnsi="Times New Roman" w:cs="Times New Roman"/>
                <w:sz w:val="20"/>
                <w:szCs w:val="20"/>
                <w:lang w:val="en"/>
              </w:rPr>
              <w:t>517) 335-8677</w:t>
            </w:r>
          </w:p>
        </w:tc>
        <w:tc>
          <w:tcPr>
            <w:tcW w:w="2160" w:type="dxa"/>
            <w:vAlign w:val="center"/>
          </w:tcPr>
          <w:p w14:paraId="15AC3BB9" w14:textId="77777777" w:rsidR="00EA26DD" w:rsidRPr="004A4220" w:rsidRDefault="00EA26DD" w:rsidP="0073147F">
            <w:pPr>
              <w:spacing w:after="0" w:line="360" w:lineRule="auto"/>
              <w:rPr>
                <w:rFonts w:ascii="Times New Roman" w:eastAsia="Times New Roman" w:hAnsi="Times New Roman" w:cs="Times New Roman"/>
                <w:sz w:val="18"/>
                <w:szCs w:val="18"/>
              </w:rPr>
            </w:pPr>
            <w:r w:rsidRPr="004A4220">
              <w:rPr>
                <w:rFonts w:ascii="Times New Roman" w:eastAsia="Times New Roman" w:hAnsi="Times New Roman" w:cs="Times New Roman"/>
                <w:sz w:val="18"/>
                <w:szCs w:val="18"/>
              </w:rPr>
              <w:t>copelandg@michigan.gov</w:t>
            </w:r>
          </w:p>
        </w:tc>
      </w:tr>
      <w:tr w:rsidR="00EA26DD" w:rsidRPr="00721BA3" w14:paraId="7495BDA2" w14:textId="77777777" w:rsidTr="0024214B">
        <w:trPr>
          <w:jc w:val="center"/>
        </w:trPr>
        <w:tc>
          <w:tcPr>
            <w:tcW w:w="1435" w:type="dxa"/>
            <w:vAlign w:val="center"/>
          </w:tcPr>
          <w:p w14:paraId="0202403C" w14:textId="77777777" w:rsidR="00EA26DD" w:rsidRPr="00721BA3" w:rsidRDefault="00EA26DD" w:rsidP="0073147F">
            <w:pPr>
              <w:spacing w:after="0" w:line="360" w:lineRule="auto"/>
              <w:rPr>
                <w:rFonts w:ascii="Times New Roman" w:eastAsia="Times New Roman" w:hAnsi="Times New Roman" w:cs="Times New Roman"/>
                <w:sz w:val="20"/>
                <w:szCs w:val="20"/>
              </w:rPr>
            </w:pPr>
            <w:r w:rsidRPr="00136AAE">
              <w:rPr>
                <w:rFonts w:ascii="Times New Roman" w:eastAsia="Times New Roman" w:hAnsi="Times New Roman" w:cs="Times New Roman"/>
                <w:sz w:val="20"/>
                <w:szCs w:val="20"/>
              </w:rPr>
              <w:t>Wu Xiang-Cheng</w:t>
            </w:r>
          </w:p>
        </w:tc>
        <w:tc>
          <w:tcPr>
            <w:tcW w:w="1085" w:type="dxa"/>
            <w:vAlign w:val="center"/>
          </w:tcPr>
          <w:p w14:paraId="2B66EB34" w14:textId="77777777" w:rsidR="00EA26DD" w:rsidRPr="00721BA3" w:rsidRDefault="00EA26DD" w:rsidP="007314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MD, PhD</w:t>
            </w:r>
          </w:p>
        </w:tc>
        <w:tc>
          <w:tcPr>
            <w:tcW w:w="1345" w:type="dxa"/>
            <w:vAlign w:val="center"/>
          </w:tcPr>
          <w:p w14:paraId="265A0695" w14:textId="77777777" w:rsidR="00EA26DD" w:rsidRPr="00721BA3" w:rsidRDefault="00EA26DD" w:rsidP="0073147F">
            <w:pPr>
              <w:spacing w:after="0" w:line="360" w:lineRule="auto"/>
              <w:rPr>
                <w:rFonts w:ascii="Times New Roman" w:eastAsia="Times New Roman" w:hAnsi="Times New Roman" w:cs="Times New Roman"/>
                <w:sz w:val="20"/>
                <w:szCs w:val="20"/>
              </w:rPr>
            </w:pPr>
            <w:r w:rsidRPr="00721BA3">
              <w:rPr>
                <w:rFonts w:ascii="Times New Roman" w:eastAsia="Times New Roman" w:hAnsi="Times New Roman" w:cs="Times New Roman"/>
                <w:sz w:val="20"/>
                <w:szCs w:val="20"/>
              </w:rPr>
              <w:t>Director</w:t>
            </w:r>
          </w:p>
        </w:tc>
        <w:tc>
          <w:tcPr>
            <w:tcW w:w="2525" w:type="dxa"/>
            <w:vAlign w:val="center"/>
          </w:tcPr>
          <w:p w14:paraId="66BB40B1" w14:textId="670AE25A" w:rsidR="00EA26DD" w:rsidRPr="00721BA3" w:rsidRDefault="00EA26DD" w:rsidP="0073147F">
            <w:pPr>
              <w:autoSpaceDE w:val="0"/>
              <w:autoSpaceDN w:val="0"/>
              <w:adjustRightInd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Louisiana Tumor Registry</w:t>
            </w:r>
          </w:p>
        </w:tc>
        <w:tc>
          <w:tcPr>
            <w:tcW w:w="1530" w:type="dxa"/>
            <w:vAlign w:val="center"/>
          </w:tcPr>
          <w:p w14:paraId="38ADB9D7" w14:textId="77777777" w:rsidR="00EA26DD" w:rsidRPr="00136AAE" w:rsidRDefault="00EA26DD" w:rsidP="007314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(504) </w:t>
            </w:r>
            <w:r w:rsidRPr="00136AAE">
              <w:rPr>
                <w:rFonts w:ascii="Times New Roman" w:eastAsia="Times New Roman" w:hAnsi="Times New Roman" w:cs="Times New Roman"/>
                <w:sz w:val="20"/>
                <w:szCs w:val="20"/>
              </w:rPr>
              <w:t>568-5763</w:t>
            </w:r>
          </w:p>
        </w:tc>
        <w:tc>
          <w:tcPr>
            <w:tcW w:w="2160" w:type="dxa"/>
            <w:vAlign w:val="center"/>
          </w:tcPr>
          <w:p w14:paraId="7BBF4A63" w14:textId="77777777" w:rsidR="00EA26DD" w:rsidRPr="006B5BC1" w:rsidRDefault="00EA26DD" w:rsidP="0073147F">
            <w:pPr>
              <w:spacing w:after="0" w:line="360" w:lineRule="auto"/>
              <w:rPr>
                <w:rFonts w:ascii="Times New Roman" w:eastAsia="Times New Roman" w:hAnsi="Times New Roman" w:cs="Times New Roman"/>
                <w:sz w:val="18"/>
                <w:szCs w:val="18"/>
              </w:rPr>
            </w:pPr>
            <w:r w:rsidRPr="006B5BC1">
              <w:rPr>
                <w:rFonts w:ascii="Times New Roman" w:eastAsia="Times New Roman" w:hAnsi="Times New Roman" w:cs="Times New Roman"/>
                <w:sz w:val="18"/>
                <w:szCs w:val="18"/>
              </w:rPr>
              <w:t>xwu@lsuhsc.edu</w:t>
            </w:r>
          </w:p>
        </w:tc>
      </w:tr>
      <w:tr w:rsidR="00EA26DD" w:rsidRPr="00721BA3" w14:paraId="05C82329" w14:textId="77777777" w:rsidTr="0024214B">
        <w:trPr>
          <w:jc w:val="center"/>
        </w:trPr>
        <w:tc>
          <w:tcPr>
            <w:tcW w:w="1435" w:type="dxa"/>
            <w:vAlign w:val="center"/>
          </w:tcPr>
          <w:p w14:paraId="2D64CF2F" w14:textId="77777777" w:rsidR="00EA26DD" w:rsidRDefault="00EA26DD" w:rsidP="007314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Eduardo Franco</w:t>
            </w:r>
          </w:p>
        </w:tc>
        <w:tc>
          <w:tcPr>
            <w:tcW w:w="1085" w:type="dxa"/>
            <w:vAlign w:val="center"/>
          </w:tcPr>
          <w:p w14:paraId="0F6CF9DF" w14:textId="77777777" w:rsidR="00EA26DD" w:rsidRPr="00721BA3" w:rsidRDefault="00EA26DD" w:rsidP="007314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PhD, MPH</w:t>
            </w:r>
          </w:p>
        </w:tc>
        <w:tc>
          <w:tcPr>
            <w:tcW w:w="1345" w:type="dxa"/>
            <w:vAlign w:val="center"/>
          </w:tcPr>
          <w:p w14:paraId="62BA918A" w14:textId="77777777" w:rsidR="00EA26DD" w:rsidRPr="00721BA3" w:rsidRDefault="00EA26DD" w:rsidP="007314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Professor</w:t>
            </w:r>
          </w:p>
        </w:tc>
        <w:tc>
          <w:tcPr>
            <w:tcW w:w="2525" w:type="dxa"/>
            <w:vAlign w:val="center"/>
          </w:tcPr>
          <w:p w14:paraId="2A6E3772" w14:textId="77777777" w:rsidR="00EA26DD" w:rsidRDefault="00EA26DD" w:rsidP="0073147F">
            <w:pPr>
              <w:autoSpaceDE w:val="0"/>
              <w:autoSpaceDN w:val="0"/>
              <w:adjustRightInd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Montreal Cancer Center</w:t>
            </w:r>
          </w:p>
        </w:tc>
        <w:tc>
          <w:tcPr>
            <w:tcW w:w="1530" w:type="dxa"/>
            <w:vAlign w:val="center"/>
          </w:tcPr>
          <w:p w14:paraId="6151E1DC" w14:textId="77777777" w:rsidR="00EA26DD" w:rsidRPr="00874CEE" w:rsidRDefault="00EA26DD" w:rsidP="0073147F">
            <w:pPr>
              <w:spacing w:after="0" w:line="360" w:lineRule="auto"/>
              <w:rPr>
                <w:rFonts w:ascii="Times New Roman" w:eastAsia="Times New Roman" w:hAnsi="Times New Roman" w:cs="Times New Roman"/>
                <w:sz w:val="20"/>
                <w:szCs w:val="20"/>
              </w:rPr>
            </w:pPr>
            <w:r>
              <w:rPr>
                <w:rStyle w:val="baec5a81-e4d6-4674-97f3-e9220f0136c1"/>
                <w:rFonts w:ascii="Times New Roman" w:hAnsi="Times New Roman" w:cs="Times New Roman"/>
                <w:color w:val="222222"/>
                <w:sz w:val="20"/>
                <w:szCs w:val="20"/>
              </w:rPr>
              <w:t>(</w:t>
            </w:r>
            <w:r w:rsidRPr="00874CEE">
              <w:rPr>
                <w:rStyle w:val="baec5a81-e4d6-4674-97f3-e9220f0136c1"/>
                <w:rFonts w:ascii="Times New Roman" w:hAnsi="Times New Roman" w:cs="Times New Roman"/>
                <w:color w:val="222222"/>
                <w:sz w:val="20"/>
                <w:szCs w:val="20"/>
              </w:rPr>
              <w:t>514</w:t>
            </w:r>
            <w:r>
              <w:rPr>
                <w:rStyle w:val="baec5a81-e4d6-4674-97f3-e9220f0136c1"/>
                <w:rFonts w:ascii="Times New Roman" w:hAnsi="Times New Roman" w:cs="Times New Roman"/>
                <w:color w:val="222222"/>
                <w:sz w:val="20"/>
                <w:szCs w:val="20"/>
              </w:rPr>
              <w:t xml:space="preserve">) </w:t>
            </w:r>
            <w:r w:rsidRPr="00874CEE">
              <w:rPr>
                <w:rStyle w:val="baec5a81-e4d6-4674-97f3-e9220f0136c1"/>
                <w:rFonts w:ascii="Times New Roman" w:hAnsi="Times New Roman" w:cs="Times New Roman"/>
                <w:color w:val="222222"/>
                <w:sz w:val="20"/>
                <w:szCs w:val="20"/>
              </w:rPr>
              <w:t>398-6032</w:t>
            </w:r>
          </w:p>
        </w:tc>
        <w:tc>
          <w:tcPr>
            <w:tcW w:w="2160" w:type="dxa"/>
            <w:vAlign w:val="center"/>
          </w:tcPr>
          <w:p w14:paraId="1D529FC6" w14:textId="77777777" w:rsidR="00EA26DD" w:rsidRPr="00874CEE" w:rsidRDefault="00EA26DD" w:rsidP="0073147F">
            <w:pPr>
              <w:spacing w:after="0" w:line="360" w:lineRule="auto"/>
              <w:rPr>
                <w:rFonts w:ascii="Times New Roman" w:eastAsia="Times New Roman" w:hAnsi="Times New Roman" w:cs="Times New Roman"/>
                <w:sz w:val="18"/>
                <w:szCs w:val="18"/>
              </w:rPr>
            </w:pPr>
            <w:r w:rsidRPr="00874CEE">
              <w:rPr>
                <w:rFonts w:ascii="Times New Roman" w:eastAsia="Times New Roman" w:hAnsi="Times New Roman" w:cs="Times New Roman"/>
                <w:sz w:val="18"/>
                <w:szCs w:val="18"/>
              </w:rPr>
              <w:t>eduardo.franco@mcgill.ca</w:t>
            </w:r>
          </w:p>
        </w:tc>
      </w:tr>
      <w:tr w:rsidR="00721BA3" w:rsidRPr="00721BA3" w14:paraId="2CF1CD70" w14:textId="77777777" w:rsidTr="0024214B">
        <w:trPr>
          <w:jc w:val="center"/>
        </w:trPr>
        <w:tc>
          <w:tcPr>
            <w:tcW w:w="1435" w:type="dxa"/>
            <w:vAlign w:val="center"/>
          </w:tcPr>
          <w:p w14:paraId="2ADC44C9" w14:textId="77777777" w:rsidR="00721BA3" w:rsidRPr="00721BA3" w:rsidRDefault="00721BA3" w:rsidP="00721BA3">
            <w:pPr>
              <w:spacing w:after="0" w:line="360" w:lineRule="auto"/>
              <w:rPr>
                <w:rFonts w:ascii="Times New Roman" w:eastAsia="Times New Roman" w:hAnsi="Times New Roman" w:cs="Times New Roman"/>
                <w:sz w:val="20"/>
                <w:szCs w:val="20"/>
              </w:rPr>
            </w:pPr>
            <w:r w:rsidRPr="00721BA3">
              <w:rPr>
                <w:rFonts w:ascii="Times New Roman" w:eastAsia="Times New Roman" w:hAnsi="Times New Roman" w:cs="Times New Roman"/>
                <w:sz w:val="20"/>
                <w:szCs w:val="20"/>
              </w:rPr>
              <w:t>Warner Huh</w:t>
            </w:r>
          </w:p>
        </w:tc>
        <w:tc>
          <w:tcPr>
            <w:tcW w:w="1085" w:type="dxa"/>
            <w:vAlign w:val="center"/>
          </w:tcPr>
          <w:p w14:paraId="5F47976D" w14:textId="77777777" w:rsidR="00721BA3" w:rsidRPr="00721BA3" w:rsidRDefault="00721BA3" w:rsidP="00721BA3">
            <w:pPr>
              <w:spacing w:after="0" w:line="360" w:lineRule="auto"/>
              <w:rPr>
                <w:rFonts w:ascii="Times New Roman" w:eastAsia="Times New Roman" w:hAnsi="Times New Roman" w:cs="Times New Roman"/>
                <w:sz w:val="20"/>
                <w:szCs w:val="20"/>
              </w:rPr>
            </w:pPr>
            <w:r w:rsidRPr="00721BA3">
              <w:rPr>
                <w:rFonts w:ascii="Times New Roman" w:eastAsia="Times New Roman" w:hAnsi="Times New Roman" w:cs="Times New Roman"/>
                <w:sz w:val="20"/>
                <w:szCs w:val="20"/>
              </w:rPr>
              <w:t>MD</w:t>
            </w:r>
          </w:p>
        </w:tc>
        <w:tc>
          <w:tcPr>
            <w:tcW w:w="1345" w:type="dxa"/>
            <w:vAlign w:val="center"/>
          </w:tcPr>
          <w:p w14:paraId="58892A94" w14:textId="19587733" w:rsidR="00721BA3" w:rsidRPr="00721BA3" w:rsidRDefault="008C7EEC" w:rsidP="00721BA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Gyn</w:t>
            </w:r>
            <w:r w:rsidR="00B0708A">
              <w:rPr>
                <w:rFonts w:ascii="Times New Roman" w:eastAsia="Times New Roman" w:hAnsi="Times New Roman" w:cs="Times New Roman"/>
                <w:sz w:val="20"/>
                <w:szCs w:val="20"/>
              </w:rPr>
              <w:t>ecologic</w:t>
            </w:r>
            <w:r>
              <w:rPr>
                <w:rFonts w:ascii="Times New Roman" w:eastAsia="Times New Roman" w:hAnsi="Times New Roman" w:cs="Times New Roman"/>
                <w:sz w:val="20"/>
                <w:szCs w:val="20"/>
              </w:rPr>
              <w:t xml:space="preserve"> Oncologist</w:t>
            </w:r>
          </w:p>
        </w:tc>
        <w:tc>
          <w:tcPr>
            <w:tcW w:w="2525" w:type="dxa"/>
            <w:vAlign w:val="center"/>
          </w:tcPr>
          <w:p w14:paraId="213364E1" w14:textId="77777777" w:rsidR="00721BA3" w:rsidRPr="00721BA3" w:rsidRDefault="00721BA3" w:rsidP="00721BA3">
            <w:pPr>
              <w:autoSpaceDE w:val="0"/>
              <w:autoSpaceDN w:val="0"/>
              <w:adjustRightInd w:val="0"/>
              <w:spacing w:after="0" w:line="360" w:lineRule="auto"/>
              <w:rPr>
                <w:rFonts w:ascii="Times New Roman" w:eastAsia="Times New Roman" w:hAnsi="Times New Roman" w:cs="Times New Roman"/>
                <w:bCs/>
                <w:iCs/>
                <w:sz w:val="20"/>
                <w:szCs w:val="20"/>
              </w:rPr>
            </w:pPr>
            <w:r w:rsidRPr="00721BA3">
              <w:rPr>
                <w:rFonts w:ascii="Times New Roman" w:eastAsia="Times New Roman" w:hAnsi="Times New Roman" w:cs="Times New Roman"/>
                <w:sz w:val="20"/>
                <w:szCs w:val="20"/>
              </w:rPr>
              <w:t>University of Birmingham AL</w:t>
            </w:r>
          </w:p>
        </w:tc>
        <w:tc>
          <w:tcPr>
            <w:tcW w:w="1530" w:type="dxa"/>
            <w:vAlign w:val="center"/>
          </w:tcPr>
          <w:p w14:paraId="4BB1E1E8" w14:textId="0D2A1A8D" w:rsidR="00721BA3" w:rsidRPr="00721BA3" w:rsidRDefault="002B560A" w:rsidP="00721BA3">
            <w:pPr>
              <w:spacing w:after="0" w:line="360" w:lineRule="auto"/>
              <w:rPr>
                <w:rFonts w:ascii="Times New Roman" w:eastAsia="Times New Roman" w:hAnsi="Times New Roman" w:cs="Times New Roman"/>
                <w:sz w:val="20"/>
                <w:szCs w:val="20"/>
              </w:rPr>
            </w:pPr>
            <w:r w:rsidRPr="002B560A">
              <w:rPr>
                <w:rFonts w:ascii="Times New Roman" w:eastAsia="Times New Roman" w:hAnsi="Times New Roman" w:cs="Times New Roman"/>
                <w:sz w:val="20"/>
                <w:szCs w:val="20"/>
                <w:lang w:val="en"/>
              </w:rPr>
              <w:t>(205) 934-9999</w:t>
            </w:r>
          </w:p>
        </w:tc>
        <w:tc>
          <w:tcPr>
            <w:tcW w:w="2160" w:type="dxa"/>
            <w:vAlign w:val="center"/>
          </w:tcPr>
          <w:p w14:paraId="023456C7" w14:textId="0BAB41E5" w:rsidR="00721BA3" w:rsidRPr="006B5BC1" w:rsidRDefault="006B5BC1" w:rsidP="00721BA3">
            <w:pPr>
              <w:spacing w:after="0" w:line="360" w:lineRule="auto"/>
              <w:rPr>
                <w:rFonts w:ascii="Times New Roman" w:eastAsia="Times New Roman" w:hAnsi="Times New Roman" w:cs="Times New Roman"/>
                <w:sz w:val="18"/>
                <w:szCs w:val="18"/>
              </w:rPr>
            </w:pPr>
            <w:r w:rsidRPr="006B5BC1">
              <w:rPr>
                <w:rFonts w:ascii="Times New Roman" w:eastAsia="Times New Roman" w:hAnsi="Times New Roman" w:cs="Times New Roman"/>
                <w:sz w:val="18"/>
                <w:szCs w:val="18"/>
              </w:rPr>
              <w:t>whuh@uabmc.edu</w:t>
            </w:r>
          </w:p>
        </w:tc>
      </w:tr>
      <w:tr w:rsidR="00721BA3" w:rsidRPr="00721BA3" w14:paraId="3A377494" w14:textId="77777777" w:rsidTr="0024214B">
        <w:trPr>
          <w:jc w:val="center"/>
        </w:trPr>
        <w:tc>
          <w:tcPr>
            <w:tcW w:w="1435" w:type="dxa"/>
            <w:vAlign w:val="center"/>
          </w:tcPr>
          <w:p w14:paraId="5362FD8F" w14:textId="67E753CD" w:rsidR="00721BA3" w:rsidRPr="00721BA3" w:rsidRDefault="0093597B" w:rsidP="00721BA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Antoinette Stroup</w:t>
            </w:r>
          </w:p>
        </w:tc>
        <w:tc>
          <w:tcPr>
            <w:tcW w:w="1085" w:type="dxa"/>
            <w:vAlign w:val="center"/>
          </w:tcPr>
          <w:p w14:paraId="17A62673" w14:textId="1B33960B" w:rsidR="00721BA3" w:rsidRPr="00721BA3" w:rsidRDefault="0093597B" w:rsidP="00721BA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PhD</w:t>
            </w:r>
          </w:p>
        </w:tc>
        <w:tc>
          <w:tcPr>
            <w:tcW w:w="1345" w:type="dxa"/>
            <w:vAlign w:val="center"/>
          </w:tcPr>
          <w:p w14:paraId="5C1DD8E6" w14:textId="77777777" w:rsidR="00721BA3" w:rsidRPr="00721BA3" w:rsidRDefault="00721BA3" w:rsidP="00721BA3">
            <w:pPr>
              <w:spacing w:after="0" w:line="360" w:lineRule="auto"/>
              <w:rPr>
                <w:rFonts w:ascii="Times New Roman" w:eastAsia="Times New Roman" w:hAnsi="Times New Roman" w:cs="Times New Roman"/>
                <w:sz w:val="20"/>
                <w:szCs w:val="20"/>
              </w:rPr>
            </w:pPr>
            <w:r w:rsidRPr="00721BA3">
              <w:rPr>
                <w:rFonts w:ascii="Times New Roman" w:eastAsia="Times New Roman" w:hAnsi="Times New Roman" w:cs="Times New Roman"/>
                <w:sz w:val="20"/>
                <w:szCs w:val="20"/>
              </w:rPr>
              <w:t>Director</w:t>
            </w:r>
          </w:p>
        </w:tc>
        <w:tc>
          <w:tcPr>
            <w:tcW w:w="2525" w:type="dxa"/>
            <w:vAlign w:val="center"/>
          </w:tcPr>
          <w:p w14:paraId="0016E891" w14:textId="5EB68EC0" w:rsidR="00721BA3" w:rsidRPr="00721BA3" w:rsidRDefault="00721BA3" w:rsidP="00721BA3">
            <w:pPr>
              <w:autoSpaceDE w:val="0"/>
              <w:autoSpaceDN w:val="0"/>
              <w:adjustRightInd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00614693">
              <w:rPr>
                <w:rFonts w:ascii="Times New Roman" w:eastAsia="Times New Roman" w:hAnsi="Times New Roman" w:cs="Times New Roman"/>
                <w:sz w:val="20"/>
                <w:szCs w:val="20"/>
              </w:rPr>
              <w:t xml:space="preserve">ew </w:t>
            </w:r>
            <w:r>
              <w:rPr>
                <w:rFonts w:ascii="Times New Roman" w:eastAsia="Times New Roman" w:hAnsi="Times New Roman" w:cs="Times New Roman"/>
                <w:sz w:val="20"/>
                <w:szCs w:val="20"/>
              </w:rPr>
              <w:t>J</w:t>
            </w:r>
            <w:r w:rsidR="00614693">
              <w:rPr>
                <w:rFonts w:ascii="Times New Roman" w:eastAsia="Times New Roman" w:hAnsi="Times New Roman" w:cs="Times New Roman"/>
                <w:sz w:val="20"/>
                <w:szCs w:val="20"/>
              </w:rPr>
              <w:t>ersey State</w:t>
            </w:r>
            <w:r>
              <w:rPr>
                <w:rFonts w:ascii="Times New Roman" w:eastAsia="Times New Roman" w:hAnsi="Times New Roman" w:cs="Times New Roman"/>
                <w:sz w:val="20"/>
                <w:szCs w:val="20"/>
              </w:rPr>
              <w:t xml:space="preserve"> </w:t>
            </w:r>
            <w:r w:rsidRPr="00721BA3">
              <w:rPr>
                <w:rFonts w:ascii="Times New Roman" w:eastAsia="Times New Roman" w:hAnsi="Times New Roman" w:cs="Times New Roman"/>
                <w:sz w:val="20"/>
                <w:szCs w:val="20"/>
              </w:rPr>
              <w:t>Cancer Registry</w:t>
            </w:r>
          </w:p>
        </w:tc>
        <w:tc>
          <w:tcPr>
            <w:tcW w:w="1530" w:type="dxa"/>
            <w:vAlign w:val="center"/>
          </w:tcPr>
          <w:p w14:paraId="09E4C391" w14:textId="5C1EFD26" w:rsidR="00721BA3" w:rsidRPr="004A4220" w:rsidRDefault="006B5BC1" w:rsidP="00721BA3">
            <w:pPr>
              <w:spacing w:after="0" w:line="360" w:lineRule="auto"/>
              <w:rPr>
                <w:rFonts w:ascii="Times New Roman" w:eastAsia="Times New Roman" w:hAnsi="Times New Roman" w:cs="Times New Roman"/>
                <w:sz w:val="20"/>
                <w:szCs w:val="20"/>
              </w:rPr>
            </w:pPr>
            <w:r w:rsidRPr="004A4220">
              <w:rPr>
                <w:rFonts w:ascii="Times New Roman" w:eastAsia="Times New Roman" w:hAnsi="Times New Roman" w:cs="Times New Roman"/>
                <w:color w:val="000000"/>
                <w:sz w:val="20"/>
                <w:szCs w:val="20"/>
              </w:rPr>
              <w:t>(732) 235-7422</w:t>
            </w:r>
          </w:p>
        </w:tc>
        <w:tc>
          <w:tcPr>
            <w:tcW w:w="2160" w:type="dxa"/>
            <w:vAlign w:val="center"/>
          </w:tcPr>
          <w:p w14:paraId="282F50B2" w14:textId="266C16A4" w:rsidR="00721BA3" w:rsidRPr="006B5BC1" w:rsidRDefault="006B5BC1" w:rsidP="00721BA3">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ams</w:t>
            </w:r>
            <w:r w:rsidRPr="006B5BC1">
              <w:rPr>
                <w:rFonts w:ascii="Times New Roman" w:eastAsia="Times New Roman" w:hAnsi="Times New Roman" w:cs="Times New Roman"/>
                <w:sz w:val="18"/>
                <w:szCs w:val="18"/>
              </w:rPr>
              <w:t>722@sph.rutgers.edu</w:t>
            </w:r>
          </w:p>
        </w:tc>
      </w:tr>
      <w:tr w:rsidR="00427809" w:rsidRPr="00721BA3" w14:paraId="31C8C7EB" w14:textId="77777777" w:rsidTr="0024214B">
        <w:trPr>
          <w:jc w:val="center"/>
        </w:trPr>
        <w:tc>
          <w:tcPr>
            <w:tcW w:w="1435" w:type="dxa"/>
            <w:vAlign w:val="center"/>
          </w:tcPr>
          <w:p w14:paraId="6C766E67" w14:textId="39124B93" w:rsidR="00427809" w:rsidRDefault="00427809" w:rsidP="00721BA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Sarah Temkin</w:t>
            </w:r>
          </w:p>
        </w:tc>
        <w:tc>
          <w:tcPr>
            <w:tcW w:w="1085" w:type="dxa"/>
            <w:vAlign w:val="center"/>
          </w:tcPr>
          <w:p w14:paraId="16765956" w14:textId="0DEA2304" w:rsidR="00427809" w:rsidRDefault="00427809" w:rsidP="00721BA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MD</w:t>
            </w:r>
          </w:p>
        </w:tc>
        <w:tc>
          <w:tcPr>
            <w:tcW w:w="1345" w:type="dxa"/>
            <w:vAlign w:val="center"/>
          </w:tcPr>
          <w:p w14:paraId="554DEBB8" w14:textId="71E18DE8" w:rsidR="00427809" w:rsidRDefault="00427809" w:rsidP="00721BA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Gyn</w:t>
            </w:r>
            <w:r w:rsidR="00B0708A">
              <w:rPr>
                <w:rFonts w:ascii="Times New Roman" w:eastAsia="Times New Roman" w:hAnsi="Times New Roman" w:cs="Times New Roman"/>
                <w:sz w:val="20"/>
                <w:szCs w:val="20"/>
              </w:rPr>
              <w:t>ecologic</w:t>
            </w:r>
            <w:r>
              <w:rPr>
                <w:rFonts w:ascii="Times New Roman" w:eastAsia="Times New Roman" w:hAnsi="Times New Roman" w:cs="Times New Roman"/>
                <w:sz w:val="20"/>
                <w:szCs w:val="20"/>
              </w:rPr>
              <w:t xml:space="preserve"> Oncologist</w:t>
            </w:r>
          </w:p>
        </w:tc>
        <w:tc>
          <w:tcPr>
            <w:tcW w:w="2525" w:type="dxa"/>
            <w:vAlign w:val="center"/>
          </w:tcPr>
          <w:p w14:paraId="2958C384" w14:textId="25C4231D" w:rsidR="00427809" w:rsidRDefault="002028A1" w:rsidP="002028A1">
            <w:pPr>
              <w:autoSpaceDE w:val="0"/>
              <w:autoSpaceDN w:val="0"/>
              <w:adjustRightInd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Johns Hopkins University &amp;</w:t>
            </w:r>
            <w:r w:rsidR="00427809">
              <w:rPr>
                <w:rFonts w:ascii="Times New Roman" w:eastAsia="Times New Roman" w:hAnsi="Times New Roman" w:cs="Times New Roman"/>
                <w:sz w:val="20"/>
                <w:szCs w:val="20"/>
              </w:rPr>
              <w:t xml:space="preserve"> National Cancer Institute</w:t>
            </w:r>
          </w:p>
        </w:tc>
        <w:tc>
          <w:tcPr>
            <w:tcW w:w="1530" w:type="dxa"/>
            <w:vAlign w:val="center"/>
          </w:tcPr>
          <w:p w14:paraId="4D517858" w14:textId="767891EF" w:rsidR="00427809" w:rsidRDefault="00427809" w:rsidP="00721BA3">
            <w:pPr>
              <w:spacing w:after="0" w:line="360" w:lineRule="auto"/>
              <w:rPr>
                <w:rStyle w:val="baec5a81-e4d6-4674-97f3-e9220f0136c1"/>
                <w:rFonts w:ascii="Times New Roman" w:hAnsi="Times New Roman" w:cs="Times New Roman"/>
                <w:color w:val="222222"/>
                <w:sz w:val="20"/>
                <w:szCs w:val="20"/>
              </w:rPr>
            </w:pPr>
            <w:r>
              <w:rPr>
                <w:rStyle w:val="baec5a81-e4d6-4674-97f3-e9220f0136c1"/>
                <w:rFonts w:ascii="Times New Roman" w:hAnsi="Times New Roman" w:cs="Times New Roman"/>
                <w:color w:val="222222"/>
                <w:sz w:val="20"/>
                <w:szCs w:val="20"/>
              </w:rPr>
              <w:t>(240) 2765865</w:t>
            </w:r>
          </w:p>
        </w:tc>
        <w:tc>
          <w:tcPr>
            <w:tcW w:w="2160" w:type="dxa"/>
            <w:vAlign w:val="center"/>
          </w:tcPr>
          <w:p w14:paraId="49829632" w14:textId="7DD79E0C" w:rsidR="00427809" w:rsidRPr="00874CEE" w:rsidRDefault="00DE2E46" w:rsidP="00721BA3">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sidR="00427809" w:rsidRPr="00427809">
              <w:rPr>
                <w:rFonts w:ascii="Times New Roman" w:eastAsia="Times New Roman" w:hAnsi="Times New Roman" w:cs="Times New Roman"/>
                <w:sz w:val="18"/>
                <w:szCs w:val="18"/>
              </w:rPr>
              <w:t>emkinsm@mail.nih.gov</w:t>
            </w:r>
          </w:p>
        </w:tc>
      </w:tr>
    </w:tbl>
    <w:p w14:paraId="33994EC1" w14:textId="77777777" w:rsidR="00721BA3" w:rsidRPr="00721BA3" w:rsidRDefault="00721BA3" w:rsidP="00721BA3">
      <w:pPr>
        <w:spacing w:after="0" w:line="360" w:lineRule="auto"/>
        <w:rPr>
          <w:rFonts w:ascii="Times New Roman" w:eastAsia="Times New Roman" w:hAnsi="Times New Roman" w:cs="Times New Roman"/>
          <w:sz w:val="24"/>
          <w:szCs w:val="24"/>
        </w:rPr>
      </w:pPr>
    </w:p>
    <w:p w14:paraId="3E3E4CCA" w14:textId="544C05C0" w:rsidR="00B12F51" w:rsidRPr="001C120D" w:rsidRDefault="00C81128" w:rsidP="00C81128">
      <w:pPr>
        <w:pStyle w:val="Heading1"/>
        <w:rPr>
          <w:rFonts w:ascii="Times New Roman" w:hAnsi="Times New Roman" w:cs="Times New Roman"/>
          <w:color w:val="auto"/>
          <w:sz w:val="24"/>
        </w:rPr>
      </w:pPr>
      <w:bookmarkStart w:id="10" w:name="_Toc421029436"/>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9.</w:t>
      </w:r>
      <w:r w:rsidRPr="001C120D">
        <w:rPr>
          <w:rFonts w:ascii="Times New Roman" w:hAnsi="Times New Roman" w:cs="Times New Roman"/>
          <w:color w:val="auto"/>
          <w:sz w:val="24"/>
        </w:rPr>
        <w:tab/>
      </w:r>
      <w:r w:rsidR="0088467A" w:rsidRPr="001C120D">
        <w:rPr>
          <w:rFonts w:ascii="Times New Roman" w:hAnsi="Times New Roman" w:cs="Times New Roman"/>
          <w:color w:val="auto"/>
          <w:sz w:val="24"/>
        </w:rPr>
        <w:t>Explanation of Any Payment or Gift to Respondents</w:t>
      </w:r>
      <w:bookmarkEnd w:id="10"/>
    </w:p>
    <w:p w14:paraId="6B23E57F" w14:textId="77777777" w:rsidR="001B3CE4" w:rsidRDefault="001B3CE4" w:rsidP="00684A93">
      <w:pPr>
        <w:pStyle w:val="ListParagraph"/>
        <w:autoSpaceDE w:val="0"/>
        <w:autoSpaceDN w:val="0"/>
        <w:adjustRightInd w:val="0"/>
        <w:spacing w:after="0" w:line="360" w:lineRule="auto"/>
        <w:ind w:left="0" w:right="720"/>
        <w:rPr>
          <w:rFonts w:ascii="Times New Roman" w:hAnsi="Times New Roman" w:cs="Times New Roman"/>
          <w:sz w:val="24"/>
          <w:szCs w:val="24"/>
        </w:rPr>
      </w:pPr>
    </w:p>
    <w:p w14:paraId="2C7DF799" w14:textId="5CBB8F21" w:rsidR="00666D76" w:rsidRDefault="00E078F6" w:rsidP="004A0FCD">
      <w:pPr>
        <w:spacing w:line="360" w:lineRule="auto"/>
        <w:rPr>
          <w:rFonts w:ascii="Times New Roman" w:hAnsi="Times New Roman" w:cs="Times New Roman"/>
          <w:sz w:val="24"/>
          <w:szCs w:val="24"/>
        </w:rPr>
      </w:pPr>
      <w:r>
        <w:rPr>
          <w:rFonts w:ascii="Times New Roman" w:hAnsi="Times New Roman" w:cs="Times New Roman"/>
          <w:sz w:val="24"/>
          <w:szCs w:val="24"/>
        </w:rPr>
        <w:t>Cervical cancer survivors may feel stigmatized since cervical cancer is a gynecologic cancer or because it is associated with a sexually-transmitted virus.  Therefore, we will offer an incentive in order to encourage the participation of this hard to reach popu</w:t>
      </w:r>
      <w:r w:rsidR="00707D0A">
        <w:rPr>
          <w:rFonts w:ascii="Times New Roman" w:hAnsi="Times New Roman" w:cs="Times New Roman"/>
          <w:sz w:val="24"/>
          <w:szCs w:val="24"/>
        </w:rPr>
        <w:t>la</w:t>
      </w:r>
      <w:r>
        <w:rPr>
          <w:rFonts w:ascii="Times New Roman" w:hAnsi="Times New Roman" w:cs="Times New Roman"/>
          <w:sz w:val="24"/>
          <w:szCs w:val="24"/>
        </w:rPr>
        <w:t>tion</w:t>
      </w:r>
      <w:r w:rsidR="00707D0A">
        <w:rPr>
          <w:rFonts w:ascii="Times New Roman" w:hAnsi="Times New Roman" w:cs="Times New Roman"/>
          <w:sz w:val="24"/>
          <w:szCs w:val="24"/>
        </w:rPr>
        <w:t xml:space="preserve">. </w:t>
      </w:r>
      <w:r w:rsidR="008412A6">
        <w:rPr>
          <w:rFonts w:ascii="Times New Roman" w:hAnsi="Times New Roman" w:cs="Times New Roman"/>
          <w:color w:val="000000"/>
          <w:sz w:val="24"/>
          <w:szCs w:val="24"/>
        </w:rPr>
        <w:t xml:space="preserve">When the materials </w:t>
      </w:r>
      <w:r w:rsidR="00EF1FE6">
        <w:rPr>
          <w:rFonts w:ascii="Times New Roman" w:hAnsi="Times New Roman" w:cs="Times New Roman"/>
          <w:color w:val="000000"/>
          <w:sz w:val="24"/>
          <w:szCs w:val="24"/>
        </w:rPr>
        <w:t xml:space="preserve">(surveys, </w:t>
      </w:r>
      <w:r w:rsidR="00CC7A7A">
        <w:rPr>
          <w:rFonts w:ascii="Times New Roman" w:hAnsi="Times New Roman" w:cs="Times New Roman"/>
          <w:color w:val="000000"/>
          <w:sz w:val="24"/>
          <w:szCs w:val="24"/>
        </w:rPr>
        <w:t>medical release</w:t>
      </w:r>
      <w:r w:rsidR="00EF1FE6">
        <w:rPr>
          <w:rFonts w:ascii="Times New Roman" w:hAnsi="Times New Roman" w:cs="Times New Roman"/>
          <w:color w:val="000000"/>
          <w:sz w:val="24"/>
          <w:szCs w:val="24"/>
        </w:rPr>
        <w:t xml:space="preserve"> form</w:t>
      </w:r>
      <w:r w:rsidR="00CC7A7A">
        <w:rPr>
          <w:rFonts w:ascii="Times New Roman" w:hAnsi="Times New Roman" w:cs="Times New Roman"/>
          <w:color w:val="000000"/>
          <w:sz w:val="24"/>
          <w:szCs w:val="24"/>
        </w:rPr>
        <w:t xml:space="preserve"> </w:t>
      </w:r>
      <w:r w:rsidR="00EF1FE6">
        <w:rPr>
          <w:rFonts w:ascii="Times New Roman" w:hAnsi="Times New Roman" w:cs="Times New Roman"/>
          <w:color w:val="000000"/>
          <w:sz w:val="24"/>
          <w:szCs w:val="24"/>
        </w:rPr>
        <w:t>and</w:t>
      </w:r>
      <w:r w:rsidR="0042026B">
        <w:rPr>
          <w:rFonts w:ascii="Times New Roman" w:hAnsi="Times New Roman" w:cs="Times New Roman"/>
          <w:color w:val="000000"/>
          <w:sz w:val="24"/>
          <w:szCs w:val="24"/>
        </w:rPr>
        <w:t xml:space="preserve"> healthcare</w:t>
      </w:r>
      <w:r w:rsidR="00CC7A7A">
        <w:rPr>
          <w:rFonts w:ascii="Times New Roman" w:hAnsi="Times New Roman" w:cs="Times New Roman"/>
          <w:color w:val="000000"/>
          <w:sz w:val="24"/>
          <w:szCs w:val="24"/>
        </w:rPr>
        <w:t xml:space="preserve"> source form) </w:t>
      </w:r>
      <w:r w:rsidR="008412A6">
        <w:rPr>
          <w:rFonts w:ascii="Times New Roman" w:hAnsi="Times New Roman" w:cs="Times New Roman"/>
          <w:color w:val="000000"/>
          <w:sz w:val="24"/>
          <w:szCs w:val="24"/>
        </w:rPr>
        <w:t>are received at the cancer registry</w:t>
      </w:r>
      <w:r w:rsidR="0020617A">
        <w:rPr>
          <w:rFonts w:ascii="Times New Roman" w:hAnsi="Times New Roman" w:cs="Times New Roman"/>
          <w:color w:val="000000"/>
          <w:sz w:val="24"/>
          <w:szCs w:val="24"/>
        </w:rPr>
        <w:t>,</w:t>
      </w:r>
      <w:r w:rsidR="008412A6">
        <w:rPr>
          <w:rFonts w:ascii="Times New Roman" w:hAnsi="Times New Roman" w:cs="Times New Roman"/>
          <w:color w:val="000000"/>
          <w:sz w:val="24"/>
          <w:szCs w:val="24"/>
        </w:rPr>
        <w:t xml:space="preserve"> a $25 incentive will be mailed</w:t>
      </w:r>
      <w:r w:rsidR="0024214B">
        <w:rPr>
          <w:rFonts w:ascii="Times New Roman" w:hAnsi="Times New Roman" w:cs="Times New Roman"/>
          <w:color w:val="000000"/>
          <w:sz w:val="24"/>
          <w:szCs w:val="24"/>
        </w:rPr>
        <w:t xml:space="preserve"> to the participant</w:t>
      </w:r>
      <w:r w:rsidR="0020646F">
        <w:rPr>
          <w:rFonts w:ascii="Times New Roman" w:hAnsi="Times New Roman" w:cs="Times New Roman"/>
          <w:color w:val="000000"/>
          <w:sz w:val="24"/>
          <w:szCs w:val="24"/>
        </w:rPr>
        <w:t xml:space="preserve"> after receipt of the completed survey to CDC</w:t>
      </w:r>
      <w:r w:rsidR="008412A6">
        <w:rPr>
          <w:rFonts w:ascii="Times New Roman" w:hAnsi="Times New Roman" w:cs="Times New Roman"/>
          <w:color w:val="000000"/>
          <w:sz w:val="24"/>
          <w:szCs w:val="24"/>
        </w:rPr>
        <w:t>.</w:t>
      </w:r>
      <w:r w:rsidR="005566DD" w:rsidRPr="00684A93">
        <w:rPr>
          <w:rFonts w:ascii="Times New Roman" w:hAnsi="Times New Roman" w:cs="Times New Roman"/>
          <w:sz w:val="24"/>
          <w:szCs w:val="24"/>
        </w:rPr>
        <w:t xml:space="preserve"> </w:t>
      </w:r>
      <w:r w:rsidR="00F0136E" w:rsidRPr="00684A93">
        <w:rPr>
          <w:rFonts w:ascii="Times New Roman" w:hAnsi="Times New Roman" w:cs="Times New Roman"/>
          <w:sz w:val="24"/>
          <w:szCs w:val="24"/>
        </w:rPr>
        <w:t xml:space="preserve">This incentive is </w:t>
      </w:r>
      <w:r w:rsidR="00432BC3" w:rsidRPr="00684A93">
        <w:rPr>
          <w:rFonts w:ascii="Times New Roman" w:hAnsi="Times New Roman" w:cs="Times New Roman"/>
          <w:sz w:val="24"/>
          <w:szCs w:val="24"/>
        </w:rPr>
        <w:t>meant t</w:t>
      </w:r>
      <w:r w:rsidR="00F0136E" w:rsidRPr="00684A93">
        <w:rPr>
          <w:rFonts w:ascii="Times New Roman" w:hAnsi="Times New Roman" w:cs="Times New Roman"/>
          <w:sz w:val="24"/>
          <w:szCs w:val="24"/>
        </w:rPr>
        <w:t xml:space="preserve">o encourage </w:t>
      </w:r>
      <w:r w:rsidR="00432BC3" w:rsidRPr="00684A93">
        <w:rPr>
          <w:rFonts w:ascii="Times New Roman" w:hAnsi="Times New Roman" w:cs="Times New Roman"/>
          <w:sz w:val="24"/>
          <w:szCs w:val="24"/>
        </w:rPr>
        <w:t xml:space="preserve">the </w:t>
      </w:r>
      <w:r w:rsidR="005566DD" w:rsidRPr="00684A93">
        <w:rPr>
          <w:rFonts w:ascii="Times New Roman" w:hAnsi="Times New Roman" w:cs="Times New Roman"/>
          <w:sz w:val="24"/>
          <w:szCs w:val="24"/>
        </w:rPr>
        <w:t xml:space="preserve">completion of the </w:t>
      </w:r>
      <w:r w:rsidR="003A5812">
        <w:rPr>
          <w:rFonts w:ascii="Times New Roman" w:hAnsi="Times New Roman" w:cs="Times New Roman"/>
          <w:sz w:val="24"/>
          <w:szCs w:val="24"/>
        </w:rPr>
        <w:t>study materials</w:t>
      </w:r>
      <w:r w:rsidR="00F0136E" w:rsidRPr="00684A93">
        <w:rPr>
          <w:rFonts w:ascii="Times New Roman" w:hAnsi="Times New Roman" w:cs="Times New Roman"/>
          <w:sz w:val="24"/>
          <w:szCs w:val="24"/>
        </w:rPr>
        <w:t xml:space="preserve"> and to acknowledge the time and effort involved in study participation</w:t>
      </w:r>
      <w:r w:rsidR="00F0136E" w:rsidRPr="007440AB">
        <w:rPr>
          <w:rFonts w:ascii="Times New Roman" w:hAnsi="Times New Roman" w:cs="Times New Roman"/>
          <w:color w:val="000000" w:themeColor="text1"/>
          <w:sz w:val="24"/>
          <w:szCs w:val="24"/>
        </w:rPr>
        <w:t>.</w:t>
      </w:r>
      <w:r w:rsidR="00500978" w:rsidRPr="007440AB">
        <w:rPr>
          <w:rFonts w:ascii="Times New Roman" w:hAnsi="Times New Roman" w:cs="Times New Roman"/>
          <w:color w:val="000000" w:themeColor="text1"/>
          <w:sz w:val="24"/>
          <w:szCs w:val="24"/>
        </w:rPr>
        <w:t xml:space="preserve"> </w:t>
      </w:r>
      <w:r w:rsidR="004A0FCD" w:rsidRPr="007440AB">
        <w:rPr>
          <w:rFonts w:ascii="Times New Roman" w:hAnsi="Times New Roman" w:cs="Times New Roman"/>
          <w:color w:val="000000" w:themeColor="text1"/>
          <w:sz w:val="24"/>
          <w:szCs w:val="24"/>
        </w:rPr>
        <w:t xml:space="preserve"> </w:t>
      </w:r>
      <w:bookmarkStart w:id="11" w:name="_MailEndCompose"/>
      <w:r w:rsidR="004A0FCD" w:rsidRPr="007440AB">
        <w:rPr>
          <w:rFonts w:ascii="Times New Roman" w:eastAsia="Calibri" w:hAnsi="Times New Roman" w:cs="Times New Roman"/>
          <w:color w:val="000000" w:themeColor="text1"/>
          <w:sz w:val="24"/>
          <w:szCs w:val="24"/>
        </w:rPr>
        <w:t>A systematic review of multiple studies has shown that larger incentives amounts (when compared to no incentive or a smaller incentive amount) significantly increases survey response rates.</w:t>
      </w:r>
      <w:bookmarkEnd w:id="11"/>
      <w:r w:rsidR="007440AB">
        <w:rPr>
          <w:rFonts w:ascii="Times New Roman" w:eastAsia="Calibri" w:hAnsi="Times New Roman" w:cs="Times New Roman"/>
          <w:color w:val="000000" w:themeColor="text1"/>
          <w:sz w:val="24"/>
          <w:szCs w:val="24"/>
        </w:rPr>
        <w:t xml:space="preserve"> </w:t>
      </w:r>
      <w:r w:rsidR="004A0FCD" w:rsidRPr="007440AB">
        <w:rPr>
          <w:rFonts w:ascii="Times New Roman" w:eastAsia="Calibri" w:hAnsi="Times New Roman" w:cs="Times New Roman"/>
          <w:color w:val="000000" w:themeColor="text1"/>
          <w:sz w:val="24"/>
          <w:szCs w:val="24"/>
        </w:rPr>
        <w:t xml:space="preserve">(Singer et al., 2012) </w:t>
      </w:r>
      <w:r w:rsidR="007B0296" w:rsidRPr="00684A93">
        <w:rPr>
          <w:rFonts w:ascii="Times New Roman" w:hAnsi="Times New Roman" w:cs="Times New Roman"/>
          <w:sz w:val="24"/>
          <w:szCs w:val="24"/>
        </w:rPr>
        <w:t xml:space="preserve">The cover letter </w:t>
      </w:r>
      <w:r w:rsidR="00E3768C" w:rsidRPr="00684A93">
        <w:rPr>
          <w:rFonts w:ascii="Times New Roman" w:hAnsi="Times New Roman" w:cs="Times New Roman"/>
          <w:sz w:val="24"/>
          <w:szCs w:val="24"/>
        </w:rPr>
        <w:t>(</w:t>
      </w:r>
      <w:r w:rsidR="00E3768C" w:rsidRPr="008C7EEC">
        <w:rPr>
          <w:rFonts w:ascii="Times New Roman" w:hAnsi="Times New Roman" w:cs="Times New Roman"/>
          <w:b/>
          <w:sz w:val="24"/>
          <w:szCs w:val="24"/>
        </w:rPr>
        <w:t xml:space="preserve">Attachment </w:t>
      </w:r>
      <w:r w:rsidR="00257D1D">
        <w:rPr>
          <w:rFonts w:ascii="Times New Roman" w:hAnsi="Times New Roman" w:cs="Times New Roman"/>
          <w:b/>
          <w:sz w:val="24"/>
          <w:szCs w:val="24"/>
        </w:rPr>
        <w:t>5a and 5b</w:t>
      </w:r>
      <w:r w:rsidR="00E3768C" w:rsidRPr="008C7EEC">
        <w:rPr>
          <w:rFonts w:ascii="Times New Roman" w:hAnsi="Times New Roman" w:cs="Times New Roman"/>
          <w:b/>
          <w:sz w:val="24"/>
          <w:szCs w:val="24"/>
        </w:rPr>
        <w:t>)</w:t>
      </w:r>
      <w:r w:rsidR="00E3768C" w:rsidRPr="00684A93">
        <w:rPr>
          <w:rFonts w:ascii="Times New Roman" w:hAnsi="Times New Roman" w:cs="Times New Roman"/>
          <w:sz w:val="24"/>
          <w:szCs w:val="24"/>
        </w:rPr>
        <w:t xml:space="preserve"> </w:t>
      </w:r>
      <w:r w:rsidR="00CC7A7A">
        <w:rPr>
          <w:rFonts w:ascii="Times New Roman" w:hAnsi="Times New Roman" w:cs="Times New Roman"/>
          <w:sz w:val="24"/>
          <w:szCs w:val="24"/>
        </w:rPr>
        <w:t>and the Research Participant Information Sheet (</w:t>
      </w:r>
      <w:r w:rsidR="00CC7A7A">
        <w:rPr>
          <w:rFonts w:ascii="Times New Roman" w:hAnsi="Times New Roman" w:cs="Times New Roman"/>
          <w:b/>
          <w:sz w:val="24"/>
          <w:szCs w:val="24"/>
        </w:rPr>
        <w:t>Attachment 6a an</w:t>
      </w:r>
      <w:r w:rsidR="00CC7A7A" w:rsidRPr="00CC7A7A">
        <w:rPr>
          <w:rFonts w:ascii="Times New Roman" w:hAnsi="Times New Roman" w:cs="Times New Roman"/>
          <w:b/>
          <w:sz w:val="24"/>
          <w:szCs w:val="24"/>
        </w:rPr>
        <w:t>d 6b</w:t>
      </w:r>
      <w:r w:rsidR="00CC7A7A">
        <w:rPr>
          <w:rFonts w:ascii="Times New Roman" w:hAnsi="Times New Roman" w:cs="Times New Roman"/>
          <w:sz w:val="24"/>
          <w:szCs w:val="24"/>
        </w:rPr>
        <w:t xml:space="preserve">) state </w:t>
      </w:r>
      <w:r w:rsidR="007B0296" w:rsidRPr="00CC7A7A">
        <w:rPr>
          <w:rFonts w:ascii="Times New Roman" w:hAnsi="Times New Roman" w:cs="Times New Roman"/>
          <w:sz w:val="24"/>
          <w:szCs w:val="24"/>
        </w:rPr>
        <w:t>that</w:t>
      </w:r>
      <w:r w:rsidR="007B0296" w:rsidRPr="00684A93">
        <w:rPr>
          <w:rFonts w:ascii="Times New Roman" w:hAnsi="Times New Roman" w:cs="Times New Roman"/>
          <w:sz w:val="24"/>
          <w:szCs w:val="24"/>
        </w:rPr>
        <w:t xml:space="preserve"> participation in the </w:t>
      </w:r>
      <w:r w:rsidR="003A5812">
        <w:rPr>
          <w:rFonts w:ascii="Times New Roman" w:hAnsi="Times New Roman" w:cs="Times New Roman"/>
          <w:sz w:val="24"/>
          <w:szCs w:val="24"/>
        </w:rPr>
        <w:t>study</w:t>
      </w:r>
      <w:r w:rsidR="007B0296" w:rsidRPr="00684A93">
        <w:rPr>
          <w:rFonts w:ascii="Times New Roman" w:hAnsi="Times New Roman" w:cs="Times New Roman"/>
          <w:sz w:val="24"/>
          <w:szCs w:val="24"/>
        </w:rPr>
        <w:t xml:space="preserve"> is voluntary. </w:t>
      </w:r>
    </w:p>
    <w:p w14:paraId="0111F71D" w14:textId="77777777" w:rsidR="008C7EEC" w:rsidRDefault="008C7EEC" w:rsidP="00684A93">
      <w:pPr>
        <w:pStyle w:val="ListParagraph"/>
        <w:autoSpaceDE w:val="0"/>
        <w:autoSpaceDN w:val="0"/>
        <w:adjustRightInd w:val="0"/>
        <w:spacing w:after="0" w:line="360" w:lineRule="auto"/>
        <w:ind w:left="0" w:right="720"/>
        <w:rPr>
          <w:rFonts w:ascii="Times New Roman" w:hAnsi="Times New Roman" w:cs="Times New Roman"/>
          <w:sz w:val="24"/>
          <w:szCs w:val="24"/>
        </w:rPr>
      </w:pPr>
    </w:p>
    <w:p w14:paraId="2941C31E" w14:textId="7B629EE5" w:rsidR="008C7EEC" w:rsidRPr="00684A93" w:rsidRDefault="004A0FCD" w:rsidP="00684A93">
      <w:pPr>
        <w:pStyle w:val="ListParagraph"/>
        <w:autoSpaceDE w:val="0"/>
        <w:autoSpaceDN w:val="0"/>
        <w:adjustRightInd w:val="0"/>
        <w:spacing w:after="0" w:line="360" w:lineRule="auto"/>
        <w:ind w:left="0" w:right="720"/>
        <w:rPr>
          <w:rFonts w:ascii="Times New Roman" w:hAnsi="Times New Roman" w:cs="Times New Roman"/>
          <w:sz w:val="24"/>
          <w:szCs w:val="24"/>
        </w:rPr>
      </w:pPr>
      <w:r w:rsidRPr="004A0FCD">
        <w:rPr>
          <w:rFonts w:ascii="Times New Roman" w:hAnsi="Times New Roman" w:cs="Times New Roman"/>
          <w:sz w:val="24"/>
          <w:szCs w:val="24"/>
        </w:rPr>
        <w:t>The IMPACT (Improving Patient Access to Quality Cancer Treatment) study is a pilot project examining barriers in access to care, treatment, and outcomes among cancer patients in New Jersey. Compared to respondents for breast, colorectal, and prostate surveys, significantly lower response rates for cervical cancer surveys</w:t>
      </w:r>
      <w:r>
        <w:rPr>
          <w:rFonts w:ascii="Times New Roman" w:hAnsi="Times New Roman" w:cs="Times New Roman"/>
          <w:sz w:val="24"/>
          <w:szCs w:val="24"/>
        </w:rPr>
        <w:t xml:space="preserve"> was observed</w:t>
      </w:r>
      <w:r w:rsidRPr="004A0FCD">
        <w:rPr>
          <w:rFonts w:ascii="Times New Roman" w:hAnsi="Times New Roman" w:cs="Times New Roman"/>
          <w:sz w:val="24"/>
          <w:szCs w:val="24"/>
        </w:rPr>
        <w:t xml:space="preserve"> during the initial </w:t>
      </w:r>
      <w:r w:rsidRPr="004A0FCD">
        <w:rPr>
          <w:rFonts w:ascii="Times New Roman" w:hAnsi="Times New Roman" w:cs="Times New Roman"/>
          <w:sz w:val="24"/>
          <w:szCs w:val="24"/>
        </w:rPr>
        <w:lastRenderedPageBreak/>
        <w:t xml:space="preserve">recruitment period. </w:t>
      </w:r>
      <w:r w:rsidR="002B7845">
        <w:rPr>
          <w:rFonts w:ascii="Times New Roman" w:hAnsi="Times New Roman" w:cs="Times New Roman"/>
          <w:sz w:val="24"/>
          <w:szCs w:val="24"/>
        </w:rPr>
        <w:t>The investigators changed the recruitment protocol to increase the incentive for completing the cervical cancer surveys from $15 to $25 and doubled their</w:t>
      </w:r>
      <w:r w:rsidR="002B7845">
        <w:rPr>
          <w:rFonts w:ascii="Times New Roman" w:hAnsi="Times New Roman" w:cs="Times New Roman"/>
          <w:sz w:val="24"/>
          <w:szCs w:val="24"/>
        </w:rPr>
        <w:t xml:space="preserve"> </w:t>
      </w:r>
      <w:bookmarkStart w:id="12" w:name="_GoBack"/>
      <w:bookmarkEnd w:id="12"/>
      <w:r w:rsidR="002B7845" w:rsidRPr="004A0FCD">
        <w:rPr>
          <w:rFonts w:ascii="Times New Roman" w:hAnsi="Times New Roman" w:cs="Times New Roman"/>
          <w:sz w:val="24"/>
          <w:szCs w:val="24"/>
        </w:rPr>
        <w:t xml:space="preserve">response rates </w:t>
      </w:r>
      <w:r>
        <w:rPr>
          <w:rFonts w:ascii="Times New Roman" w:hAnsi="Times New Roman" w:cs="Times New Roman"/>
          <w:sz w:val="24"/>
          <w:szCs w:val="24"/>
        </w:rPr>
        <w:t>(Herman et al, 2017)</w:t>
      </w:r>
      <w:r w:rsidRPr="004A0FCD">
        <w:rPr>
          <w:rFonts w:ascii="Times New Roman" w:hAnsi="Times New Roman" w:cs="Times New Roman"/>
          <w:sz w:val="24"/>
          <w:szCs w:val="24"/>
        </w:rPr>
        <w:t xml:space="preserve"> </w:t>
      </w:r>
      <w:r w:rsidR="00B0708A">
        <w:rPr>
          <w:rFonts w:ascii="Times New Roman" w:hAnsi="Times New Roman" w:cs="Times New Roman"/>
          <w:sz w:val="24"/>
          <w:szCs w:val="24"/>
        </w:rPr>
        <w:t>Many c</w:t>
      </w:r>
      <w:r w:rsidR="00614693">
        <w:rPr>
          <w:rFonts w:ascii="Times New Roman" w:hAnsi="Times New Roman" w:cs="Times New Roman"/>
          <w:sz w:val="24"/>
          <w:szCs w:val="24"/>
        </w:rPr>
        <w:t xml:space="preserve">ervical cancer survivors in </w:t>
      </w:r>
      <w:r w:rsidR="00B0708A">
        <w:rPr>
          <w:rFonts w:ascii="Times New Roman" w:hAnsi="Times New Roman" w:cs="Times New Roman"/>
          <w:sz w:val="24"/>
          <w:szCs w:val="24"/>
        </w:rPr>
        <w:t xml:space="preserve">the previous </w:t>
      </w:r>
      <w:r w:rsidR="00614693">
        <w:rPr>
          <w:rFonts w:ascii="Times New Roman" w:hAnsi="Times New Roman" w:cs="Times New Roman"/>
          <w:sz w:val="24"/>
          <w:szCs w:val="24"/>
        </w:rPr>
        <w:t>study were</w:t>
      </w:r>
      <w:r w:rsidR="008C7EEC">
        <w:rPr>
          <w:rFonts w:ascii="Times New Roman" w:hAnsi="Times New Roman" w:cs="Times New Roman"/>
          <w:sz w:val="24"/>
          <w:szCs w:val="24"/>
        </w:rPr>
        <w:t xml:space="preserve"> socioeconomically disadvantaged </w:t>
      </w:r>
      <w:r w:rsidR="001B3CE4">
        <w:rPr>
          <w:rFonts w:ascii="Times New Roman" w:hAnsi="Times New Roman" w:cs="Times New Roman"/>
          <w:sz w:val="24"/>
          <w:szCs w:val="24"/>
        </w:rPr>
        <w:t xml:space="preserve">and younger than survivors </w:t>
      </w:r>
      <w:r w:rsidR="00B0708A">
        <w:rPr>
          <w:rFonts w:ascii="Times New Roman" w:hAnsi="Times New Roman" w:cs="Times New Roman"/>
          <w:sz w:val="24"/>
          <w:szCs w:val="24"/>
        </w:rPr>
        <w:t xml:space="preserve">of other cancers </w:t>
      </w:r>
      <w:r w:rsidR="001B3CE4">
        <w:rPr>
          <w:rFonts w:ascii="Times New Roman" w:hAnsi="Times New Roman" w:cs="Times New Roman"/>
          <w:sz w:val="24"/>
          <w:szCs w:val="24"/>
        </w:rPr>
        <w:t xml:space="preserve">(mean age is 40 years old). </w:t>
      </w:r>
      <w:r w:rsidR="003A5812">
        <w:rPr>
          <w:rFonts w:ascii="Times New Roman" w:hAnsi="Times New Roman" w:cs="Times New Roman"/>
          <w:sz w:val="24"/>
          <w:szCs w:val="24"/>
        </w:rPr>
        <w:t xml:space="preserve">Participants will also be asked to complete a </w:t>
      </w:r>
      <w:r w:rsidR="00257D1D">
        <w:rPr>
          <w:rFonts w:ascii="Times New Roman" w:hAnsi="Times New Roman" w:cs="Times New Roman"/>
          <w:sz w:val="24"/>
          <w:szCs w:val="24"/>
        </w:rPr>
        <w:t>M</w:t>
      </w:r>
      <w:r w:rsidR="003A5812">
        <w:rPr>
          <w:rFonts w:ascii="Times New Roman" w:hAnsi="Times New Roman" w:cs="Times New Roman"/>
          <w:sz w:val="24"/>
          <w:szCs w:val="24"/>
        </w:rPr>
        <w:t xml:space="preserve">edical </w:t>
      </w:r>
      <w:r w:rsidR="00257D1D">
        <w:rPr>
          <w:rFonts w:ascii="Times New Roman" w:hAnsi="Times New Roman" w:cs="Times New Roman"/>
          <w:sz w:val="24"/>
          <w:szCs w:val="24"/>
        </w:rPr>
        <w:t>R</w:t>
      </w:r>
      <w:r w:rsidR="003A5812">
        <w:rPr>
          <w:rFonts w:ascii="Times New Roman" w:hAnsi="Times New Roman" w:cs="Times New Roman"/>
          <w:sz w:val="24"/>
          <w:szCs w:val="24"/>
        </w:rPr>
        <w:t xml:space="preserve">elease </w:t>
      </w:r>
      <w:r w:rsidR="00B17DD2">
        <w:rPr>
          <w:rFonts w:ascii="Times New Roman" w:hAnsi="Times New Roman" w:cs="Times New Roman"/>
          <w:sz w:val="24"/>
          <w:szCs w:val="24"/>
        </w:rPr>
        <w:t>and</w:t>
      </w:r>
      <w:r w:rsidR="003A5812">
        <w:rPr>
          <w:rFonts w:ascii="Times New Roman" w:hAnsi="Times New Roman" w:cs="Times New Roman"/>
          <w:sz w:val="24"/>
          <w:szCs w:val="24"/>
        </w:rPr>
        <w:t xml:space="preserve"> </w:t>
      </w:r>
      <w:r w:rsidR="00257D1D">
        <w:rPr>
          <w:rFonts w:ascii="Times New Roman" w:hAnsi="Times New Roman" w:cs="Times New Roman"/>
          <w:sz w:val="24"/>
          <w:szCs w:val="24"/>
        </w:rPr>
        <w:t>H</w:t>
      </w:r>
      <w:r w:rsidR="00670219">
        <w:rPr>
          <w:rFonts w:ascii="Times New Roman" w:hAnsi="Times New Roman" w:cs="Times New Roman"/>
          <w:sz w:val="24"/>
          <w:szCs w:val="24"/>
        </w:rPr>
        <w:t>ealth</w:t>
      </w:r>
      <w:r w:rsidR="00257D1D">
        <w:rPr>
          <w:rFonts w:ascii="Times New Roman" w:hAnsi="Times New Roman" w:cs="Times New Roman"/>
          <w:sz w:val="24"/>
          <w:szCs w:val="24"/>
        </w:rPr>
        <w:t>care</w:t>
      </w:r>
      <w:r w:rsidR="00670219">
        <w:rPr>
          <w:rFonts w:ascii="Times New Roman" w:hAnsi="Times New Roman" w:cs="Times New Roman"/>
          <w:sz w:val="24"/>
          <w:szCs w:val="24"/>
        </w:rPr>
        <w:t xml:space="preserve"> </w:t>
      </w:r>
      <w:r w:rsidR="00257D1D">
        <w:rPr>
          <w:rFonts w:ascii="Times New Roman" w:hAnsi="Times New Roman" w:cs="Times New Roman"/>
          <w:sz w:val="24"/>
          <w:szCs w:val="24"/>
        </w:rPr>
        <w:t>S</w:t>
      </w:r>
      <w:r w:rsidR="00670219">
        <w:rPr>
          <w:rFonts w:ascii="Times New Roman" w:hAnsi="Times New Roman" w:cs="Times New Roman"/>
          <w:sz w:val="24"/>
          <w:szCs w:val="24"/>
        </w:rPr>
        <w:t xml:space="preserve">ource </w:t>
      </w:r>
      <w:r w:rsidR="009975E2">
        <w:rPr>
          <w:rFonts w:ascii="Times New Roman" w:hAnsi="Times New Roman" w:cs="Times New Roman"/>
          <w:sz w:val="24"/>
          <w:szCs w:val="24"/>
        </w:rPr>
        <w:t>form</w:t>
      </w:r>
      <w:r w:rsidR="00B17DD2">
        <w:rPr>
          <w:rFonts w:ascii="Times New Roman" w:hAnsi="Times New Roman" w:cs="Times New Roman"/>
          <w:sz w:val="24"/>
          <w:szCs w:val="24"/>
        </w:rPr>
        <w:t>s</w:t>
      </w:r>
      <w:r w:rsidR="009975E2">
        <w:rPr>
          <w:rFonts w:ascii="Times New Roman" w:hAnsi="Times New Roman" w:cs="Times New Roman"/>
          <w:sz w:val="24"/>
          <w:szCs w:val="24"/>
        </w:rPr>
        <w:t xml:space="preserve"> </w:t>
      </w:r>
      <w:r w:rsidR="00B17DD2">
        <w:rPr>
          <w:rFonts w:ascii="Times New Roman" w:hAnsi="Times New Roman" w:cs="Times New Roman"/>
          <w:sz w:val="24"/>
          <w:szCs w:val="24"/>
        </w:rPr>
        <w:t>(</w:t>
      </w:r>
      <w:r w:rsidR="00B17DD2" w:rsidRPr="003C4068">
        <w:rPr>
          <w:rFonts w:ascii="Times New Roman" w:hAnsi="Times New Roman" w:cs="Times New Roman"/>
          <w:b/>
          <w:sz w:val="24"/>
          <w:szCs w:val="24"/>
        </w:rPr>
        <w:t xml:space="preserve">Attachment </w:t>
      </w:r>
      <w:r w:rsidR="00B17DD2">
        <w:rPr>
          <w:rFonts w:ascii="Times New Roman" w:hAnsi="Times New Roman" w:cs="Times New Roman"/>
          <w:b/>
          <w:sz w:val="24"/>
          <w:szCs w:val="24"/>
        </w:rPr>
        <w:t>7a and 7b</w:t>
      </w:r>
      <w:r w:rsidR="00B17DD2">
        <w:rPr>
          <w:rFonts w:ascii="Times New Roman" w:hAnsi="Times New Roman" w:cs="Times New Roman"/>
          <w:sz w:val="24"/>
          <w:szCs w:val="24"/>
        </w:rPr>
        <w:t xml:space="preserve">) </w:t>
      </w:r>
      <w:r w:rsidR="009975E2">
        <w:rPr>
          <w:rFonts w:ascii="Times New Roman" w:hAnsi="Times New Roman" w:cs="Times New Roman"/>
          <w:sz w:val="24"/>
          <w:szCs w:val="24"/>
        </w:rPr>
        <w:t xml:space="preserve">that lists the contact information </w:t>
      </w:r>
      <w:r w:rsidR="002028A1">
        <w:rPr>
          <w:rFonts w:ascii="Times New Roman" w:hAnsi="Times New Roman" w:cs="Times New Roman"/>
          <w:sz w:val="24"/>
          <w:szCs w:val="24"/>
        </w:rPr>
        <w:t xml:space="preserve">for </w:t>
      </w:r>
      <w:r w:rsidR="00DE2E46">
        <w:rPr>
          <w:rFonts w:ascii="Times New Roman" w:hAnsi="Times New Roman" w:cs="Times New Roman"/>
          <w:sz w:val="24"/>
          <w:szCs w:val="24"/>
        </w:rPr>
        <w:t>locations</w:t>
      </w:r>
      <w:r w:rsidR="002028A1">
        <w:rPr>
          <w:rFonts w:ascii="Times New Roman" w:hAnsi="Times New Roman" w:cs="Times New Roman"/>
          <w:sz w:val="24"/>
          <w:szCs w:val="24"/>
        </w:rPr>
        <w:t xml:space="preserve"> where </w:t>
      </w:r>
      <w:r w:rsidR="00CC7A7A">
        <w:rPr>
          <w:rFonts w:ascii="Times New Roman" w:hAnsi="Times New Roman" w:cs="Times New Roman"/>
          <w:sz w:val="24"/>
          <w:szCs w:val="24"/>
        </w:rPr>
        <w:t xml:space="preserve">they </w:t>
      </w:r>
      <w:r w:rsidR="009975E2">
        <w:rPr>
          <w:rFonts w:ascii="Times New Roman" w:hAnsi="Times New Roman" w:cs="Times New Roman"/>
          <w:sz w:val="24"/>
          <w:szCs w:val="24"/>
        </w:rPr>
        <w:t>received</w:t>
      </w:r>
      <w:r w:rsidR="00367FD7">
        <w:rPr>
          <w:rFonts w:ascii="Times New Roman" w:hAnsi="Times New Roman" w:cs="Times New Roman"/>
          <w:sz w:val="24"/>
          <w:szCs w:val="24"/>
        </w:rPr>
        <w:t xml:space="preserve"> health care </w:t>
      </w:r>
      <w:r w:rsidR="009975E2">
        <w:rPr>
          <w:rFonts w:ascii="Times New Roman" w:hAnsi="Times New Roman" w:cs="Times New Roman"/>
          <w:sz w:val="24"/>
          <w:szCs w:val="24"/>
        </w:rPr>
        <w:t xml:space="preserve">for </w:t>
      </w:r>
      <w:r w:rsidR="00C64837">
        <w:rPr>
          <w:rFonts w:ascii="Times New Roman" w:hAnsi="Times New Roman" w:cs="Times New Roman"/>
          <w:sz w:val="24"/>
          <w:szCs w:val="24"/>
        </w:rPr>
        <w:t xml:space="preserve">the </w:t>
      </w:r>
      <w:r w:rsidR="0020617A">
        <w:rPr>
          <w:rFonts w:ascii="Times New Roman" w:hAnsi="Times New Roman" w:cs="Times New Roman"/>
          <w:sz w:val="24"/>
          <w:szCs w:val="24"/>
        </w:rPr>
        <w:t xml:space="preserve">five </w:t>
      </w:r>
      <w:r w:rsidR="00C64837">
        <w:rPr>
          <w:rFonts w:ascii="Times New Roman" w:hAnsi="Times New Roman" w:cs="Times New Roman"/>
          <w:sz w:val="24"/>
          <w:szCs w:val="24"/>
        </w:rPr>
        <w:t>years prior to diagnosis</w:t>
      </w:r>
      <w:r w:rsidR="00CC7A7A">
        <w:rPr>
          <w:rFonts w:ascii="Times New Roman" w:hAnsi="Times New Roman" w:cs="Times New Roman"/>
          <w:sz w:val="24"/>
          <w:szCs w:val="24"/>
        </w:rPr>
        <w:t xml:space="preserve">. </w:t>
      </w:r>
    </w:p>
    <w:p w14:paraId="6491666D" w14:textId="4A143867" w:rsidR="00B12F51" w:rsidRPr="001C120D" w:rsidRDefault="00C81128" w:rsidP="000F0561">
      <w:pPr>
        <w:pStyle w:val="Heading1"/>
        <w:spacing w:line="360" w:lineRule="auto"/>
        <w:rPr>
          <w:rFonts w:ascii="Times New Roman" w:hAnsi="Times New Roman" w:cs="Times New Roman"/>
          <w:color w:val="auto"/>
          <w:sz w:val="24"/>
        </w:rPr>
      </w:pPr>
      <w:bookmarkStart w:id="13" w:name="_Toc421029437"/>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10.</w:t>
      </w:r>
      <w:r w:rsidRPr="001C120D">
        <w:rPr>
          <w:rFonts w:ascii="Times New Roman" w:hAnsi="Times New Roman" w:cs="Times New Roman"/>
          <w:color w:val="auto"/>
          <w:sz w:val="24"/>
        </w:rPr>
        <w:tab/>
      </w:r>
      <w:bookmarkEnd w:id="13"/>
      <w:r w:rsidR="00445DCD">
        <w:rPr>
          <w:rFonts w:ascii="Times New Roman" w:hAnsi="Times New Roman" w:cs="Times New Roman"/>
          <w:color w:val="auto"/>
          <w:sz w:val="24"/>
        </w:rPr>
        <w:t>Protection of the Privacy and Confidentiality of Information Provided by Respondents</w:t>
      </w:r>
    </w:p>
    <w:p w14:paraId="60C9CB9F" w14:textId="7BD4AB20" w:rsidR="00CE1590" w:rsidRPr="00103B38" w:rsidRDefault="009E3584" w:rsidP="003F0B2C">
      <w:pPr>
        <w:spacing w:line="360" w:lineRule="auto"/>
        <w:rPr>
          <w:rFonts w:ascii="Times New Roman" w:hAnsi="Times New Roman" w:cs="Times New Roman"/>
          <w:color w:val="000000" w:themeColor="text1"/>
          <w:sz w:val="24"/>
          <w:szCs w:val="24"/>
        </w:rPr>
      </w:pPr>
      <w:r w:rsidRPr="00103B38">
        <w:rPr>
          <w:rFonts w:ascii="Times New Roman" w:hAnsi="Times New Roman" w:cs="Times New Roman"/>
          <w:bCs/>
          <w:color w:val="000000" w:themeColor="text1"/>
          <w:sz w:val="24"/>
          <w:szCs w:val="24"/>
        </w:rPr>
        <w:t>CDC has engaged a contractor, Battelle, to assist with information collection and analysis.  Relevant contract documentation was reviewed by CDC’s Office of the Chief Information Security Officer (OCISO) for IT security.  OCISO determined that the Privacy Act does not apply.  Although state cancer registries and health care providers maintain personally identifiable information (PII) in their existing records systems, PII will not be disclosed to CDC.  The data set used for analysis will be organized by a unique patient-level ID assigned by the contractor</w:t>
      </w:r>
      <w:r w:rsidR="006F45D0">
        <w:rPr>
          <w:rFonts w:ascii="Times New Roman" w:hAnsi="Times New Roman" w:cs="Times New Roman"/>
          <w:color w:val="000000" w:themeColor="text1"/>
          <w:sz w:val="24"/>
          <w:szCs w:val="24"/>
        </w:rPr>
        <w:t>.</w:t>
      </w:r>
      <w:r w:rsidR="00CE1590" w:rsidRPr="00103B38">
        <w:rPr>
          <w:rFonts w:ascii="Times New Roman" w:hAnsi="Times New Roman" w:cs="Times New Roman"/>
          <w:color w:val="000000" w:themeColor="text1"/>
          <w:sz w:val="24"/>
          <w:szCs w:val="24"/>
        </w:rPr>
        <w:t xml:space="preserve"> </w:t>
      </w:r>
    </w:p>
    <w:p w14:paraId="59A78845" w14:textId="77777777" w:rsidR="00CE1590" w:rsidRDefault="00CE1590" w:rsidP="003F0B2C">
      <w:pPr>
        <w:spacing w:line="360" w:lineRule="auto"/>
        <w:rPr>
          <w:rFonts w:ascii="Times New Roman" w:hAnsi="Times New Roman" w:cs="Times New Roman"/>
          <w:sz w:val="24"/>
          <w:szCs w:val="24"/>
        </w:rPr>
      </w:pPr>
      <w:r w:rsidRPr="004D3E45">
        <w:rPr>
          <w:rFonts w:ascii="Times New Roman" w:hAnsi="Times New Roman" w:cs="Times New Roman"/>
          <w:sz w:val="24"/>
          <w:szCs w:val="24"/>
        </w:rPr>
        <w:t>Data collection will be completed by three state cancer registries. These central, population-based registries are mandated by state law to maintain personally identifiable information for all persons who were diagnosed with cancer in their state. No additional personal identifiers will be collected and data collection does not involve sensitive information.</w:t>
      </w:r>
      <w:r>
        <w:rPr>
          <w:rFonts w:ascii="Times New Roman" w:hAnsi="Times New Roman" w:cs="Times New Roman"/>
          <w:sz w:val="24"/>
          <w:szCs w:val="24"/>
        </w:rPr>
        <w:t xml:space="preserve"> </w:t>
      </w:r>
      <w:r w:rsidRPr="004D3E45">
        <w:rPr>
          <w:rFonts w:ascii="Times New Roman" w:hAnsi="Times New Roman" w:cs="Times New Roman"/>
          <w:sz w:val="24"/>
          <w:szCs w:val="24"/>
        </w:rPr>
        <w:t>All personal identifier information will remain at the cancer registry and will not be shared with Battelle or CDC. The information will be maintained in a secure manner. Each cancer registry has standard protocols in place for the protection of personal identifier information that is part of their state mandate.</w:t>
      </w:r>
      <w:r>
        <w:rPr>
          <w:rFonts w:ascii="Times New Roman" w:hAnsi="Times New Roman" w:cs="Times New Roman"/>
          <w:sz w:val="24"/>
          <w:szCs w:val="24"/>
        </w:rPr>
        <w:t xml:space="preserve"> Data that is shared with Battelle and CDC will contain only the de-identified, randomized study ID.</w:t>
      </w:r>
    </w:p>
    <w:p w14:paraId="6F4C1259" w14:textId="0A4A045A" w:rsidR="00CE1590" w:rsidRPr="004D3E45" w:rsidRDefault="00CE1590" w:rsidP="003F0B2C">
      <w:pPr>
        <w:spacing w:line="360" w:lineRule="auto"/>
        <w:rPr>
          <w:rFonts w:ascii="Times New Roman" w:hAnsi="Times New Roman" w:cs="Times New Roman"/>
          <w:sz w:val="24"/>
          <w:szCs w:val="24"/>
        </w:rPr>
      </w:pPr>
      <w:r w:rsidRPr="004D3E45">
        <w:rPr>
          <w:rFonts w:ascii="Times New Roman" w:hAnsi="Times New Roman" w:cs="Times New Roman"/>
          <w:sz w:val="24"/>
          <w:szCs w:val="24"/>
        </w:rPr>
        <w:t>Consent</w:t>
      </w:r>
      <w:r>
        <w:rPr>
          <w:rFonts w:ascii="Times New Roman" w:hAnsi="Times New Roman" w:cs="Times New Roman"/>
          <w:sz w:val="24"/>
          <w:szCs w:val="24"/>
        </w:rPr>
        <w:t xml:space="preserve"> and </w:t>
      </w:r>
      <w:r w:rsidRPr="004D3E45">
        <w:rPr>
          <w:rFonts w:ascii="Times New Roman" w:hAnsi="Times New Roman" w:cs="Times New Roman"/>
          <w:sz w:val="24"/>
          <w:szCs w:val="24"/>
        </w:rPr>
        <w:t xml:space="preserve">advisement language </w:t>
      </w:r>
      <w:r>
        <w:rPr>
          <w:rFonts w:ascii="Times New Roman" w:hAnsi="Times New Roman" w:cs="Times New Roman"/>
          <w:sz w:val="24"/>
          <w:szCs w:val="24"/>
        </w:rPr>
        <w:t xml:space="preserve">for study participants </w:t>
      </w:r>
      <w:r w:rsidRPr="004D3E45">
        <w:rPr>
          <w:rFonts w:ascii="Times New Roman" w:hAnsi="Times New Roman" w:cs="Times New Roman"/>
          <w:sz w:val="24"/>
          <w:szCs w:val="24"/>
        </w:rPr>
        <w:t xml:space="preserve">can be found in </w:t>
      </w:r>
      <w:r w:rsidRPr="00B17DD2">
        <w:rPr>
          <w:rFonts w:ascii="Times New Roman" w:hAnsi="Times New Roman" w:cs="Times New Roman"/>
          <w:b/>
          <w:sz w:val="24"/>
          <w:szCs w:val="24"/>
        </w:rPr>
        <w:t>Attachments 5a and 5b</w:t>
      </w:r>
      <w:r w:rsidRPr="004D3E45">
        <w:rPr>
          <w:rFonts w:ascii="Times New Roman" w:hAnsi="Times New Roman" w:cs="Times New Roman"/>
          <w:sz w:val="24"/>
          <w:szCs w:val="24"/>
        </w:rPr>
        <w:t xml:space="preserve"> (cover letter), Attachments 6a </w:t>
      </w:r>
      <w:r>
        <w:rPr>
          <w:rFonts w:ascii="Times New Roman" w:hAnsi="Times New Roman" w:cs="Times New Roman"/>
          <w:sz w:val="24"/>
          <w:szCs w:val="24"/>
        </w:rPr>
        <w:t>and</w:t>
      </w:r>
      <w:r w:rsidRPr="004D3E45">
        <w:rPr>
          <w:rFonts w:ascii="Times New Roman" w:hAnsi="Times New Roman" w:cs="Times New Roman"/>
          <w:sz w:val="24"/>
          <w:szCs w:val="24"/>
        </w:rPr>
        <w:t xml:space="preserve"> 6b (research participant information sheet), </w:t>
      </w:r>
      <w:r w:rsidRPr="00B17DD2">
        <w:rPr>
          <w:rFonts w:ascii="Times New Roman" w:hAnsi="Times New Roman" w:cs="Times New Roman"/>
          <w:b/>
          <w:sz w:val="24"/>
          <w:szCs w:val="24"/>
        </w:rPr>
        <w:t>Attachments 7a and 7b</w:t>
      </w:r>
      <w:r w:rsidRPr="004D3E45">
        <w:rPr>
          <w:rFonts w:ascii="Times New Roman" w:hAnsi="Times New Roman" w:cs="Times New Roman"/>
          <w:sz w:val="24"/>
          <w:szCs w:val="24"/>
        </w:rPr>
        <w:t xml:space="preserve"> (medical release and healthcare source form</w:t>
      </w:r>
      <w:r w:rsidR="00623E50">
        <w:rPr>
          <w:rFonts w:ascii="Times New Roman" w:hAnsi="Times New Roman" w:cs="Times New Roman"/>
          <w:sz w:val="24"/>
          <w:szCs w:val="24"/>
        </w:rPr>
        <w:t>s</w:t>
      </w:r>
      <w:r w:rsidRPr="004D3E45">
        <w:rPr>
          <w:rFonts w:ascii="Times New Roman" w:hAnsi="Times New Roman" w:cs="Times New Roman"/>
          <w:sz w:val="24"/>
          <w:szCs w:val="24"/>
        </w:rPr>
        <w:t xml:space="preserve">), and </w:t>
      </w:r>
      <w:r w:rsidRPr="00B17DD2">
        <w:rPr>
          <w:rFonts w:ascii="Times New Roman" w:hAnsi="Times New Roman" w:cs="Times New Roman"/>
          <w:b/>
          <w:sz w:val="24"/>
          <w:szCs w:val="24"/>
        </w:rPr>
        <w:t>Attachments 8a and 8b</w:t>
      </w:r>
      <w:r w:rsidRPr="004D3E45">
        <w:rPr>
          <w:rFonts w:ascii="Times New Roman" w:hAnsi="Times New Roman" w:cs="Times New Roman"/>
          <w:sz w:val="24"/>
          <w:szCs w:val="24"/>
        </w:rPr>
        <w:t xml:space="preserve"> (phone follow-up script).</w:t>
      </w:r>
    </w:p>
    <w:p w14:paraId="2CBC6AF7" w14:textId="0791F9AB" w:rsidR="00B12F51" w:rsidRDefault="00C81128" w:rsidP="00C81128">
      <w:pPr>
        <w:pStyle w:val="Heading1"/>
        <w:rPr>
          <w:rFonts w:ascii="Times New Roman" w:hAnsi="Times New Roman" w:cs="Times New Roman"/>
          <w:color w:val="auto"/>
          <w:sz w:val="24"/>
        </w:rPr>
      </w:pPr>
      <w:bookmarkStart w:id="14" w:name="_Toc421029439"/>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11.</w:t>
      </w:r>
      <w:r w:rsidRPr="001C120D">
        <w:rPr>
          <w:rFonts w:ascii="Times New Roman" w:hAnsi="Times New Roman" w:cs="Times New Roman"/>
          <w:color w:val="auto"/>
          <w:sz w:val="24"/>
        </w:rPr>
        <w:tab/>
      </w:r>
      <w:r w:rsidR="00445DCD">
        <w:rPr>
          <w:rFonts w:ascii="Times New Roman" w:hAnsi="Times New Roman" w:cs="Times New Roman"/>
          <w:color w:val="auto"/>
          <w:sz w:val="24"/>
        </w:rPr>
        <w:t xml:space="preserve">Institutional Review Board (IRB) and </w:t>
      </w:r>
      <w:r w:rsidR="0088467A" w:rsidRPr="001C120D">
        <w:rPr>
          <w:rFonts w:ascii="Times New Roman" w:hAnsi="Times New Roman" w:cs="Times New Roman"/>
          <w:color w:val="auto"/>
          <w:sz w:val="24"/>
        </w:rPr>
        <w:t>Justification for Sensitive Questions</w:t>
      </w:r>
      <w:bookmarkEnd w:id="14"/>
    </w:p>
    <w:p w14:paraId="7AFB3979" w14:textId="77777777" w:rsidR="00445DCD" w:rsidRDefault="00445DCD" w:rsidP="007D5E33"/>
    <w:p w14:paraId="12D8C840" w14:textId="3F802550" w:rsidR="00445DCD" w:rsidRPr="0049338E" w:rsidRDefault="00445DCD" w:rsidP="007D5E33">
      <w:pPr>
        <w:rPr>
          <w:rFonts w:ascii="Times New Roman" w:hAnsi="Times New Roman" w:cs="Times New Roman"/>
          <w:sz w:val="24"/>
          <w:szCs w:val="24"/>
        </w:rPr>
      </w:pPr>
      <w:r w:rsidRPr="007D5E33">
        <w:rPr>
          <w:rFonts w:ascii="Times New Roman" w:hAnsi="Times New Roman" w:cs="Times New Roman"/>
          <w:b/>
          <w:sz w:val="24"/>
          <w:szCs w:val="24"/>
        </w:rPr>
        <w:t>IRB Approval</w:t>
      </w:r>
    </w:p>
    <w:p w14:paraId="128E7684" w14:textId="078802F0" w:rsidR="00445DCD" w:rsidRDefault="00430444" w:rsidP="009D687F">
      <w:pPr>
        <w:widowControl w:val="0"/>
        <w:spacing w:after="0" w:line="36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study was approved by </w:t>
      </w:r>
      <w:r w:rsidR="00C109FA">
        <w:rPr>
          <w:rFonts w:ascii="Times New Roman" w:hAnsi="Times New Roman" w:cs="Times New Roman"/>
          <w:color w:val="000000"/>
          <w:sz w:val="24"/>
          <w:szCs w:val="24"/>
        </w:rPr>
        <w:t>Battelle</w:t>
      </w:r>
      <w:r w:rsidR="0010758F">
        <w:rPr>
          <w:rFonts w:ascii="Times New Roman" w:hAnsi="Times New Roman" w:cs="Times New Roman"/>
          <w:color w:val="000000"/>
          <w:sz w:val="24"/>
          <w:szCs w:val="24"/>
        </w:rPr>
        <w:t>’s</w:t>
      </w:r>
      <w:r w:rsidR="00C109FA">
        <w:rPr>
          <w:rFonts w:ascii="Times New Roman" w:hAnsi="Times New Roman" w:cs="Times New Roman"/>
          <w:color w:val="000000"/>
          <w:sz w:val="24"/>
          <w:szCs w:val="24"/>
        </w:rPr>
        <w:t xml:space="preserve"> </w:t>
      </w:r>
      <w:r w:rsidR="008D1E78">
        <w:rPr>
          <w:rFonts w:ascii="Times New Roman" w:hAnsi="Times New Roman" w:cs="Times New Roman"/>
          <w:color w:val="000000"/>
          <w:sz w:val="24"/>
          <w:szCs w:val="24"/>
        </w:rPr>
        <w:t xml:space="preserve">and all cancer registries (LA, MI, NJ) </w:t>
      </w:r>
      <w:r>
        <w:rPr>
          <w:rFonts w:ascii="Times New Roman" w:hAnsi="Times New Roman" w:cs="Times New Roman"/>
          <w:color w:val="000000"/>
          <w:sz w:val="24"/>
          <w:szCs w:val="24"/>
        </w:rPr>
        <w:t>IRB (</w:t>
      </w:r>
      <w:r w:rsidR="00445DCD" w:rsidRPr="007D5E33">
        <w:rPr>
          <w:rFonts w:ascii="Times New Roman" w:hAnsi="Times New Roman" w:cs="Times New Roman"/>
          <w:b/>
          <w:color w:val="000000"/>
          <w:sz w:val="24"/>
          <w:szCs w:val="24"/>
        </w:rPr>
        <w:t xml:space="preserve">Attachment </w:t>
      </w:r>
      <w:r w:rsidR="00B17DD2">
        <w:rPr>
          <w:rFonts w:ascii="Times New Roman" w:hAnsi="Times New Roman" w:cs="Times New Roman"/>
          <w:b/>
          <w:color w:val="000000"/>
          <w:sz w:val="24"/>
          <w:szCs w:val="24"/>
        </w:rPr>
        <w:t>10</w:t>
      </w:r>
      <w:r w:rsidR="00445DCD">
        <w:rPr>
          <w:rFonts w:ascii="Times New Roman" w:hAnsi="Times New Roman" w:cs="Times New Roman"/>
          <w:color w:val="000000"/>
          <w:sz w:val="24"/>
          <w:szCs w:val="24"/>
        </w:rPr>
        <w:t>).</w:t>
      </w:r>
      <w:r w:rsidR="00E138AC">
        <w:rPr>
          <w:rFonts w:ascii="Times New Roman" w:hAnsi="Times New Roman" w:cs="Times New Roman"/>
          <w:color w:val="000000"/>
          <w:sz w:val="24"/>
          <w:szCs w:val="24"/>
        </w:rPr>
        <w:t xml:space="preserve"> </w:t>
      </w:r>
    </w:p>
    <w:p w14:paraId="5ACAE1A4" w14:textId="77777777" w:rsidR="00445DCD" w:rsidRDefault="00445DCD" w:rsidP="009D687F">
      <w:pPr>
        <w:widowControl w:val="0"/>
        <w:spacing w:after="0" w:line="360" w:lineRule="auto"/>
        <w:contextualSpacing/>
        <w:rPr>
          <w:rFonts w:ascii="Times New Roman" w:hAnsi="Times New Roman" w:cs="Times New Roman"/>
          <w:color w:val="000000"/>
          <w:sz w:val="24"/>
          <w:szCs w:val="24"/>
        </w:rPr>
      </w:pPr>
    </w:p>
    <w:p w14:paraId="794F27DC" w14:textId="6CB90F57" w:rsidR="00445DCD" w:rsidRPr="007D5E33" w:rsidRDefault="00445DCD" w:rsidP="009D687F">
      <w:pPr>
        <w:widowControl w:val="0"/>
        <w:spacing w:after="0" w:line="360" w:lineRule="auto"/>
        <w:contextualSpacing/>
        <w:rPr>
          <w:rFonts w:ascii="Times New Roman" w:hAnsi="Times New Roman" w:cs="Times New Roman"/>
          <w:b/>
          <w:color w:val="000000"/>
          <w:sz w:val="24"/>
          <w:szCs w:val="24"/>
        </w:rPr>
      </w:pPr>
      <w:r w:rsidRPr="007D5E33">
        <w:rPr>
          <w:rFonts w:ascii="Times New Roman" w:hAnsi="Times New Roman" w:cs="Times New Roman"/>
          <w:b/>
          <w:color w:val="000000"/>
          <w:sz w:val="24"/>
          <w:szCs w:val="24"/>
        </w:rPr>
        <w:t>Sensitive Questions</w:t>
      </w:r>
    </w:p>
    <w:p w14:paraId="6D9C7972" w14:textId="7BA44C5B" w:rsidR="009D687F" w:rsidRPr="000B17B0" w:rsidRDefault="00583AE2" w:rsidP="009D687F">
      <w:pPr>
        <w:widowControl w:val="0"/>
        <w:spacing w:after="0" w:line="360" w:lineRule="auto"/>
        <w:contextualSpacing/>
        <w:rPr>
          <w:rFonts w:ascii="Times New Roman" w:hAnsi="Times New Roman" w:cs="Times New Roman"/>
          <w:color w:val="000000"/>
          <w:sz w:val="24"/>
          <w:szCs w:val="24"/>
        </w:rPr>
      </w:pPr>
      <w:r w:rsidRPr="001C120D">
        <w:rPr>
          <w:rFonts w:ascii="Times New Roman" w:hAnsi="Times New Roman" w:cs="Times New Roman"/>
          <w:color w:val="000000"/>
          <w:sz w:val="24"/>
          <w:szCs w:val="24"/>
        </w:rPr>
        <w:t>This survey collect</w:t>
      </w:r>
      <w:r w:rsidR="000C0840">
        <w:rPr>
          <w:rFonts w:ascii="Times New Roman" w:hAnsi="Times New Roman" w:cs="Times New Roman"/>
          <w:color w:val="000000"/>
          <w:sz w:val="24"/>
          <w:szCs w:val="24"/>
        </w:rPr>
        <w:t>s</w:t>
      </w:r>
      <w:r w:rsidRPr="001C120D">
        <w:rPr>
          <w:rFonts w:ascii="Times New Roman" w:hAnsi="Times New Roman" w:cs="Times New Roman"/>
          <w:color w:val="000000"/>
          <w:sz w:val="24"/>
          <w:szCs w:val="24"/>
        </w:rPr>
        <w:t xml:space="preserve"> information on </w:t>
      </w:r>
      <w:r w:rsidR="00C109FA">
        <w:rPr>
          <w:rFonts w:ascii="Times New Roman" w:hAnsi="Times New Roman" w:cs="Times New Roman"/>
          <w:color w:val="000000"/>
          <w:sz w:val="24"/>
          <w:szCs w:val="24"/>
        </w:rPr>
        <w:t xml:space="preserve">procedures </w:t>
      </w:r>
      <w:r w:rsidR="00E40E70">
        <w:rPr>
          <w:rFonts w:ascii="Times New Roman" w:hAnsi="Times New Roman" w:cs="Times New Roman"/>
          <w:color w:val="000000"/>
          <w:sz w:val="24"/>
          <w:szCs w:val="24"/>
        </w:rPr>
        <w:t>conducted before a</w:t>
      </w:r>
      <w:r w:rsidR="00C109FA">
        <w:rPr>
          <w:rFonts w:ascii="Times New Roman" w:hAnsi="Times New Roman" w:cs="Times New Roman"/>
          <w:color w:val="000000"/>
          <w:sz w:val="24"/>
          <w:szCs w:val="24"/>
        </w:rPr>
        <w:t xml:space="preserve"> diagnosis</w:t>
      </w:r>
      <w:r w:rsidR="00E40E70">
        <w:rPr>
          <w:rFonts w:ascii="Times New Roman" w:hAnsi="Times New Roman" w:cs="Times New Roman"/>
          <w:color w:val="000000"/>
          <w:sz w:val="24"/>
          <w:szCs w:val="24"/>
        </w:rPr>
        <w:t xml:space="preserve"> of cervical cancer</w:t>
      </w:r>
      <w:r w:rsidRPr="001C120D">
        <w:rPr>
          <w:rFonts w:ascii="Times New Roman" w:hAnsi="Times New Roman" w:cs="Times New Roman"/>
          <w:color w:val="000000"/>
          <w:sz w:val="24"/>
          <w:szCs w:val="24"/>
        </w:rPr>
        <w:t xml:space="preserve">. </w:t>
      </w:r>
      <w:r w:rsidR="00C109FA">
        <w:rPr>
          <w:rFonts w:ascii="Times New Roman" w:hAnsi="Times New Roman" w:cs="Times New Roman"/>
          <w:color w:val="000000"/>
          <w:sz w:val="24"/>
          <w:szCs w:val="24"/>
        </w:rPr>
        <w:t>P</w:t>
      </w:r>
      <w:r w:rsidRPr="001C120D">
        <w:rPr>
          <w:rFonts w:ascii="Times New Roman" w:hAnsi="Times New Roman" w:cs="Times New Roman"/>
          <w:color w:val="000000"/>
          <w:sz w:val="24"/>
          <w:szCs w:val="24"/>
        </w:rPr>
        <w:t>o</w:t>
      </w:r>
      <w:r w:rsidR="00F0136E" w:rsidRPr="001C120D">
        <w:rPr>
          <w:rFonts w:ascii="Times New Roman" w:hAnsi="Times New Roman" w:cs="Times New Roman"/>
          <w:color w:val="000000"/>
          <w:sz w:val="24"/>
          <w:szCs w:val="24"/>
        </w:rPr>
        <w:t xml:space="preserve">tentially sensitive data elements include race/ethnicity, </w:t>
      </w:r>
      <w:r w:rsidR="00C109FA">
        <w:rPr>
          <w:rFonts w:ascii="Times New Roman" w:hAnsi="Times New Roman" w:cs="Times New Roman"/>
          <w:color w:val="000000"/>
          <w:sz w:val="24"/>
          <w:szCs w:val="24"/>
        </w:rPr>
        <w:t>insurance status</w:t>
      </w:r>
      <w:r w:rsidR="0010758F">
        <w:rPr>
          <w:rFonts w:ascii="Times New Roman" w:hAnsi="Times New Roman" w:cs="Times New Roman"/>
          <w:color w:val="000000"/>
          <w:sz w:val="24"/>
          <w:szCs w:val="24"/>
        </w:rPr>
        <w:t xml:space="preserve">, </w:t>
      </w:r>
      <w:r w:rsidR="00886030">
        <w:rPr>
          <w:rFonts w:ascii="Times New Roman" w:hAnsi="Times New Roman" w:cs="Times New Roman"/>
          <w:color w:val="000000"/>
          <w:sz w:val="24"/>
          <w:szCs w:val="24"/>
        </w:rPr>
        <w:t>income</w:t>
      </w:r>
      <w:r w:rsidR="00E40E70">
        <w:rPr>
          <w:rFonts w:ascii="Times New Roman" w:hAnsi="Times New Roman" w:cs="Times New Roman"/>
          <w:color w:val="000000"/>
          <w:sz w:val="24"/>
          <w:szCs w:val="24"/>
        </w:rPr>
        <w:t xml:space="preserve">, </w:t>
      </w:r>
      <w:r w:rsidR="0010758F">
        <w:rPr>
          <w:rFonts w:ascii="Times New Roman" w:hAnsi="Times New Roman" w:cs="Times New Roman"/>
          <w:color w:val="000000"/>
          <w:sz w:val="24"/>
          <w:szCs w:val="24"/>
        </w:rPr>
        <w:t>information about their screening and follow-up procedures</w:t>
      </w:r>
      <w:r w:rsidR="003C4068">
        <w:rPr>
          <w:rFonts w:ascii="Times New Roman" w:hAnsi="Times New Roman" w:cs="Times New Roman"/>
          <w:color w:val="000000"/>
          <w:sz w:val="24"/>
          <w:szCs w:val="24"/>
        </w:rPr>
        <w:t xml:space="preserve"> as well as previous chronic conditions</w:t>
      </w:r>
      <w:r w:rsidR="00F0136E" w:rsidRPr="001C120D">
        <w:rPr>
          <w:rFonts w:ascii="Times New Roman" w:hAnsi="Times New Roman" w:cs="Times New Roman"/>
          <w:color w:val="000000"/>
          <w:sz w:val="24"/>
          <w:szCs w:val="24"/>
        </w:rPr>
        <w:t xml:space="preserve">. These data elements </w:t>
      </w:r>
      <w:r w:rsidR="00DC2609">
        <w:rPr>
          <w:rFonts w:ascii="Times New Roman" w:hAnsi="Times New Roman" w:cs="Times New Roman"/>
          <w:color w:val="000000"/>
          <w:sz w:val="24"/>
          <w:szCs w:val="24"/>
        </w:rPr>
        <w:t>may be</w:t>
      </w:r>
      <w:r w:rsidR="00F0136E" w:rsidRPr="001C120D">
        <w:rPr>
          <w:rFonts w:ascii="Times New Roman" w:hAnsi="Times New Roman" w:cs="Times New Roman"/>
          <w:color w:val="000000"/>
          <w:sz w:val="24"/>
          <w:szCs w:val="24"/>
        </w:rPr>
        <w:t xml:space="preserve"> sensitive </w:t>
      </w:r>
      <w:r w:rsidR="00DC2609">
        <w:rPr>
          <w:rFonts w:ascii="Times New Roman" w:hAnsi="Times New Roman" w:cs="Times New Roman"/>
          <w:color w:val="000000"/>
          <w:sz w:val="24"/>
          <w:szCs w:val="24"/>
        </w:rPr>
        <w:t xml:space="preserve">to the respondents </w:t>
      </w:r>
      <w:r w:rsidR="00F0136E" w:rsidRPr="001C120D">
        <w:rPr>
          <w:rFonts w:ascii="Times New Roman" w:hAnsi="Times New Roman" w:cs="Times New Roman"/>
          <w:color w:val="000000"/>
          <w:sz w:val="24"/>
          <w:szCs w:val="24"/>
        </w:rPr>
        <w:t xml:space="preserve">and have been limited to the minimum required to adequately address the objectives of this study. </w:t>
      </w:r>
      <w:r w:rsidR="009D687F" w:rsidRPr="001C120D">
        <w:rPr>
          <w:rFonts w:ascii="Times New Roman" w:hAnsi="Times New Roman" w:cs="Times New Roman"/>
          <w:color w:val="000000"/>
          <w:sz w:val="24"/>
          <w:szCs w:val="24"/>
        </w:rPr>
        <w:t xml:space="preserve">Finally, participants may experience some psychological stress as they are reminded of past or present health issues while answering the questions. However, the survey is completely voluntary and respondents do not have to answer questions that make them feel uncomfortable. </w:t>
      </w:r>
    </w:p>
    <w:p w14:paraId="26C31036" w14:textId="7044782A" w:rsidR="00B64BFA" w:rsidRPr="001C120D" w:rsidRDefault="00C81128" w:rsidP="00C81128">
      <w:pPr>
        <w:pStyle w:val="Heading1"/>
        <w:rPr>
          <w:rFonts w:ascii="Times New Roman" w:hAnsi="Times New Roman" w:cs="Times New Roman"/>
          <w:color w:val="auto"/>
          <w:sz w:val="24"/>
        </w:rPr>
      </w:pPr>
      <w:bookmarkStart w:id="15" w:name="_Toc421029440"/>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12.</w:t>
      </w:r>
      <w:r w:rsidRPr="001C120D">
        <w:rPr>
          <w:rFonts w:ascii="Times New Roman" w:hAnsi="Times New Roman" w:cs="Times New Roman"/>
          <w:color w:val="auto"/>
          <w:sz w:val="24"/>
        </w:rPr>
        <w:tab/>
      </w:r>
      <w:r w:rsidR="0088467A" w:rsidRPr="001C120D">
        <w:rPr>
          <w:rFonts w:ascii="Times New Roman" w:hAnsi="Times New Roman" w:cs="Times New Roman"/>
          <w:color w:val="auto"/>
          <w:sz w:val="24"/>
        </w:rPr>
        <w:t>Estimates of Annualized Burden Hours and Costs</w:t>
      </w:r>
      <w:bookmarkEnd w:id="15"/>
    </w:p>
    <w:p w14:paraId="69D39F52" w14:textId="77777777" w:rsidR="0010758F" w:rsidRDefault="0010758F" w:rsidP="008D458D">
      <w:pPr>
        <w:pStyle w:val="ListParagraph"/>
        <w:autoSpaceDE w:val="0"/>
        <w:autoSpaceDN w:val="0"/>
        <w:adjustRightInd w:val="0"/>
        <w:spacing w:after="0" w:line="360" w:lineRule="auto"/>
        <w:ind w:left="0"/>
        <w:rPr>
          <w:rFonts w:ascii="Times New Roman" w:hAnsi="Times New Roman" w:cs="Times New Roman"/>
          <w:sz w:val="24"/>
          <w:szCs w:val="24"/>
        </w:rPr>
      </w:pPr>
    </w:p>
    <w:p w14:paraId="75639BE2" w14:textId="17CAAE26" w:rsidR="00D15382" w:rsidRDefault="00D15382" w:rsidP="008D458D">
      <w:pPr>
        <w:pStyle w:val="ListParagraph"/>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Data will be collected from three sources.</w:t>
      </w:r>
      <w:r w:rsidR="006379EF">
        <w:rPr>
          <w:rFonts w:ascii="Times New Roman" w:hAnsi="Times New Roman" w:cs="Times New Roman"/>
          <w:sz w:val="24"/>
          <w:szCs w:val="24"/>
        </w:rPr>
        <w:t xml:space="preserve"> </w:t>
      </w:r>
      <w:r w:rsidR="006379EF" w:rsidRPr="001C120D">
        <w:rPr>
          <w:rFonts w:ascii="Times New Roman" w:hAnsi="Times New Roman" w:cs="Times New Roman"/>
          <w:sz w:val="24"/>
          <w:szCs w:val="24"/>
        </w:rPr>
        <w:t xml:space="preserve">Tables 1 &amp; 2 provide the </w:t>
      </w:r>
      <w:r w:rsidR="006379EF">
        <w:rPr>
          <w:rFonts w:ascii="Times New Roman" w:hAnsi="Times New Roman" w:cs="Times New Roman"/>
          <w:sz w:val="24"/>
          <w:szCs w:val="24"/>
        </w:rPr>
        <w:t xml:space="preserve">annualized </w:t>
      </w:r>
      <w:r w:rsidR="006379EF" w:rsidRPr="001C120D">
        <w:rPr>
          <w:rFonts w:ascii="Times New Roman" w:hAnsi="Times New Roman" w:cs="Times New Roman"/>
          <w:sz w:val="24"/>
          <w:szCs w:val="24"/>
        </w:rPr>
        <w:t xml:space="preserve">burden estimates </w:t>
      </w:r>
      <w:r w:rsidR="006379EF">
        <w:rPr>
          <w:rFonts w:ascii="Times New Roman" w:hAnsi="Times New Roman" w:cs="Times New Roman"/>
          <w:sz w:val="24"/>
          <w:szCs w:val="24"/>
        </w:rPr>
        <w:t xml:space="preserve">by type of respondent based on </w:t>
      </w:r>
      <w:r w:rsidR="006379EF" w:rsidRPr="003C4068">
        <w:rPr>
          <w:rFonts w:ascii="Times New Roman" w:hAnsi="Times New Roman" w:cs="Times New Roman"/>
          <w:sz w:val="24"/>
          <w:szCs w:val="24"/>
        </w:rPr>
        <w:t>two</w:t>
      </w:r>
      <w:r w:rsidR="006379EF" w:rsidRPr="00684A93">
        <w:rPr>
          <w:rFonts w:ascii="Times New Roman" w:hAnsi="Times New Roman" w:cs="Times New Roman"/>
          <w:sz w:val="24"/>
          <w:szCs w:val="24"/>
        </w:rPr>
        <w:t xml:space="preserve"> years</w:t>
      </w:r>
      <w:r w:rsidR="006379EF">
        <w:rPr>
          <w:rFonts w:ascii="Times New Roman" w:hAnsi="Times New Roman" w:cs="Times New Roman"/>
          <w:sz w:val="24"/>
          <w:szCs w:val="24"/>
        </w:rPr>
        <w:t xml:space="preserve"> of data collection</w:t>
      </w:r>
      <w:r w:rsidR="006379EF" w:rsidRPr="001C120D">
        <w:rPr>
          <w:rFonts w:ascii="Times New Roman" w:hAnsi="Times New Roman" w:cs="Times New Roman"/>
          <w:sz w:val="24"/>
          <w:szCs w:val="24"/>
        </w:rPr>
        <w:t>.</w:t>
      </w:r>
    </w:p>
    <w:p w14:paraId="6D8651F9" w14:textId="77777777" w:rsidR="00D15382" w:rsidRDefault="00D15382" w:rsidP="008D458D">
      <w:pPr>
        <w:pStyle w:val="ListParagraph"/>
        <w:autoSpaceDE w:val="0"/>
        <w:autoSpaceDN w:val="0"/>
        <w:adjustRightInd w:val="0"/>
        <w:spacing w:after="0" w:line="360" w:lineRule="auto"/>
        <w:ind w:left="0"/>
        <w:rPr>
          <w:rFonts w:ascii="Times New Roman" w:hAnsi="Times New Roman" w:cs="Times New Roman"/>
          <w:sz w:val="24"/>
          <w:szCs w:val="24"/>
        </w:rPr>
      </w:pPr>
    </w:p>
    <w:p w14:paraId="096023F1" w14:textId="27774E24" w:rsidR="00D15382" w:rsidRDefault="00D15382" w:rsidP="008D458D">
      <w:pPr>
        <w:pStyle w:val="ListParagraph"/>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(1) Data maintained by cancer registries will provide i</w:t>
      </w:r>
      <w:r w:rsidRPr="00103B38">
        <w:rPr>
          <w:rFonts w:ascii="Times New Roman" w:hAnsi="Times New Roman" w:cs="Times New Roman"/>
          <w:sz w:val="24"/>
          <w:szCs w:val="24"/>
        </w:rPr>
        <w:t xml:space="preserve">nformation </w:t>
      </w:r>
      <w:r>
        <w:rPr>
          <w:rFonts w:ascii="Times New Roman" w:hAnsi="Times New Roman" w:cs="Times New Roman"/>
          <w:sz w:val="24"/>
          <w:szCs w:val="24"/>
        </w:rPr>
        <w:t xml:space="preserve">on </w:t>
      </w:r>
      <w:r w:rsidRPr="00F7033E">
        <w:rPr>
          <w:rFonts w:ascii="Times New Roman" w:eastAsia="Times New Roman" w:hAnsi="Times New Roman" w:cs="Times New Roman"/>
          <w:bCs/>
          <w:sz w:val="24"/>
          <w:szCs w:val="20"/>
        </w:rPr>
        <w:t xml:space="preserve">tumor characteristics, diagnosis, and </w:t>
      </w:r>
      <w:r>
        <w:rPr>
          <w:rFonts w:ascii="Times New Roman" w:eastAsia="Times New Roman" w:hAnsi="Times New Roman" w:cs="Times New Roman"/>
          <w:bCs/>
          <w:sz w:val="24"/>
          <w:szCs w:val="20"/>
        </w:rPr>
        <w:t xml:space="preserve">stage of </w:t>
      </w:r>
      <w:r w:rsidRPr="00F7033E">
        <w:rPr>
          <w:rFonts w:ascii="Times New Roman" w:eastAsia="Times New Roman" w:hAnsi="Times New Roman" w:cs="Times New Roman"/>
          <w:bCs/>
          <w:sz w:val="24"/>
          <w:szCs w:val="20"/>
        </w:rPr>
        <w:t>cancer</w:t>
      </w:r>
      <w:r w:rsidR="006379EF">
        <w:rPr>
          <w:rFonts w:ascii="Times New Roman" w:eastAsia="Times New Roman" w:hAnsi="Times New Roman" w:cs="Times New Roman"/>
          <w:bCs/>
          <w:sz w:val="24"/>
          <w:szCs w:val="20"/>
        </w:rPr>
        <w:t xml:space="preserve"> and will be used to identify the eligible sample</w:t>
      </w:r>
      <w:r>
        <w:rPr>
          <w:rFonts w:ascii="Times New Roman" w:eastAsia="Times New Roman" w:hAnsi="Times New Roman" w:cs="Times New Roman"/>
          <w:bCs/>
          <w:sz w:val="24"/>
          <w:szCs w:val="20"/>
        </w:rPr>
        <w:t xml:space="preserve">. These data are </w:t>
      </w:r>
      <w:r w:rsidRPr="00103B38">
        <w:rPr>
          <w:rFonts w:ascii="Times New Roman" w:hAnsi="Times New Roman" w:cs="Times New Roman"/>
          <w:sz w:val="24"/>
          <w:szCs w:val="24"/>
        </w:rPr>
        <w:t>already maintained by the cancer registries</w:t>
      </w:r>
      <w:r>
        <w:rPr>
          <w:rFonts w:ascii="Times New Roman" w:hAnsi="Times New Roman" w:cs="Times New Roman"/>
          <w:sz w:val="24"/>
          <w:szCs w:val="24"/>
        </w:rPr>
        <w:t xml:space="preserve"> as part of their state mandate to provide cancer surveillance. B</w:t>
      </w:r>
      <w:r w:rsidRPr="00D15382">
        <w:rPr>
          <w:rFonts w:ascii="Times New Roman" w:hAnsi="Times New Roman" w:cs="Times New Roman"/>
          <w:sz w:val="24"/>
          <w:szCs w:val="24"/>
        </w:rPr>
        <w:t>urden is not assessed for the registry’s and the contractor’s participation in patient recruitment because these activities are reflected as study costs.</w:t>
      </w:r>
      <w:r>
        <w:rPr>
          <w:rFonts w:ascii="Times New Roman" w:hAnsi="Times New Roman" w:cs="Times New Roman"/>
          <w:sz w:val="24"/>
          <w:szCs w:val="24"/>
        </w:rPr>
        <w:t xml:space="preserve"> </w:t>
      </w:r>
    </w:p>
    <w:p w14:paraId="015F07A0" w14:textId="77777777" w:rsidR="00D15382" w:rsidRDefault="00D15382" w:rsidP="008D458D">
      <w:pPr>
        <w:pStyle w:val="ListParagraph"/>
        <w:autoSpaceDE w:val="0"/>
        <w:autoSpaceDN w:val="0"/>
        <w:adjustRightInd w:val="0"/>
        <w:spacing w:after="0" w:line="360" w:lineRule="auto"/>
        <w:ind w:left="0"/>
        <w:rPr>
          <w:rFonts w:ascii="Times New Roman" w:hAnsi="Times New Roman" w:cs="Times New Roman"/>
          <w:sz w:val="24"/>
          <w:szCs w:val="24"/>
        </w:rPr>
      </w:pPr>
    </w:p>
    <w:p w14:paraId="6DAB3060" w14:textId="77777777" w:rsidR="00333790" w:rsidRDefault="006379EF" w:rsidP="00333790">
      <w:pPr>
        <w:pStyle w:val="ListParagraph"/>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(2) </w:t>
      </w:r>
      <w:r w:rsidR="00213235" w:rsidRPr="00213235">
        <w:rPr>
          <w:rFonts w:ascii="Times New Roman" w:hAnsi="Times New Roman" w:cs="Times New Roman"/>
          <w:sz w:val="24"/>
          <w:szCs w:val="24"/>
        </w:rPr>
        <w:t xml:space="preserve">Based on preliminary data provided by the state cancer registries, </w:t>
      </w:r>
      <w:r w:rsidR="00213235">
        <w:rPr>
          <w:rFonts w:ascii="Times New Roman" w:hAnsi="Times New Roman" w:cs="Times New Roman"/>
          <w:sz w:val="24"/>
          <w:szCs w:val="24"/>
        </w:rPr>
        <w:t xml:space="preserve">we expect to </w:t>
      </w:r>
      <w:r w:rsidR="00333790">
        <w:rPr>
          <w:rFonts w:ascii="Times New Roman" w:hAnsi="Times New Roman" w:cs="Times New Roman"/>
          <w:sz w:val="24"/>
          <w:szCs w:val="24"/>
        </w:rPr>
        <w:t>have</w:t>
      </w:r>
      <w:r w:rsidR="00213235" w:rsidRPr="00213235">
        <w:rPr>
          <w:rFonts w:ascii="Times New Roman" w:hAnsi="Times New Roman" w:cs="Times New Roman"/>
          <w:sz w:val="24"/>
          <w:szCs w:val="24"/>
        </w:rPr>
        <w:t xml:space="preserve"> </w:t>
      </w:r>
      <w:r w:rsidR="00333790">
        <w:rPr>
          <w:rFonts w:ascii="Times New Roman" w:hAnsi="Times New Roman" w:cs="Times New Roman"/>
          <w:sz w:val="24"/>
          <w:szCs w:val="24"/>
        </w:rPr>
        <w:t xml:space="preserve">836 </w:t>
      </w:r>
      <w:r w:rsidR="00213235" w:rsidRPr="00213235">
        <w:rPr>
          <w:rFonts w:ascii="Times New Roman" w:hAnsi="Times New Roman" w:cs="Times New Roman"/>
          <w:sz w:val="24"/>
          <w:szCs w:val="24"/>
        </w:rPr>
        <w:t>eligible cervical cancer survivors</w:t>
      </w:r>
      <w:r w:rsidR="00333790">
        <w:rPr>
          <w:rFonts w:ascii="Times New Roman" w:hAnsi="Times New Roman" w:cs="Times New Roman"/>
          <w:sz w:val="24"/>
          <w:szCs w:val="24"/>
        </w:rPr>
        <w:t xml:space="preserve"> per year over two years</w:t>
      </w:r>
      <w:r w:rsidR="00213235" w:rsidRPr="00213235">
        <w:rPr>
          <w:rFonts w:ascii="Times New Roman" w:hAnsi="Times New Roman" w:cs="Times New Roman"/>
          <w:sz w:val="24"/>
          <w:szCs w:val="24"/>
        </w:rPr>
        <w:t xml:space="preserve">. </w:t>
      </w:r>
      <w:r w:rsidR="00333790" w:rsidRPr="006379EF">
        <w:rPr>
          <w:rFonts w:ascii="Times New Roman" w:hAnsi="Times New Roman" w:cs="Times New Roman"/>
          <w:sz w:val="24"/>
          <w:szCs w:val="24"/>
        </w:rPr>
        <w:t xml:space="preserve">On an annual basis, </w:t>
      </w:r>
      <w:r w:rsidR="00333790">
        <w:rPr>
          <w:rFonts w:ascii="Times New Roman" w:hAnsi="Times New Roman" w:cs="Times New Roman"/>
          <w:sz w:val="24"/>
          <w:szCs w:val="24"/>
        </w:rPr>
        <w:t>we</w:t>
      </w:r>
      <w:r w:rsidR="00333790" w:rsidRPr="006379EF">
        <w:rPr>
          <w:rFonts w:ascii="Times New Roman" w:hAnsi="Times New Roman" w:cs="Times New Roman"/>
          <w:sz w:val="24"/>
          <w:szCs w:val="24"/>
        </w:rPr>
        <w:t xml:space="preserve"> anticipate collecting completed surveys (</w:t>
      </w:r>
      <w:r w:rsidR="00333790" w:rsidRPr="006379EF">
        <w:rPr>
          <w:rFonts w:ascii="Times New Roman" w:hAnsi="Times New Roman" w:cs="Times New Roman"/>
          <w:b/>
          <w:sz w:val="24"/>
          <w:szCs w:val="24"/>
        </w:rPr>
        <w:t>Attachments 4a and 4b</w:t>
      </w:r>
      <w:r w:rsidR="00333790" w:rsidRPr="006379EF">
        <w:rPr>
          <w:rFonts w:ascii="Times New Roman" w:hAnsi="Times New Roman" w:cs="Times New Roman"/>
          <w:sz w:val="24"/>
          <w:szCs w:val="24"/>
        </w:rPr>
        <w:t xml:space="preserve">) from 418 </w:t>
      </w:r>
      <w:r w:rsidR="00333790">
        <w:rPr>
          <w:rFonts w:ascii="Times New Roman" w:hAnsi="Times New Roman" w:cs="Times New Roman"/>
          <w:sz w:val="24"/>
          <w:szCs w:val="24"/>
        </w:rPr>
        <w:t>cancer survivors, a 50% response rate</w:t>
      </w:r>
      <w:r w:rsidR="00333790" w:rsidRPr="006379EF">
        <w:rPr>
          <w:rFonts w:ascii="Times New Roman" w:hAnsi="Times New Roman" w:cs="Times New Roman"/>
          <w:sz w:val="24"/>
          <w:szCs w:val="24"/>
        </w:rPr>
        <w:t xml:space="preserve">. </w:t>
      </w:r>
      <w:r w:rsidRPr="006379EF">
        <w:rPr>
          <w:rFonts w:ascii="Times New Roman" w:hAnsi="Times New Roman" w:cs="Times New Roman"/>
          <w:sz w:val="24"/>
          <w:szCs w:val="24"/>
        </w:rPr>
        <w:t>The estimated burden per response is 15 minutes.</w:t>
      </w:r>
      <w:r>
        <w:rPr>
          <w:rFonts w:ascii="Times New Roman" w:hAnsi="Times New Roman" w:cs="Times New Roman"/>
          <w:sz w:val="24"/>
          <w:szCs w:val="24"/>
        </w:rPr>
        <w:t xml:space="preserve"> </w:t>
      </w:r>
      <w:r w:rsidR="00B64BFA" w:rsidRPr="001C120D">
        <w:rPr>
          <w:rFonts w:ascii="Times New Roman" w:hAnsi="Times New Roman" w:cs="Times New Roman"/>
          <w:sz w:val="24"/>
          <w:szCs w:val="24"/>
        </w:rPr>
        <w:t xml:space="preserve">The estimate for burden hours is based on a pilot test of </w:t>
      </w:r>
      <w:r w:rsidR="008E3D67" w:rsidRPr="001C120D">
        <w:rPr>
          <w:rFonts w:ascii="Times New Roman" w:hAnsi="Times New Roman" w:cs="Times New Roman"/>
          <w:sz w:val="24"/>
          <w:szCs w:val="24"/>
        </w:rPr>
        <w:t>the</w:t>
      </w:r>
      <w:r w:rsidR="001A6070" w:rsidRPr="001C120D">
        <w:rPr>
          <w:rFonts w:ascii="Times New Roman" w:hAnsi="Times New Roman" w:cs="Times New Roman"/>
          <w:sz w:val="24"/>
          <w:szCs w:val="24"/>
        </w:rPr>
        <w:t xml:space="preserve"> </w:t>
      </w:r>
      <w:r w:rsidR="00AB4F3B" w:rsidRPr="001C120D">
        <w:rPr>
          <w:rFonts w:ascii="Times New Roman" w:hAnsi="Times New Roman" w:cs="Times New Roman"/>
          <w:sz w:val="24"/>
          <w:szCs w:val="24"/>
        </w:rPr>
        <w:t xml:space="preserve">data collection </w:t>
      </w:r>
      <w:r w:rsidR="00B64BFA" w:rsidRPr="001C120D">
        <w:rPr>
          <w:rFonts w:ascii="Times New Roman" w:hAnsi="Times New Roman" w:cs="Times New Roman"/>
          <w:sz w:val="24"/>
          <w:szCs w:val="24"/>
        </w:rPr>
        <w:t>instrument</w:t>
      </w:r>
      <w:r w:rsidR="00DA4B49">
        <w:rPr>
          <w:rFonts w:ascii="Times New Roman" w:hAnsi="Times New Roman" w:cs="Times New Roman"/>
          <w:sz w:val="24"/>
          <w:szCs w:val="24"/>
        </w:rPr>
        <w:t xml:space="preserve"> with nine cervical cancer survivors</w:t>
      </w:r>
      <w:r w:rsidR="00B64BFA" w:rsidRPr="001C120D">
        <w:rPr>
          <w:rFonts w:ascii="Times New Roman" w:hAnsi="Times New Roman" w:cs="Times New Roman"/>
          <w:sz w:val="24"/>
          <w:szCs w:val="24"/>
        </w:rPr>
        <w:t xml:space="preserve">. In the pilot test, the average time to complete the </w:t>
      </w:r>
      <w:r w:rsidR="000C0840">
        <w:rPr>
          <w:rFonts w:ascii="Times New Roman" w:hAnsi="Times New Roman" w:cs="Times New Roman"/>
          <w:sz w:val="24"/>
          <w:szCs w:val="24"/>
        </w:rPr>
        <w:t>survey</w:t>
      </w:r>
      <w:r w:rsidR="00AB4F3B" w:rsidRPr="001C120D">
        <w:rPr>
          <w:rFonts w:ascii="Times New Roman" w:hAnsi="Times New Roman" w:cs="Times New Roman"/>
          <w:sz w:val="24"/>
          <w:szCs w:val="24"/>
        </w:rPr>
        <w:t xml:space="preserve"> </w:t>
      </w:r>
      <w:r w:rsidR="006A0F1A">
        <w:rPr>
          <w:rFonts w:ascii="Times New Roman" w:hAnsi="Times New Roman" w:cs="Times New Roman"/>
          <w:sz w:val="24"/>
          <w:szCs w:val="24"/>
        </w:rPr>
        <w:t xml:space="preserve">was approximately </w:t>
      </w:r>
      <w:r w:rsidR="000C0840" w:rsidRPr="00BD2D01">
        <w:rPr>
          <w:rFonts w:ascii="Times New Roman" w:hAnsi="Times New Roman" w:cs="Times New Roman"/>
          <w:sz w:val="24"/>
          <w:szCs w:val="24"/>
        </w:rPr>
        <w:t>15</w:t>
      </w:r>
      <w:r w:rsidR="006A0F1A" w:rsidRPr="00BD2D01">
        <w:rPr>
          <w:rFonts w:ascii="Times New Roman" w:hAnsi="Times New Roman" w:cs="Times New Roman"/>
          <w:sz w:val="24"/>
          <w:szCs w:val="24"/>
        </w:rPr>
        <w:t xml:space="preserve"> minutes</w:t>
      </w:r>
      <w:r w:rsidR="000C0840">
        <w:rPr>
          <w:rFonts w:ascii="Times New Roman" w:hAnsi="Times New Roman" w:cs="Times New Roman"/>
          <w:sz w:val="24"/>
          <w:szCs w:val="24"/>
        </w:rPr>
        <w:t>,</w:t>
      </w:r>
      <w:r w:rsidR="006A0F1A">
        <w:rPr>
          <w:rFonts w:ascii="Times New Roman" w:hAnsi="Times New Roman" w:cs="Times New Roman"/>
          <w:sz w:val="24"/>
          <w:szCs w:val="24"/>
        </w:rPr>
        <w:t xml:space="preserve"> </w:t>
      </w:r>
      <w:r w:rsidR="00B64BFA" w:rsidRPr="001C120D">
        <w:rPr>
          <w:rFonts w:ascii="Times New Roman" w:hAnsi="Times New Roman" w:cs="Times New Roman"/>
          <w:sz w:val="24"/>
          <w:szCs w:val="24"/>
        </w:rPr>
        <w:t>including time for reviewing instruction</w:t>
      </w:r>
      <w:r w:rsidR="0010758F">
        <w:rPr>
          <w:rFonts w:ascii="Times New Roman" w:hAnsi="Times New Roman" w:cs="Times New Roman"/>
          <w:sz w:val="24"/>
          <w:szCs w:val="24"/>
        </w:rPr>
        <w:t>s</w:t>
      </w:r>
      <w:r w:rsidR="000C0840">
        <w:rPr>
          <w:rFonts w:ascii="Times New Roman" w:hAnsi="Times New Roman" w:cs="Times New Roman"/>
          <w:sz w:val="24"/>
          <w:szCs w:val="24"/>
        </w:rPr>
        <w:t xml:space="preserve">. </w:t>
      </w:r>
      <w:r w:rsidR="00333790" w:rsidRPr="001C120D">
        <w:rPr>
          <w:rFonts w:ascii="Times New Roman" w:hAnsi="Times New Roman" w:cs="Times New Roman"/>
          <w:sz w:val="24"/>
          <w:szCs w:val="24"/>
        </w:rPr>
        <w:t xml:space="preserve">The questionnaire can be completed in English or Spanish, using a </w:t>
      </w:r>
      <w:r w:rsidR="00333790">
        <w:rPr>
          <w:rFonts w:ascii="Times New Roman" w:hAnsi="Times New Roman" w:cs="Times New Roman"/>
          <w:sz w:val="24"/>
          <w:szCs w:val="24"/>
        </w:rPr>
        <w:t>mail-in</w:t>
      </w:r>
      <w:r w:rsidR="00333790" w:rsidRPr="001C120D">
        <w:rPr>
          <w:rFonts w:ascii="Times New Roman" w:hAnsi="Times New Roman" w:cs="Times New Roman"/>
          <w:sz w:val="24"/>
          <w:szCs w:val="24"/>
        </w:rPr>
        <w:t xml:space="preserve"> format. </w:t>
      </w:r>
    </w:p>
    <w:p w14:paraId="5A4CE065" w14:textId="77777777" w:rsidR="00333790" w:rsidRDefault="00333790" w:rsidP="008D458D">
      <w:pPr>
        <w:pStyle w:val="ListParagraph"/>
        <w:autoSpaceDE w:val="0"/>
        <w:autoSpaceDN w:val="0"/>
        <w:adjustRightInd w:val="0"/>
        <w:spacing w:after="0" w:line="360" w:lineRule="auto"/>
        <w:ind w:left="0"/>
        <w:rPr>
          <w:rFonts w:ascii="Times New Roman" w:hAnsi="Times New Roman" w:cs="Times New Roman"/>
          <w:sz w:val="24"/>
          <w:szCs w:val="24"/>
        </w:rPr>
      </w:pPr>
    </w:p>
    <w:p w14:paraId="0EAD9635" w14:textId="77777777" w:rsidR="00381E73" w:rsidRDefault="006379EF" w:rsidP="008D458D">
      <w:pPr>
        <w:pStyle w:val="ListParagraph"/>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(3) </w:t>
      </w:r>
      <w:r w:rsidR="00333790">
        <w:rPr>
          <w:rFonts w:ascii="Times New Roman" w:hAnsi="Times New Roman" w:cs="Times New Roman"/>
          <w:sz w:val="24"/>
          <w:szCs w:val="24"/>
        </w:rPr>
        <w:t xml:space="preserve">Burden for chart abstraction is based on two sources: (a) cancer survivors, and (b) office assistants at healthcare locations. </w:t>
      </w:r>
    </w:p>
    <w:p w14:paraId="1D6D4A8D" w14:textId="77777777" w:rsidR="00381E73" w:rsidRDefault="00381E73" w:rsidP="008D458D">
      <w:pPr>
        <w:pStyle w:val="ListParagraph"/>
        <w:autoSpaceDE w:val="0"/>
        <w:autoSpaceDN w:val="0"/>
        <w:adjustRightInd w:val="0"/>
        <w:spacing w:after="0" w:line="360" w:lineRule="auto"/>
        <w:ind w:left="0"/>
        <w:rPr>
          <w:rFonts w:ascii="Times New Roman" w:hAnsi="Times New Roman" w:cs="Times New Roman"/>
          <w:sz w:val="24"/>
          <w:szCs w:val="24"/>
        </w:rPr>
      </w:pPr>
    </w:p>
    <w:p w14:paraId="5A025DF2" w14:textId="1B205E57" w:rsidR="00381E73" w:rsidRDefault="00080BDD" w:rsidP="00737BB1">
      <w:pPr>
        <w:pStyle w:val="ListParagraph"/>
        <w:autoSpaceDE w:val="0"/>
        <w:autoSpaceDN w:val="0"/>
        <w:adjustRightInd w:val="0"/>
        <w:spacing w:after="0" w:line="360" w:lineRule="auto"/>
        <w:ind w:left="450"/>
        <w:rPr>
          <w:rFonts w:ascii="Times New Roman" w:hAnsi="Times New Roman" w:cs="Times New Roman"/>
          <w:sz w:val="24"/>
          <w:szCs w:val="24"/>
        </w:rPr>
      </w:pPr>
      <w:r>
        <w:rPr>
          <w:rFonts w:ascii="Times New Roman" w:hAnsi="Times New Roman" w:cs="Times New Roman"/>
          <w:sz w:val="24"/>
          <w:szCs w:val="24"/>
        </w:rPr>
        <w:lastRenderedPageBreak/>
        <w:t xml:space="preserve">(3a) </w:t>
      </w:r>
      <w:r w:rsidR="00381E73" w:rsidRPr="00381E73">
        <w:rPr>
          <w:rFonts w:ascii="Times New Roman" w:hAnsi="Times New Roman" w:cs="Times New Roman"/>
          <w:sz w:val="24"/>
          <w:szCs w:val="24"/>
        </w:rPr>
        <w:t>Approximat</w:t>
      </w:r>
      <w:r w:rsidR="00381E73">
        <w:rPr>
          <w:rFonts w:ascii="Times New Roman" w:hAnsi="Times New Roman" w:cs="Times New Roman"/>
          <w:sz w:val="24"/>
          <w:szCs w:val="24"/>
        </w:rPr>
        <w:t>ely 80% of survey respondents (n</w:t>
      </w:r>
      <w:r w:rsidR="00381E73" w:rsidRPr="00381E73">
        <w:rPr>
          <w:rFonts w:ascii="Times New Roman" w:hAnsi="Times New Roman" w:cs="Times New Roman"/>
          <w:sz w:val="24"/>
          <w:szCs w:val="24"/>
        </w:rPr>
        <w:t xml:space="preserve">=334) will also </w:t>
      </w:r>
      <w:r w:rsidR="00381E73">
        <w:rPr>
          <w:rFonts w:ascii="Times New Roman" w:hAnsi="Times New Roman" w:cs="Times New Roman"/>
          <w:sz w:val="24"/>
          <w:szCs w:val="24"/>
        </w:rPr>
        <w:t>complete</w:t>
      </w:r>
      <w:r w:rsidR="00381E73" w:rsidRPr="00381E73">
        <w:rPr>
          <w:rFonts w:ascii="Times New Roman" w:hAnsi="Times New Roman" w:cs="Times New Roman"/>
          <w:sz w:val="24"/>
          <w:szCs w:val="24"/>
        </w:rPr>
        <w:t xml:space="preserve"> the </w:t>
      </w:r>
      <w:r w:rsidR="00381E73">
        <w:rPr>
          <w:rFonts w:ascii="Times New Roman" w:hAnsi="Times New Roman" w:cs="Times New Roman"/>
          <w:sz w:val="24"/>
          <w:szCs w:val="24"/>
        </w:rPr>
        <w:t xml:space="preserve">Medical Release and Healthcare Source Forms </w:t>
      </w:r>
      <w:r w:rsidR="00381E73" w:rsidRPr="006379EF">
        <w:rPr>
          <w:rFonts w:ascii="Times New Roman" w:hAnsi="Times New Roman" w:cs="Times New Roman"/>
          <w:sz w:val="24"/>
          <w:szCs w:val="24"/>
        </w:rPr>
        <w:t>(</w:t>
      </w:r>
      <w:r w:rsidR="00381E73">
        <w:rPr>
          <w:rFonts w:ascii="Times New Roman" w:hAnsi="Times New Roman" w:cs="Times New Roman"/>
          <w:b/>
          <w:sz w:val="24"/>
          <w:szCs w:val="24"/>
        </w:rPr>
        <w:t>Attachments 7a and 7</w:t>
      </w:r>
      <w:r w:rsidR="00381E73" w:rsidRPr="006379EF">
        <w:rPr>
          <w:rFonts w:ascii="Times New Roman" w:hAnsi="Times New Roman" w:cs="Times New Roman"/>
          <w:b/>
          <w:sz w:val="24"/>
          <w:szCs w:val="24"/>
        </w:rPr>
        <w:t>b</w:t>
      </w:r>
      <w:r w:rsidR="00381E73" w:rsidRPr="006379EF">
        <w:rPr>
          <w:rFonts w:ascii="Times New Roman" w:hAnsi="Times New Roman" w:cs="Times New Roman"/>
          <w:sz w:val="24"/>
          <w:szCs w:val="24"/>
        </w:rPr>
        <w:t>)</w:t>
      </w:r>
      <w:r w:rsidR="00381E73">
        <w:rPr>
          <w:rFonts w:ascii="Times New Roman" w:hAnsi="Times New Roman" w:cs="Times New Roman"/>
          <w:sz w:val="24"/>
          <w:szCs w:val="24"/>
        </w:rPr>
        <w:t>.</w:t>
      </w:r>
      <w:r w:rsidR="00381E73" w:rsidRPr="00381E73">
        <w:rPr>
          <w:rFonts w:ascii="Times New Roman" w:hAnsi="Times New Roman" w:cs="Times New Roman"/>
          <w:sz w:val="24"/>
          <w:szCs w:val="24"/>
        </w:rPr>
        <w:t xml:space="preserve"> The estimated burden per response is 5 minutes.</w:t>
      </w:r>
    </w:p>
    <w:p w14:paraId="0515D5B1" w14:textId="77777777" w:rsidR="00A47092" w:rsidRDefault="00A47092" w:rsidP="00737BB1">
      <w:pPr>
        <w:pStyle w:val="ListParagraph"/>
        <w:autoSpaceDE w:val="0"/>
        <w:autoSpaceDN w:val="0"/>
        <w:adjustRightInd w:val="0"/>
        <w:spacing w:after="0" w:line="360" w:lineRule="auto"/>
        <w:ind w:left="450"/>
        <w:rPr>
          <w:rFonts w:ascii="Times New Roman" w:eastAsia="Times New Roman" w:hAnsi="Times New Roman" w:cs="Times New Roman"/>
          <w:sz w:val="24"/>
          <w:szCs w:val="24"/>
        </w:rPr>
      </w:pPr>
    </w:p>
    <w:p w14:paraId="137EAC69" w14:textId="3E381538" w:rsidR="00737BB1" w:rsidRDefault="00381E73" w:rsidP="00737BB1">
      <w:pPr>
        <w:pStyle w:val="ListParagraph"/>
        <w:autoSpaceDE w:val="0"/>
        <w:autoSpaceDN w:val="0"/>
        <w:adjustRightInd w:val="0"/>
        <w:spacing w:after="0" w:line="36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 </w:t>
      </w:r>
      <w:r w:rsidR="00737BB1" w:rsidRPr="00737BB1">
        <w:rPr>
          <w:rFonts w:ascii="Times New Roman" w:eastAsia="Times New Roman" w:hAnsi="Times New Roman" w:cs="Times New Roman"/>
          <w:sz w:val="24"/>
          <w:szCs w:val="24"/>
        </w:rPr>
        <w:t xml:space="preserve">On average, each patient is expected to identify 3 medical providers (range of 1-5).  CDC’s contractor will conduct a review of each chart authorized by one of the study participants (334 patients x 3 chart reviews per patient = 1002 chart reviews; see </w:t>
      </w:r>
      <w:r w:rsidR="00737BB1" w:rsidRPr="00737BB1">
        <w:rPr>
          <w:rFonts w:ascii="Times New Roman" w:eastAsia="Times New Roman" w:hAnsi="Times New Roman" w:cs="Times New Roman"/>
          <w:b/>
          <w:sz w:val="24"/>
          <w:szCs w:val="24"/>
        </w:rPr>
        <w:t>Attachment 9</w:t>
      </w:r>
      <w:r w:rsidR="00737BB1" w:rsidRPr="00737BB1">
        <w:rPr>
          <w:rFonts w:ascii="Times New Roman" w:eastAsia="Times New Roman" w:hAnsi="Times New Roman" w:cs="Times New Roman"/>
          <w:sz w:val="24"/>
          <w:szCs w:val="24"/>
        </w:rPr>
        <w:t>).  Burden is not assessed for medical chart abstraction, per se, since the contractor’s effort is included as a study cost. However, the medical chart abstraction process will require support from an office assistant employed by each health care office. Burden is assessed for the office assistant’s support.  The estimated burden is 5 minutes for each chart.</w:t>
      </w:r>
    </w:p>
    <w:p w14:paraId="05074021" w14:textId="77777777" w:rsidR="0010758F" w:rsidRDefault="0010758F" w:rsidP="008D458D">
      <w:pPr>
        <w:pStyle w:val="ListParagraph"/>
        <w:autoSpaceDE w:val="0"/>
        <w:autoSpaceDN w:val="0"/>
        <w:adjustRightInd w:val="0"/>
        <w:spacing w:after="0" w:line="360" w:lineRule="auto"/>
        <w:ind w:left="0"/>
        <w:rPr>
          <w:rFonts w:ascii="Times New Roman" w:hAnsi="Times New Roman" w:cs="Times New Roman"/>
          <w:sz w:val="24"/>
          <w:szCs w:val="24"/>
        </w:rPr>
      </w:pPr>
    </w:p>
    <w:p w14:paraId="7B5E49B9" w14:textId="550B77A7" w:rsidR="00583AE2" w:rsidRPr="001C120D" w:rsidRDefault="00583AE2" w:rsidP="00432BC3">
      <w:pPr>
        <w:spacing w:line="360" w:lineRule="auto"/>
        <w:rPr>
          <w:rFonts w:ascii="Times New Roman" w:hAnsi="Times New Roman" w:cs="Times New Roman"/>
          <w:sz w:val="24"/>
          <w:szCs w:val="24"/>
        </w:rPr>
      </w:pPr>
      <w:r w:rsidRPr="001C120D">
        <w:rPr>
          <w:rFonts w:ascii="Times New Roman" w:hAnsi="Times New Roman" w:cs="Times New Roman"/>
          <w:sz w:val="24"/>
          <w:szCs w:val="24"/>
        </w:rPr>
        <w:t xml:space="preserve">The </w:t>
      </w:r>
      <w:r w:rsidR="00B56339">
        <w:rPr>
          <w:rFonts w:ascii="Times New Roman" w:hAnsi="Times New Roman" w:cs="Times New Roman"/>
          <w:sz w:val="24"/>
          <w:szCs w:val="24"/>
        </w:rPr>
        <w:t xml:space="preserve">total annual estimated burden </w:t>
      </w:r>
      <w:r w:rsidRPr="001C120D">
        <w:rPr>
          <w:rFonts w:ascii="Times New Roman" w:hAnsi="Times New Roman" w:cs="Times New Roman"/>
          <w:sz w:val="24"/>
          <w:szCs w:val="24"/>
        </w:rPr>
        <w:t xml:space="preserve">for </w:t>
      </w:r>
      <w:r w:rsidR="00BC14CD" w:rsidRPr="001C120D">
        <w:rPr>
          <w:rFonts w:ascii="Times New Roman" w:hAnsi="Times New Roman" w:cs="Times New Roman"/>
          <w:sz w:val="24"/>
          <w:szCs w:val="24"/>
        </w:rPr>
        <w:t>dat</w:t>
      </w:r>
      <w:r w:rsidR="00B56339">
        <w:rPr>
          <w:rFonts w:ascii="Times New Roman" w:hAnsi="Times New Roman" w:cs="Times New Roman"/>
          <w:sz w:val="24"/>
          <w:szCs w:val="24"/>
        </w:rPr>
        <w:t xml:space="preserve">a collection is </w:t>
      </w:r>
      <w:r w:rsidR="00230A6A">
        <w:rPr>
          <w:rFonts w:ascii="Times New Roman" w:hAnsi="Times New Roman" w:cs="Times New Roman"/>
          <w:sz w:val="24"/>
          <w:szCs w:val="24"/>
        </w:rPr>
        <w:t>217</w:t>
      </w:r>
      <w:r w:rsidR="00183008" w:rsidRPr="001C120D">
        <w:rPr>
          <w:rFonts w:ascii="Times New Roman" w:hAnsi="Times New Roman" w:cs="Times New Roman"/>
          <w:sz w:val="24"/>
          <w:szCs w:val="24"/>
        </w:rPr>
        <w:t xml:space="preserve"> </w:t>
      </w:r>
      <w:r w:rsidRPr="001C120D">
        <w:rPr>
          <w:rFonts w:ascii="Times New Roman" w:hAnsi="Times New Roman" w:cs="Times New Roman"/>
          <w:sz w:val="24"/>
          <w:szCs w:val="24"/>
        </w:rPr>
        <w:t xml:space="preserve">hours (see </w:t>
      </w:r>
      <w:r w:rsidR="00B56339">
        <w:rPr>
          <w:rFonts w:ascii="Times New Roman" w:hAnsi="Times New Roman" w:cs="Times New Roman"/>
          <w:b/>
          <w:sz w:val="24"/>
          <w:szCs w:val="24"/>
        </w:rPr>
        <w:t>Table</w:t>
      </w:r>
      <w:r w:rsidRPr="001C120D">
        <w:rPr>
          <w:rFonts w:ascii="Times New Roman" w:hAnsi="Times New Roman" w:cs="Times New Roman"/>
          <w:b/>
          <w:sz w:val="24"/>
          <w:szCs w:val="24"/>
        </w:rPr>
        <w:t xml:space="preserve"> 1</w:t>
      </w:r>
      <w:r w:rsidRPr="001C120D">
        <w:rPr>
          <w:rFonts w:ascii="Times New Roman" w:hAnsi="Times New Roman" w:cs="Times New Roman"/>
          <w:sz w:val="24"/>
          <w:szCs w:val="24"/>
        </w:rPr>
        <w:t xml:space="preserve">). </w:t>
      </w:r>
    </w:p>
    <w:p w14:paraId="4E8F5081" w14:textId="48A9446B" w:rsidR="008D458D" w:rsidRPr="001C120D" w:rsidRDefault="007040B6" w:rsidP="008D458D">
      <w:pPr>
        <w:pStyle w:val="TableTitle"/>
      </w:pPr>
      <w:r w:rsidRPr="001C120D">
        <w:rPr>
          <w:szCs w:val="24"/>
        </w:rPr>
        <w:t xml:space="preserve">Table 1: </w:t>
      </w:r>
      <w:r w:rsidR="008D458D" w:rsidRPr="001C120D">
        <w:t xml:space="preserve">Estimated </w:t>
      </w:r>
      <w:r w:rsidR="001111CB">
        <w:t>Annualized Burden Hours</w:t>
      </w:r>
      <w:r w:rsidR="009E502C">
        <w:t>*</w:t>
      </w:r>
    </w:p>
    <w:tbl>
      <w:tblPr>
        <w:tblStyle w:val="TableGrid"/>
        <w:tblW w:w="0" w:type="auto"/>
        <w:jc w:val="center"/>
        <w:tblLayout w:type="fixed"/>
        <w:tblLook w:val="04A0" w:firstRow="1" w:lastRow="0" w:firstColumn="1" w:lastColumn="0" w:noHBand="0" w:noVBand="1"/>
      </w:tblPr>
      <w:tblGrid>
        <w:gridCol w:w="1615"/>
        <w:gridCol w:w="2070"/>
        <w:gridCol w:w="1440"/>
        <w:gridCol w:w="1350"/>
        <w:gridCol w:w="1440"/>
        <w:gridCol w:w="990"/>
      </w:tblGrid>
      <w:tr w:rsidR="008F5A74" w:rsidRPr="000935E1" w14:paraId="443EA5C7" w14:textId="77777777" w:rsidTr="004C5E8E">
        <w:trPr>
          <w:trHeight w:val="755"/>
          <w:jc w:val="center"/>
        </w:trPr>
        <w:tc>
          <w:tcPr>
            <w:tcW w:w="1615" w:type="dxa"/>
            <w:tcBorders>
              <w:top w:val="single" w:sz="3" w:space="0" w:color="000000"/>
              <w:left w:val="nil"/>
              <w:bottom w:val="single" w:sz="3" w:space="0" w:color="000000"/>
              <w:right w:val="single" w:sz="2" w:space="0" w:color="000000"/>
            </w:tcBorders>
          </w:tcPr>
          <w:p w14:paraId="16C834ED" w14:textId="77777777" w:rsidR="008F5A74" w:rsidRPr="003C4068" w:rsidRDefault="008F5A74" w:rsidP="00BD2D01">
            <w:pPr>
              <w:widowControl w:val="0"/>
              <w:rPr>
                <w:rFonts w:ascii="Times New Roman" w:eastAsia="Times New Roman" w:hAnsi="Times New Roman" w:cs="Times New Roman"/>
                <w:sz w:val="24"/>
                <w:szCs w:val="24"/>
              </w:rPr>
            </w:pPr>
            <w:bookmarkStart w:id="16" w:name="_Toc343159671"/>
            <w:bookmarkStart w:id="17" w:name="_Toc354391753"/>
          </w:p>
          <w:p w14:paraId="19A32A1D" w14:textId="77777777" w:rsidR="008F5A74" w:rsidRPr="003C4068" w:rsidRDefault="008F5A74" w:rsidP="00BD2D01">
            <w:pPr>
              <w:rPr>
                <w:rFonts w:ascii="Times New Roman" w:hAnsi="Times New Roman" w:cs="Times New Roman"/>
                <w:sz w:val="24"/>
                <w:szCs w:val="24"/>
              </w:rPr>
            </w:pPr>
            <w:r w:rsidRPr="003C4068">
              <w:rPr>
                <w:rFonts w:ascii="Times New Roman" w:eastAsia="Calibri" w:hAnsi="Times New Roman" w:cs="Times New Roman"/>
                <w:sz w:val="24"/>
                <w:szCs w:val="24"/>
              </w:rPr>
              <w:t>Type</w:t>
            </w:r>
            <w:r w:rsidRPr="003C4068">
              <w:rPr>
                <w:rFonts w:ascii="Times New Roman" w:eastAsia="Calibri" w:hAnsi="Times New Roman" w:cs="Times New Roman"/>
                <w:spacing w:val="8"/>
                <w:sz w:val="24"/>
                <w:szCs w:val="24"/>
              </w:rPr>
              <w:t xml:space="preserve"> </w:t>
            </w:r>
            <w:r w:rsidRPr="003C4068">
              <w:rPr>
                <w:rFonts w:ascii="Times New Roman" w:eastAsia="Calibri" w:hAnsi="Times New Roman" w:cs="Times New Roman"/>
                <w:sz w:val="24"/>
                <w:szCs w:val="24"/>
              </w:rPr>
              <w:t>of</w:t>
            </w:r>
            <w:r w:rsidRPr="003C4068">
              <w:rPr>
                <w:rFonts w:ascii="Times New Roman" w:eastAsia="Calibri" w:hAnsi="Times New Roman" w:cs="Times New Roman"/>
                <w:spacing w:val="8"/>
                <w:sz w:val="24"/>
                <w:szCs w:val="24"/>
              </w:rPr>
              <w:t xml:space="preserve"> </w:t>
            </w:r>
            <w:r w:rsidRPr="003C4068">
              <w:rPr>
                <w:rFonts w:ascii="Times New Roman" w:eastAsia="Calibri" w:hAnsi="Times New Roman" w:cs="Times New Roman"/>
                <w:sz w:val="24"/>
                <w:szCs w:val="24"/>
              </w:rPr>
              <w:t>respondent</w:t>
            </w:r>
          </w:p>
        </w:tc>
        <w:tc>
          <w:tcPr>
            <w:tcW w:w="2070" w:type="dxa"/>
            <w:tcBorders>
              <w:top w:val="single" w:sz="3" w:space="0" w:color="000000"/>
              <w:left w:val="single" w:sz="2" w:space="0" w:color="000000"/>
              <w:bottom w:val="single" w:sz="3" w:space="0" w:color="000000"/>
              <w:right w:val="single" w:sz="2" w:space="0" w:color="000000"/>
            </w:tcBorders>
          </w:tcPr>
          <w:p w14:paraId="23934EFD" w14:textId="77777777" w:rsidR="008F5A74" w:rsidRPr="003C4068" w:rsidRDefault="008F5A74" w:rsidP="00BD2D01">
            <w:pPr>
              <w:widowControl w:val="0"/>
              <w:rPr>
                <w:rFonts w:ascii="Times New Roman" w:eastAsia="Times New Roman" w:hAnsi="Times New Roman" w:cs="Times New Roman"/>
                <w:sz w:val="24"/>
                <w:szCs w:val="24"/>
              </w:rPr>
            </w:pPr>
          </w:p>
          <w:p w14:paraId="6549F914" w14:textId="77777777" w:rsidR="008F5A74" w:rsidRPr="003C4068" w:rsidRDefault="008F5A74" w:rsidP="00BD2D01">
            <w:pPr>
              <w:rPr>
                <w:rFonts w:ascii="Times New Roman" w:hAnsi="Times New Roman" w:cs="Times New Roman"/>
                <w:sz w:val="24"/>
                <w:szCs w:val="24"/>
              </w:rPr>
            </w:pPr>
            <w:r w:rsidRPr="003C4068">
              <w:rPr>
                <w:rFonts w:ascii="Times New Roman" w:eastAsia="Calibri" w:hAnsi="Times New Roman" w:cs="Times New Roman"/>
                <w:sz w:val="24"/>
                <w:szCs w:val="24"/>
              </w:rPr>
              <w:t>Form</w:t>
            </w:r>
            <w:r w:rsidRPr="003C4068">
              <w:rPr>
                <w:rFonts w:ascii="Times New Roman" w:eastAsia="Calibri" w:hAnsi="Times New Roman" w:cs="Times New Roman"/>
                <w:spacing w:val="8"/>
                <w:sz w:val="24"/>
                <w:szCs w:val="24"/>
              </w:rPr>
              <w:t xml:space="preserve"> </w:t>
            </w:r>
            <w:r w:rsidRPr="003C4068">
              <w:rPr>
                <w:rFonts w:ascii="Times New Roman" w:eastAsia="Calibri" w:hAnsi="Times New Roman" w:cs="Times New Roman"/>
                <w:sz w:val="24"/>
                <w:szCs w:val="24"/>
              </w:rPr>
              <w:t>name</w:t>
            </w:r>
          </w:p>
        </w:tc>
        <w:tc>
          <w:tcPr>
            <w:tcW w:w="1440" w:type="dxa"/>
            <w:tcBorders>
              <w:top w:val="single" w:sz="3" w:space="0" w:color="000000"/>
              <w:left w:val="single" w:sz="2" w:space="0" w:color="000000"/>
              <w:bottom w:val="single" w:sz="3" w:space="0" w:color="000000"/>
              <w:right w:val="single" w:sz="2" w:space="0" w:color="000000"/>
            </w:tcBorders>
          </w:tcPr>
          <w:p w14:paraId="61E564CE" w14:textId="77777777" w:rsidR="008F5A74" w:rsidRPr="003C4068" w:rsidRDefault="008F5A74" w:rsidP="00BD2D01">
            <w:pPr>
              <w:widowControl w:val="0"/>
              <w:spacing w:before="10"/>
              <w:rPr>
                <w:rFonts w:ascii="Times New Roman" w:eastAsia="Times New Roman" w:hAnsi="Times New Roman" w:cs="Times New Roman"/>
                <w:sz w:val="24"/>
                <w:szCs w:val="24"/>
              </w:rPr>
            </w:pPr>
          </w:p>
          <w:p w14:paraId="38592C4C" w14:textId="77777777" w:rsidR="008F5A74" w:rsidRPr="003C4068" w:rsidRDefault="008F5A74" w:rsidP="00BD2D01">
            <w:pPr>
              <w:rPr>
                <w:rFonts w:ascii="Times New Roman" w:hAnsi="Times New Roman" w:cs="Times New Roman"/>
                <w:sz w:val="24"/>
                <w:szCs w:val="24"/>
              </w:rPr>
            </w:pPr>
            <w:r w:rsidRPr="003C4068">
              <w:rPr>
                <w:rFonts w:ascii="Times New Roman" w:eastAsia="Calibri" w:hAnsi="Times New Roman" w:cs="Times New Roman"/>
                <w:sz w:val="24"/>
                <w:szCs w:val="24"/>
              </w:rPr>
              <w:t>Number</w:t>
            </w:r>
            <w:r w:rsidRPr="003C4068">
              <w:rPr>
                <w:rFonts w:ascii="Times New Roman" w:eastAsia="Calibri" w:hAnsi="Times New Roman" w:cs="Times New Roman"/>
                <w:spacing w:val="8"/>
                <w:sz w:val="24"/>
                <w:szCs w:val="24"/>
              </w:rPr>
              <w:t xml:space="preserve"> </w:t>
            </w:r>
            <w:r w:rsidRPr="003C4068">
              <w:rPr>
                <w:rFonts w:ascii="Times New Roman" w:eastAsia="Calibri" w:hAnsi="Times New Roman" w:cs="Times New Roman"/>
                <w:sz w:val="24"/>
                <w:szCs w:val="24"/>
              </w:rPr>
              <w:t>of respondents</w:t>
            </w:r>
          </w:p>
        </w:tc>
        <w:tc>
          <w:tcPr>
            <w:tcW w:w="1350" w:type="dxa"/>
            <w:tcBorders>
              <w:top w:val="single" w:sz="3" w:space="0" w:color="000000"/>
              <w:left w:val="single" w:sz="2" w:space="0" w:color="000000"/>
              <w:bottom w:val="single" w:sz="3" w:space="0" w:color="000000"/>
              <w:right w:val="single" w:sz="2" w:space="0" w:color="000000"/>
            </w:tcBorders>
          </w:tcPr>
          <w:p w14:paraId="500523F1" w14:textId="77777777" w:rsidR="008F5A74" w:rsidRPr="003C4068" w:rsidRDefault="008F5A74" w:rsidP="00BD2D01">
            <w:pPr>
              <w:widowControl w:val="0"/>
              <w:spacing w:before="11"/>
              <w:rPr>
                <w:rFonts w:ascii="Times New Roman" w:eastAsia="Times New Roman" w:hAnsi="Times New Roman" w:cs="Times New Roman"/>
                <w:sz w:val="24"/>
                <w:szCs w:val="24"/>
              </w:rPr>
            </w:pPr>
          </w:p>
          <w:p w14:paraId="7040C790" w14:textId="77777777" w:rsidR="008F5A74" w:rsidRPr="003C4068" w:rsidRDefault="008F5A74" w:rsidP="00BD2D01">
            <w:pPr>
              <w:rPr>
                <w:rFonts w:ascii="Times New Roman" w:hAnsi="Times New Roman" w:cs="Times New Roman"/>
                <w:sz w:val="24"/>
                <w:szCs w:val="24"/>
              </w:rPr>
            </w:pPr>
            <w:r w:rsidRPr="003C4068">
              <w:rPr>
                <w:rFonts w:ascii="Times New Roman" w:eastAsia="Calibri" w:hAnsi="Times New Roman" w:cs="Times New Roman"/>
                <w:sz w:val="24"/>
                <w:szCs w:val="24"/>
              </w:rPr>
              <w:t>Number</w:t>
            </w:r>
            <w:r w:rsidRPr="003C4068">
              <w:rPr>
                <w:rFonts w:ascii="Times New Roman" w:eastAsia="Calibri" w:hAnsi="Times New Roman" w:cs="Times New Roman"/>
                <w:spacing w:val="8"/>
                <w:sz w:val="24"/>
                <w:szCs w:val="24"/>
              </w:rPr>
              <w:t xml:space="preserve"> </w:t>
            </w:r>
            <w:r w:rsidRPr="003C4068">
              <w:rPr>
                <w:rFonts w:ascii="Times New Roman" w:eastAsia="Calibri" w:hAnsi="Times New Roman" w:cs="Times New Roman"/>
                <w:sz w:val="24"/>
                <w:szCs w:val="24"/>
              </w:rPr>
              <w:t>of responses</w:t>
            </w:r>
            <w:r w:rsidRPr="003C4068">
              <w:rPr>
                <w:rFonts w:ascii="Times New Roman" w:eastAsia="Calibri" w:hAnsi="Times New Roman" w:cs="Times New Roman"/>
                <w:spacing w:val="8"/>
                <w:sz w:val="24"/>
                <w:szCs w:val="24"/>
              </w:rPr>
              <w:t xml:space="preserve"> </w:t>
            </w:r>
            <w:r w:rsidRPr="003C4068">
              <w:rPr>
                <w:rFonts w:ascii="Times New Roman" w:eastAsia="Calibri" w:hAnsi="Times New Roman" w:cs="Times New Roman"/>
                <w:sz w:val="24"/>
                <w:szCs w:val="24"/>
              </w:rPr>
              <w:t>per respondent</w:t>
            </w:r>
          </w:p>
        </w:tc>
        <w:tc>
          <w:tcPr>
            <w:tcW w:w="1440" w:type="dxa"/>
            <w:tcBorders>
              <w:top w:val="single" w:sz="3" w:space="0" w:color="000000"/>
              <w:left w:val="single" w:sz="2" w:space="0" w:color="000000"/>
              <w:bottom w:val="single" w:sz="3" w:space="0" w:color="000000"/>
              <w:right w:val="single" w:sz="2" w:space="0" w:color="000000"/>
            </w:tcBorders>
          </w:tcPr>
          <w:p w14:paraId="0034D88D" w14:textId="77777777" w:rsidR="008F5A74" w:rsidRPr="003C4068" w:rsidRDefault="008F5A74" w:rsidP="00BD2D01">
            <w:pPr>
              <w:rPr>
                <w:rFonts w:ascii="Times New Roman" w:eastAsia="Calibri" w:hAnsi="Times New Roman" w:cs="Times New Roman"/>
                <w:sz w:val="24"/>
                <w:szCs w:val="24"/>
              </w:rPr>
            </w:pPr>
          </w:p>
          <w:p w14:paraId="066448CE" w14:textId="77777777" w:rsidR="008F5A74" w:rsidRPr="003C4068" w:rsidRDefault="008F5A74" w:rsidP="00BD2D01">
            <w:pPr>
              <w:rPr>
                <w:rFonts w:ascii="Times New Roman" w:hAnsi="Times New Roman" w:cs="Times New Roman"/>
                <w:sz w:val="24"/>
                <w:szCs w:val="24"/>
              </w:rPr>
            </w:pPr>
            <w:r w:rsidRPr="003C4068">
              <w:rPr>
                <w:rFonts w:ascii="Times New Roman" w:eastAsia="Calibri" w:hAnsi="Times New Roman" w:cs="Times New Roman"/>
                <w:sz w:val="24"/>
                <w:szCs w:val="24"/>
              </w:rPr>
              <w:t>Average burden</w:t>
            </w:r>
            <w:r w:rsidRPr="003C4068">
              <w:rPr>
                <w:rFonts w:ascii="Times New Roman" w:eastAsia="Calibri" w:hAnsi="Times New Roman" w:cs="Times New Roman"/>
                <w:spacing w:val="8"/>
                <w:sz w:val="24"/>
                <w:szCs w:val="24"/>
              </w:rPr>
              <w:t xml:space="preserve"> </w:t>
            </w:r>
            <w:r w:rsidRPr="003C4068">
              <w:rPr>
                <w:rFonts w:ascii="Times New Roman" w:eastAsia="Calibri" w:hAnsi="Times New Roman" w:cs="Times New Roman"/>
                <w:sz w:val="24"/>
                <w:szCs w:val="24"/>
              </w:rPr>
              <w:t>per response (in</w:t>
            </w:r>
            <w:r w:rsidRPr="003C4068">
              <w:rPr>
                <w:rFonts w:ascii="Times New Roman" w:eastAsia="Calibri" w:hAnsi="Times New Roman" w:cs="Times New Roman"/>
                <w:spacing w:val="8"/>
                <w:sz w:val="24"/>
                <w:szCs w:val="24"/>
              </w:rPr>
              <w:t xml:space="preserve"> </w:t>
            </w:r>
            <w:r w:rsidRPr="003C4068">
              <w:rPr>
                <w:rFonts w:ascii="Times New Roman" w:eastAsia="Calibri" w:hAnsi="Times New Roman" w:cs="Times New Roman"/>
                <w:sz w:val="24"/>
                <w:szCs w:val="24"/>
              </w:rPr>
              <w:t>hours)</w:t>
            </w:r>
          </w:p>
        </w:tc>
        <w:tc>
          <w:tcPr>
            <w:tcW w:w="990" w:type="dxa"/>
            <w:tcBorders>
              <w:top w:val="single" w:sz="3" w:space="0" w:color="000000"/>
              <w:left w:val="single" w:sz="2" w:space="0" w:color="000000"/>
              <w:bottom w:val="single" w:sz="3" w:space="0" w:color="000000"/>
              <w:right w:val="nil"/>
            </w:tcBorders>
          </w:tcPr>
          <w:p w14:paraId="5049C76D" w14:textId="77777777" w:rsidR="008F5A74" w:rsidRPr="003C4068" w:rsidRDefault="008F5A74" w:rsidP="00BD2D01">
            <w:pPr>
              <w:widowControl w:val="0"/>
              <w:spacing w:before="10"/>
              <w:rPr>
                <w:rFonts w:ascii="Times New Roman" w:eastAsia="Times New Roman" w:hAnsi="Times New Roman" w:cs="Times New Roman"/>
                <w:sz w:val="24"/>
                <w:szCs w:val="24"/>
              </w:rPr>
            </w:pPr>
          </w:p>
          <w:p w14:paraId="3974787A" w14:textId="77777777" w:rsidR="008F5A74" w:rsidRPr="003C4068" w:rsidRDefault="008F5A74" w:rsidP="00BD2D01">
            <w:pPr>
              <w:rPr>
                <w:rFonts w:ascii="Times New Roman" w:hAnsi="Times New Roman" w:cs="Times New Roman"/>
                <w:sz w:val="24"/>
                <w:szCs w:val="24"/>
              </w:rPr>
            </w:pPr>
            <w:r w:rsidRPr="003C4068">
              <w:rPr>
                <w:rFonts w:ascii="Times New Roman" w:eastAsia="Calibri" w:hAnsi="Times New Roman" w:cs="Times New Roman"/>
                <w:sz w:val="24"/>
                <w:szCs w:val="24"/>
              </w:rPr>
              <w:t>Total</w:t>
            </w:r>
            <w:r w:rsidRPr="003C4068">
              <w:rPr>
                <w:rFonts w:ascii="Times New Roman" w:eastAsia="Calibri" w:hAnsi="Times New Roman" w:cs="Times New Roman"/>
                <w:spacing w:val="8"/>
                <w:sz w:val="24"/>
                <w:szCs w:val="24"/>
              </w:rPr>
              <w:t xml:space="preserve"> </w:t>
            </w:r>
            <w:r w:rsidRPr="003C4068">
              <w:rPr>
                <w:rFonts w:ascii="Times New Roman" w:eastAsia="Calibri" w:hAnsi="Times New Roman" w:cs="Times New Roman"/>
                <w:sz w:val="24"/>
                <w:szCs w:val="24"/>
              </w:rPr>
              <w:t>burden (in</w:t>
            </w:r>
            <w:r w:rsidRPr="003C4068">
              <w:rPr>
                <w:rFonts w:ascii="Times New Roman" w:eastAsia="Calibri" w:hAnsi="Times New Roman" w:cs="Times New Roman"/>
                <w:spacing w:val="8"/>
                <w:sz w:val="24"/>
                <w:szCs w:val="24"/>
              </w:rPr>
              <w:t xml:space="preserve"> </w:t>
            </w:r>
            <w:r w:rsidRPr="003C4068">
              <w:rPr>
                <w:rFonts w:ascii="Times New Roman" w:eastAsia="Calibri" w:hAnsi="Times New Roman" w:cs="Times New Roman"/>
                <w:sz w:val="24"/>
                <w:szCs w:val="24"/>
              </w:rPr>
              <w:t>hours)</w:t>
            </w:r>
          </w:p>
        </w:tc>
      </w:tr>
      <w:tr w:rsidR="008F5A74" w:rsidRPr="000935E1" w14:paraId="7B851EB3" w14:textId="77777777" w:rsidTr="004C5E8E">
        <w:trPr>
          <w:trHeight w:val="2477"/>
          <w:jc w:val="center"/>
        </w:trPr>
        <w:tc>
          <w:tcPr>
            <w:tcW w:w="1615" w:type="dxa"/>
            <w:tcBorders>
              <w:top w:val="single" w:sz="3" w:space="0" w:color="000000"/>
              <w:left w:val="nil"/>
              <w:right w:val="single" w:sz="2" w:space="0" w:color="000000"/>
            </w:tcBorders>
          </w:tcPr>
          <w:p w14:paraId="326AABBF" w14:textId="77777777" w:rsidR="008F5A74" w:rsidRPr="003C4068" w:rsidRDefault="008F5A74" w:rsidP="00BD2D01">
            <w:pPr>
              <w:rPr>
                <w:rFonts w:ascii="Times New Roman" w:hAnsi="Times New Roman" w:cs="Times New Roman"/>
                <w:sz w:val="24"/>
                <w:szCs w:val="24"/>
              </w:rPr>
            </w:pPr>
            <w:r w:rsidRPr="003C4068">
              <w:rPr>
                <w:rFonts w:ascii="Times New Roman" w:eastAsia="Arial" w:hAnsi="Times New Roman" w:cs="Times New Roman"/>
                <w:sz w:val="24"/>
                <w:szCs w:val="24"/>
              </w:rPr>
              <w:t>Invasive cervical cancer</w:t>
            </w:r>
            <w:r w:rsidRPr="003C4068">
              <w:rPr>
                <w:rFonts w:ascii="Times New Roman" w:eastAsia="Arial" w:hAnsi="Times New Roman" w:cs="Times New Roman"/>
                <w:spacing w:val="8"/>
                <w:sz w:val="24"/>
                <w:szCs w:val="24"/>
              </w:rPr>
              <w:t xml:space="preserve"> </w:t>
            </w:r>
            <w:r w:rsidRPr="003C4068">
              <w:rPr>
                <w:rFonts w:ascii="Times New Roman" w:eastAsia="Arial" w:hAnsi="Times New Roman" w:cs="Times New Roman"/>
                <w:sz w:val="24"/>
                <w:szCs w:val="24"/>
              </w:rPr>
              <w:t>survivors</w:t>
            </w:r>
            <w:r w:rsidRPr="003C4068">
              <w:rPr>
                <w:rFonts w:ascii="Times New Roman" w:eastAsia="Arial" w:hAnsi="Times New Roman" w:cs="Times New Roman"/>
                <w:spacing w:val="8"/>
                <w:sz w:val="24"/>
                <w:szCs w:val="24"/>
              </w:rPr>
              <w:t xml:space="preserve"> </w:t>
            </w:r>
          </w:p>
        </w:tc>
        <w:tc>
          <w:tcPr>
            <w:tcW w:w="2070" w:type="dxa"/>
            <w:tcBorders>
              <w:top w:val="single" w:sz="3" w:space="0" w:color="000000"/>
              <w:left w:val="single" w:sz="2" w:space="0" w:color="000000"/>
              <w:right w:val="single" w:sz="2" w:space="0" w:color="000000"/>
            </w:tcBorders>
          </w:tcPr>
          <w:p w14:paraId="6C7B6146" w14:textId="157B5CCF" w:rsidR="00B12A82" w:rsidRPr="00B12A82" w:rsidRDefault="008F5A74" w:rsidP="00456776">
            <w:pPr>
              <w:widowControl w:val="0"/>
              <w:spacing w:before="80"/>
              <w:ind w:left="77" w:right="78"/>
              <w:rPr>
                <w:rFonts w:ascii="Times New Roman" w:eastAsia="Calibri" w:hAnsi="Times New Roman" w:cs="Times New Roman"/>
                <w:spacing w:val="4"/>
                <w:sz w:val="24"/>
                <w:szCs w:val="24"/>
              </w:rPr>
            </w:pPr>
            <w:r w:rsidRPr="003C4068">
              <w:rPr>
                <w:rFonts w:ascii="Times New Roman" w:eastAsia="Calibri" w:hAnsi="Times New Roman" w:cs="Times New Roman"/>
                <w:sz w:val="24"/>
                <w:szCs w:val="24"/>
              </w:rPr>
              <w:t xml:space="preserve">Case Investigation of Cervical Cancer Study Survey </w:t>
            </w:r>
          </w:p>
          <w:p w14:paraId="078CAF41" w14:textId="77777777" w:rsidR="008F5A74" w:rsidRPr="003C4068" w:rsidRDefault="008F5A74" w:rsidP="003C4068">
            <w:pPr>
              <w:widowControl w:val="0"/>
              <w:spacing w:before="80"/>
              <w:ind w:left="80" w:right="78"/>
              <w:rPr>
                <w:rFonts w:ascii="Times New Roman" w:eastAsia="Calibri" w:hAnsi="Times New Roman" w:cs="Times New Roman"/>
                <w:sz w:val="24"/>
                <w:szCs w:val="24"/>
              </w:rPr>
            </w:pPr>
          </w:p>
          <w:p w14:paraId="26B1FEC1" w14:textId="77777777" w:rsidR="004C5E8E" w:rsidRDefault="004C5E8E" w:rsidP="00456776">
            <w:pPr>
              <w:ind w:left="77"/>
            </w:pPr>
            <w:r>
              <w:rPr>
                <w:rFonts w:ascii="Times New Roman" w:eastAsia="Calibri" w:hAnsi="Times New Roman" w:cs="Times New Roman"/>
                <w:sz w:val="24"/>
                <w:szCs w:val="24"/>
              </w:rPr>
              <w:t>Medical</w:t>
            </w:r>
            <w:r w:rsidRPr="003C4068">
              <w:rPr>
                <w:rFonts w:ascii="Times New Roman" w:eastAsia="Calibri" w:hAnsi="Times New Roman" w:cs="Times New Roman"/>
                <w:sz w:val="24"/>
                <w:szCs w:val="24"/>
              </w:rPr>
              <w:t xml:space="preserve"> Release</w:t>
            </w:r>
            <w:r>
              <w:rPr>
                <w:rFonts w:ascii="Times New Roman" w:eastAsia="Calibri" w:hAnsi="Times New Roman" w:cs="Times New Roman"/>
                <w:sz w:val="24"/>
                <w:szCs w:val="24"/>
              </w:rPr>
              <w:t xml:space="preserve"> and Healthcare Source Forms</w:t>
            </w:r>
            <w:r w:rsidRPr="003C4068">
              <w:rPr>
                <w:rFonts w:ascii="Times New Roman" w:eastAsia="Calibri" w:hAnsi="Times New Roman" w:cs="Times New Roman"/>
                <w:sz w:val="24"/>
                <w:szCs w:val="24"/>
              </w:rPr>
              <w:t xml:space="preserve"> </w:t>
            </w:r>
            <w:r w:rsidRPr="003C4068">
              <w:rPr>
                <w:rFonts w:ascii="Times New Roman" w:eastAsia="Calibri" w:hAnsi="Times New Roman" w:cs="Times New Roman"/>
                <w:spacing w:val="4"/>
                <w:sz w:val="24"/>
                <w:szCs w:val="24"/>
              </w:rPr>
              <w:t xml:space="preserve"> </w:t>
            </w:r>
          </w:p>
          <w:p w14:paraId="205B5269" w14:textId="35F312F9" w:rsidR="008F5A74" w:rsidRPr="003C4068" w:rsidRDefault="008F5A74" w:rsidP="004C5E8E">
            <w:pPr>
              <w:widowControl w:val="0"/>
              <w:spacing w:before="80" w:line="160" w:lineRule="exact"/>
              <w:ind w:right="78"/>
              <w:rPr>
                <w:rFonts w:ascii="Times New Roman" w:hAnsi="Times New Roman" w:cs="Times New Roman"/>
                <w:sz w:val="24"/>
                <w:szCs w:val="24"/>
              </w:rPr>
            </w:pPr>
          </w:p>
        </w:tc>
        <w:tc>
          <w:tcPr>
            <w:tcW w:w="1440" w:type="dxa"/>
            <w:tcBorders>
              <w:top w:val="single" w:sz="3" w:space="0" w:color="000000"/>
              <w:left w:val="single" w:sz="2" w:space="0" w:color="000000"/>
              <w:right w:val="single" w:sz="2" w:space="0" w:color="000000"/>
            </w:tcBorders>
          </w:tcPr>
          <w:p w14:paraId="6A755C3C" w14:textId="77777777" w:rsidR="008F5A74" w:rsidRPr="003C4068" w:rsidRDefault="008F5A74" w:rsidP="00BD2D01">
            <w:pPr>
              <w:widowControl w:val="0"/>
              <w:spacing w:before="58"/>
              <w:ind w:right="77"/>
              <w:jc w:val="right"/>
              <w:rPr>
                <w:rFonts w:ascii="Times New Roman" w:eastAsia="Calibri" w:hAnsi="Times New Roman" w:cs="Times New Roman"/>
                <w:sz w:val="24"/>
                <w:szCs w:val="24"/>
              </w:rPr>
            </w:pPr>
            <w:r w:rsidRPr="003C4068">
              <w:rPr>
                <w:rFonts w:ascii="Times New Roman" w:eastAsia="Calibri" w:hAnsi="Times New Roman" w:cs="Times New Roman"/>
                <w:sz w:val="24"/>
                <w:szCs w:val="24"/>
              </w:rPr>
              <w:t>418</w:t>
            </w:r>
          </w:p>
          <w:p w14:paraId="33605EB0" w14:textId="77777777" w:rsidR="008F5A74" w:rsidRPr="003C4068" w:rsidRDefault="008F5A74" w:rsidP="00BD2D01">
            <w:pPr>
              <w:widowControl w:val="0"/>
              <w:spacing w:before="58"/>
              <w:ind w:right="77"/>
              <w:jc w:val="right"/>
              <w:rPr>
                <w:rFonts w:ascii="Times New Roman" w:eastAsia="Times New Roman" w:hAnsi="Times New Roman" w:cs="Times New Roman"/>
                <w:sz w:val="24"/>
                <w:szCs w:val="24"/>
              </w:rPr>
            </w:pPr>
          </w:p>
          <w:p w14:paraId="131D4734" w14:textId="77777777" w:rsidR="008F5A74" w:rsidRPr="003C4068" w:rsidRDefault="008F5A74" w:rsidP="00BD2D01">
            <w:pPr>
              <w:widowControl w:val="0"/>
              <w:ind w:right="77"/>
              <w:jc w:val="right"/>
              <w:rPr>
                <w:rFonts w:ascii="Times New Roman" w:eastAsia="Calibri" w:hAnsi="Times New Roman" w:cs="Times New Roman"/>
                <w:spacing w:val="-1"/>
                <w:w w:val="95"/>
                <w:sz w:val="24"/>
                <w:szCs w:val="24"/>
              </w:rPr>
            </w:pPr>
          </w:p>
          <w:p w14:paraId="65415162" w14:textId="77777777" w:rsidR="008F5A74" w:rsidRPr="003C4068" w:rsidRDefault="008F5A74" w:rsidP="00BD2D01">
            <w:pPr>
              <w:widowControl w:val="0"/>
              <w:ind w:right="77"/>
              <w:jc w:val="right"/>
              <w:rPr>
                <w:rFonts w:ascii="Times New Roman" w:eastAsia="Arial" w:hAnsi="Times New Roman" w:cs="Times New Roman"/>
                <w:sz w:val="24"/>
                <w:szCs w:val="24"/>
              </w:rPr>
            </w:pPr>
          </w:p>
          <w:p w14:paraId="0BEBEE03" w14:textId="77777777" w:rsidR="000935E1" w:rsidRDefault="000935E1" w:rsidP="00BD2D01">
            <w:pPr>
              <w:jc w:val="right"/>
              <w:rPr>
                <w:rFonts w:ascii="Times New Roman" w:eastAsia="Arial" w:hAnsi="Times New Roman" w:cs="Times New Roman"/>
                <w:sz w:val="24"/>
                <w:szCs w:val="24"/>
              </w:rPr>
            </w:pPr>
          </w:p>
          <w:p w14:paraId="7516A1F5" w14:textId="77777777" w:rsidR="000935E1" w:rsidRDefault="000935E1" w:rsidP="00BD2D01">
            <w:pPr>
              <w:jc w:val="right"/>
              <w:rPr>
                <w:rFonts w:ascii="Times New Roman" w:eastAsia="Arial" w:hAnsi="Times New Roman" w:cs="Times New Roman"/>
                <w:sz w:val="24"/>
                <w:szCs w:val="24"/>
              </w:rPr>
            </w:pPr>
          </w:p>
          <w:p w14:paraId="15DBFEFC" w14:textId="77777777" w:rsidR="008F5A74" w:rsidRPr="003C4068" w:rsidRDefault="008F5A74" w:rsidP="00BD2D01">
            <w:pPr>
              <w:jc w:val="right"/>
              <w:rPr>
                <w:rFonts w:ascii="Times New Roman" w:hAnsi="Times New Roman" w:cs="Times New Roman"/>
                <w:sz w:val="24"/>
                <w:szCs w:val="24"/>
              </w:rPr>
            </w:pPr>
            <w:r w:rsidRPr="003C4068">
              <w:rPr>
                <w:rFonts w:ascii="Times New Roman" w:eastAsia="Arial" w:hAnsi="Times New Roman" w:cs="Times New Roman"/>
                <w:sz w:val="24"/>
                <w:szCs w:val="24"/>
              </w:rPr>
              <w:t xml:space="preserve">334 </w:t>
            </w:r>
          </w:p>
        </w:tc>
        <w:tc>
          <w:tcPr>
            <w:tcW w:w="1350" w:type="dxa"/>
            <w:tcBorders>
              <w:top w:val="single" w:sz="3" w:space="0" w:color="000000"/>
              <w:left w:val="single" w:sz="2" w:space="0" w:color="000000"/>
              <w:right w:val="single" w:sz="2" w:space="0" w:color="000000"/>
            </w:tcBorders>
          </w:tcPr>
          <w:p w14:paraId="33D1CFFB" w14:textId="77777777" w:rsidR="008F5A74" w:rsidRPr="003C4068" w:rsidRDefault="008F5A74" w:rsidP="00BD2D01">
            <w:pPr>
              <w:widowControl w:val="0"/>
              <w:spacing w:before="58"/>
              <w:ind w:right="77"/>
              <w:jc w:val="right"/>
              <w:rPr>
                <w:rFonts w:ascii="Times New Roman" w:eastAsia="Arial" w:hAnsi="Times New Roman" w:cs="Times New Roman"/>
                <w:sz w:val="24"/>
                <w:szCs w:val="24"/>
              </w:rPr>
            </w:pPr>
            <w:r w:rsidRPr="003C4068">
              <w:rPr>
                <w:rFonts w:ascii="Times New Roman" w:eastAsia="Calibri" w:hAnsi="Times New Roman" w:cs="Times New Roman"/>
                <w:sz w:val="24"/>
                <w:szCs w:val="24"/>
              </w:rPr>
              <w:t>1</w:t>
            </w:r>
          </w:p>
          <w:p w14:paraId="1324A023" w14:textId="77777777" w:rsidR="008F5A74" w:rsidRPr="003C4068" w:rsidRDefault="008F5A74" w:rsidP="00BD2D01">
            <w:pPr>
              <w:widowControl w:val="0"/>
              <w:jc w:val="right"/>
              <w:rPr>
                <w:rFonts w:ascii="Times New Roman" w:eastAsia="Times New Roman" w:hAnsi="Times New Roman" w:cs="Times New Roman"/>
                <w:sz w:val="24"/>
                <w:szCs w:val="24"/>
              </w:rPr>
            </w:pPr>
          </w:p>
          <w:p w14:paraId="7F200AEB" w14:textId="77777777" w:rsidR="008F5A74" w:rsidRPr="003C4068" w:rsidRDefault="008F5A74" w:rsidP="00BD2D01">
            <w:pPr>
              <w:widowControl w:val="0"/>
              <w:ind w:right="77"/>
              <w:jc w:val="right"/>
              <w:rPr>
                <w:rFonts w:ascii="Times New Roman" w:eastAsia="Arial" w:hAnsi="Times New Roman" w:cs="Times New Roman"/>
                <w:sz w:val="24"/>
                <w:szCs w:val="24"/>
              </w:rPr>
            </w:pPr>
          </w:p>
          <w:p w14:paraId="0B4FE005" w14:textId="77777777" w:rsidR="008F5A74" w:rsidRPr="003C4068" w:rsidRDefault="008F5A74" w:rsidP="00BD2D01">
            <w:pPr>
              <w:widowControl w:val="0"/>
              <w:ind w:right="77"/>
              <w:jc w:val="right"/>
              <w:rPr>
                <w:rFonts w:ascii="Times New Roman" w:eastAsia="Arial" w:hAnsi="Times New Roman" w:cs="Times New Roman"/>
                <w:sz w:val="24"/>
                <w:szCs w:val="24"/>
              </w:rPr>
            </w:pPr>
          </w:p>
          <w:p w14:paraId="5F6DE6EC" w14:textId="77777777" w:rsidR="00183008" w:rsidRDefault="00183008" w:rsidP="00BD2D01">
            <w:pPr>
              <w:ind w:right="69"/>
              <w:jc w:val="right"/>
              <w:rPr>
                <w:rFonts w:ascii="Times New Roman" w:eastAsia="Arial" w:hAnsi="Times New Roman" w:cs="Times New Roman"/>
                <w:sz w:val="24"/>
                <w:szCs w:val="24"/>
              </w:rPr>
            </w:pPr>
          </w:p>
          <w:p w14:paraId="1640DA68" w14:textId="77777777" w:rsidR="00183008" w:rsidRDefault="00183008" w:rsidP="00BD2D01">
            <w:pPr>
              <w:ind w:right="69"/>
              <w:jc w:val="right"/>
              <w:rPr>
                <w:rFonts w:ascii="Times New Roman" w:eastAsia="Arial" w:hAnsi="Times New Roman" w:cs="Times New Roman"/>
                <w:sz w:val="24"/>
                <w:szCs w:val="24"/>
              </w:rPr>
            </w:pPr>
          </w:p>
          <w:p w14:paraId="1251E308" w14:textId="77777777" w:rsidR="008F5A74" w:rsidRPr="003C4068" w:rsidRDefault="008F5A74" w:rsidP="00BD2D01">
            <w:pPr>
              <w:ind w:right="69"/>
              <w:jc w:val="right"/>
              <w:rPr>
                <w:rFonts w:ascii="Times New Roman" w:hAnsi="Times New Roman" w:cs="Times New Roman"/>
                <w:sz w:val="24"/>
                <w:szCs w:val="24"/>
              </w:rPr>
            </w:pPr>
            <w:r w:rsidRPr="003C4068">
              <w:rPr>
                <w:rFonts w:ascii="Times New Roman" w:eastAsia="Arial" w:hAnsi="Times New Roman" w:cs="Times New Roman"/>
                <w:sz w:val="24"/>
                <w:szCs w:val="24"/>
              </w:rPr>
              <w:t>1</w:t>
            </w:r>
          </w:p>
        </w:tc>
        <w:tc>
          <w:tcPr>
            <w:tcW w:w="1440" w:type="dxa"/>
            <w:tcBorders>
              <w:top w:val="single" w:sz="3" w:space="0" w:color="000000"/>
              <w:left w:val="single" w:sz="2" w:space="0" w:color="000000"/>
              <w:right w:val="single" w:sz="2" w:space="0" w:color="000000"/>
            </w:tcBorders>
          </w:tcPr>
          <w:p w14:paraId="6A7F5AC2" w14:textId="77777777" w:rsidR="008F5A74" w:rsidRPr="003C4068" w:rsidRDefault="008F5A74" w:rsidP="00BD2D01">
            <w:pPr>
              <w:widowControl w:val="0"/>
              <w:spacing w:before="58"/>
              <w:ind w:left="579"/>
              <w:jc w:val="right"/>
              <w:rPr>
                <w:rFonts w:ascii="Times New Roman" w:eastAsia="Arial" w:hAnsi="Times New Roman" w:cs="Times New Roman"/>
                <w:sz w:val="24"/>
                <w:szCs w:val="24"/>
              </w:rPr>
            </w:pPr>
            <w:r w:rsidRPr="003C4068">
              <w:rPr>
                <w:rFonts w:ascii="Times New Roman" w:eastAsia="Calibri" w:hAnsi="Times New Roman" w:cs="Times New Roman"/>
                <w:sz w:val="24"/>
                <w:szCs w:val="24"/>
              </w:rPr>
              <w:t xml:space="preserve">15/60 </w:t>
            </w:r>
          </w:p>
          <w:p w14:paraId="32C9AECD" w14:textId="77777777" w:rsidR="008F5A74" w:rsidRPr="003C4068" w:rsidRDefault="008F5A74" w:rsidP="00BD2D01">
            <w:pPr>
              <w:widowControl w:val="0"/>
              <w:jc w:val="right"/>
              <w:rPr>
                <w:rFonts w:ascii="Times New Roman" w:eastAsia="Times New Roman" w:hAnsi="Times New Roman" w:cs="Times New Roman"/>
                <w:sz w:val="24"/>
                <w:szCs w:val="24"/>
              </w:rPr>
            </w:pPr>
          </w:p>
          <w:p w14:paraId="7E43BEA4" w14:textId="77777777" w:rsidR="008F5A74" w:rsidRPr="003C4068" w:rsidRDefault="008F5A74" w:rsidP="00BD2D01">
            <w:pPr>
              <w:widowControl w:val="0"/>
              <w:ind w:left="90"/>
              <w:jc w:val="right"/>
              <w:rPr>
                <w:rFonts w:ascii="Times New Roman" w:eastAsia="Calibri" w:hAnsi="Times New Roman" w:cs="Times New Roman"/>
                <w:sz w:val="24"/>
                <w:szCs w:val="24"/>
              </w:rPr>
            </w:pPr>
          </w:p>
          <w:p w14:paraId="07F5A76C" w14:textId="77777777" w:rsidR="008F5A74" w:rsidRPr="003C4068" w:rsidRDefault="008F5A74" w:rsidP="00BD2D01">
            <w:pPr>
              <w:widowControl w:val="0"/>
              <w:ind w:left="90"/>
              <w:jc w:val="right"/>
              <w:rPr>
                <w:rFonts w:ascii="Times New Roman" w:eastAsia="Arial" w:hAnsi="Times New Roman" w:cs="Times New Roman"/>
                <w:sz w:val="24"/>
                <w:szCs w:val="24"/>
              </w:rPr>
            </w:pPr>
          </w:p>
          <w:p w14:paraId="5107861F" w14:textId="77777777" w:rsidR="00183008" w:rsidRDefault="00183008" w:rsidP="00BD2D01">
            <w:pPr>
              <w:jc w:val="right"/>
              <w:rPr>
                <w:rFonts w:ascii="Times New Roman" w:eastAsia="Arial" w:hAnsi="Times New Roman" w:cs="Times New Roman"/>
                <w:sz w:val="24"/>
                <w:szCs w:val="24"/>
              </w:rPr>
            </w:pPr>
          </w:p>
          <w:p w14:paraId="28B131E6" w14:textId="77777777" w:rsidR="00183008" w:rsidRDefault="00183008" w:rsidP="00BD2D01">
            <w:pPr>
              <w:jc w:val="right"/>
              <w:rPr>
                <w:rFonts w:ascii="Times New Roman" w:eastAsia="Arial" w:hAnsi="Times New Roman" w:cs="Times New Roman"/>
                <w:sz w:val="24"/>
                <w:szCs w:val="24"/>
              </w:rPr>
            </w:pPr>
          </w:p>
          <w:p w14:paraId="762487DD" w14:textId="77777777" w:rsidR="008F5A74" w:rsidRPr="003C4068" w:rsidRDefault="008F5A74" w:rsidP="00BD2D01">
            <w:pPr>
              <w:jc w:val="right"/>
              <w:rPr>
                <w:rFonts w:ascii="Times New Roman" w:hAnsi="Times New Roman" w:cs="Times New Roman"/>
                <w:sz w:val="24"/>
                <w:szCs w:val="24"/>
              </w:rPr>
            </w:pPr>
            <w:r w:rsidRPr="003C4068">
              <w:rPr>
                <w:rFonts w:ascii="Times New Roman" w:eastAsia="Arial" w:hAnsi="Times New Roman" w:cs="Times New Roman"/>
                <w:sz w:val="24"/>
                <w:szCs w:val="24"/>
              </w:rPr>
              <w:t xml:space="preserve">5/60  </w:t>
            </w:r>
          </w:p>
        </w:tc>
        <w:tc>
          <w:tcPr>
            <w:tcW w:w="990" w:type="dxa"/>
            <w:tcBorders>
              <w:top w:val="single" w:sz="3" w:space="0" w:color="000000"/>
              <w:left w:val="single" w:sz="2" w:space="0" w:color="000000"/>
              <w:right w:val="nil"/>
            </w:tcBorders>
          </w:tcPr>
          <w:p w14:paraId="727D1AE0" w14:textId="3D599DA8" w:rsidR="008F5A74" w:rsidRPr="003C4068" w:rsidRDefault="008F5A74" w:rsidP="00BD2D01">
            <w:pPr>
              <w:widowControl w:val="0"/>
              <w:spacing w:before="58"/>
              <w:jc w:val="right"/>
              <w:rPr>
                <w:rFonts w:ascii="Times New Roman" w:eastAsia="Arial" w:hAnsi="Times New Roman" w:cs="Times New Roman"/>
                <w:sz w:val="24"/>
                <w:szCs w:val="24"/>
              </w:rPr>
            </w:pPr>
            <w:r w:rsidRPr="003C4068">
              <w:rPr>
                <w:rFonts w:ascii="Times New Roman" w:eastAsia="Arial" w:hAnsi="Times New Roman" w:cs="Times New Roman"/>
                <w:sz w:val="24"/>
                <w:szCs w:val="24"/>
              </w:rPr>
              <w:t xml:space="preserve"> 105</w:t>
            </w:r>
          </w:p>
          <w:p w14:paraId="447CEB4D" w14:textId="77777777" w:rsidR="008F5A74" w:rsidRPr="003C4068" w:rsidRDefault="008F5A74" w:rsidP="00BD2D01">
            <w:pPr>
              <w:widowControl w:val="0"/>
              <w:rPr>
                <w:rFonts w:ascii="Times New Roman" w:eastAsia="Times New Roman" w:hAnsi="Times New Roman" w:cs="Times New Roman"/>
                <w:sz w:val="24"/>
                <w:szCs w:val="24"/>
              </w:rPr>
            </w:pPr>
          </w:p>
          <w:p w14:paraId="075BC06B" w14:textId="77777777" w:rsidR="008F5A74" w:rsidRPr="003C4068" w:rsidRDefault="008F5A74" w:rsidP="00BD2D01">
            <w:pPr>
              <w:widowControl w:val="0"/>
              <w:rPr>
                <w:rFonts w:ascii="Times New Roman" w:eastAsia="Times New Roman" w:hAnsi="Times New Roman" w:cs="Times New Roman"/>
                <w:sz w:val="24"/>
                <w:szCs w:val="24"/>
              </w:rPr>
            </w:pPr>
          </w:p>
          <w:p w14:paraId="65F17B5F" w14:textId="77777777" w:rsidR="008F5A74" w:rsidRPr="003C4068" w:rsidRDefault="008F5A74" w:rsidP="00BD2D01">
            <w:pPr>
              <w:widowControl w:val="0"/>
              <w:jc w:val="right"/>
              <w:rPr>
                <w:rFonts w:ascii="Times New Roman" w:eastAsia="Times New Roman" w:hAnsi="Times New Roman" w:cs="Times New Roman"/>
                <w:sz w:val="24"/>
                <w:szCs w:val="24"/>
              </w:rPr>
            </w:pPr>
          </w:p>
          <w:p w14:paraId="30D407D7" w14:textId="77777777" w:rsidR="00183008" w:rsidRPr="005C072B" w:rsidRDefault="00183008" w:rsidP="00BD2D01">
            <w:pPr>
              <w:widowControl w:val="0"/>
              <w:jc w:val="right"/>
              <w:rPr>
                <w:rFonts w:ascii="Times New Roman" w:eastAsia="Times New Roman" w:hAnsi="Times New Roman" w:cs="Times New Roman"/>
                <w:sz w:val="24"/>
                <w:szCs w:val="24"/>
              </w:rPr>
            </w:pPr>
          </w:p>
          <w:p w14:paraId="513DA14A" w14:textId="77777777" w:rsidR="00183008" w:rsidRPr="005C072B" w:rsidRDefault="00183008" w:rsidP="00BD2D01">
            <w:pPr>
              <w:widowControl w:val="0"/>
              <w:jc w:val="right"/>
              <w:rPr>
                <w:rFonts w:ascii="Times New Roman" w:eastAsia="Times New Roman" w:hAnsi="Times New Roman" w:cs="Times New Roman"/>
                <w:sz w:val="24"/>
                <w:szCs w:val="24"/>
              </w:rPr>
            </w:pPr>
          </w:p>
          <w:p w14:paraId="7C16D5AF" w14:textId="120B4800" w:rsidR="008F5A74" w:rsidRPr="003C4068" w:rsidRDefault="008F5A74" w:rsidP="00BD2D01">
            <w:pPr>
              <w:widowControl w:val="0"/>
              <w:jc w:val="right"/>
              <w:rPr>
                <w:rFonts w:ascii="Times New Roman" w:eastAsia="Times New Roman" w:hAnsi="Times New Roman" w:cs="Times New Roman"/>
                <w:sz w:val="24"/>
                <w:szCs w:val="24"/>
              </w:rPr>
            </w:pPr>
            <w:r w:rsidRPr="003C4068">
              <w:rPr>
                <w:rFonts w:ascii="Times New Roman" w:eastAsia="Times New Roman" w:hAnsi="Times New Roman" w:cs="Times New Roman"/>
                <w:sz w:val="24"/>
                <w:szCs w:val="24"/>
              </w:rPr>
              <w:t>28</w:t>
            </w:r>
          </w:p>
          <w:p w14:paraId="1310832D" w14:textId="77777777" w:rsidR="008F5A74" w:rsidRPr="003C4068" w:rsidRDefault="008F5A74" w:rsidP="00BD2D01">
            <w:pPr>
              <w:rPr>
                <w:rFonts w:ascii="Times New Roman" w:hAnsi="Times New Roman" w:cs="Times New Roman"/>
                <w:sz w:val="24"/>
                <w:szCs w:val="24"/>
              </w:rPr>
            </w:pPr>
          </w:p>
        </w:tc>
      </w:tr>
      <w:tr w:rsidR="008F5A74" w:rsidRPr="000935E1" w14:paraId="3AA1F68D" w14:textId="77777777" w:rsidTr="00456776">
        <w:trPr>
          <w:trHeight w:val="431"/>
          <w:jc w:val="center"/>
        </w:trPr>
        <w:tc>
          <w:tcPr>
            <w:tcW w:w="1615" w:type="dxa"/>
            <w:tcBorders>
              <w:top w:val="single" w:sz="3" w:space="0" w:color="000000"/>
              <w:left w:val="nil"/>
              <w:bottom w:val="single" w:sz="4" w:space="0" w:color="auto"/>
              <w:right w:val="single" w:sz="2" w:space="0" w:color="000000"/>
            </w:tcBorders>
            <w:vAlign w:val="center"/>
          </w:tcPr>
          <w:p w14:paraId="3CF7B290" w14:textId="77777777" w:rsidR="008F5A74" w:rsidRPr="003C4068" w:rsidRDefault="008F5A74" w:rsidP="00BD2D01">
            <w:pPr>
              <w:rPr>
                <w:rFonts w:ascii="Times New Roman" w:hAnsi="Times New Roman" w:cs="Times New Roman"/>
                <w:sz w:val="24"/>
                <w:szCs w:val="24"/>
              </w:rPr>
            </w:pPr>
            <w:r w:rsidRPr="003C4068">
              <w:rPr>
                <w:rFonts w:ascii="Times New Roman" w:eastAsia="Arial" w:hAnsi="Times New Roman" w:cs="Times New Roman"/>
                <w:sz w:val="24"/>
                <w:szCs w:val="24"/>
              </w:rPr>
              <w:t>Health care office assistant</w:t>
            </w:r>
          </w:p>
        </w:tc>
        <w:tc>
          <w:tcPr>
            <w:tcW w:w="2070" w:type="dxa"/>
            <w:tcBorders>
              <w:top w:val="single" w:sz="3" w:space="0" w:color="000000"/>
              <w:left w:val="single" w:sz="2" w:space="0" w:color="000000"/>
              <w:bottom w:val="single" w:sz="4" w:space="0" w:color="auto"/>
              <w:right w:val="single" w:sz="2" w:space="0" w:color="000000"/>
            </w:tcBorders>
            <w:vAlign w:val="center"/>
          </w:tcPr>
          <w:p w14:paraId="058A09C5" w14:textId="77777777" w:rsidR="008F5A74" w:rsidRPr="003C4068" w:rsidRDefault="008F5A74" w:rsidP="003C4068">
            <w:pPr>
              <w:widowControl w:val="0"/>
              <w:spacing w:before="80"/>
              <w:ind w:left="80" w:right="78"/>
              <w:rPr>
                <w:rFonts w:ascii="Times New Roman" w:eastAsia="Calibri" w:hAnsi="Times New Roman" w:cs="Times New Roman"/>
                <w:sz w:val="24"/>
                <w:szCs w:val="24"/>
              </w:rPr>
            </w:pPr>
            <w:r w:rsidRPr="003C4068">
              <w:rPr>
                <w:rFonts w:ascii="Times New Roman" w:eastAsia="Calibri" w:hAnsi="Times New Roman" w:cs="Times New Roman"/>
                <w:sz w:val="24"/>
                <w:szCs w:val="24"/>
              </w:rPr>
              <w:t>Support for medical record abstraction</w:t>
            </w:r>
          </w:p>
        </w:tc>
        <w:tc>
          <w:tcPr>
            <w:tcW w:w="1440" w:type="dxa"/>
            <w:tcBorders>
              <w:top w:val="single" w:sz="3" w:space="0" w:color="000000"/>
              <w:left w:val="single" w:sz="2" w:space="0" w:color="000000"/>
              <w:bottom w:val="single" w:sz="4" w:space="0" w:color="auto"/>
              <w:right w:val="single" w:sz="2" w:space="0" w:color="000000"/>
            </w:tcBorders>
            <w:vAlign w:val="center"/>
          </w:tcPr>
          <w:p w14:paraId="1BA57AAC" w14:textId="15537415" w:rsidR="008F5A74" w:rsidRPr="003C4068" w:rsidRDefault="00183008" w:rsidP="00BD2D01">
            <w:pPr>
              <w:widowControl w:val="0"/>
              <w:jc w:val="right"/>
              <w:rPr>
                <w:rFonts w:ascii="Times New Roman" w:eastAsia="Times New Roman" w:hAnsi="Times New Roman" w:cs="Times New Roman"/>
                <w:sz w:val="24"/>
                <w:szCs w:val="24"/>
              </w:rPr>
            </w:pPr>
            <w:r w:rsidRPr="003C406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x </w:t>
            </w:r>
            <w:r w:rsidRPr="003C4068">
              <w:rPr>
                <w:rFonts w:ascii="Times New Roman" w:eastAsia="Times New Roman" w:hAnsi="Times New Roman" w:cs="Times New Roman"/>
                <w:sz w:val="24"/>
                <w:szCs w:val="24"/>
              </w:rPr>
              <w:t>334</w:t>
            </w:r>
          </w:p>
          <w:p w14:paraId="365FE37D" w14:textId="77777777" w:rsidR="008F5A74" w:rsidRPr="003C4068" w:rsidRDefault="008F5A74" w:rsidP="00BD2D01">
            <w:pPr>
              <w:widowControl w:val="0"/>
              <w:jc w:val="right"/>
              <w:rPr>
                <w:rFonts w:ascii="Times New Roman" w:eastAsia="Times New Roman" w:hAnsi="Times New Roman" w:cs="Times New Roman"/>
                <w:sz w:val="24"/>
                <w:szCs w:val="24"/>
              </w:rPr>
            </w:pPr>
            <w:r w:rsidRPr="003C4068">
              <w:rPr>
                <w:rFonts w:ascii="Times New Roman" w:eastAsia="Times New Roman" w:hAnsi="Times New Roman" w:cs="Times New Roman"/>
                <w:sz w:val="24"/>
                <w:szCs w:val="24"/>
              </w:rPr>
              <w:t xml:space="preserve"> = 1002**</w:t>
            </w:r>
          </w:p>
        </w:tc>
        <w:tc>
          <w:tcPr>
            <w:tcW w:w="1350" w:type="dxa"/>
            <w:tcBorders>
              <w:top w:val="single" w:sz="3" w:space="0" w:color="000000"/>
              <w:left w:val="single" w:sz="2" w:space="0" w:color="000000"/>
              <w:bottom w:val="single" w:sz="4" w:space="0" w:color="auto"/>
              <w:right w:val="single" w:sz="2" w:space="0" w:color="000000"/>
            </w:tcBorders>
            <w:vAlign w:val="center"/>
          </w:tcPr>
          <w:p w14:paraId="17A7056F" w14:textId="77777777" w:rsidR="008F5A74" w:rsidRPr="003C4068" w:rsidRDefault="008F5A74" w:rsidP="00BD2D01">
            <w:pPr>
              <w:widowControl w:val="0"/>
              <w:spacing w:before="58"/>
              <w:ind w:right="77"/>
              <w:jc w:val="right"/>
              <w:rPr>
                <w:rFonts w:ascii="Times New Roman" w:eastAsia="Arial" w:hAnsi="Times New Roman" w:cs="Times New Roman"/>
                <w:sz w:val="24"/>
                <w:szCs w:val="24"/>
              </w:rPr>
            </w:pPr>
            <w:r w:rsidRPr="003C4068">
              <w:rPr>
                <w:rFonts w:ascii="Times New Roman" w:eastAsia="Calibri" w:hAnsi="Times New Roman" w:cs="Times New Roman"/>
                <w:sz w:val="24"/>
                <w:szCs w:val="24"/>
              </w:rPr>
              <w:t>1</w:t>
            </w:r>
          </w:p>
        </w:tc>
        <w:tc>
          <w:tcPr>
            <w:tcW w:w="1440" w:type="dxa"/>
            <w:tcBorders>
              <w:top w:val="single" w:sz="3" w:space="0" w:color="000000"/>
              <w:left w:val="single" w:sz="2" w:space="0" w:color="000000"/>
              <w:bottom w:val="single" w:sz="4" w:space="0" w:color="auto"/>
              <w:right w:val="single" w:sz="2" w:space="0" w:color="000000"/>
            </w:tcBorders>
            <w:vAlign w:val="center"/>
          </w:tcPr>
          <w:p w14:paraId="7D8830B0" w14:textId="77777777" w:rsidR="008F5A74" w:rsidRPr="003C4068" w:rsidRDefault="008F5A74" w:rsidP="00BD2D01">
            <w:pPr>
              <w:widowControl w:val="0"/>
              <w:ind w:left="90"/>
              <w:jc w:val="right"/>
              <w:rPr>
                <w:rFonts w:ascii="Times New Roman" w:eastAsia="Calibri" w:hAnsi="Times New Roman" w:cs="Times New Roman"/>
                <w:sz w:val="24"/>
                <w:szCs w:val="24"/>
              </w:rPr>
            </w:pPr>
            <w:r w:rsidRPr="003C4068">
              <w:rPr>
                <w:rFonts w:ascii="Times New Roman" w:eastAsia="Calibri" w:hAnsi="Times New Roman" w:cs="Times New Roman"/>
                <w:sz w:val="24"/>
                <w:szCs w:val="24"/>
              </w:rPr>
              <w:t xml:space="preserve">5/60  </w:t>
            </w:r>
          </w:p>
        </w:tc>
        <w:tc>
          <w:tcPr>
            <w:tcW w:w="990" w:type="dxa"/>
            <w:tcBorders>
              <w:top w:val="single" w:sz="3" w:space="0" w:color="000000"/>
              <w:left w:val="single" w:sz="2" w:space="0" w:color="000000"/>
              <w:bottom w:val="single" w:sz="4" w:space="0" w:color="auto"/>
              <w:right w:val="nil"/>
            </w:tcBorders>
            <w:vAlign w:val="center"/>
          </w:tcPr>
          <w:p w14:paraId="6CC0C712" w14:textId="095FDCD7" w:rsidR="008F5A74" w:rsidRPr="003C4068" w:rsidRDefault="008F5A74" w:rsidP="00BD2D01">
            <w:pPr>
              <w:jc w:val="right"/>
              <w:rPr>
                <w:rFonts w:ascii="Times New Roman" w:hAnsi="Times New Roman" w:cs="Times New Roman"/>
                <w:sz w:val="24"/>
                <w:szCs w:val="24"/>
              </w:rPr>
            </w:pPr>
            <w:r w:rsidRPr="003C4068">
              <w:rPr>
                <w:rFonts w:ascii="Times New Roman" w:eastAsia="Arial" w:hAnsi="Times New Roman" w:cs="Times New Roman"/>
                <w:sz w:val="24"/>
                <w:szCs w:val="24"/>
              </w:rPr>
              <w:t>84</w:t>
            </w:r>
          </w:p>
        </w:tc>
      </w:tr>
      <w:tr w:rsidR="008F5A74" w:rsidRPr="000935E1" w14:paraId="46D5F6E3" w14:textId="77777777" w:rsidTr="004C5E8E">
        <w:trPr>
          <w:trHeight w:val="277"/>
          <w:jc w:val="center"/>
        </w:trPr>
        <w:tc>
          <w:tcPr>
            <w:tcW w:w="7915" w:type="dxa"/>
            <w:gridSpan w:val="5"/>
            <w:tcBorders>
              <w:left w:val="nil"/>
            </w:tcBorders>
          </w:tcPr>
          <w:p w14:paraId="727C402F" w14:textId="77777777" w:rsidR="008F5A74" w:rsidRPr="003C4068" w:rsidRDefault="008F5A74" w:rsidP="00BD2D01">
            <w:pPr>
              <w:jc w:val="right"/>
              <w:rPr>
                <w:rFonts w:ascii="Times New Roman" w:hAnsi="Times New Roman" w:cs="Times New Roman"/>
                <w:sz w:val="24"/>
                <w:szCs w:val="24"/>
              </w:rPr>
            </w:pPr>
            <w:r w:rsidRPr="003C4068">
              <w:rPr>
                <w:rFonts w:ascii="Times New Roman" w:hAnsi="Times New Roman" w:cs="Times New Roman"/>
                <w:sz w:val="24"/>
                <w:szCs w:val="24"/>
              </w:rPr>
              <w:t>Total</w:t>
            </w:r>
          </w:p>
        </w:tc>
        <w:tc>
          <w:tcPr>
            <w:tcW w:w="990" w:type="dxa"/>
            <w:tcBorders>
              <w:right w:val="nil"/>
            </w:tcBorders>
          </w:tcPr>
          <w:p w14:paraId="23B7376C" w14:textId="6A65480A" w:rsidR="008F5A74" w:rsidRPr="003C4068" w:rsidRDefault="008F5A74" w:rsidP="00BD2D01">
            <w:pPr>
              <w:jc w:val="right"/>
              <w:rPr>
                <w:rFonts w:ascii="Times New Roman" w:hAnsi="Times New Roman" w:cs="Times New Roman"/>
                <w:sz w:val="24"/>
                <w:szCs w:val="24"/>
              </w:rPr>
            </w:pPr>
            <w:r w:rsidRPr="003C4068">
              <w:rPr>
                <w:rFonts w:ascii="Times New Roman" w:hAnsi="Times New Roman" w:cs="Times New Roman"/>
                <w:sz w:val="24"/>
                <w:szCs w:val="24"/>
              </w:rPr>
              <w:t>217</w:t>
            </w:r>
          </w:p>
        </w:tc>
      </w:tr>
    </w:tbl>
    <w:p w14:paraId="0DA3FA0A" w14:textId="37D05A0E" w:rsidR="008F5A74" w:rsidRPr="003C4068" w:rsidRDefault="008F5A74" w:rsidP="002A2EA5">
      <w:pPr>
        <w:spacing w:after="0" w:line="360" w:lineRule="auto"/>
        <w:rPr>
          <w:rFonts w:ascii="Times New Roman" w:hAnsi="Times New Roman" w:cs="Times New Roman"/>
          <w:sz w:val="24"/>
          <w:szCs w:val="24"/>
        </w:rPr>
      </w:pPr>
      <w:r w:rsidRPr="003C4068">
        <w:rPr>
          <w:rFonts w:ascii="Times New Roman" w:hAnsi="Times New Roman" w:cs="Times New Roman"/>
          <w:sz w:val="24"/>
          <w:szCs w:val="24"/>
        </w:rPr>
        <w:t>*Annualized over 2 years</w:t>
      </w:r>
      <w:r w:rsidR="002A2EA5" w:rsidRPr="003C4068">
        <w:rPr>
          <w:rFonts w:ascii="Times New Roman" w:hAnsi="Times New Roman" w:cs="Times New Roman"/>
          <w:sz w:val="24"/>
          <w:szCs w:val="24"/>
        </w:rPr>
        <w:t>.</w:t>
      </w:r>
    </w:p>
    <w:p w14:paraId="51651BFE" w14:textId="77777777" w:rsidR="00B12A82" w:rsidRPr="008F5A74" w:rsidRDefault="00B12A82" w:rsidP="00B12A82">
      <w:pPr>
        <w:rPr>
          <w:rFonts w:ascii="Times New Roman" w:hAnsi="Times New Roman" w:cs="Times New Roman"/>
          <w:sz w:val="24"/>
          <w:szCs w:val="24"/>
        </w:rPr>
      </w:pPr>
      <w:r w:rsidRPr="008F5A74">
        <w:rPr>
          <w:rFonts w:ascii="Times New Roman" w:hAnsi="Times New Roman" w:cs="Times New Roman"/>
          <w:sz w:val="24"/>
          <w:szCs w:val="24"/>
        </w:rPr>
        <w:t xml:space="preserve">**It is anticipated the number of providers a woman would have seen in the prior 5 years will range from 1 to 5; we selected the average of 3 providers per woman for this table. </w:t>
      </w:r>
    </w:p>
    <w:p w14:paraId="1DAF9CEB" w14:textId="77777777" w:rsidR="00B12A82" w:rsidRPr="003C4068" w:rsidRDefault="00B12A82" w:rsidP="002A2EA5">
      <w:pPr>
        <w:spacing w:after="0" w:line="360" w:lineRule="auto"/>
        <w:rPr>
          <w:rFonts w:ascii="Times New Roman" w:hAnsi="Times New Roman" w:cs="Times New Roman"/>
          <w:sz w:val="24"/>
          <w:szCs w:val="24"/>
        </w:rPr>
      </w:pPr>
    </w:p>
    <w:tbl>
      <w:tblPr>
        <w:tblStyle w:val="TableGrid1"/>
        <w:tblpPr w:leftFromText="180" w:rightFromText="180" w:vertAnchor="page" w:horzAnchor="margin" w:tblpY="4096"/>
        <w:tblW w:w="9810" w:type="dxa"/>
        <w:tblBorders>
          <w:left w:val="none" w:sz="0" w:space="0" w:color="auto"/>
          <w:right w:val="none" w:sz="0" w:space="0" w:color="auto"/>
        </w:tblBorders>
        <w:tblLayout w:type="fixed"/>
        <w:tblLook w:val="04A0" w:firstRow="1" w:lastRow="0" w:firstColumn="1" w:lastColumn="0" w:noHBand="0" w:noVBand="1"/>
      </w:tblPr>
      <w:tblGrid>
        <w:gridCol w:w="1710"/>
        <w:gridCol w:w="1980"/>
        <w:gridCol w:w="1440"/>
        <w:gridCol w:w="1260"/>
        <w:gridCol w:w="990"/>
        <w:gridCol w:w="990"/>
        <w:gridCol w:w="1440"/>
      </w:tblGrid>
      <w:tr w:rsidR="00B12A82" w:rsidRPr="001C120D" w14:paraId="7DDA099C" w14:textId="77777777" w:rsidTr="00B12A82">
        <w:trPr>
          <w:trHeight w:val="1493"/>
        </w:trPr>
        <w:tc>
          <w:tcPr>
            <w:tcW w:w="1710" w:type="dxa"/>
          </w:tcPr>
          <w:p w14:paraId="54C25293" w14:textId="77777777" w:rsidR="00B12A82" w:rsidRPr="009779CA" w:rsidRDefault="00B12A82" w:rsidP="00B12A82">
            <w:pPr>
              <w:contextualSpacing/>
              <w:jc w:val="center"/>
              <w:rPr>
                <w:sz w:val="24"/>
                <w:szCs w:val="24"/>
              </w:rPr>
            </w:pPr>
            <w:r w:rsidRPr="009779CA">
              <w:rPr>
                <w:sz w:val="24"/>
                <w:szCs w:val="24"/>
              </w:rPr>
              <w:lastRenderedPageBreak/>
              <w:t>Type of Respondent</w:t>
            </w:r>
          </w:p>
        </w:tc>
        <w:tc>
          <w:tcPr>
            <w:tcW w:w="1980" w:type="dxa"/>
          </w:tcPr>
          <w:p w14:paraId="3DE6BECC" w14:textId="77777777" w:rsidR="00B12A82" w:rsidRPr="009779CA" w:rsidRDefault="00B12A82" w:rsidP="00B12A82">
            <w:pPr>
              <w:contextualSpacing/>
              <w:jc w:val="center"/>
              <w:rPr>
                <w:sz w:val="24"/>
                <w:szCs w:val="24"/>
              </w:rPr>
            </w:pPr>
            <w:r w:rsidRPr="009779CA">
              <w:rPr>
                <w:sz w:val="24"/>
                <w:szCs w:val="24"/>
              </w:rPr>
              <w:t>No. of Respondents by Form</w:t>
            </w:r>
          </w:p>
        </w:tc>
        <w:tc>
          <w:tcPr>
            <w:tcW w:w="1440" w:type="dxa"/>
          </w:tcPr>
          <w:p w14:paraId="58327971" w14:textId="77777777" w:rsidR="00B12A82" w:rsidRPr="009779CA" w:rsidRDefault="00B12A82" w:rsidP="00B12A82">
            <w:pPr>
              <w:contextualSpacing/>
              <w:jc w:val="center"/>
              <w:rPr>
                <w:sz w:val="24"/>
                <w:szCs w:val="24"/>
              </w:rPr>
            </w:pPr>
            <w:r w:rsidRPr="009779CA">
              <w:rPr>
                <w:sz w:val="24"/>
                <w:szCs w:val="24"/>
              </w:rPr>
              <w:t>No. of Responses per Respondent</w:t>
            </w:r>
          </w:p>
        </w:tc>
        <w:tc>
          <w:tcPr>
            <w:tcW w:w="1260" w:type="dxa"/>
          </w:tcPr>
          <w:p w14:paraId="2369BC05" w14:textId="77777777" w:rsidR="00B12A82" w:rsidRPr="009779CA" w:rsidRDefault="00B12A82" w:rsidP="00B12A82">
            <w:pPr>
              <w:contextualSpacing/>
              <w:jc w:val="center"/>
              <w:rPr>
                <w:sz w:val="24"/>
                <w:szCs w:val="24"/>
              </w:rPr>
            </w:pPr>
            <w:r w:rsidRPr="009779CA">
              <w:rPr>
                <w:sz w:val="24"/>
                <w:szCs w:val="24"/>
              </w:rPr>
              <w:t>Average Burden per Response (in hours)</w:t>
            </w:r>
          </w:p>
        </w:tc>
        <w:tc>
          <w:tcPr>
            <w:tcW w:w="990" w:type="dxa"/>
          </w:tcPr>
          <w:p w14:paraId="2A5EC8BC" w14:textId="77777777" w:rsidR="00B12A82" w:rsidRPr="009779CA" w:rsidRDefault="00B12A82" w:rsidP="00B12A82">
            <w:pPr>
              <w:contextualSpacing/>
              <w:jc w:val="center"/>
              <w:rPr>
                <w:sz w:val="24"/>
                <w:szCs w:val="24"/>
              </w:rPr>
            </w:pPr>
            <w:r w:rsidRPr="009779CA">
              <w:rPr>
                <w:sz w:val="24"/>
                <w:szCs w:val="24"/>
              </w:rPr>
              <w:t>Total Burden Hours</w:t>
            </w:r>
          </w:p>
        </w:tc>
        <w:tc>
          <w:tcPr>
            <w:tcW w:w="990" w:type="dxa"/>
          </w:tcPr>
          <w:p w14:paraId="1147A1A0" w14:textId="77777777" w:rsidR="00B12A82" w:rsidRPr="009779CA" w:rsidRDefault="00B12A82" w:rsidP="00B12A82">
            <w:pPr>
              <w:contextualSpacing/>
              <w:jc w:val="center"/>
              <w:rPr>
                <w:sz w:val="24"/>
                <w:szCs w:val="24"/>
              </w:rPr>
            </w:pPr>
            <w:r w:rsidRPr="009779CA">
              <w:rPr>
                <w:sz w:val="24"/>
                <w:szCs w:val="24"/>
              </w:rPr>
              <w:t>Hourly Wage Rate</w:t>
            </w:r>
          </w:p>
        </w:tc>
        <w:tc>
          <w:tcPr>
            <w:tcW w:w="1440" w:type="dxa"/>
          </w:tcPr>
          <w:p w14:paraId="04103BFD" w14:textId="77777777" w:rsidR="00B12A82" w:rsidRPr="009779CA" w:rsidRDefault="00B12A82" w:rsidP="00B12A82">
            <w:pPr>
              <w:contextualSpacing/>
              <w:jc w:val="center"/>
              <w:rPr>
                <w:sz w:val="24"/>
                <w:szCs w:val="24"/>
              </w:rPr>
            </w:pPr>
            <w:r w:rsidRPr="009779CA">
              <w:rPr>
                <w:sz w:val="24"/>
                <w:szCs w:val="24"/>
              </w:rPr>
              <w:t>Total Respondent Costs</w:t>
            </w:r>
          </w:p>
        </w:tc>
      </w:tr>
      <w:tr w:rsidR="00B12A82" w:rsidRPr="001C120D" w14:paraId="7AD7B563" w14:textId="77777777" w:rsidTr="00B12A82">
        <w:tc>
          <w:tcPr>
            <w:tcW w:w="1710" w:type="dxa"/>
          </w:tcPr>
          <w:p w14:paraId="30AFA86C" w14:textId="77777777" w:rsidR="00B12A82" w:rsidRPr="001C120D" w:rsidRDefault="00B12A82" w:rsidP="00B12A82">
            <w:pPr>
              <w:contextualSpacing/>
              <w:rPr>
                <w:sz w:val="24"/>
                <w:szCs w:val="24"/>
              </w:rPr>
            </w:pPr>
            <w:r>
              <w:rPr>
                <w:sz w:val="24"/>
                <w:szCs w:val="24"/>
              </w:rPr>
              <w:t>Invasive cervical cancer survivors</w:t>
            </w:r>
          </w:p>
        </w:tc>
        <w:tc>
          <w:tcPr>
            <w:tcW w:w="1980" w:type="dxa"/>
          </w:tcPr>
          <w:p w14:paraId="5DDD0FB9" w14:textId="77777777" w:rsidR="00B12A82" w:rsidRDefault="00B12A82" w:rsidP="00B12A82">
            <w:pPr>
              <w:contextualSpacing/>
              <w:jc w:val="center"/>
              <w:rPr>
                <w:sz w:val="24"/>
                <w:szCs w:val="24"/>
              </w:rPr>
            </w:pPr>
            <w:r>
              <w:rPr>
                <w:sz w:val="24"/>
                <w:szCs w:val="24"/>
              </w:rPr>
              <w:t>418 (Survey)</w:t>
            </w:r>
          </w:p>
          <w:p w14:paraId="04B119E8" w14:textId="77777777" w:rsidR="00B12A82" w:rsidRPr="001C120D" w:rsidRDefault="00B12A82" w:rsidP="00B12A82">
            <w:pPr>
              <w:contextualSpacing/>
              <w:jc w:val="center"/>
              <w:rPr>
                <w:sz w:val="24"/>
                <w:szCs w:val="24"/>
              </w:rPr>
            </w:pPr>
            <w:r>
              <w:rPr>
                <w:sz w:val="24"/>
                <w:szCs w:val="24"/>
              </w:rPr>
              <w:t>334 (</w:t>
            </w:r>
            <w:r>
              <w:rPr>
                <w:rFonts w:eastAsia="Calibri"/>
                <w:sz w:val="24"/>
                <w:szCs w:val="24"/>
              </w:rPr>
              <w:t>Medical</w:t>
            </w:r>
            <w:r w:rsidRPr="003C4068">
              <w:rPr>
                <w:rFonts w:eastAsia="Calibri"/>
                <w:sz w:val="24"/>
                <w:szCs w:val="24"/>
              </w:rPr>
              <w:t xml:space="preserve"> Release</w:t>
            </w:r>
            <w:r>
              <w:rPr>
                <w:rFonts w:eastAsia="Calibri"/>
                <w:sz w:val="24"/>
                <w:szCs w:val="24"/>
              </w:rPr>
              <w:t xml:space="preserve"> &amp; Healthcare Source Forms</w:t>
            </w:r>
            <w:r>
              <w:rPr>
                <w:sz w:val="24"/>
                <w:szCs w:val="24"/>
              </w:rPr>
              <w:t>)</w:t>
            </w:r>
          </w:p>
        </w:tc>
        <w:tc>
          <w:tcPr>
            <w:tcW w:w="1440" w:type="dxa"/>
          </w:tcPr>
          <w:p w14:paraId="193B89C3" w14:textId="77777777" w:rsidR="00B12A82" w:rsidRDefault="00B12A82" w:rsidP="00B12A82">
            <w:pPr>
              <w:contextualSpacing/>
              <w:jc w:val="center"/>
              <w:rPr>
                <w:sz w:val="24"/>
                <w:szCs w:val="24"/>
              </w:rPr>
            </w:pPr>
            <w:r w:rsidRPr="001C120D">
              <w:rPr>
                <w:sz w:val="24"/>
                <w:szCs w:val="24"/>
              </w:rPr>
              <w:t>1</w:t>
            </w:r>
          </w:p>
          <w:p w14:paraId="1C20C553" w14:textId="77777777" w:rsidR="00B12A82" w:rsidRDefault="00B12A82" w:rsidP="00B12A82">
            <w:pPr>
              <w:contextualSpacing/>
              <w:jc w:val="center"/>
              <w:rPr>
                <w:sz w:val="24"/>
                <w:szCs w:val="24"/>
              </w:rPr>
            </w:pPr>
          </w:p>
          <w:p w14:paraId="303EBF92" w14:textId="77777777" w:rsidR="00B12A82" w:rsidRPr="001C120D" w:rsidRDefault="00B12A82" w:rsidP="00B12A82">
            <w:pPr>
              <w:contextualSpacing/>
              <w:jc w:val="center"/>
              <w:rPr>
                <w:sz w:val="24"/>
                <w:szCs w:val="24"/>
              </w:rPr>
            </w:pPr>
            <w:r>
              <w:rPr>
                <w:sz w:val="24"/>
                <w:szCs w:val="24"/>
              </w:rPr>
              <w:t>1</w:t>
            </w:r>
          </w:p>
        </w:tc>
        <w:tc>
          <w:tcPr>
            <w:tcW w:w="1260" w:type="dxa"/>
          </w:tcPr>
          <w:p w14:paraId="72480347" w14:textId="77777777" w:rsidR="00B12A82" w:rsidRDefault="00B12A82" w:rsidP="00B12A82">
            <w:pPr>
              <w:contextualSpacing/>
              <w:jc w:val="center"/>
              <w:rPr>
                <w:sz w:val="24"/>
                <w:szCs w:val="24"/>
              </w:rPr>
            </w:pPr>
            <w:r>
              <w:rPr>
                <w:sz w:val="24"/>
                <w:szCs w:val="24"/>
              </w:rPr>
              <w:t>15 / 60</w:t>
            </w:r>
          </w:p>
          <w:p w14:paraId="4FB2A052" w14:textId="77777777" w:rsidR="00B12A82" w:rsidRDefault="00B12A82" w:rsidP="00B12A82">
            <w:pPr>
              <w:contextualSpacing/>
              <w:jc w:val="center"/>
              <w:rPr>
                <w:sz w:val="24"/>
                <w:szCs w:val="24"/>
              </w:rPr>
            </w:pPr>
          </w:p>
          <w:p w14:paraId="12BD486D" w14:textId="77777777" w:rsidR="00B12A82" w:rsidRPr="001C120D" w:rsidRDefault="00B12A82" w:rsidP="00B12A82">
            <w:pPr>
              <w:contextualSpacing/>
              <w:jc w:val="center"/>
              <w:rPr>
                <w:sz w:val="24"/>
                <w:szCs w:val="24"/>
              </w:rPr>
            </w:pPr>
            <w:r>
              <w:rPr>
                <w:sz w:val="24"/>
                <w:szCs w:val="24"/>
              </w:rPr>
              <w:t>5/60</w:t>
            </w:r>
          </w:p>
        </w:tc>
        <w:tc>
          <w:tcPr>
            <w:tcW w:w="990" w:type="dxa"/>
          </w:tcPr>
          <w:p w14:paraId="029040E3" w14:textId="77777777" w:rsidR="00B12A82" w:rsidRDefault="00B12A82" w:rsidP="00B12A82">
            <w:pPr>
              <w:contextualSpacing/>
              <w:jc w:val="center"/>
              <w:rPr>
                <w:sz w:val="24"/>
                <w:szCs w:val="24"/>
              </w:rPr>
            </w:pPr>
            <w:r>
              <w:rPr>
                <w:sz w:val="24"/>
                <w:szCs w:val="24"/>
              </w:rPr>
              <w:t>105</w:t>
            </w:r>
          </w:p>
          <w:p w14:paraId="7315FC49" w14:textId="77777777" w:rsidR="00B12A82" w:rsidRDefault="00B12A82" w:rsidP="00B12A82">
            <w:pPr>
              <w:contextualSpacing/>
              <w:jc w:val="center"/>
              <w:rPr>
                <w:sz w:val="24"/>
                <w:szCs w:val="24"/>
              </w:rPr>
            </w:pPr>
          </w:p>
          <w:p w14:paraId="2D7C62BA" w14:textId="77777777" w:rsidR="00B12A82" w:rsidRPr="001C120D" w:rsidRDefault="00B12A82" w:rsidP="00B12A82">
            <w:pPr>
              <w:contextualSpacing/>
              <w:jc w:val="center"/>
              <w:rPr>
                <w:sz w:val="24"/>
                <w:szCs w:val="24"/>
              </w:rPr>
            </w:pPr>
            <w:r>
              <w:rPr>
                <w:sz w:val="24"/>
                <w:szCs w:val="24"/>
              </w:rPr>
              <w:t>28</w:t>
            </w:r>
          </w:p>
        </w:tc>
        <w:tc>
          <w:tcPr>
            <w:tcW w:w="990" w:type="dxa"/>
          </w:tcPr>
          <w:p w14:paraId="17E43AD6" w14:textId="311AB808" w:rsidR="00B12A82" w:rsidRPr="008F5A74" w:rsidRDefault="00B12A82" w:rsidP="00B12A82">
            <w:pPr>
              <w:contextualSpacing/>
              <w:jc w:val="center"/>
              <w:rPr>
                <w:sz w:val="24"/>
                <w:szCs w:val="24"/>
              </w:rPr>
            </w:pPr>
            <w:r>
              <w:rPr>
                <w:sz w:val="24"/>
                <w:szCs w:val="24"/>
              </w:rPr>
              <w:t>$23</w:t>
            </w:r>
          </w:p>
        </w:tc>
        <w:tc>
          <w:tcPr>
            <w:tcW w:w="1440" w:type="dxa"/>
          </w:tcPr>
          <w:p w14:paraId="29B1DF3D" w14:textId="117E865E" w:rsidR="00B12A82" w:rsidRDefault="00B12A82" w:rsidP="00B12A82">
            <w:pPr>
              <w:contextualSpacing/>
              <w:jc w:val="right"/>
              <w:rPr>
                <w:sz w:val="24"/>
                <w:szCs w:val="24"/>
              </w:rPr>
            </w:pPr>
            <w:r>
              <w:rPr>
                <w:sz w:val="24"/>
                <w:szCs w:val="24"/>
              </w:rPr>
              <w:t>$2,415</w:t>
            </w:r>
          </w:p>
          <w:p w14:paraId="27CDE32E" w14:textId="77777777" w:rsidR="00B12A82" w:rsidRDefault="00B12A82" w:rsidP="00B12A82">
            <w:pPr>
              <w:contextualSpacing/>
              <w:jc w:val="right"/>
              <w:rPr>
                <w:sz w:val="24"/>
                <w:szCs w:val="24"/>
              </w:rPr>
            </w:pPr>
          </w:p>
          <w:p w14:paraId="20912225" w14:textId="7F5BE3F0" w:rsidR="00B12A82" w:rsidRPr="001C120D" w:rsidRDefault="00B12A82" w:rsidP="00B12A82">
            <w:pPr>
              <w:contextualSpacing/>
              <w:jc w:val="right"/>
              <w:rPr>
                <w:sz w:val="24"/>
                <w:szCs w:val="24"/>
              </w:rPr>
            </w:pPr>
            <w:r>
              <w:rPr>
                <w:sz w:val="24"/>
                <w:szCs w:val="24"/>
              </w:rPr>
              <w:t>$644</w:t>
            </w:r>
          </w:p>
        </w:tc>
      </w:tr>
      <w:tr w:rsidR="00B12A82" w:rsidRPr="001C120D" w14:paraId="5769D3B3" w14:textId="77777777" w:rsidTr="00B12A82">
        <w:tc>
          <w:tcPr>
            <w:tcW w:w="1710" w:type="dxa"/>
          </w:tcPr>
          <w:p w14:paraId="40568FE6" w14:textId="77777777" w:rsidR="00B12A82" w:rsidRPr="001C120D" w:rsidRDefault="00B12A82" w:rsidP="00B12A82">
            <w:pPr>
              <w:contextualSpacing/>
              <w:rPr>
                <w:sz w:val="24"/>
                <w:szCs w:val="24"/>
              </w:rPr>
            </w:pPr>
            <w:r>
              <w:rPr>
                <w:sz w:val="24"/>
              </w:rPr>
              <w:t>Health care office assistant</w:t>
            </w:r>
          </w:p>
        </w:tc>
        <w:tc>
          <w:tcPr>
            <w:tcW w:w="1980" w:type="dxa"/>
          </w:tcPr>
          <w:p w14:paraId="53DB4AFD" w14:textId="77777777" w:rsidR="00B12A82" w:rsidRPr="001C120D" w:rsidRDefault="00B12A82" w:rsidP="00B12A82">
            <w:pPr>
              <w:contextualSpacing/>
              <w:jc w:val="center"/>
              <w:rPr>
                <w:sz w:val="24"/>
                <w:szCs w:val="24"/>
              </w:rPr>
            </w:pPr>
            <w:r>
              <w:rPr>
                <w:sz w:val="24"/>
              </w:rPr>
              <w:t>3 x 334 = 1002**</w:t>
            </w:r>
          </w:p>
        </w:tc>
        <w:tc>
          <w:tcPr>
            <w:tcW w:w="1440" w:type="dxa"/>
          </w:tcPr>
          <w:p w14:paraId="1ED89CFC" w14:textId="77777777" w:rsidR="00B12A82" w:rsidRPr="001C120D" w:rsidRDefault="00B12A82" w:rsidP="00B12A82">
            <w:pPr>
              <w:contextualSpacing/>
              <w:jc w:val="center"/>
              <w:rPr>
                <w:sz w:val="24"/>
                <w:szCs w:val="24"/>
              </w:rPr>
            </w:pPr>
            <w:r>
              <w:rPr>
                <w:sz w:val="24"/>
              </w:rPr>
              <w:t>1</w:t>
            </w:r>
          </w:p>
        </w:tc>
        <w:tc>
          <w:tcPr>
            <w:tcW w:w="1260" w:type="dxa"/>
          </w:tcPr>
          <w:p w14:paraId="770B378D" w14:textId="77777777" w:rsidR="00B12A82" w:rsidRPr="001C120D" w:rsidRDefault="00B12A82" w:rsidP="00B12A82">
            <w:pPr>
              <w:contextualSpacing/>
              <w:jc w:val="center"/>
              <w:rPr>
                <w:sz w:val="24"/>
                <w:szCs w:val="24"/>
              </w:rPr>
            </w:pPr>
            <w:r>
              <w:rPr>
                <w:sz w:val="24"/>
              </w:rPr>
              <w:t>5 / 60</w:t>
            </w:r>
          </w:p>
        </w:tc>
        <w:tc>
          <w:tcPr>
            <w:tcW w:w="990" w:type="dxa"/>
          </w:tcPr>
          <w:p w14:paraId="045F0B6C" w14:textId="77777777" w:rsidR="00B12A82" w:rsidRPr="001C120D" w:rsidRDefault="00B12A82" w:rsidP="00B12A82">
            <w:pPr>
              <w:contextualSpacing/>
              <w:jc w:val="center"/>
              <w:rPr>
                <w:sz w:val="24"/>
                <w:szCs w:val="24"/>
              </w:rPr>
            </w:pPr>
            <w:r>
              <w:rPr>
                <w:sz w:val="24"/>
              </w:rPr>
              <w:t>84</w:t>
            </w:r>
          </w:p>
        </w:tc>
        <w:tc>
          <w:tcPr>
            <w:tcW w:w="990" w:type="dxa"/>
          </w:tcPr>
          <w:p w14:paraId="4D45D0A0" w14:textId="0B348F28" w:rsidR="00B12A82" w:rsidRPr="008F5A74" w:rsidRDefault="00B12A82" w:rsidP="00B12A82">
            <w:pPr>
              <w:contextualSpacing/>
              <w:jc w:val="center"/>
              <w:rPr>
                <w:sz w:val="24"/>
                <w:szCs w:val="24"/>
              </w:rPr>
            </w:pPr>
            <w:r w:rsidRPr="008F5A74">
              <w:rPr>
                <w:sz w:val="24"/>
                <w:szCs w:val="24"/>
              </w:rPr>
              <w:t>$</w:t>
            </w:r>
            <w:r>
              <w:rPr>
                <w:sz w:val="24"/>
                <w:szCs w:val="24"/>
              </w:rPr>
              <w:t>23</w:t>
            </w:r>
          </w:p>
        </w:tc>
        <w:tc>
          <w:tcPr>
            <w:tcW w:w="1440" w:type="dxa"/>
          </w:tcPr>
          <w:p w14:paraId="0A617247" w14:textId="7DBD9C87" w:rsidR="00B12A82" w:rsidRPr="001C120D" w:rsidRDefault="00B12A82" w:rsidP="00B12A82">
            <w:pPr>
              <w:contextualSpacing/>
              <w:jc w:val="right"/>
              <w:rPr>
                <w:sz w:val="24"/>
                <w:szCs w:val="24"/>
              </w:rPr>
            </w:pPr>
            <w:r>
              <w:rPr>
                <w:sz w:val="24"/>
                <w:szCs w:val="24"/>
              </w:rPr>
              <w:t>$1,932</w:t>
            </w:r>
          </w:p>
        </w:tc>
      </w:tr>
      <w:tr w:rsidR="00B12A82" w:rsidRPr="001C120D" w14:paraId="5D6FFBD4" w14:textId="77777777" w:rsidTr="00B12A82">
        <w:tc>
          <w:tcPr>
            <w:tcW w:w="8370" w:type="dxa"/>
            <w:gridSpan w:val="6"/>
          </w:tcPr>
          <w:p w14:paraId="11EB65ED" w14:textId="77777777" w:rsidR="00B12A82" w:rsidRPr="00EF12B4" w:rsidRDefault="00B12A82" w:rsidP="00B12A82">
            <w:pPr>
              <w:contextualSpacing/>
              <w:jc w:val="right"/>
              <w:rPr>
                <w:b/>
                <w:sz w:val="24"/>
                <w:szCs w:val="24"/>
              </w:rPr>
            </w:pPr>
            <w:r>
              <w:rPr>
                <w:b/>
                <w:sz w:val="24"/>
                <w:szCs w:val="24"/>
              </w:rPr>
              <w:t>Total</w:t>
            </w:r>
          </w:p>
        </w:tc>
        <w:tc>
          <w:tcPr>
            <w:tcW w:w="1440" w:type="dxa"/>
          </w:tcPr>
          <w:p w14:paraId="0EB1FE28" w14:textId="72B3953F" w:rsidR="00B12A82" w:rsidRPr="009779CA" w:rsidRDefault="00B12A82" w:rsidP="00B12A82">
            <w:pPr>
              <w:contextualSpacing/>
              <w:jc w:val="right"/>
              <w:rPr>
                <w:b/>
                <w:sz w:val="24"/>
                <w:szCs w:val="24"/>
              </w:rPr>
            </w:pPr>
            <w:r>
              <w:rPr>
                <w:b/>
                <w:sz w:val="24"/>
                <w:szCs w:val="24"/>
              </w:rPr>
              <w:t>$4,991</w:t>
            </w:r>
          </w:p>
        </w:tc>
      </w:tr>
    </w:tbl>
    <w:p w14:paraId="2E86A5A1" w14:textId="502D5168" w:rsidR="00B12A82" w:rsidRDefault="00B12A82" w:rsidP="00B12A82">
      <w:pPr>
        <w:pStyle w:val="ListParagraph"/>
        <w:autoSpaceDE w:val="0"/>
        <w:autoSpaceDN w:val="0"/>
        <w:adjustRightInd w:val="0"/>
        <w:spacing w:after="0" w:line="360" w:lineRule="auto"/>
        <w:ind w:left="0"/>
        <w:rPr>
          <w:rFonts w:ascii="Times New Roman" w:hAnsi="Times New Roman" w:cs="Times New Roman"/>
          <w:sz w:val="24"/>
          <w:szCs w:val="24"/>
        </w:rPr>
      </w:pPr>
      <w:r w:rsidRPr="00B12A82">
        <w:rPr>
          <w:rFonts w:ascii="Times New Roman" w:hAnsi="Times New Roman" w:cs="Times New Roman"/>
          <w:sz w:val="24"/>
          <w:szCs w:val="24"/>
        </w:rPr>
        <w:t>The estimated cost of the time devoted to this information collection by respondents is $4,991</w:t>
      </w:r>
      <w:r>
        <w:rPr>
          <w:rFonts w:ascii="Times New Roman" w:hAnsi="Times New Roman" w:cs="Times New Roman"/>
          <w:sz w:val="24"/>
          <w:szCs w:val="24"/>
        </w:rPr>
        <w:t xml:space="preserve"> </w:t>
      </w:r>
      <w:r w:rsidRPr="00B12A82">
        <w:rPr>
          <w:rFonts w:ascii="Times New Roman" w:hAnsi="Times New Roman" w:cs="Times New Roman"/>
          <w:sz w:val="24"/>
          <w:szCs w:val="24"/>
        </w:rPr>
        <w:t xml:space="preserve">as summarized in Table </w:t>
      </w:r>
      <w:r>
        <w:rPr>
          <w:rFonts w:ascii="Times New Roman" w:hAnsi="Times New Roman" w:cs="Times New Roman"/>
          <w:sz w:val="24"/>
          <w:szCs w:val="24"/>
        </w:rPr>
        <w:t>2</w:t>
      </w:r>
      <w:r w:rsidRPr="00B12A82">
        <w:rPr>
          <w:rFonts w:ascii="Times New Roman" w:hAnsi="Times New Roman" w:cs="Times New Roman"/>
          <w:sz w:val="24"/>
          <w:szCs w:val="24"/>
        </w:rPr>
        <w:t>. To calculate this cost, we used the mean hourly wage of $23, which represents the Department of Labor estimated mean for state, local, and private industry earnings (U.S. Bureau of Labor Statistics, 2015). There are no direct</w:t>
      </w:r>
      <w:r w:rsidRPr="001C120D">
        <w:rPr>
          <w:rFonts w:ascii="Times New Roman" w:hAnsi="Times New Roman" w:cs="Times New Roman"/>
          <w:sz w:val="24"/>
          <w:szCs w:val="24"/>
        </w:rPr>
        <w:t xml:space="preserve"> costs to respondents associated with this information collection. </w:t>
      </w:r>
    </w:p>
    <w:p w14:paraId="334C3B31" w14:textId="77777777" w:rsidR="00B12A82" w:rsidRDefault="00B12A82" w:rsidP="00B12A82">
      <w:pPr>
        <w:pStyle w:val="ListParagraph"/>
        <w:autoSpaceDE w:val="0"/>
        <w:autoSpaceDN w:val="0"/>
        <w:adjustRightInd w:val="0"/>
        <w:spacing w:after="0" w:line="360" w:lineRule="auto"/>
        <w:ind w:left="0"/>
        <w:rPr>
          <w:rFonts w:ascii="Times New Roman" w:hAnsi="Times New Roman" w:cs="Times New Roman"/>
          <w:sz w:val="24"/>
          <w:szCs w:val="24"/>
        </w:rPr>
      </w:pPr>
    </w:p>
    <w:p w14:paraId="03055272" w14:textId="77777777" w:rsidR="00B12A82" w:rsidRPr="001C120D" w:rsidRDefault="00B12A82" w:rsidP="00B12A82">
      <w:pPr>
        <w:pStyle w:val="TableTitle"/>
      </w:pPr>
      <w:r w:rsidRPr="001C120D">
        <w:t xml:space="preserve">Table </w:t>
      </w:r>
      <w:r>
        <w:t>2</w:t>
      </w:r>
      <w:r w:rsidRPr="001C120D">
        <w:t>.</w:t>
      </w:r>
      <w:r w:rsidRPr="001C120D">
        <w:tab/>
        <w:t>Estimated Response Burden Table (Annualized Wages)</w:t>
      </w:r>
      <w:r>
        <w:t>*</w:t>
      </w:r>
    </w:p>
    <w:bookmarkEnd w:id="16"/>
    <w:bookmarkEnd w:id="17"/>
    <w:p w14:paraId="68DEC776" w14:textId="77777777" w:rsidR="009E502C" w:rsidRPr="008F5A74" w:rsidRDefault="009E502C" w:rsidP="009E502C">
      <w:pPr>
        <w:spacing w:line="360" w:lineRule="auto"/>
        <w:rPr>
          <w:rFonts w:ascii="Times New Roman" w:hAnsi="Times New Roman" w:cs="Times New Roman"/>
          <w:sz w:val="24"/>
          <w:szCs w:val="24"/>
        </w:rPr>
      </w:pPr>
      <w:r w:rsidRPr="008F5A74">
        <w:rPr>
          <w:rFonts w:ascii="Times New Roman" w:hAnsi="Times New Roman" w:cs="Times New Roman"/>
          <w:sz w:val="24"/>
          <w:szCs w:val="24"/>
        </w:rPr>
        <w:t>*Annualized over 2 years</w:t>
      </w:r>
    </w:p>
    <w:p w14:paraId="2662D937" w14:textId="77777777" w:rsidR="008F5A74" w:rsidRPr="008F5A74" w:rsidRDefault="008F5A74" w:rsidP="008F5A74">
      <w:pPr>
        <w:rPr>
          <w:rFonts w:ascii="Times New Roman" w:hAnsi="Times New Roman" w:cs="Times New Roman"/>
          <w:sz w:val="24"/>
          <w:szCs w:val="24"/>
        </w:rPr>
      </w:pPr>
      <w:r w:rsidRPr="008F5A74">
        <w:rPr>
          <w:rFonts w:ascii="Times New Roman" w:hAnsi="Times New Roman" w:cs="Times New Roman"/>
          <w:sz w:val="24"/>
          <w:szCs w:val="24"/>
        </w:rPr>
        <w:t xml:space="preserve">**It is anticipated the number of providers a woman would have seen in the prior 5 years will range from 1 to 5; we selected the average of 3 providers per woman for this table. </w:t>
      </w:r>
    </w:p>
    <w:p w14:paraId="60C467FF" w14:textId="2AA80A6E" w:rsidR="00B12F51" w:rsidRPr="001C120D" w:rsidRDefault="00C81128" w:rsidP="009E502C">
      <w:pPr>
        <w:pStyle w:val="Heading1"/>
        <w:spacing w:line="360" w:lineRule="auto"/>
        <w:rPr>
          <w:rFonts w:ascii="Times New Roman" w:hAnsi="Times New Roman" w:cs="Times New Roman"/>
          <w:color w:val="auto"/>
          <w:sz w:val="24"/>
        </w:rPr>
      </w:pPr>
      <w:bookmarkStart w:id="18" w:name="_Toc421029441"/>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13.</w:t>
      </w:r>
      <w:r w:rsidRPr="001C120D">
        <w:rPr>
          <w:rFonts w:ascii="Times New Roman" w:hAnsi="Times New Roman" w:cs="Times New Roman"/>
          <w:color w:val="auto"/>
          <w:sz w:val="24"/>
        </w:rPr>
        <w:tab/>
      </w:r>
      <w:r w:rsidR="0088467A" w:rsidRPr="001C120D">
        <w:rPr>
          <w:rFonts w:ascii="Times New Roman" w:hAnsi="Times New Roman" w:cs="Times New Roman"/>
          <w:color w:val="auto"/>
          <w:sz w:val="24"/>
        </w:rPr>
        <w:t>Estimates of Other Total Annual Cost Burden to Respondents or Record Keepers</w:t>
      </w:r>
      <w:bookmarkEnd w:id="18"/>
    </w:p>
    <w:p w14:paraId="69D6907D" w14:textId="347DC0D1" w:rsidR="003C31C9" w:rsidRPr="001C120D" w:rsidRDefault="003C31C9" w:rsidP="009E502C">
      <w:pPr>
        <w:pStyle w:val="CM89"/>
        <w:spacing w:line="360" w:lineRule="auto"/>
        <w:contextualSpacing/>
        <w:rPr>
          <w:rFonts w:ascii="Times New Roman" w:hAnsi="Times New Roman" w:cs="Times New Roman"/>
        </w:rPr>
      </w:pPr>
      <w:r w:rsidRPr="001C120D">
        <w:rPr>
          <w:rFonts w:ascii="Times New Roman" w:hAnsi="Times New Roman" w:cs="Times New Roman"/>
        </w:rPr>
        <w:t xml:space="preserve">There will be no direct costs to the respondents other than their time to </w:t>
      </w:r>
      <w:r w:rsidR="00BC0E0F">
        <w:rPr>
          <w:rFonts w:ascii="Times New Roman" w:hAnsi="Times New Roman" w:cs="Times New Roman"/>
        </w:rPr>
        <w:t xml:space="preserve">complete the survey. </w:t>
      </w:r>
    </w:p>
    <w:p w14:paraId="4B330E5F" w14:textId="5D84D977" w:rsidR="00B12F51" w:rsidRPr="001C120D" w:rsidRDefault="00C81128" w:rsidP="009E502C">
      <w:pPr>
        <w:pStyle w:val="Heading1"/>
        <w:spacing w:line="360" w:lineRule="auto"/>
        <w:rPr>
          <w:rFonts w:ascii="Times New Roman" w:hAnsi="Times New Roman" w:cs="Times New Roman"/>
          <w:color w:val="auto"/>
          <w:sz w:val="24"/>
        </w:rPr>
      </w:pPr>
      <w:bookmarkStart w:id="19" w:name="_Toc421029442"/>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14.</w:t>
      </w:r>
      <w:r w:rsidRPr="001C120D">
        <w:rPr>
          <w:rFonts w:ascii="Times New Roman" w:hAnsi="Times New Roman" w:cs="Times New Roman"/>
          <w:color w:val="auto"/>
          <w:sz w:val="24"/>
        </w:rPr>
        <w:tab/>
      </w:r>
      <w:r w:rsidR="0088467A" w:rsidRPr="001C120D">
        <w:rPr>
          <w:rFonts w:ascii="Times New Roman" w:hAnsi="Times New Roman" w:cs="Times New Roman"/>
          <w:color w:val="auto"/>
          <w:sz w:val="24"/>
        </w:rPr>
        <w:t>Annualized Cost to the Government</w:t>
      </w:r>
      <w:bookmarkEnd w:id="19"/>
      <w:r w:rsidR="00D75750" w:rsidRPr="001C120D">
        <w:rPr>
          <w:rFonts w:ascii="Times New Roman" w:hAnsi="Times New Roman" w:cs="Times New Roman"/>
          <w:color w:val="auto"/>
          <w:sz w:val="24"/>
        </w:rPr>
        <w:t xml:space="preserve"> </w:t>
      </w:r>
    </w:p>
    <w:p w14:paraId="00BB2829" w14:textId="746D8758" w:rsidR="00523C03" w:rsidRPr="001C120D" w:rsidRDefault="005045D5" w:rsidP="009E502C">
      <w:pPr>
        <w:tabs>
          <w:tab w:val="left" w:pos="-1440"/>
          <w:tab w:val="left" w:pos="-720"/>
        </w:tabs>
        <w:autoSpaceDE w:val="0"/>
        <w:autoSpaceDN w:val="0"/>
        <w:adjustRightInd w:val="0"/>
        <w:spacing w:after="0" w:line="360" w:lineRule="auto"/>
        <w:ind w:right="720"/>
        <w:contextualSpacing/>
        <w:rPr>
          <w:rFonts w:ascii="Times New Roman" w:hAnsi="Times New Roman" w:cs="Times New Roman"/>
          <w:sz w:val="24"/>
          <w:szCs w:val="24"/>
        </w:rPr>
      </w:pPr>
      <w:r w:rsidRPr="001C120D">
        <w:rPr>
          <w:rFonts w:ascii="Times New Roman" w:hAnsi="Times New Roman" w:cs="Times New Roman"/>
          <w:sz w:val="24"/>
          <w:szCs w:val="24"/>
        </w:rPr>
        <w:t xml:space="preserve">There are no equipment or overhead costs.  The only cost to the federal government </w:t>
      </w:r>
      <w:r w:rsidR="0091550E" w:rsidRPr="001C120D">
        <w:rPr>
          <w:rFonts w:ascii="Times New Roman" w:hAnsi="Times New Roman" w:cs="Times New Roman"/>
          <w:sz w:val="24"/>
          <w:szCs w:val="24"/>
        </w:rPr>
        <w:t xml:space="preserve">will </w:t>
      </w:r>
      <w:r w:rsidRPr="001C120D">
        <w:rPr>
          <w:rFonts w:ascii="Times New Roman" w:hAnsi="Times New Roman" w:cs="Times New Roman"/>
          <w:sz w:val="24"/>
          <w:szCs w:val="24"/>
        </w:rPr>
        <w:t xml:space="preserve">be the salary of CDC staff </w:t>
      </w:r>
      <w:r w:rsidR="00925D6F" w:rsidRPr="001C120D">
        <w:rPr>
          <w:rFonts w:ascii="Times New Roman" w:hAnsi="Times New Roman" w:cs="Times New Roman"/>
          <w:sz w:val="24"/>
          <w:szCs w:val="24"/>
        </w:rPr>
        <w:t xml:space="preserve">and </w:t>
      </w:r>
      <w:r w:rsidR="00F254E8" w:rsidRPr="001C120D">
        <w:rPr>
          <w:rFonts w:ascii="Times New Roman" w:hAnsi="Times New Roman" w:cs="Times New Roman"/>
          <w:sz w:val="24"/>
          <w:szCs w:val="24"/>
        </w:rPr>
        <w:t>funding</w:t>
      </w:r>
      <w:r w:rsidR="00925D6F" w:rsidRPr="001C120D">
        <w:rPr>
          <w:rFonts w:ascii="Times New Roman" w:hAnsi="Times New Roman" w:cs="Times New Roman"/>
          <w:sz w:val="24"/>
          <w:szCs w:val="24"/>
        </w:rPr>
        <w:t xml:space="preserve"> </w:t>
      </w:r>
      <w:r w:rsidR="00A978E2" w:rsidRPr="001C120D">
        <w:rPr>
          <w:rFonts w:ascii="Times New Roman" w:hAnsi="Times New Roman" w:cs="Times New Roman"/>
          <w:sz w:val="24"/>
          <w:szCs w:val="24"/>
        </w:rPr>
        <w:t xml:space="preserve">for </w:t>
      </w:r>
      <w:r w:rsidR="008D458D" w:rsidRPr="001C120D">
        <w:rPr>
          <w:rFonts w:ascii="Times New Roman" w:hAnsi="Times New Roman" w:cs="Times New Roman"/>
          <w:sz w:val="24"/>
          <w:szCs w:val="24"/>
        </w:rPr>
        <w:t>the contractor</w:t>
      </w:r>
      <w:r w:rsidR="00AB4F3B" w:rsidRPr="001C120D">
        <w:rPr>
          <w:rFonts w:ascii="Times New Roman" w:hAnsi="Times New Roman" w:cs="Times New Roman"/>
          <w:sz w:val="24"/>
          <w:szCs w:val="24"/>
        </w:rPr>
        <w:t>,</w:t>
      </w:r>
      <w:r w:rsidR="00C109FA">
        <w:rPr>
          <w:rFonts w:ascii="Times New Roman" w:hAnsi="Times New Roman" w:cs="Times New Roman"/>
          <w:sz w:val="24"/>
          <w:szCs w:val="24"/>
        </w:rPr>
        <w:t xml:space="preserve"> Battelle</w:t>
      </w:r>
      <w:r w:rsidR="00A978E2" w:rsidRPr="001C120D">
        <w:rPr>
          <w:rFonts w:ascii="Times New Roman" w:hAnsi="Times New Roman" w:cs="Times New Roman"/>
          <w:sz w:val="24"/>
          <w:szCs w:val="24"/>
        </w:rPr>
        <w:t xml:space="preserve">, </w:t>
      </w:r>
      <w:r w:rsidR="00925D6F" w:rsidRPr="001C120D">
        <w:rPr>
          <w:rFonts w:ascii="Times New Roman" w:hAnsi="Times New Roman" w:cs="Times New Roman"/>
          <w:sz w:val="24"/>
          <w:szCs w:val="24"/>
        </w:rPr>
        <w:t xml:space="preserve">to </w:t>
      </w:r>
      <w:r w:rsidRPr="001C120D">
        <w:rPr>
          <w:rFonts w:ascii="Times New Roman" w:hAnsi="Times New Roman" w:cs="Times New Roman"/>
          <w:sz w:val="24"/>
          <w:szCs w:val="24"/>
        </w:rPr>
        <w:t xml:space="preserve">support the </w:t>
      </w:r>
      <w:r w:rsidR="00F254E8" w:rsidRPr="001C120D">
        <w:rPr>
          <w:rFonts w:ascii="Times New Roman" w:hAnsi="Times New Roman" w:cs="Times New Roman"/>
          <w:sz w:val="24"/>
          <w:szCs w:val="24"/>
        </w:rPr>
        <w:t xml:space="preserve">development of the </w:t>
      </w:r>
      <w:r w:rsidR="00C109FA">
        <w:rPr>
          <w:rFonts w:ascii="Times New Roman" w:hAnsi="Times New Roman" w:cs="Times New Roman"/>
          <w:sz w:val="24"/>
          <w:szCs w:val="24"/>
        </w:rPr>
        <w:t>study design</w:t>
      </w:r>
      <w:r w:rsidR="00F254E8" w:rsidRPr="001C120D">
        <w:rPr>
          <w:rFonts w:ascii="Times New Roman" w:hAnsi="Times New Roman" w:cs="Times New Roman"/>
          <w:sz w:val="24"/>
          <w:szCs w:val="24"/>
        </w:rPr>
        <w:t xml:space="preserve">, data collection, </w:t>
      </w:r>
      <w:r w:rsidRPr="00684A93">
        <w:rPr>
          <w:rFonts w:ascii="Times New Roman" w:hAnsi="Times New Roman" w:cs="Times New Roman"/>
          <w:sz w:val="24"/>
          <w:szCs w:val="24"/>
        </w:rPr>
        <w:t>and associated tasks.</w:t>
      </w:r>
    </w:p>
    <w:p w14:paraId="4151D9C8" w14:textId="77777777" w:rsidR="00080700" w:rsidRPr="001C120D" w:rsidRDefault="00080700" w:rsidP="00432BC3">
      <w:pPr>
        <w:tabs>
          <w:tab w:val="left" w:pos="-1440"/>
          <w:tab w:val="left" w:pos="-720"/>
        </w:tabs>
        <w:autoSpaceDE w:val="0"/>
        <w:autoSpaceDN w:val="0"/>
        <w:adjustRightInd w:val="0"/>
        <w:spacing w:after="0" w:line="360" w:lineRule="auto"/>
        <w:ind w:right="720"/>
        <w:contextualSpacing/>
        <w:rPr>
          <w:rFonts w:ascii="Times New Roman" w:hAnsi="Times New Roman" w:cs="Times New Roman"/>
          <w:sz w:val="24"/>
          <w:szCs w:val="24"/>
        </w:rPr>
      </w:pPr>
    </w:p>
    <w:p w14:paraId="72501274" w14:textId="452E220B" w:rsidR="00BE4BD3" w:rsidRPr="001C120D" w:rsidRDefault="008D458D" w:rsidP="00432BC3">
      <w:pPr>
        <w:tabs>
          <w:tab w:val="left" w:pos="-1440"/>
          <w:tab w:val="left" w:pos="-720"/>
        </w:tabs>
        <w:autoSpaceDE w:val="0"/>
        <w:autoSpaceDN w:val="0"/>
        <w:adjustRightInd w:val="0"/>
        <w:spacing w:after="0" w:line="360" w:lineRule="auto"/>
        <w:ind w:right="720"/>
        <w:contextualSpacing/>
        <w:rPr>
          <w:rFonts w:ascii="Times New Roman" w:hAnsi="Times New Roman" w:cs="Times New Roman"/>
          <w:sz w:val="24"/>
          <w:szCs w:val="24"/>
        </w:rPr>
      </w:pPr>
      <w:r w:rsidRPr="001C120D">
        <w:rPr>
          <w:rFonts w:ascii="Times New Roman" w:hAnsi="Times New Roman" w:cs="Times New Roman"/>
          <w:sz w:val="24"/>
          <w:szCs w:val="24"/>
        </w:rPr>
        <w:t xml:space="preserve">Table 3 presents the costs to the CDC. These include the </w:t>
      </w:r>
      <w:r w:rsidR="00430C0D">
        <w:rPr>
          <w:rFonts w:ascii="Times New Roman" w:hAnsi="Times New Roman" w:cs="Times New Roman"/>
          <w:sz w:val="24"/>
          <w:szCs w:val="24"/>
        </w:rPr>
        <w:t xml:space="preserve">collaboration with study team including state cancer registries, </w:t>
      </w:r>
      <w:r w:rsidRPr="001C120D">
        <w:rPr>
          <w:rFonts w:ascii="Times New Roman" w:hAnsi="Times New Roman" w:cs="Times New Roman"/>
          <w:sz w:val="24"/>
          <w:szCs w:val="24"/>
        </w:rPr>
        <w:t xml:space="preserve">review of survey questions, </w:t>
      </w:r>
      <w:r w:rsidR="00430C0D">
        <w:rPr>
          <w:rFonts w:ascii="Times New Roman" w:hAnsi="Times New Roman" w:cs="Times New Roman"/>
          <w:sz w:val="24"/>
          <w:szCs w:val="24"/>
        </w:rPr>
        <w:t xml:space="preserve">review of chart abstraction form, </w:t>
      </w:r>
      <w:r w:rsidRPr="001C120D">
        <w:rPr>
          <w:rFonts w:ascii="Times New Roman" w:hAnsi="Times New Roman" w:cs="Times New Roman"/>
          <w:sz w:val="24"/>
          <w:szCs w:val="24"/>
        </w:rPr>
        <w:t>the research plan and analysis plan by CDC staff</w:t>
      </w:r>
      <w:r w:rsidR="005045D5" w:rsidRPr="001C120D">
        <w:rPr>
          <w:rFonts w:ascii="Times New Roman" w:hAnsi="Times New Roman" w:cs="Times New Roman"/>
          <w:sz w:val="24"/>
          <w:szCs w:val="24"/>
        </w:rPr>
        <w:t>.</w:t>
      </w:r>
      <w:r w:rsidRPr="001C120D">
        <w:rPr>
          <w:rFonts w:ascii="Times New Roman" w:hAnsi="Times New Roman" w:cs="Times New Roman"/>
          <w:sz w:val="24"/>
          <w:szCs w:val="24"/>
        </w:rPr>
        <w:t xml:space="preserve"> CDC staff will also </w:t>
      </w:r>
      <w:r w:rsidR="00AF68FA">
        <w:rPr>
          <w:rFonts w:ascii="Times New Roman" w:hAnsi="Times New Roman" w:cs="Times New Roman"/>
          <w:sz w:val="24"/>
          <w:szCs w:val="24"/>
        </w:rPr>
        <w:t xml:space="preserve">discuss analytic </w:t>
      </w:r>
      <w:r w:rsidR="00AF68FA">
        <w:rPr>
          <w:rFonts w:ascii="Times New Roman" w:hAnsi="Times New Roman" w:cs="Times New Roman"/>
          <w:sz w:val="24"/>
          <w:szCs w:val="24"/>
        </w:rPr>
        <w:lastRenderedPageBreak/>
        <w:t xml:space="preserve">approach, </w:t>
      </w:r>
      <w:r w:rsidRPr="001C120D">
        <w:rPr>
          <w:rFonts w:ascii="Times New Roman" w:hAnsi="Times New Roman" w:cs="Times New Roman"/>
          <w:sz w:val="24"/>
          <w:szCs w:val="24"/>
        </w:rPr>
        <w:t xml:space="preserve">review initial findings, and result dissemination </w:t>
      </w:r>
      <w:r w:rsidRPr="00305CB3">
        <w:rPr>
          <w:rFonts w:ascii="Times New Roman" w:hAnsi="Times New Roman" w:cs="Times New Roman"/>
          <w:sz w:val="24"/>
          <w:szCs w:val="24"/>
        </w:rPr>
        <w:t>reports.</w:t>
      </w:r>
      <w:r w:rsidR="005045D5" w:rsidRPr="00305CB3">
        <w:rPr>
          <w:rFonts w:ascii="Times New Roman" w:hAnsi="Times New Roman" w:cs="Times New Roman"/>
          <w:sz w:val="24"/>
          <w:szCs w:val="24"/>
        </w:rPr>
        <w:t xml:space="preserve"> </w:t>
      </w:r>
      <w:r w:rsidR="00162EA1" w:rsidRPr="00305CB3">
        <w:rPr>
          <w:rFonts w:ascii="Times New Roman" w:hAnsi="Times New Roman" w:cs="Times New Roman"/>
          <w:sz w:val="24"/>
          <w:szCs w:val="24"/>
        </w:rPr>
        <w:t>T</w:t>
      </w:r>
      <w:r w:rsidR="00074615" w:rsidRPr="004142F4">
        <w:rPr>
          <w:rFonts w:ascii="Times New Roman" w:hAnsi="Times New Roman" w:cs="Times New Roman"/>
          <w:sz w:val="24"/>
          <w:szCs w:val="24"/>
        </w:rPr>
        <w:t>hree</w:t>
      </w:r>
      <w:r w:rsidR="00523C03" w:rsidRPr="00305CB3">
        <w:rPr>
          <w:rFonts w:ascii="Times New Roman" w:hAnsi="Times New Roman" w:cs="Times New Roman"/>
          <w:sz w:val="24"/>
          <w:szCs w:val="24"/>
        </w:rPr>
        <w:t xml:space="preserve"> senior level FTE</w:t>
      </w:r>
      <w:r w:rsidR="00162EA1" w:rsidRPr="00305CB3">
        <w:rPr>
          <w:rFonts w:ascii="Times New Roman" w:hAnsi="Times New Roman" w:cs="Times New Roman"/>
          <w:sz w:val="24"/>
          <w:szCs w:val="24"/>
        </w:rPr>
        <w:t>s</w:t>
      </w:r>
      <w:r w:rsidR="00523C03" w:rsidRPr="00305CB3">
        <w:rPr>
          <w:rFonts w:ascii="Times New Roman" w:hAnsi="Times New Roman" w:cs="Times New Roman"/>
          <w:sz w:val="24"/>
          <w:szCs w:val="24"/>
        </w:rPr>
        <w:t xml:space="preserve"> will </w:t>
      </w:r>
      <w:r w:rsidR="00162EA1" w:rsidRPr="00305CB3">
        <w:rPr>
          <w:rFonts w:ascii="Times New Roman" w:hAnsi="Times New Roman" w:cs="Times New Roman"/>
          <w:sz w:val="24"/>
          <w:szCs w:val="24"/>
        </w:rPr>
        <w:t>conduct all related activities</w:t>
      </w:r>
      <w:r w:rsidR="00CF0AB2" w:rsidRPr="00305CB3">
        <w:rPr>
          <w:rFonts w:ascii="Times New Roman" w:hAnsi="Times New Roman" w:cs="Times New Roman"/>
          <w:sz w:val="24"/>
          <w:szCs w:val="24"/>
        </w:rPr>
        <w:t>.</w:t>
      </w:r>
      <w:r w:rsidR="00162EA1" w:rsidRPr="001C120D">
        <w:rPr>
          <w:rFonts w:ascii="Times New Roman" w:hAnsi="Times New Roman" w:cs="Times New Roman"/>
          <w:sz w:val="24"/>
          <w:szCs w:val="24"/>
        </w:rPr>
        <w:t xml:space="preserve"> </w:t>
      </w:r>
    </w:p>
    <w:p w14:paraId="41EF13B3" w14:textId="77777777" w:rsidR="00BE4BD3" w:rsidRPr="001C120D" w:rsidRDefault="00BE4BD3" w:rsidP="00432BC3">
      <w:pPr>
        <w:tabs>
          <w:tab w:val="left" w:pos="-1440"/>
          <w:tab w:val="left" w:pos="-720"/>
        </w:tabs>
        <w:autoSpaceDE w:val="0"/>
        <w:autoSpaceDN w:val="0"/>
        <w:adjustRightInd w:val="0"/>
        <w:spacing w:after="0" w:line="360" w:lineRule="auto"/>
        <w:ind w:right="720"/>
        <w:contextualSpacing/>
        <w:rPr>
          <w:rFonts w:ascii="Times New Roman" w:hAnsi="Times New Roman" w:cs="Times New Roman"/>
          <w:sz w:val="24"/>
          <w:szCs w:val="24"/>
        </w:rPr>
      </w:pPr>
    </w:p>
    <w:p w14:paraId="7E1CF718" w14:textId="77777777" w:rsidR="00571641" w:rsidRDefault="00BE4BD3" w:rsidP="00432BC3">
      <w:pPr>
        <w:tabs>
          <w:tab w:val="left" w:pos="-1440"/>
          <w:tab w:val="left" w:pos="-720"/>
        </w:tabs>
        <w:autoSpaceDE w:val="0"/>
        <w:autoSpaceDN w:val="0"/>
        <w:adjustRightInd w:val="0"/>
        <w:spacing w:after="0" w:line="360" w:lineRule="auto"/>
        <w:ind w:right="720"/>
        <w:contextualSpacing/>
        <w:rPr>
          <w:rFonts w:ascii="Times New Roman" w:hAnsi="Times New Roman" w:cs="Times New Roman"/>
          <w:sz w:val="24"/>
          <w:szCs w:val="24"/>
        </w:rPr>
      </w:pPr>
      <w:r w:rsidRPr="001C120D">
        <w:rPr>
          <w:rFonts w:ascii="Times New Roman" w:hAnsi="Times New Roman" w:cs="Times New Roman"/>
          <w:sz w:val="24"/>
          <w:szCs w:val="24"/>
        </w:rPr>
        <w:t>Table 4 shows the contractor costs associated with these data collection forms.</w:t>
      </w:r>
      <w:r w:rsidR="005045D5" w:rsidRPr="001C120D">
        <w:rPr>
          <w:rFonts w:ascii="Times New Roman" w:hAnsi="Times New Roman" w:cs="Times New Roman"/>
          <w:sz w:val="24"/>
          <w:szCs w:val="24"/>
        </w:rPr>
        <w:t xml:space="preserve"> </w:t>
      </w:r>
      <w:r w:rsidRPr="001C120D">
        <w:rPr>
          <w:rFonts w:ascii="Times New Roman" w:hAnsi="Times New Roman" w:cs="Times New Roman"/>
          <w:sz w:val="24"/>
          <w:szCs w:val="24"/>
        </w:rPr>
        <w:t>The</w:t>
      </w:r>
      <w:r w:rsidR="00FD0027" w:rsidRPr="001C120D">
        <w:rPr>
          <w:rFonts w:ascii="Times New Roman" w:hAnsi="Times New Roman" w:cs="Times New Roman"/>
          <w:sz w:val="24"/>
          <w:szCs w:val="24"/>
        </w:rPr>
        <w:t>se costs</w:t>
      </w:r>
      <w:r w:rsidRPr="001C120D">
        <w:rPr>
          <w:rFonts w:ascii="Times New Roman" w:hAnsi="Times New Roman" w:cs="Times New Roman"/>
          <w:sz w:val="24"/>
          <w:szCs w:val="24"/>
        </w:rPr>
        <w:t xml:space="preserve"> </w:t>
      </w:r>
      <w:r w:rsidR="00FD0027" w:rsidRPr="001C120D">
        <w:rPr>
          <w:rFonts w:ascii="Times New Roman" w:hAnsi="Times New Roman" w:cs="Times New Roman"/>
          <w:sz w:val="24"/>
          <w:szCs w:val="24"/>
        </w:rPr>
        <w:t>include contractor’s efforts to</w:t>
      </w:r>
      <w:r w:rsidR="001829C0">
        <w:rPr>
          <w:rFonts w:ascii="Times New Roman" w:hAnsi="Times New Roman" w:cs="Times New Roman"/>
          <w:sz w:val="24"/>
          <w:szCs w:val="24"/>
        </w:rPr>
        <w:t xml:space="preserve"> work with CDC to</w:t>
      </w:r>
      <w:r w:rsidR="00FD0027" w:rsidRPr="001C120D">
        <w:rPr>
          <w:rFonts w:ascii="Times New Roman" w:hAnsi="Times New Roman" w:cs="Times New Roman"/>
          <w:sz w:val="24"/>
          <w:szCs w:val="24"/>
        </w:rPr>
        <w:t xml:space="preserve"> </w:t>
      </w:r>
      <w:r w:rsidR="00C74706" w:rsidRPr="001C120D">
        <w:rPr>
          <w:rFonts w:ascii="Times New Roman" w:hAnsi="Times New Roman" w:cs="Times New Roman"/>
          <w:sz w:val="24"/>
          <w:szCs w:val="24"/>
        </w:rPr>
        <w:t xml:space="preserve">develop the </w:t>
      </w:r>
      <w:r w:rsidR="001829C0">
        <w:rPr>
          <w:rFonts w:ascii="Times New Roman" w:hAnsi="Times New Roman" w:cs="Times New Roman"/>
          <w:sz w:val="24"/>
          <w:szCs w:val="24"/>
        </w:rPr>
        <w:t xml:space="preserve">study methodology, survey, and chart abstraction tool, to prepare and obtain IRB approval, to select cancer registries and establish subcontracts, to oversee data collection, to perform quality control checks and to prepare and deliver data to CDC.  The Battelle contract also includes the costs associated with subcontracts with cancer registries to identify and recruit study population, to collect survey and chart review data, to perform quality control checks and to prepare and deliver data and documentation to Battelle. </w:t>
      </w:r>
      <w:r w:rsidR="00C74706" w:rsidRPr="001C120D">
        <w:rPr>
          <w:rFonts w:ascii="Times New Roman" w:hAnsi="Times New Roman" w:cs="Times New Roman"/>
          <w:sz w:val="24"/>
          <w:szCs w:val="24"/>
        </w:rPr>
        <w:t xml:space="preserve"> </w:t>
      </w:r>
    </w:p>
    <w:p w14:paraId="17E5EACA" w14:textId="77777777" w:rsidR="00571641" w:rsidRDefault="00571641" w:rsidP="00432BC3">
      <w:pPr>
        <w:tabs>
          <w:tab w:val="left" w:pos="-1440"/>
          <w:tab w:val="left" w:pos="-720"/>
        </w:tabs>
        <w:autoSpaceDE w:val="0"/>
        <w:autoSpaceDN w:val="0"/>
        <w:adjustRightInd w:val="0"/>
        <w:spacing w:after="0" w:line="360" w:lineRule="auto"/>
        <w:ind w:right="720"/>
        <w:contextualSpacing/>
        <w:rPr>
          <w:rFonts w:ascii="Times New Roman" w:hAnsi="Times New Roman" w:cs="Times New Roman"/>
          <w:sz w:val="24"/>
          <w:szCs w:val="24"/>
        </w:rPr>
      </w:pPr>
    </w:p>
    <w:p w14:paraId="4F668B0C" w14:textId="63E1F55A" w:rsidR="00571641" w:rsidRPr="00571641" w:rsidRDefault="00571641" w:rsidP="00432BC3">
      <w:pPr>
        <w:tabs>
          <w:tab w:val="left" w:pos="-1440"/>
          <w:tab w:val="left" w:pos="-720"/>
        </w:tabs>
        <w:autoSpaceDE w:val="0"/>
        <w:autoSpaceDN w:val="0"/>
        <w:adjustRightInd w:val="0"/>
        <w:spacing w:after="0" w:line="360" w:lineRule="auto"/>
        <w:ind w:right="720"/>
        <w:contextualSpacing/>
        <w:rPr>
          <w:rFonts w:ascii="Times New Roman" w:hAnsi="Times New Roman" w:cs="Times New Roman"/>
          <w:sz w:val="24"/>
          <w:szCs w:val="24"/>
        </w:rPr>
      </w:pPr>
      <w:r w:rsidRPr="006926F5">
        <w:rPr>
          <w:rFonts w:ascii="Times New Roman" w:hAnsi="Times New Roman" w:cs="Times New Roman"/>
          <w:sz w:val="24"/>
          <w:szCs w:val="24"/>
        </w:rPr>
        <w:t>The support contract includes activities that will be conducted over 3 years.  The total 3-year contract costs have been annualized over the requested 2-year period of OMB approval.  However, some project-related activities (and costs) will actually occur before the OMB approval period (eg, project planning), or after the OMB approval period (eg, data analysis and report writing).</w:t>
      </w:r>
    </w:p>
    <w:p w14:paraId="7EF7183F" w14:textId="5D03FBE9" w:rsidR="008D458D" w:rsidRPr="001C120D" w:rsidRDefault="008D458D" w:rsidP="008D458D">
      <w:pPr>
        <w:pStyle w:val="TableTitle"/>
      </w:pPr>
      <w:bookmarkStart w:id="20" w:name="_Toc346023989"/>
      <w:bookmarkStart w:id="21" w:name="_Toc354391759"/>
      <w:r w:rsidRPr="001C120D">
        <w:t>Table 3.</w:t>
      </w:r>
      <w:r w:rsidRPr="001C120D">
        <w:tab/>
        <w:t>Costs to the Federal Government: C</w:t>
      </w:r>
      <w:r w:rsidR="00BC3822" w:rsidRPr="001C120D">
        <w:t>DC</w:t>
      </w:r>
      <w:bookmarkEnd w:id="20"/>
      <w:bookmarkEnd w:id="21"/>
      <w:r w:rsidR="00305CB3">
        <w:t>*</w:t>
      </w:r>
    </w:p>
    <w:tbl>
      <w:tblPr>
        <w:tblStyle w:val="TableGrid2"/>
        <w:tblW w:w="4856" w:type="pct"/>
        <w:jc w:val="center"/>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ayout w:type="fixed"/>
        <w:tblCellMar>
          <w:left w:w="58" w:type="dxa"/>
          <w:right w:w="58" w:type="dxa"/>
        </w:tblCellMar>
        <w:tblLook w:val="04A0" w:firstRow="1" w:lastRow="0" w:firstColumn="1" w:lastColumn="0" w:noHBand="0" w:noVBand="1"/>
      </w:tblPr>
      <w:tblGrid>
        <w:gridCol w:w="2593"/>
        <w:gridCol w:w="926"/>
        <w:gridCol w:w="1014"/>
        <w:gridCol w:w="903"/>
        <w:gridCol w:w="991"/>
        <w:gridCol w:w="2926"/>
      </w:tblGrid>
      <w:tr w:rsidR="00BE4BD3" w:rsidRPr="001C120D" w14:paraId="45D16D9C" w14:textId="77777777" w:rsidTr="00583ED5">
        <w:trPr>
          <w:cantSplit/>
          <w:trHeight w:val="879"/>
          <w:tblHeader/>
          <w:jc w:val="center"/>
        </w:trPr>
        <w:tc>
          <w:tcPr>
            <w:tcW w:w="1386" w:type="pct"/>
            <w:vAlign w:val="bottom"/>
          </w:tcPr>
          <w:p w14:paraId="28E85A89" w14:textId="5355D55E" w:rsidR="00BE4BD3" w:rsidRPr="001C120D" w:rsidRDefault="00BE4BD3" w:rsidP="008E638C">
            <w:pPr>
              <w:pStyle w:val="TableHeaders"/>
              <w:keepNext w:val="0"/>
              <w:spacing w:before="20" w:after="20"/>
              <w:rPr>
                <w:rFonts w:ascii="Times New Roman" w:hAnsi="Times New Roman"/>
                <w:sz w:val="22"/>
                <w:szCs w:val="22"/>
              </w:rPr>
            </w:pPr>
            <w:r w:rsidRPr="001C120D">
              <w:rPr>
                <w:rFonts w:ascii="Times New Roman" w:hAnsi="Times New Roman"/>
                <w:sz w:val="22"/>
                <w:szCs w:val="22"/>
              </w:rPr>
              <w:t>Task</w:t>
            </w:r>
          </w:p>
        </w:tc>
        <w:tc>
          <w:tcPr>
            <w:tcW w:w="495" w:type="pct"/>
            <w:vAlign w:val="bottom"/>
          </w:tcPr>
          <w:p w14:paraId="74E5F449" w14:textId="77777777" w:rsidR="00BE4BD3" w:rsidRPr="001C120D" w:rsidRDefault="00BE4BD3" w:rsidP="008E638C">
            <w:pPr>
              <w:pStyle w:val="TableHeaders"/>
              <w:keepNext w:val="0"/>
              <w:spacing w:before="20" w:after="20"/>
              <w:rPr>
                <w:rFonts w:ascii="Times New Roman" w:hAnsi="Times New Roman"/>
                <w:sz w:val="22"/>
                <w:szCs w:val="22"/>
              </w:rPr>
            </w:pPr>
            <w:r w:rsidRPr="001C120D">
              <w:rPr>
                <w:rFonts w:ascii="Times New Roman" w:hAnsi="Times New Roman"/>
                <w:sz w:val="22"/>
                <w:szCs w:val="22"/>
              </w:rPr>
              <w:t>Total Hours per Staff</w:t>
            </w:r>
          </w:p>
        </w:tc>
        <w:tc>
          <w:tcPr>
            <w:tcW w:w="542" w:type="pct"/>
            <w:vAlign w:val="bottom"/>
          </w:tcPr>
          <w:p w14:paraId="34D98F67" w14:textId="77777777" w:rsidR="00BE4BD3" w:rsidRPr="001C120D" w:rsidRDefault="00BE4BD3" w:rsidP="008E638C">
            <w:pPr>
              <w:pStyle w:val="TableHeaders"/>
              <w:keepNext w:val="0"/>
              <w:spacing w:before="20" w:after="20"/>
              <w:rPr>
                <w:rFonts w:ascii="Times New Roman" w:hAnsi="Times New Roman"/>
                <w:sz w:val="22"/>
                <w:szCs w:val="22"/>
              </w:rPr>
            </w:pPr>
            <w:r w:rsidRPr="001C120D">
              <w:rPr>
                <w:rFonts w:ascii="Times New Roman" w:hAnsi="Times New Roman"/>
                <w:sz w:val="22"/>
                <w:szCs w:val="22"/>
              </w:rPr>
              <w:t>Number of Staff</w:t>
            </w:r>
          </w:p>
        </w:tc>
        <w:tc>
          <w:tcPr>
            <w:tcW w:w="483" w:type="pct"/>
            <w:vAlign w:val="bottom"/>
          </w:tcPr>
          <w:p w14:paraId="195F3810" w14:textId="77777777" w:rsidR="00BE4BD3" w:rsidRPr="001C120D" w:rsidRDefault="00BE4BD3" w:rsidP="008E638C">
            <w:pPr>
              <w:pStyle w:val="TableHeaders"/>
              <w:keepNext w:val="0"/>
              <w:spacing w:before="20" w:after="20"/>
              <w:rPr>
                <w:rFonts w:ascii="Times New Roman" w:hAnsi="Times New Roman"/>
                <w:sz w:val="22"/>
                <w:szCs w:val="22"/>
              </w:rPr>
            </w:pPr>
            <w:r w:rsidRPr="001C120D">
              <w:rPr>
                <w:rFonts w:ascii="Times New Roman" w:hAnsi="Times New Roman"/>
                <w:sz w:val="22"/>
                <w:szCs w:val="22"/>
              </w:rPr>
              <w:t>Total Hours</w:t>
            </w:r>
          </w:p>
        </w:tc>
        <w:tc>
          <w:tcPr>
            <w:tcW w:w="530" w:type="pct"/>
            <w:vAlign w:val="bottom"/>
          </w:tcPr>
          <w:p w14:paraId="74F688E3" w14:textId="15DCDE2F" w:rsidR="00BE4BD3" w:rsidRPr="001C120D" w:rsidRDefault="00BE4BD3" w:rsidP="00305CB3">
            <w:pPr>
              <w:pStyle w:val="TableHeaders"/>
              <w:keepNext w:val="0"/>
              <w:spacing w:before="20" w:after="20"/>
              <w:rPr>
                <w:rFonts w:ascii="Times New Roman" w:hAnsi="Times New Roman"/>
                <w:sz w:val="22"/>
                <w:szCs w:val="22"/>
              </w:rPr>
            </w:pPr>
            <w:r w:rsidRPr="001C120D">
              <w:rPr>
                <w:rFonts w:ascii="Times New Roman" w:hAnsi="Times New Roman"/>
                <w:sz w:val="22"/>
                <w:szCs w:val="22"/>
              </w:rPr>
              <w:t>Total Cost</w:t>
            </w:r>
          </w:p>
        </w:tc>
        <w:tc>
          <w:tcPr>
            <w:tcW w:w="1564" w:type="pct"/>
            <w:vAlign w:val="bottom"/>
          </w:tcPr>
          <w:p w14:paraId="30EE6CD1" w14:textId="77777777" w:rsidR="00BE4BD3" w:rsidRPr="001C120D" w:rsidRDefault="00BE4BD3" w:rsidP="008E638C">
            <w:pPr>
              <w:pStyle w:val="TableHeaders"/>
              <w:keepNext w:val="0"/>
              <w:spacing w:before="20" w:after="20"/>
              <w:rPr>
                <w:rFonts w:ascii="Times New Roman" w:hAnsi="Times New Roman"/>
                <w:sz w:val="22"/>
                <w:szCs w:val="22"/>
              </w:rPr>
            </w:pPr>
            <w:r w:rsidRPr="001C120D">
              <w:rPr>
                <w:rFonts w:ascii="Times New Roman" w:hAnsi="Times New Roman"/>
                <w:sz w:val="22"/>
                <w:szCs w:val="22"/>
              </w:rPr>
              <w:t>Cost Description</w:t>
            </w:r>
          </w:p>
        </w:tc>
      </w:tr>
    </w:tbl>
    <w:tbl>
      <w:tblPr>
        <w:tblStyle w:val="TableGrid1"/>
        <w:tblW w:w="5144" w:type="pct"/>
        <w:jc w:val="center"/>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ayout w:type="fixed"/>
        <w:tblCellMar>
          <w:left w:w="58" w:type="dxa"/>
          <w:right w:w="58" w:type="dxa"/>
        </w:tblCellMar>
        <w:tblLook w:val="04A0" w:firstRow="1" w:lastRow="0" w:firstColumn="1" w:lastColumn="0" w:noHBand="0" w:noVBand="1"/>
      </w:tblPr>
      <w:tblGrid>
        <w:gridCol w:w="2789"/>
        <w:gridCol w:w="797"/>
        <w:gridCol w:w="896"/>
        <w:gridCol w:w="850"/>
        <w:gridCol w:w="1104"/>
        <w:gridCol w:w="3471"/>
      </w:tblGrid>
      <w:tr w:rsidR="00BE4BD3" w:rsidRPr="001C120D" w14:paraId="27933D73" w14:textId="77777777" w:rsidTr="00B7783E">
        <w:trPr>
          <w:cantSplit/>
          <w:jc w:val="center"/>
        </w:trPr>
        <w:tc>
          <w:tcPr>
            <w:tcW w:w="1408" w:type="pct"/>
            <w:shd w:val="clear" w:color="auto" w:fill="FFFFFF" w:themeFill="background1"/>
          </w:tcPr>
          <w:p w14:paraId="39D0DDD6" w14:textId="1B82554D" w:rsidR="00BE4BD3" w:rsidRPr="001C120D" w:rsidRDefault="00AF68FA" w:rsidP="00AF68FA">
            <w:pPr>
              <w:pStyle w:val="TableText"/>
              <w:spacing w:before="20" w:after="20"/>
              <w:ind w:left="152" w:hanging="152"/>
              <w:rPr>
                <w:b/>
                <w:bCs/>
                <w:sz w:val="22"/>
                <w:szCs w:val="22"/>
              </w:rPr>
            </w:pPr>
            <w:r>
              <w:rPr>
                <w:b/>
                <w:bCs/>
                <w:sz w:val="22"/>
                <w:szCs w:val="22"/>
              </w:rPr>
              <w:t xml:space="preserve">Review survey questions, </w:t>
            </w:r>
            <w:r w:rsidR="00430C0D">
              <w:rPr>
                <w:b/>
                <w:bCs/>
                <w:sz w:val="22"/>
                <w:szCs w:val="22"/>
              </w:rPr>
              <w:t xml:space="preserve">chart abstraction, </w:t>
            </w:r>
            <w:r>
              <w:rPr>
                <w:b/>
                <w:bCs/>
                <w:sz w:val="22"/>
                <w:szCs w:val="22"/>
              </w:rPr>
              <w:t>research and sample analysis plans</w:t>
            </w:r>
          </w:p>
        </w:tc>
        <w:tc>
          <w:tcPr>
            <w:tcW w:w="402" w:type="pct"/>
            <w:shd w:val="clear" w:color="auto" w:fill="FFFFFF" w:themeFill="background1"/>
          </w:tcPr>
          <w:p w14:paraId="1CDB35C8" w14:textId="554470EA" w:rsidR="00BE4BD3" w:rsidRPr="001C120D" w:rsidRDefault="002703A8" w:rsidP="00BE4BD3">
            <w:pPr>
              <w:pStyle w:val="TableText"/>
              <w:spacing w:before="20" w:after="20"/>
              <w:jc w:val="center"/>
              <w:rPr>
                <w:b/>
                <w:bCs/>
                <w:sz w:val="22"/>
                <w:szCs w:val="22"/>
              </w:rPr>
            </w:pPr>
            <w:r>
              <w:rPr>
                <w:b/>
                <w:bCs/>
                <w:sz w:val="22"/>
                <w:szCs w:val="22"/>
              </w:rPr>
              <w:t>7</w:t>
            </w:r>
          </w:p>
        </w:tc>
        <w:tc>
          <w:tcPr>
            <w:tcW w:w="452" w:type="pct"/>
            <w:shd w:val="clear" w:color="auto" w:fill="FFFFFF" w:themeFill="background1"/>
          </w:tcPr>
          <w:p w14:paraId="20AB07BC" w14:textId="26B5FDB1" w:rsidR="00BE4BD3" w:rsidRPr="001C120D" w:rsidRDefault="00672C71" w:rsidP="00BE4BD3">
            <w:pPr>
              <w:pStyle w:val="TableText"/>
              <w:spacing w:before="20" w:after="20"/>
              <w:jc w:val="center"/>
              <w:rPr>
                <w:b/>
                <w:bCs/>
                <w:sz w:val="22"/>
                <w:szCs w:val="22"/>
              </w:rPr>
            </w:pPr>
            <w:r w:rsidRPr="001C120D">
              <w:rPr>
                <w:b/>
                <w:bCs/>
                <w:sz w:val="22"/>
                <w:szCs w:val="22"/>
              </w:rPr>
              <w:t>3</w:t>
            </w:r>
          </w:p>
        </w:tc>
        <w:tc>
          <w:tcPr>
            <w:tcW w:w="429" w:type="pct"/>
            <w:shd w:val="clear" w:color="auto" w:fill="FFFFFF" w:themeFill="background1"/>
          </w:tcPr>
          <w:p w14:paraId="5C54751C" w14:textId="3DAC918E" w:rsidR="00BE4BD3" w:rsidRPr="001C120D" w:rsidRDefault="002703A8" w:rsidP="00BE4BD3">
            <w:pPr>
              <w:pStyle w:val="TableText"/>
              <w:spacing w:before="20" w:after="20"/>
              <w:jc w:val="center"/>
              <w:rPr>
                <w:b/>
                <w:bCs/>
                <w:sz w:val="22"/>
                <w:szCs w:val="22"/>
              </w:rPr>
            </w:pPr>
            <w:r>
              <w:rPr>
                <w:b/>
                <w:bCs/>
                <w:sz w:val="22"/>
                <w:szCs w:val="22"/>
              </w:rPr>
              <w:t>21</w:t>
            </w:r>
          </w:p>
        </w:tc>
        <w:tc>
          <w:tcPr>
            <w:tcW w:w="557" w:type="pct"/>
            <w:shd w:val="clear" w:color="auto" w:fill="FFFFFF" w:themeFill="background1"/>
          </w:tcPr>
          <w:p w14:paraId="2F1DADC2" w14:textId="2058D88B" w:rsidR="00BE4BD3" w:rsidRPr="001C120D" w:rsidRDefault="00B7783E" w:rsidP="00BE58CA">
            <w:pPr>
              <w:pStyle w:val="TableText"/>
              <w:spacing w:before="20" w:after="20"/>
              <w:jc w:val="center"/>
              <w:rPr>
                <w:b/>
                <w:bCs/>
                <w:sz w:val="22"/>
                <w:szCs w:val="22"/>
              </w:rPr>
            </w:pPr>
            <w:r w:rsidRPr="001C120D">
              <w:rPr>
                <w:b/>
                <w:bCs/>
                <w:sz w:val="22"/>
                <w:szCs w:val="22"/>
              </w:rPr>
              <w:t>$</w:t>
            </w:r>
            <w:r w:rsidR="00BE58CA">
              <w:rPr>
                <w:b/>
                <w:bCs/>
                <w:sz w:val="22"/>
                <w:szCs w:val="22"/>
              </w:rPr>
              <w:t>1054.83</w:t>
            </w:r>
          </w:p>
        </w:tc>
        <w:tc>
          <w:tcPr>
            <w:tcW w:w="1752" w:type="pct"/>
            <w:shd w:val="clear" w:color="auto" w:fill="FFFFFF" w:themeFill="background1"/>
          </w:tcPr>
          <w:p w14:paraId="290DA3BC" w14:textId="20F43F6B" w:rsidR="00672C71" w:rsidRPr="001C120D" w:rsidRDefault="00672C71" w:rsidP="00B7783E">
            <w:pPr>
              <w:pStyle w:val="TableText"/>
              <w:spacing w:before="20" w:after="20"/>
              <w:rPr>
                <w:sz w:val="22"/>
                <w:szCs w:val="22"/>
              </w:rPr>
            </w:pPr>
            <w:r w:rsidRPr="001C120D">
              <w:rPr>
                <w:sz w:val="22"/>
                <w:szCs w:val="22"/>
              </w:rPr>
              <w:t>GS-13</w:t>
            </w:r>
            <w:r w:rsidR="00B7783E" w:rsidRPr="001C120D">
              <w:rPr>
                <w:sz w:val="22"/>
                <w:szCs w:val="22"/>
              </w:rPr>
              <w:t xml:space="preserve"> </w:t>
            </w:r>
            <w:r w:rsidR="00CF129F">
              <w:rPr>
                <w:sz w:val="22"/>
                <w:szCs w:val="22"/>
              </w:rPr>
              <w:t>staff:</w:t>
            </w:r>
            <w:r w:rsidRPr="001C120D">
              <w:rPr>
                <w:sz w:val="22"/>
                <w:szCs w:val="22"/>
              </w:rPr>
              <w:t>14</w:t>
            </w:r>
            <w:r w:rsidR="008E638C" w:rsidRPr="001C120D">
              <w:rPr>
                <w:sz w:val="22"/>
                <w:szCs w:val="22"/>
              </w:rPr>
              <w:t xml:space="preserve"> hrs x </w:t>
            </w:r>
            <w:r w:rsidRPr="001C120D">
              <w:rPr>
                <w:sz w:val="22"/>
                <w:szCs w:val="22"/>
              </w:rPr>
              <w:t>2x $47.36</w:t>
            </w:r>
            <w:r w:rsidR="00B7783E" w:rsidRPr="001C120D">
              <w:rPr>
                <w:sz w:val="22"/>
                <w:szCs w:val="22"/>
              </w:rPr>
              <w:t xml:space="preserve"> </w:t>
            </w:r>
            <w:r w:rsidR="00B7783E" w:rsidRPr="001C120D">
              <w:rPr>
                <w:rStyle w:val="FootnoteReference"/>
                <w:szCs w:val="22"/>
              </w:rPr>
              <w:footnoteReference w:id="2"/>
            </w:r>
            <w:r w:rsidRPr="001C120D">
              <w:rPr>
                <w:sz w:val="22"/>
                <w:szCs w:val="22"/>
              </w:rPr>
              <w:t xml:space="preserve"> </w:t>
            </w:r>
          </w:p>
          <w:p w14:paraId="209FA540" w14:textId="3645C730" w:rsidR="00BE4BD3" w:rsidRPr="001C120D" w:rsidRDefault="00672C71" w:rsidP="002703A8">
            <w:pPr>
              <w:pStyle w:val="TableText"/>
              <w:spacing w:before="20" w:after="20"/>
              <w:rPr>
                <w:sz w:val="22"/>
                <w:szCs w:val="22"/>
              </w:rPr>
            </w:pPr>
            <w:r w:rsidRPr="001C120D">
              <w:rPr>
                <w:sz w:val="22"/>
                <w:szCs w:val="22"/>
              </w:rPr>
              <w:t>G</w:t>
            </w:r>
            <w:r w:rsidR="008E638C" w:rsidRPr="001C120D">
              <w:rPr>
                <w:sz w:val="22"/>
                <w:szCs w:val="22"/>
              </w:rPr>
              <w:t>S-14 staff:</w:t>
            </w:r>
            <w:r w:rsidR="002703A8">
              <w:rPr>
                <w:sz w:val="22"/>
                <w:szCs w:val="22"/>
              </w:rPr>
              <w:t>7</w:t>
            </w:r>
            <w:r w:rsidR="002703A8" w:rsidRPr="001C120D">
              <w:rPr>
                <w:sz w:val="22"/>
                <w:szCs w:val="22"/>
              </w:rPr>
              <w:t xml:space="preserve"> </w:t>
            </w:r>
            <w:r w:rsidRPr="001C120D">
              <w:rPr>
                <w:sz w:val="22"/>
                <w:szCs w:val="22"/>
              </w:rPr>
              <w:t>hrs x $55.97</w:t>
            </w:r>
            <w:r w:rsidR="00B7783E" w:rsidRPr="001C120D">
              <w:rPr>
                <w:rStyle w:val="FootnoteReference"/>
                <w:szCs w:val="22"/>
              </w:rPr>
              <w:footnoteReference w:id="3"/>
            </w:r>
          </w:p>
        </w:tc>
      </w:tr>
      <w:tr w:rsidR="00BE4BD3" w:rsidRPr="001C120D" w14:paraId="6E575AAA" w14:textId="77777777" w:rsidTr="00B7783E">
        <w:trPr>
          <w:cantSplit/>
          <w:jc w:val="center"/>
        </w:trPr>
        <w:tc>
          <w:tcPr>
            <w:tcW w:w="1408" w:type="pct"/>
            <w:shd w:val="clear" w:color="auto" w:fill="FFFFFF" w:themeFill="background1"/>
          </w:tcPr>
          <w:p w14:paraId="576E3313" w14:textId="1729DC96" w:rsidR="00BE4BD3" w:rsidRPr="001C120D" w:rsidRDefault="00712E0A" w:rsidP="00712E0A">
            <w:pPr>
              <w:pStyle w:val="TableText"/>
              <w:spacing w:before="20" w:after="20"/>
              <w:ind w:left="152" w:hanging="152"/>
              <w:rPr>
                <w:b/>
                <w:sz w:val="22"/>
                <w:szCs w:val="22"/>
              </w:rPr>
            </w:pPr>
            <w:r w:rsidRPr="00BD2D01">
              <w:rPr>
                <w:b/>
                <w:sz w:val="22"/>
                <w:szCs w:val="22"/>
              </w:rPr>
              <w:t>Discuss analytic approach, r</w:t>
            </w:r>
            <w:r w:rsidR="00672C71" w:rsidRPr="00BD2D01">
              <w:rPr>
                <w:b/>
                <w:sz w:val="22"/>
                <w:szCs w:val="22"/>
              </w:rPr>
              <w:t xml:space="preserve">eview </w:t>
            </w:r>
            <w:r w:rsidRPr="00BD2D01">
              <w:rPr>
                <w:b/>
                <w:sz w:val="22"/>
                <w:szCs w:val="22"/>
              </w:rPr>
              <w:t>f</w:t>
            </w:r>
            <w:r w:rsidR="00672C71" w:rsidRPr="00BD2D01">
              <w:rPr>
                <w:b/>
                <w:sz w:val="22"/>
                <w:szCs w:val="22"/>
              </w:rPr>
              <w:t xml:space="preserve">indings and </w:t>
            </w:r>
            <w:r w:rsidRPr="00BD2D01">
              <w:rPr>
                <w:b/>
                <w:sz w:val="22"/>
                <w:szCs w:val="22"/>
              </w:rPr>
              <w:t>dissemination r</w:t>
            </w:r>
            <w:r w:rsidR="00672C71" w:rsidRPr="00BD2D01">
              <w:rPr>
                <w:b/>
                <w:sz w:val="22"/>
                <w:szCs w:val="22"/>
              </w:rPr>
              <w:t>eports</w:t>
            </w:r>
            <w:r w:rsidR="00672C71" w:rsidRPr="001C120D">
              <w:rPr>
                <w:b/>
                <w:sz w:val="22"/>
                <w:szCs w:val="22"/>
              </w:rPr>
              <w:t xml:space="preserve"> </w:t>
            </w:r>
          </w:p>
        </w:tc>
        <w:tc>
          <w:tcPr>
            <w:tcW w:w="402" w:type="pct"/>
            <w:shd w:val="clear" w:color="auto" w:fill="FFFFFF" w:themeFill="background1"/>
          </w:tcPr>
          <w:p w14:paraId="39AA3506" w14:textId="2DF74CC3" w:rsidR="00BE4BD3" w:rsidRPr="001C120D" w:rsidRDefault="002703A8" w:rsidP="00BE4BD3">
            <w:pPr>
              <w:pStyle w:val="TableText"/>
              <w:spacing w:before="20" w:after="20"/>
              <w:jc w:val="center"/>
              <w:rPr>
                <w:b/>
                <w:bCs/>
                <w:sz w:val="22"/>
                <w:szCs w:val="22"/>
              </w:rPr>
            </w:pPr>
            <w:r>
              <w:rPr>
                <w:b/>
                <w:bCs/>
                <w:sz w:val="22"/>
                <w:szCs w:val="22"/>
              </w:rPr>
              <w:t>6.65</w:t>
            </w:r>
          </w:p>
        </w:tc>
        <w:tc>
          <w:tcPr>
            <w:tcW w:w="452" w:type="pct"/>
            <w:shd w:val="clear" w:color="auto" w:fill="FFFFFF" w:themeFill="background1"/>
          </w:tcPr>
          <w:p w14:paraId="51C0E7D8" w14:textId="0C1516CE" w:rsidR="00BE4BD3" w:rsidRPr="001C120D" w:rsidRDefault="00672C71" w:rsidP="00BE4BD3">
            <w:pPr>
              <w:pStyle w:val="TableText"/>
              <w:spacing w:before="20" w:after="20"/>
              <w:jc w:val="center"/>
              <w:rPr>
                <w:b/>
                <w:bCs/>
                <w:sz w:val="22"/>
                <w:szCs w:val="22"/>
              </w:rPr>
            </w:pPr>
            <w:r w:rsidRPr="001C120D">
              <w:rPr>
                <w:b/>
                <w:bCs/>
                <w:sz w:val="22"/>
                <w:szCs w:val="22"/>
              </w:rPr>
              <w:t>3</w:t>
            </w:r>
          </w:p>
        </w:tc>
        <w:tc>
          <w:tcPr>
            <w:tcW w:w="429" w:type="pct"/>
            <w:shd w:val="clear" w:color="auto" w:fill="FFFFFF" w:themeFill="background1"/>
          </w:tcPr>
          <w:p w14:paraId="708B19F0" w14:textId="0348A3E5" w:rsidR="00BE4BD3" w:rsidRPr="001C120D" w:rsidRDefault="002703A8" w:rsidP="00BE4BD3">
            <w:pPr>
              <w:pStyle w:val="TableText"/>
              <w:spacing w:before="20" w:after="20"/>
              <w:jc w:val="center"/>
              <w:rPr>
                <w:b/>
                <w:bCs/>
                <w:sz w:val="22"/>
                <w:szCs w:val="22"/>
              </w:rPr>
            </w:pPr>
            <w:r>
              <w:rPr>
                <w:b/>
                <w:bCs/>
                <w:sz w:val="22"/>
                <w:szCs w:val="22"/>
              </w:rPr>
              <w:t>19.95</w:t>
            </w:r>
          </w:p>
        </w:tc>
        <w:tc>
          <w:tcPr>
            <w:tcW w:w="557" w:type="pct"/>
            <w:shd w:val="clear" w:color="auto" w:fill="FFFFFF" w:themeFill="background1"/>
          </w:tcPr>
          <w:p w14:paraId="236F0F8A" w14:textId="14C42D82" w:rsidR="00BE4BD3" w:rsidRPr="001C120D" w:rsidRDefault="00B7783E" w:rsidP="00BE58CA">
            <w:pPr>
              <w:pStyle w:val="TableText"/>
              <w:spacing w:before="20" w:after="20"/>
              <w:jc w:val="center"/>
              <w:rPr>
                <w:b/>
                <w:bCs/>
                <w:sz w:val="22"/>
                <w:szCs w:val="22"/>
              </w:rPr>
            </w:pPr>
            <w:r w:rsidRPr="001C120D">
              <w:rPr>
                <w:b/>
                <w:bCs/>
                <w:sz w:val="22"/>
                <w:szCs w:val="22"/>
              </w:rPr>
              <w:t>$</w:t>
            </w:r>
            <w:r w:rsidR="00BE58CA">
              <w:rPr>
                <w:b/>
                <w:bCs/>
                <w:sz w:val="22"/>
                <w:szCs w:val="22"/>
              </w:rPr>
              <w:t>1002.09</w:t>
            </w:r>
          </w:p>
        </w:tc>
        <w:tc>
          <w:tcPr>
            <w:tcW w:w="1752" w:type="pct"/>
            <w:shd w:val="clear" w:color="auto" w:fill="FFFFFF" w:themeFill="background1"/>
          </w:tcPr>
          <w:p w14:paraId="397AA623" w14:textId="2AE3EBF8" w:rsidR="00672C71" w:rsidRPr="001C120D" w:rsidRDefault="00BE4BD3" w:rsidP="00B7783E">
            <w:pPr>
              <w:pStyle w:val="TableText"/>
              <w:spacing w:before="20" w:after="20"/>
              <w:rPr>
                <w:sz w:val="22"/>
                <w:szCs w:val="22"/>
                <w:vertAlign w:val="superscript"/>
              </w:rPr>
            </w:pPr>
            <w:r w:rsidRPr="001C120D">
              <w:rPr>
                <w:sz w:val="22"/>
                <w:szCs w:val="22"/>
              </w:rPr>
              <w:t xml:space="preserve">GS-13staff: </w:t>
            </w:r>
            <w:r w:rsidR="00672C71" w:rsidRPr="001C120D">
              <w:rPr>
                <w:sz w:val="22"/>
                <w:szCs w:val="22"/>
              </w:rPr>
              <w:t>13.3</w:t>
            </w:r>
            <w:r w:rsidRPr="001C120D">
              <w:rPr>
                <w:sz w:val="22"/>
                <w:szCs w:val="22"/>
              </w:rPr>
              <w:t xml:space="preserve"> hrs</w:t>
            </w:r>
            <w:r w:rsidR="00672C71" w:rsidRPr="001C120D">
              <w:rPr>
                <w:sz w:val="22"/>
                <w:szCs w:val="22"/>
              </w:rPr>
              <w:t xml:space="preserve"> x 2</w:t>
            </w:r>
            <w:r w:rsidRPr="001C120D">
              <w:rPr>
                <w:sz w:val="22"/>
                <w:szCs w:val="22"/>
              </w:rPr>
              <w:t xml:space="preserve"> x $</w:t>
            </w:r>
            <w:r w:rsidR="00672C71" w:rsidRPr="001C120D">
              <w:rPr>
                <w:sz w:val="22"/>
                <w:szCs w:val="22"/>
              </w:rPr>
              <w:t>47.36</w:t>
            </w:r>
            <w:r w:rsidR="00B7783E" w:rsidRPr="001C120D">
              <w:rPr>
                <w:sz w:val="22"/>
                <w:szCs w:val="22"/>
                <w:vertAlign w:val="superscript"/>
              </w:rPr>
              <w:t>2</w:t>
            </w:r>
          </w:p>
          <w:p w14:paraId="76B3E4A4" w14:textId="758D8ECD" w:rsidR="00BE4BD3" w:rsidRPr="001C120D" w:rsidRDefault="00672C71" w:rsidP="002703A8">
            <w:pPr>
              <w:pStyle w:val="TableText"/>
              <w:spacing w:before="20" w:after="20"/>
              <w:rPr>
                <w:sz w:val="22"/>
                <w:szCs w:val="22"/>
                <w:vertAlign w:val="superscript"/>
              </w:rPr>
            </w:pPr>
            <w:r w:rsidRPr="001C120D">
              <w:rPr>
                <w:sz w:val="22"/>
                <w:szCs w:val="22"/>
              </w:rPr>
              <w:t>GS-14 staff:</w:t>
            </w:r>
            <w:r w:rsidR="002703A8" w:rsidRPr="001C120D" w:rsidDel="002703A8">
              <w:rPr>
                <w:sz w:val="22"/>
                <w:szCs w:val="22"/>
              </w:rPr>
              <w:t xml:space="preserve"> </w:t>
            </w:r>
            <w:r w:rsidR="002703A8">
              <w:rPr>
                <w:sz w:val="22"/>
                <w:szCs w:val="22"/>
              </w:rPr>
              <w:t>6.65</w:t>
            </w:r>
            <w:r w:rsidR="00BE4BD3" w:rsidRPr="001C120D">
              <w:rPr>
                <w:sz w:val="22"/>
                <w:szCs w:val="22"/>
              </w:rPr>
              <w:t>hrs x$</w:t>
            </w:r>
            <w:r w:rsidRPr="001C120D">
              <w:rPr>
                <w:sz w:val="22"/>
                <w:szCs w:val="22"/>
              </w:rPr>
              <w:t>55.97</w:t>
            </w:r>
            <w:r w:rsidR="00B7783E" w:rsidRPr="001C120D">
              <w:rPr>
                <w:sz w:val="22"/>
                <w:szCs w:val="22"/>
                <w:vertAlign w:val="superscript"/>
              </w:rPr>
              <w:t>3</w:t>
            </w:r>
          </w:p>
        </w:tc>
      </w:tr>
      <w:tr w:rsidR="00B7783E" w:rsidRPr="001C120D" w14:paraId="6F4C8E64" w14:textId="77777777" w:rsidTr="00B7783E">
        <w:trPr>
          <w:cantSplit/>
          <w:jc w:val="center"/>
        </w:trPr>
        <w:tc>
          <w:tcPr>
            <w:tcW w:w="1408" w:type="pct"/>
            <w:shd w:val="clear" w:color="auto" w:fill="FFFFFF" w:themeFill="background1"/>
          </w:tcPr>
          <w:p w14:paraId="0926C66F" w14:textId="66FF7E86" w:rsidR="00B7783E" w:rsidRPr="001C120D" w:rsidRDefault="00B7783E" w:rsidP="00BE4BD3">
            <w:pPr>
              <w:pStyle w:val="TableText"/>
              <w:spacing w:before="20" w:after="20"/>
              <w:ind w:left="152" w:hanging="152"/>
              <w:rPr>
                <w:b/>
                <w:sz w:val="22"/>
                <w:szCs w:val="22"/>
              </w:rPr>
            </w:pPr>
            <w:r w:rsidRPr="001C120D">
              <w:rPr>
                <w:b/>
                <w:sz w:val="22"/>
                <w:szCs w:val="22"/>
              </w:rPr>
              <w:t>Total Costs</w:t>
            </w:r>
          </w:p>
        </w:tc>
        <w:tc>
          <w:tcPr>
            <w:tcW w:w="402" w:type="pct"/>
            <w:shd w:val="clear" w:color="auto" w:fill="FFFFFF" w:themeFill="background1"/>
          </w:tcPr>
          <w:p w14:paraId="2F974753" w14:textId="52AC3FEA" w:rsidR="00B7783E" w:rsidRPr="001C120D" w:rsidRDefault="002703A8" w:rsidP="00935049">
            <w:pPr>
              <w:pStyle w:val="TableText"/>
              <w:spacing w:before="20" w:after="20"/>
              <w:jc w:val="center"/>
              <w:rPr>
                <w:b/>
                <w:bCs/>
                <w:sz w:val="22"/>
                <w:szCs w:val="22"/>
              </w:rPr>
            </w:pPr>
            <w:r>
              <w:rPr>
                <w:b/>
                <w:bCs/>
                <w:sz w:val="22"/>
                <w:szCs w:val="22"/>
              </w:rPr>
              <w:t>13.65</w:t>
            </w:r>
          </w:p>
        </w:tc>
        <w:tc>
          <w:tcPr>
            <w:tcW w:w="452" w:type="pct"/>
            <w:shd w:val="clear" w:color="auto" w:fill="FFFFFF" w:themeFill="background1"/>
          </w:tcPr>
          <w:p w14:paraId="5997FB11" w14:textId="7B0A5EB3" w:rsidR="00B7783E" w:rsidRPr="001C120D" w:rsidRDefault="00B7783E" w:rsidP="00BE4BD3">
            <w:pPr>
              <w:pStyle w:val="TableText"/>
              <w:spacing w:before="20" w:after="20"/>
              <w:jc w:val="center"/>
              <w:rPr>
                <w:b/>
                <w:bCs/>
                <w:sz w:val="22"/>
                <w:szCs w:val="22"/>
              </w:rPr>
            </w:pPr>
            <w:r w:rsidRPr="001C120D">
              <w:rPr>
                <w:b/>
                <w:bCs/>
                <w:sz w:val="22"/>
                <w:szCs w:val="22"/>
              </w:rPr>
              <w:t>3</w:t>
            </w:r>
          </w:p>
        </w:tc>
        <w:tc>
          <w:tcPr>
            <w:tcW w:w="429" w:type="pct"/>
            <w:shd w:val="clear" w:color="auto" w:fill="FFFFFF" w:themeFill="background1"/>
          </w:tcPr>
          <w:p w14:paraId="368792B1" w14:textId="351CCE26" w:rsidR="00B7783E" w:rsidRPr="001C120D" w:rsidRDefault="002703A8" w:rsidP="00BE4BD3">
            <w:pPr>
              <w:pStyle w:val="TableText"/>
              <w:spacing w:before="20" w:after="20"/>
              <w:jc w:val="center"/>
              <w:rPr>
                <w:b/>
                <w:bCs/>
                <w:sz w:val="22"/>
                <w:szCs w:val="22"/>
              </w:rPr>
            </w:pPr>
            <w:r>
              <w:rPr>
                <w:b/>
                <w:bCs/>
                <w:sz w:val="22"/>
                <w:szCs w:val="22"/>
              </w:rPr>
              <w:t>40.95</w:t>
            </w:r>
          </w:p>
        </w:tc>
        <w:tc>
          <w:tcPr>
            <w:tcW w:w="557" w:type="pct"/>
            <w:shd w:val="clear" w:color="auto" w:fill="FFFFFF" w:themeFill="background1"/>
          </w:tcPr>
          <w:p w14:paraId="0A137023" w14:textId="2D1D4EFD" w:rsidR="00B7783E" w:rsidRPr="001C120D" w:rsidRDefault="00B7783E" w:rsidP="00BE58CA">
            <w:pPr>
              <w:pStyle w:val="TableText"/>
              <w:spacing w:before="20" w:after="20"/>
              <w:jc w:val="center"/>
              <w:rPr>
                <w:b/>
                <w:bCs/>
                <w:sz w:val="22"/>
                <w:szCs w:val="22"/>
              </w:rPr>
            </w:pPr>
            <w:r w:rsidRPr="001C120D">
              <w:rPr>
                <w:b/>
                <w:bCs/>
                <w:sz w:val="22"/>
                <w:szCs w:val="22"/>
              </w:rPr>
              <w:t>$</w:t>
            </w:r>
            <w:r w:rsidR="00BE58CA">
              <w:rPr>
                <w:b/>
                <w:bCs/>
                <w:sz w:val="22"/>
                <w:szCs w:val="22"/>
              </w:rPr>
              <w:t>2056.92</w:t>
            </w:r>
          </w:p>
        </w:tc>
        <w:tc>
          <w:tcPr>
            <w:tcW w:w="1752" w:type="pct"/>
            <w:shd w:val="clear" w:color="auto" w:fill="FFFFFF" w:themeFill="background1"/>
          </w:tcPr>
          <w:p w14:paraId="26C1AE68" w14:textId="77777777" w:rsidR="00B7783E" w:rsidRPr="001C120D" w:rsidRDefault="00B7783E" w:rsidP="00B7783E">
            <w:pPr>
              <w:pStyle w:val="TableText"/>
              <w:spacing w:before="20" w:after="20"/>
              <w:rPr>
                <w:sz w:val="22"/>
                <w:szCs w:val="22"/>
              </w:rPr>
            </w:pPr>
          </w:p>
        </w:tc>
      </w:tr>
    </w:tbl>
    <w:p w14:paraId="6E7EC19F" w14:textId="77777777" w:rsidR="0028496F" w:rsidRDefault="0028496F" w:rsidP="00BE4BD3">
      <w:pPr>
        <w:pStyle w:val="TableTitle"/>
      </w:pPr>
      <w:bookmarkStart w:id="22" w:name="_Toc346023991"/>
      <w:bookmarkStart w:id="23" w:name="_Toc354391761"/>
    </w:p>
    <w:p w14:paraId="50F144CB" w14:textId="1A2FC490" w:rsidR="00BE4BD3" w:rsidRPr="001C120D" w:rsidRDefault="00BE4BD3" w:rsidP="00BE4BD3">
      <w:pPr>
        <w:pStyle w:val="TableTitle"/>
      </w:pPr>
      <w:r w:rsidRPr="001C120D">
        <w:t>Table 4.</w:t>
      </w:r>
      <w:r w:rsidRPr="001C120D">
        <w:tab/>
        <w:t xml:space="preserve">Costs to the Federal Government: </w:t>
      </w:r>
      <w:bookmarkEnd w:id="22"/>
      <w:r w:rsidRPr="001C120D">
        <w:t>Contractor</w:t>
      </w:r>
      <w:bookmarkEnd w:id="23"/>
      <w:r w:rsidR="00571641">
        <w:t>*</w:t>
      </w:r>
    </w:p>
    <w:tbl>
      <w:tblPr>
        <w:tblW w:w="9150" w:type="dxa"/>
        <w:tblInd w:w="93" w:type="dxa"/>
        <w:tblLook w:val="04A0" w:firstRow="1" w:lastRow="0" w:firstColumn="1" w:lastColumn="0" w:noHBand="0" w:noVBand="1"/>
      </w:tblPr>
      <w:tblGrid>
        <w:gridCol w:w="2355"/>
        <w:gridCol w:w="4680"/>
        <w:gridCol w:w="2115"/>
      </w:tblGrid>
      <w:tr w:rsidR="00BE4BD3" w:rsidRPr="001C120D" w14:paraId="5894DD5F" w14:textId="77777777" w:rsidTr="008E638C">
        <w:trPr>
          <w:cantSplit/>
          <w:tblHeader/>
        </w:trPr>
        <w:tc>
          <w:tcPr>
            <w:tcW w:w="2355" w:type="dxa"/>
            <w:tcBorders>
              <w:top w:val="single" w:sz="12" w:space="0" w:color="auto"/>
              <w:left w:val="nil"/>
              <w:bottom w:val="single" w:sz="8" w:space="0" w:color="auto"/>
              <w:right w:val="nil"/>
            </w:tcBorders>
            <w:shd w:val="clear" w:color="auto" w:fill="auto"/>
            <w:vAlign w:val="bottom"/>
            <w:hideMark/>
          </w:tcPr>
          <w:p w14:paraId="52E9002E" w14:textId="77777777" w:rsidR="00BE4BD3" w:rsidRPr="001C120D" w:rsidRDefault="00BE4BD3" w:rsidP="008E638C">
            <w:pPr>
              <w:pStyle w:val="TableHeaders"/>
              <w:rPr>
                <w:rFonts w:ascii="Times New Roman" w:hAnsi="Times New Roman"/>
              </w:rPr>
            </w:pPr>
            <w:r w:rsidRPr="001C120D">
              <w:rPr>
                <w:rFonts w:ascii="Times New Roman" w:hAnsi="Times New Roman"/>
              </w:rPr>
              <w:t>Agency</w:t>
            </w:r>
          </w:p>
        </w:tc>
        <w:tc>
          <w:tcPr>
            <w:tcW w:w="4680" w:type="dxa"/>
            <w:tcBorders>
              <w:top w:val="single" w:sz="12" w:space="0" w:color="auto"/>
              <w:left w:val="nil"/>
              <w:bottom w:val="single" w:sz="8" w:space="0" w:color="auto"/>
              <w:right w:val="nil"/>
            </w:tcBorders>
            <w:shd w:val="clear" w:color="auto" w:fill="auto"/>
            <w:vAlign w:val="bottom"/>
            <w:hideMark/>
          </w:tcPr>
          <w:p w14:paraId="4FB8B5C8" w14:textId="77777777" w:rsidR="00BE4BD3" w:rsidRPr="001C120D" w:rsidRDefault="00BE4BD3" w:rsidP="008E638C">
            <w:pPr>
              <w:pStyle w:val="TableHeaders"/>
              <w:rPr>
                <w:rFonts w:ascii="Times New Roman" w:hAnsi="Times New Roman"/>
              </w:rPr>
            </w:pPr>
            <w:r w:rsidRPr="001C120D">
              <w:rPr>
                <w:rFonts w:ascii="Times New Roman" w:hAnsi="Times New Roman"/>
              </w:rPr>
              <w:t>Task</w:t>
            </w:r>
          </w:p>
        </w:tc>
        <w:tc>
          <w:tcPr>
            <w:tcW w:w="2115" w:type="dxa"/>
            <w:tcBorders>
              <w:top w:val="single" w:sz="12" w:space="0" w:color="auto"/>
              <w:left w:val="nil"/>
              <w:bottom w:val="single" w:sz="8" w:space="0" w:color="auto"/>
              <w:right w:val="nil"/>
            </w:tcBorders>
            <w:shd w:val="clear" w:color="auto" w:fill="auto"/>
            <w:vAlign w:val="bottom"/>
            <w:hideMark/>
          </w:tcPr>
          <w:p w14:paraId="7C22A806" w14:textId="77777777" w:rsidR="00BE4BD3" w:rsidRPr="001C120D" w:rsidRDefault="00BE4BD3" w:rsidP="008E638C">
            <w:pPr>
              <w:pStyle w:val="TableHeaders"/>
              <w:rPr>
                <w:rFonts w:ascii="Times New Roman" w:hAnsi="Times New Roman"/>
              </w:rPr>
            </w:pPr>
            <w:r w:rsidRPr="001C120D">
              <w:rPr>
                <w:rFonts w:ascii="Times New Roman" w:hAnsi="Times New Roman"/>
              </w:rPr>
              <w:t>Total Cost Amount</w:t>
            </w:r>
          </w:p>
        </w:tc>
      </w:tr>
      <w:tr w:rsidR="007037F9" w:rsidRPr="001C120D" w14:paraId="06A594F5" w14:textId="77777777" w:rsidTr="00BE4BD3">
        <w:trPr>
          <w:cantSplit/>
        </w:trPr>
        <w:tc>
          <w:tcPr>
            <w:tcW w:w="2355" w:type="dxa"/>
            <w:tcBorders>
              <w:top w:val="single" w:sz="8" w:space="0" w:color="auto"/>
              <w:left w:val="nil"/>
              <w:bottom w:val="single" w:sz="8" w:space="0" w:color="000000"/>
              <w:right w:val="nil"/>
            </w:tcBorders>
            <w:shd w:val="clear" w:color="auto" w:fill="auto"/>
            <w:vAlign w:val="center"/>
          </w:tcPr>
          <w:p w14:paraId="391BA359" w14:textId="408F537A" w:rsidR="007037F9" w:rsidRPr="001C120D" w:rsidRDefault="007037F9" w:rsidP="008E638C">
            <w:pPr>
              <w:pStyle w:val="TableText"/>
            </w:pPr>
            <w:r w:rsidRPr="001C120D">
              <w:t>Contractor</w:t>
            </w:r>
          </w:p>
        </w:tc>
        <w:tc>
          <w:tcPr>
            <w:tcW w:w="4680" w:type="dxa"/>
            <w:tcBorders>
              <w:top w:val="nil"/>
              <w:left w:val="nil"/>
              <w:bottom w:val="single" w:sz="8" w:space="0" w:color="auto"/>
              <w:right w:val="nil"/>
            </w:tcBorders>
            <w:shd w:val="clear" w:color="auto" w:fill="auto"/>
            <w:vAlign w:val="center"/>
          </w:tcPr>
          <w:p w14:paraId="74566C57" w14:textId="032C6B85" w:rsidR="007037F9" w:rsidRPr="001C120D" w:rsidRDefault="004F4E10" w:rsidP="004F4E10">
            <w:pPr>
              <w:pStyle w:val="TableText"/>
            </w:pPr>
            <w:r>
              <w:t xml:space="preserve">Development methodology, survey, </w:t>
            </w:r>
            <w:r w:rsidR="001829C0">
              <w:t xml:space="preserve">and </w:t>
            </w:r>
            <w:r>
              <w:t>chart abstraction tool; select cancer registries</w:t>
            </w:r>
            <w:r w:rsidR="00CF129F">
              <w:t>;</w:t>
            </w:r>
            <w:r>
              <w:t xml:space="preserve"> data collection</w:t>
            </w:r>
            <w:r w:rsidR="001829C0">
              <w:t>; delivery of data and documentation</w:t>
            </w:r>
          </w:p>
        </w:tc>
        <w:tc>
          <w:tcPr>
            <w:tcW w:w="2115" w:type="dxa"/>
            <w:tcBorders>
              <w:top w:val="nil"/>
              <w:left w:val="nil"/>
              <w:bottom w:val="single" w:sz="8" w:space="0" w:color="auto"/>
              <w:right w:val="nil"/>
            </w:tcBorders>
            <w:shd w:val="clear" w:color="auto" w:fill="auto"/>
            <w:vAlign w:val="center"/>
          </w:tcPr>
          <w:p w14:paraId="32872BBC" w14:textId="586C08D0" w:rsidR="007037F9" w:rsidRPr="001C120D" w:rsidRDefault="009A4EA2" w:rsidP="00571641">
            <w:pPr>
              <w:pStyle w:val="TableText"/>
              <w:tabs>
                <w:tab w:val="decimal" w:pos="1332"/>
              </w:tabs>
            </w:pPr>
            <w:r w:rsidRPr="001C120D">
              <w:t>$</w:t>
            </w:r>
            <w:r w:rsidR="00571641">
              <w:t>432,899</w:t>
            </w:r>
          </w:p>
        </w:tc>
      </w:tr>
      <w:tr w:rsidR="00BE4BD3" w:rsidRPr="001C120D" w14:paraId="67772433" w14:textId="77777777" w:rsidTr="00BE4BD3">
        <w:trPr>
          <w:cantSplit/>
        </w:trPr>
        <w:tc>
          <w:tcPr>
            <w:tcW w:w="2355" w:type="dxa"/>
            <w:tcBorders>
              <w:top w:val="single" w:sz="8" w:space="0" w:color="000000"/>
              <w:left w:val="nil"/>
              <w:bottom w:val="single" w:sz="12" w:space="0" w:color="000000"/>
              <w:right w:val="nil"/>
            </w:tcBorders>
            <w:shd w:val="clear" w:color="auto" w:fill="auto"/>
            <w:vAlign w:val="center"/>
            <w:hideMark/>
          </w:tcPr>
          <w:p w14:paraId="719D8487" w14:textId="77777777" w:rsidR="00BE4BD3" w:rsidRPr="001C120D" w:rsidRDefault="00BE4BD3" w:rsidP="008E638C">
            <w:pPr>
              <w:pStyle w:val="TableText"/>
              <w:rPr>
                <w:b/>
              </w:rPr>
            </w:pPr>
            <w:r w:rsidRPr="001C120D">
              <w:t xml:space="preserve">Contractor </w:t>
            </w:r>
          </w:p>
        </w:tc>
        <w:tc>
          <w:tcPr>
            <w:tcW w:w="4680" w:type="dxa"/>
            <w:tcBorders>
              <w:top w:val="nil"/>
              <w:left w:val="nil"/>
              <w:bottom w:val="single" w:sz="12" w:space="0" w:color="auto"/>
              <w:right w:val="nil"/>
            </w:tcBorders>
            <w:shd w:val="clear" w:color="auto" w:fill="auto"/>
            <w:vAlign w:val="center"/>
            <w:hideMark/>
          </w:tcPr>
          <w:p w14:paraId="42F21C10" w14:textId="77777777" w:rsidR="00BE4BD3" w:rsidRPr="001C120D" w:rsidRDefault="00BE4BD3" w:rsidP="008E638C">
            <w:pPr>
              <w:pStyle w:val="TableText"/>
              <w:rPr>
                <w:b/>
              </w:rPr>
            </w:pPr>
            <w:r w:rsidRPr="001C120D">
              <w:rPr>
                <w:b/>
              </w:rPr>
              <w:t>TOTAL</w:t>
            </w:r>
          </w:p>
        </w:tc>
        <w:tc>
          <w:tcPr>
            <w:tcW w:w="2115" w:type="dxa"/>
            <w:tcBorders>
              <w:top w:val="nil"/>
              <w:left w:val="nil"/>
              <w:bottom w:val="single" w:sz="12" w:space="0" w:color="auto"/>
              <w:right w:val="nil"/>
            </w:tcBorders>
            <w:shd w:val="clear" w:color="auto" w:fill="auto"/>
            <w:vAlign w:val="center"/>
          </w:tcPr>
          <w:p w14:paraId="5D2B76BD" w14:textId="0CF3730F" w:rsidR="00BE4BD3" w:rsidRPr="001C120D" w:rsidRDefault="009A4EA2" w:rsidP="00571641">
            <w:pPr>
              <w:pStyle w:val="TableText"/>
              <w:tabs>
                <w:tab w:val="decimal" w:pos="1332"/>
              </w:tabs>
              <w:rPr>
                <w:b/>
                <w:sz w:val="22"/>
                <w:szCs w:val="22"/>
              </w:rPr>
            </w:pPr>
            <w:r w:rsidRPr="001C120D">
              <w:rPr>
                <w:b/>
                <w:sz w:val="22"/>
                <w:szCs w:val="22"/>
              </w:rPr>
              <w:t>$</w:t>
            </w:r>
            <w:r w:rsidR="00571641">
              <w:rPr>
                <w:b/>
                <w:sz w:val="22"/>
                <w:szCs w:val="22"/>
              </w:rPr>
              <w:t>432,899</w:t>
            </w:r>
          </w:p>
        </w:tc>
      </w:tr>
    </w:tbl>
    <w:p w14:paraId="6E8E6DB6" w14:textId="35948A40" w:rsidR="00571641" w:rsidRPr="006926F5" w:rsidRDefault="00A47092" w:rsidP="00B17DD2">
      <w:pPr>
        <w:spacing w:before="240" w:after="0" w:line="360" w:lineRule="auto"/>
        <w:contextualSpacing/>
        <w:rPr>
          <w:rFonts w:ascii="Times New Roman" w:hAnsi="Times New Roman" w:cs="Times New Roman"/>
          <w:sz w:val="21"/>
          <w:szCs w:val="21"/>
        </w:rPr>
      </w:pPr>
      <w:r w:rsidRPr="006926F5">
        <w:rPr>
          <w:rFonts w:ascii="Times New Roman" w:hAnsi="Times New Roman" w:cs="Times New Roman"/>
          <w:sz w:val="21"/>
          <w:szCs w:val="21"/>
        </w:rPr>
        <w:t xml:space="preserve"> </w:t>
      </w:r>
      <w:r w:rsidR="00571641" w:rsidRPr="006926F5">
        <w:rPr>
          <w:rFonts w:ascii="Times New Roman" w:hAnsi="Times New Roman" w:cs="Times New Roman"/>
          <w:sz w:val="21"/>
          <w:szCs w:val="21"/>
        </w:rPr>
        <w:t>*Annualized over 2 years</w:t>
      </w:r>
    </w:p>
    <w:p w14:paraId="1DE12CEE" w14:textId="359462DE" w:rsidR="00B12F51" w:rsidRPr="001C120D" w:rsidRDefault="001C120D" w:rsidP="001C120D">
      <w:pPr>
        <w:pStyle w:val="Heading1"/>
        <w:rPr>
          <w:rFonts w:ascii="Times New Roman" w:hAnsi="Times New Roman" w:cs="Times New Roman"/>
          <w:color w:val="auto"/>
          <w:sz w:val="24"/>
        </w:rPr>
      </w:pPr>
      <w:bookmarkStart w:id="24" w:name="_Toc421029443"/>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15</w:t>
      </w:r>
      <w:r w:rsidR="00C81128" w:rsidRPr="001C120D">
        <w:rPr>
          <w:rFonts w:ascii="Times New Roman" w:hAnsi="Times New Roman" w:cs="Times New Roman"/>
          <w:color w:val="auto"/>
          <w:sz w:val="24"/>
        </w:rPr>
        <w:t>.</w:t>
      </w:r>
      <w:r w:rsidR="00C81128" w:rsidRPr="001C120D">
        <w:rPr>
          <w:rFonts w:ascii="Times New Roman" w:hAnsi="Times New Roman" w:cs="Times New Roman"/>
          <w:color w:val="auto"/>
          <w:sz w:val="24"/>
        </w:rPr>
        <w:tab/>
      </w:r>
      <w:r w:rsidR="00D75750" w:rsidRPr="001C120D">
        <w:rPr>
          <w:rFonts w:ascii="Times New Roman" w:hAnsi="Times New Roman" w:cs="Times New Roman"/>
          <w:color w:val="auto"/>
          <w:sz w:val="24"/>
        </w:rPr>
        <w:t>Explanation for Program Changes or Adjustments</w:t>
      </w:r>
      <w:bookmarkEnd w:id="24"/>
    </w:p>
    <w:p w14:paraId="6285639A" w14:textId="6D7AAFE8" w:rsidR="00F52BCC" w:rsidRPr="001C120D" w:rsidRDefault="00535EF7" w:rsidP="00432BC3">
      <w:pPr>
        <w:pStyle w:val="ListParagraph"/>
        <w:spacing w:after="0" w:line="360" w:lineRule="auto"/>
        <w:ind w:left="0"/>
        <w:rPr>
          <w:rFonts w:ascii="Times New Roman" w:hAnsi="Times New Roman" w:cs="Times New Roman"/>
          <w:sz w:val="24"/>
          <w:szCs w:val="24"/>
        </w:rPr>
      </w:pPr>
      <w:r w:rsidRPr="001C120D">
        <w:rPr>
          <w:rFonts w:ascii="Times New Roman" w:hAnsi="Times New Roman" w:cs="Times New Roman"/>
          <w:sz w:val="24"/>
          <w:szCs w:val="24"/>
        </w:rPr>
        <w:t xml:space="preserve">This is a new data collection. </w:t>
      </w:r>
    </w:p>
    <w:p w14:paraId="7F79B634" w14:textId="11C3F173" w:rsidR="009760EC" w:rsidRDefault="001C120D" w:rsidP="001C120D">
      <w:pPr>
        <w:pStyle w:val="Heading1"/>
        <w:rPr>
          <w:rFonts w:ascii="Times New Roman" w:hAnsi="Times New Roman" w:cs="Times New Roman"/>
          <w:color w:val="auto"/>
          <w:sz w:val="24"/>
        </w:rPr>
      </w:pPr>
      <w:bookmarkStart w:id="25" w:name="_Toc421029444"/>
      <w:r w:rsidRPr="001C120D">
        <w:rPr>
          <w:rFonts w:ascii="Times New Roman" w:hAnsi="Times New Roman" w:cs="Times New Roman"/>
          <w:color w:val="auto"/>
          <w:sz w:val="24"/>
        </w:rPr>
        <w:t>A</w:t>
      </w:r>
      <w:r w:rsidR="000E29C3">
        <w:rPr>
          <w:rFonts w:ascii="Times New Roman" w:hAnsi="Times New Roman" w:cs="Times New Roman"/>
          <w:color w:val="auto"/>
          <w:sz w:val="24"/>
        </w:rPr>
        <w:t>.</w:t>
      </w:r>
      <w:r w:rsidRPr="001C120D">
        <w:rPr>
          <w:rFonts w:ascii="Times New Roman" w:hAnsi="Times New Roman" w:cs="Times New Roman"/>
          <w:color w:val="auto"/>
          <w:sz w:val="24"/>
        </w:rPr>
        <w:t>16.</w:t>
      </w:r>
      <w:r w:rsidRPr="001C120D">
        <w:rPr>
          <w:rFonts w:ascii="Times New Roman" w:hAnsi="Times New Roman" w:cs="Times New Roman"/>
          <w:color w:val="auto"/>
          <w:sz w:val="24"/>
        </w:rPr>
        <w:tab/>
      </w:r>
      <w:r w:rsidR="00616090" w:rsidRPr="001C120D">
        <w:rPr>
          <w:rFonts w:ascii="Times New Roman" w:hAnsi="Times New Roman" w:cs="Times New Roman"/>
          <w:color w:val="auto"/>
          <w:sz w:val="24"/>
        </w:rPr>
        <w:t>Plan</w:t>
      </w:r>
      <w:r w:rsidR="00D75750" w:rsidRPr="001C120D">
        <w:rPr>
          <w:rFonts w:ascii="Times New Roman" w:hAnsi="Times New Roman" w:cs="Times New Roman"/>
          <w:color w:val="auto"/>
          <w:sz w:val="24"/>
        </w:rPr>
        <w:t xml:space="preserve">s for Tabulation and Publication </w:t>
      </w:r>
      <w:r w:rsidR="00C26C64" w:rsidRPr="001C120D">
        <w:rPr>
          <w:rFonts w:ascii="Times New Roman" w:hAnsi="Times New Roman" w:cs="Times New Roman"/>
          <w:color w:val="auto"/>
          <w:sz w:val="24"/>
        </w:rPr>
        <w:t>and Project Timeline</w:t>
      </w:r>
      <w:bookmarkEnd w:id="25"/>
    </w:p>
    <w:p w14:paraId="59613C07" w14:textId="77777777" w:rsidR="003C4FF6" w:rsidRPr="00935049" w:rsidRDefault="003C4FF6" w:rsidP="00935049"/>
    <w:p w14:paraId="2E180657" w14:textId="314C50D0" w:rsidR="00535EF7" w:rsidRPr="001C120D" w:rsidRDefault="00535EF7" w:rsidP="00191D84">
      <w:pPr>
        <w:pStyle w:val="ListParagraph"/>
        <w:numPr>
          <w:ilvl w:val="1"/>
          <w:numId w:val="2"/>
        </w:numPr>
        <w:spacing w:after="0" w:line="360" w:lineRule="auto"/>
        <w:rPr>
          <w:rFonts w:ascii="Times New Roman" w:hAnsi="Times New Roman" w:cs="Times New Roman"/>
          <w:b/>
          <w:sz w:val="24"/>
          <w:szCs w:val="24"/>
        </w:rPr>
      </w:pPr>
      <w:r w:rsidRPr="001C120D">
        <w:rPr>
          <w:rFonts w:ascii="Times New Roman" w:hAnsi="Times New Roman" w:cs="Times New Roman"/>
          <w:b/>
          <w:sz w:val="24"/>
          <w:szCs w:val="24"/>
        </w:rPr>
        <w:t>Time Schedule</w:t>
      </w:r>
    </w:p>
    <w:p w14:paraId="510E7DE1" w14:textId="0E97E0A9" w:rsidR="00535EF7" w:rsidRDefault="00A47092" w:rsidP="00432B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OMB approval is requested for </w:t>
      </w:r>
      <w:r w:rsidR="00CF129F" w:rsidRPr="003C4068">
        <w:rPr>
          <w:rFonts w:ascii="Times New Roman" w:hAnsi="Times New Roman" w:cs="Times New Roman"/>
          <w:sz w:val="24"/>
          <w:szCs w:val="24"/>
        </w:rPr>
        <w:t>two</w:t>
      </w:r>
      <w:r>
        <w:rPr>
          <w:rFonts w:ascii="Times New Roman" w:hAnsi="Times New Roman" w:cs="Times New Roman"/>
          <w:sz w:val="24"/>
          <w:szCs w:val="24"/>
        </w:rPr>
        <w:t xml:space="preserve"> years</w:t>
      </w:r>
      <w:r w:rsidR="00044441" w:rsidRPr="001C120D">
        <w:rPr>
          <w:rFonts w:ascii="Times New Roman" w:hAnsi="Times New Roman" w:cs="Times New Roman"/>
          <w:sz w:val="24"/>
          <w:szCs w:val="24"/>
        </w:rPr>
        <w:t xml:space="preserve">. </w:t>
      </w:r>
      <w:r w:rsidR="00430C0D">
        <w:rPr>
          <w:rFonts w:ascii="Times New Roman" w:hAnsi="Times New Roman" w:cs="Times New Roman"/>
          <w:sz w:val="24"/>
          <w:szCs w:val="24"/>
        </w:rPr>
        <w:t xml:space="preserve">All cervical cancer cases beginning </w:t>
      </w:r>
      <w:r>
        <w:rPr>
          <w:rFonts w:ascii="Times New Roman" w:hAnsi="Times New Roman" w:cs="Times New Roman"/>
          <w:sz w:val="24"/>
          <w:szCs w:val="24"/>
        </w:rPr>
        <w:t>January</w:t>
      </w:r>
      <w:r w:rsidR="00430C0D">
        <w:rPr>
          <w:rFonts w:ascii="Times New Roman" w:hAnsi="Times New Roman" w:cs="Times New Roman"/>
          <w:sz w:val="24"/>
          <w:szCs w:val="24"/>
        </w:rPr>
        <w:t xml:space="preserve"> 2014 to December 2016 will be invited to the study. </w:t>
      </w:r>
      <w:r w:rsidR="00C26C64" w:rsidRPr="001C120D">
        <w:rPr>
          <w:rFonts w:ascii="Times New Roman" w:hAnsi="Times New Roman" w:cs="Times New Roman"/>
          <w:sz w:val="24"/>
          <w:szCs w:val="24"/>
        </w:rPr>
        <w:t>The timeline for</w:t>
      </w:r>
      <w:r w:rsidR="008E638C" w:rsidRPr="001C120D">
        <w:rPr>
          <w:rFonts w:ascii="Times New Roman" w:hAnsi="Times New Roman" w:cs="Times New Roman"/>
          <w:sz w:val="24"/>
          <w:szCs w:val="24"/>
        </w:rPr>
        <w:t xml:space="preserve"> data collection </w:t>
      </w:r>
      <w:r w:rsidR="00C26C64" w:rsidRPr="001C120D">
        <w:rPr>
          <w:rFonts w:ascii="Times New Roman" w:hAnsi="Times New Roman" w:cs="Times New Roman"/>
          <w:sz w:val="24"/>
          <w:szCs w:val="24"/>
        </w:rPr>
        <w:t xml:space="preserve">and reporting </w:t>
      </w:r>
      <w:r w:rsidR="008E638C" w:rsidRPr="001C120D">
        <w:rPr>
          <w:rFonts w:ascii="Times New Roman" w:hAnsi="Times New Roman" w:cs="Times New Roman"/>
          <w:sz w:val="24"/>
          <w:szCs w:val="24"/>
        </w:rPr>
        <w:t xml:space="preserve">is included in Table 5. </w:t>
      </w:r>
    </w:p>
    <w:p w14:paraId="3409C546" w14:textId="77777777" w:rsidR="0028496F" w:rsidRPr="001C120D" w:rsidRDefault="0028496F" w:rsidP="00432BC3">
      <w:pPr>
        <w:spacing w:after="0" w:line="360" w:lineRule="auto"/>
        <w:rPr>
          <w:rFonts w:ascii="Times New Roman" w:hAnsi="Times New Roman" w:cs="Times New Roman"/>
          <w:sz w:val="24"/>
          <w:szCs w:val="24"/>
        </w:rPr>
      </w:pPr>
    </w:p>
    <w:p w14:paraId="72FA3641" w14:textId="23E62665" w:rsidR="008E638C" w:rsidRPr="001C120D" w:rsidRDefault="008E638C" w:rsidP="00432BC3">
      <w:pPr>
        <w:spacing w:after="0" w:line="360" w:lineRule="auto"/>
        <w:rPr>
          <w:rFonts w:ascii="Times New Roman" w:hAnsi="Times New Roman" w:cs="Times New Roman"/>
          <w:b/>
          <w:sz w:val="24"/>
          <w:szCs w:val="24"/>
        </w:rPr>
      </w:pPr>
      <w:r w:rsidRPr="001C120D">
        <w:rPr>
          <w:rFonts w:ascii="Times New Roman" w:hAnsi="Times New Roman" w:cs="Times New Roman"/>
          <w:b/>
          <w:sz w:val="24"/>
          <w:szCs w:val="24"/>
        </w:rPr>
        <w:t xml:space="preserve">Table 5: </w:t>
      </w:r>
      <w:r w:rsidR="00C26C64" w:rsidRPr="001C120D">
        <w:rPr>
          <w:rFonts w:ascii="Times New Roman" w:hAnsi="Times New Roman" w:cs="Times New Roman"/>
          <w:b/>
          <w:sz w:val="24"/>
          <w:szCs w:val="24"/>
        </w:rPr>
        <w:t>Project Timeline</w:t>
      </w:r>
    </w:p>
    <w:tbl>
      <w:tblPr>
        <w:tblW w:w="9630" w:type="dxa"/>
        <w:jc w:val="center"/>
        <w:tblBorders>
          <w:top w:val="single" w:sz="12" w:space="0" w:color="auto"/>
          <w:bottom w:val="single" w:sz="12" w:space="0" w:color="auto"/>
          <w:insideH w:val="single" w:sz="6" w:space="0" w:color="auto"/>
        </w:tblBorders>
        <w:tblLayout w:type="fixed"/>
        <w:tblCellMar>
          <w:left w:w="72" w:type="dxa"/>
          <w:right w:w="72" w:type="dxa"/>
        </w:tblCellMar>
        <w:tblLook w:val="05E0" w:firstRow="1" w:lastRow="1" w:firstColumn="1" w:lastColumn="1" w:noHBand="0" w:noVBand="1"/>
      </w:tblPr>
      <w:tblGrid>
        <w:gridCol w:w="7020"/>
        <w:gridCol w:w="2610"/>
      </w:tblGrid>
      <w:tr w:rsidR="008E638C" w:rsidRPr="001C120D" w14:paraId="1D5BD5F7" w14:textId="77777777" w:rsidTr="00C26C64">
        <w:trPr>
          <w:cantSplit/>
          <w:jc w:val="center"/>
        </w:trPr>
        <w:tc>
          <w:tcPr>
            <w:tcW w:w="3645" w:type="pct"/>
            <w:shd w:val="clear" w:color="auto" w:fill="auto"/>
            <w:noWrap/>
          </w:tcPr>
          <w:p w14:paraId="1C539829" w14:textId="77777777" w:rsidR="008E638C" w:rsidRPr="001C120D" w:rsidRDefault="008E638C" w:rsidP="00BC3822">
            <w:pPr>
              <w:pStyle w:val="TableHeaders"/>
              <w:jc w:val="left"/>
              <w:rPr>
                <w:rFonts w:ascii="Times New Roman" w:hAnsi="Times New Roman"/>
              </w:rPr>
            </w:pPr>
            <w:r w:rsidRPr="001C120D">
              <w:rPr>
                <w:rFonts w:ascii="Times New Roman" w:hAnsi="Times New Roman"/>
              </w:rPr>
              <w:t>Data Collection Activity</w:t>
            </w:r>
          </w:p>
        </w:tc>
        <w:tc>
          <w:tcPr>
            <w:tcW w:w="1355" w:type="pct"/>
            <w:shd w:val="clear" w:color="auto" w:fill="auto"/>
          </w:tcPr>
          <w:p w14:paraId="4E0127AC" w14:textId="74287531" w:rsidR="008E638C" w:rsidRPr="001C120D" w:rsidRDefault="008E638C" w:rsidP="008E638C">
            <w:pPr>
              <w:pStyle w:val="TableHeaders"/>
              <w:rPr>
                <w:rFonts w:ascii="Times New Roman" w:hAnsi="Times New Roman"/>
              </w:rPr>
            </w:pPr>
            <w:r w:rsidRPr="001C120D">
              <w:rPr>
                <w:rFonts w:ascii="Times New Roman" w:hAnsi="Times New Roman"/>
              </w:rPr>
              <w:t>Timeline</w:t>
            </w:r>
          </w:p>
        </w:tc>
      </w:tr>
      <w:tr w:rsidR="008E638C" w:rsidRPr="001C120D" w14:paraId="4F844AAB" w14:textId="77777777" w:rsidTr="00C26C64">
        <w:trPr>
          <w:cantSplit/>
          <w:jc w:val="center"/>
        </w:trPr>
        <w:tc>
          <w:tcPr>
            <w:tcW w:w="3645" w:type="pct"/>
            <w:shd w:val="clear" w:color="auto" w:fill="auto"/>
            <w:noWrap/>
          </w:tcPr>
          <w:p w14:paraId="3BC14E49" w14:textId="2131693A" w:rsidR="008E638C" w:rsidRPr="001C120D" w:rsidRDefault="008E638C" w:rsidP="008E638C">
            <w:pPr>
              <w:pStyle w:val="TableHeaders"/>
              <w:jc w:val="left"/>
              <w:rPr>
                <w:rFonts w:ascii="Times New Roman" w:hAnsi="Times New Roman"/>
                <w:b w:val="0"/>
              </w:rPr>
            </w:pPr>
            <w:r w:rsidRPr="001C120D">
              <w:rPr>
                <w:rFonts w:ascii="Times New Roman" w:eastAsia="MS Mincho" w:hAnsi="Times New Roman"/>
                <w:b w:val="0"/>
                <w:szCs w:val="20"/>
              </w:rPr>
              <w:t>Identify study participants</w:t>
            </w:r>
          </w:p>
        </w:tc>
        <w:tc>
          <w:tcPr>
            <w:tcW w:w="1355" w:type="pct"/>
            <w:shd w:val="clear" w:color="auto" w:fill="auto"/>
          </w:tcPr>
          <w:p w14:paraId="01E529E1" w14:textId="04AB8A0C" w:rsidR="008E638C" w:rsidRPr="001C120D" w:rsidRDefault="00D94DD3" w:rsidP="00430C0D">
            <w:pPr>
              <w:pStyle w:val="TableHeaders"/>
              <w:rPr>
                <w:rFonts w:ascii="Times New Roman" w:hAnsi="Times New Roman"/>
              </w:rPr>
            </w:pPr>
            <w:r>
              <w:rPr>
                <w:rFonts w:ascii="Times New Roman" w:eastAsia="MS Mincho" w:hAnsi="Times New Roman"/>
                <w:b w:val="0"/>
                <w:szCs w:val="20"/>
              </w:rPr>
              <w:t>January - July</w:t>
            </w:r>
            <w:r w:rsidR="00C26C64" w:rsidRPr="001C120D">
              <w:rPr>
                <w:rFonts w:ascii="Times New Roman" w:eastAsia="MS Mincho" w:hAnsi="Times New Roman"/>
                <w:b w:val="0"/>
                <w:szCs w:val="20"/>
              </w:rPr>
              <w:t xml:space="preserve"> </w:t>
            </w:r>
            <w:r w:rsidR="008E638C" w:rsidRPr="001C120D">
              <w:rPr>
                <w:rFonts w:ascii="Times New Roman" w:eastAsia="MS Mincho" w:hAnsi="Times New Roman"/>
                <w:b w:val="0"/>
                <w:szCs w:val="20"/>
              </w:rPr>
              <w:t>201</w:t>
            </w:r>
            <w:r w:rsidR="00430C0D">
              <w:rPr>
                <w:rFonts w:ascii="Times New Roman" w:eastAsia="MS Mincho" w:hAnsi="Times New Roman"/>
                <w:b w:val="0"/>
                <w:szCs w:val="20"/>
              </w:rPr>
              <w:t>7</w:t>
            </w:r>
          </w:p>
        </w:tc>
      </w:tr>
      <w:tr w:rsidR="008E638C" w:rsidRPr="001C120D" w14:paraId="1C02731F" w14:textId="77777777" w:rsidTr="00C26C64">
        <w:trPr>
          <w:cantSplit/>
          <w:jc w:val="center"/>
        </w:trPr>
        <w:tc>
          <w:tcPr>
            <w:tcW w:w="3645" w:type="pct"/>
            <w:shd w:val="clear" w:color="auto" w:fill="auto"/>
            <w:noWrap/>
            <w:hideMark/>
          </w:tcPr>
          <w:p w14:paraId="62CB41A2" w14:textId="62F07A8F" w:rsidR="008E638C" w:rsidRPr="001C120D" w:rsidRDefault="00D94DD3" w:rsidP="00D94DD3">
            <w:pPr>
              <w:pStyle w:val="TableText"/>
              <w:spacing w:before="40" w:after="0"/>
              <w:rPr>
                <w:sz w:val="22"/>
              </w:rPr>
            </w:pPr>
            <w:r>
              <w:rPr>
                <w:sz w:val="22"/>
              </w:rPr>
              <w:t>Contact provider associated with diagnosis for each participant</w:t>
            </w:r>
          </w:p>
        </w:tc>
        <w:tc>
          <w:tcPr>
            <w:tcW w:w="1355" w:type="pct"/>
            <w:shd w:val="clear" w:color="auto" w:fill="auto"/>
          </w:tcPr>
          <w:p w14:paraId="1BAECD30" w14:textId="3DE40C9E" w:rsidR="008E638C" w:rsidRPr="001C120D" w:rsidRDefault="00D94DD3" w:rsidP="00D94DD3">
            <w:pPr>
              <w:pStyle w:val="TableText"/>
              <w:spacing w:before="40" w:after="40"/>
              <w:jc w:val="center"/>
              <w:rPr>
                <w:sz w:val="22"/>
              </w:rPr>
            </w:pPr>
            <w:r>
              <w:rPr>
                <w:sz w:val="22"/>
              </w:rPr>
              <w:t>January - July 2017</w:t>
            </w:r>
          </w:p>
        </w:tc>
      </w:tr>
      <w:tr w:rsidR="008E638C" w:rsidRPr="001C120D" w14:paraId="40D28A8E" w14:textId="77777777" w:rsidTr="00C26C64">
        <w:trPr>
          <w:cantSplit/>
          <w:jc w:val="center"/>
        </w:trPr>
        <w:tc>
          <w:tcPr>
            <w:tcW w:w="3645" w:type="pct"/>
            <w:shd w:val="clear" w:color="auto" w:fill="auto"/>
            <w:noWrap/>
            <w:hideMark/>
          </w:tcPr>
          <w:p w14:paraId="25072715" w14:textId="140BFFBF" w:rsidR="008E638C" w:rsidRPr="001C120D" w:rsidRDefault="00D94DD3" w:rsidP="006A0F1A">
            <w:pPr>
              <w:pStyle w:val="TableText"/>
              <w:spacing w:before="40" w:after="40"/>
            </w:pPr>
            <w:r w:rsidRPr="00D94DD3">
              <w:t>Update Contact Information</w:t>
            </w:r>
          </w:p>
        </w:tc>
        <w:tc>
          <w:tcPr>
            <w:tcW w:w="1355" w:type="pct"/>
            <w:shd w:val="clear" w:color="auto" w:fill="auto"/>
          </w:tcPr>
          <w:p w14:paraId="1E731AA9" w14:textId="53E06787" w:rsidR="008E638C" w:rsidRPr="001C120D" w:rsidRDefault="00D94DD3" w:rsidP="00D94DD3">
            <w:pPr>
              <w:pStyle w:val="TableText"/>
              <w:spacing w:before="40" w:after="40"/>
              <w:jc w:val="center"/>
            </w:pPr>
            <w:r w:rsidRPr="00D94DD3">
              <w:t xml:space="preserve">January - </w:t>
            </w:r>
            <w:r>
              <w:t>July</w:t>
            </w:r>
            <w:r w:rsidRPr="00D94DD3">
              <w:t xml:space="preserve"> 2017</w:t>
            </w:r>
          </w:p>
        </w:tc>
      </w:tr>
      <w:tr w:rsidR="008E638C" w:rsidRPr="001C120D" w14:paraId="799A66F7" w14:textId="77777777" w:rsidTr="00C26C64">
        <w:trPr>
          <w:cantSplit/>
          <w:jc w:val="center"/>
        </w:trPr>
        <w:tc>
          <w:tcPr>
            <w:tcW w:w="3645" w:type="pct"/>
            <w:shd w:val="clear" w:color="auto" w:fill="auto"/>
            <w:noWrap/>
          </w:tcPr>
          <w:p w14:paraId="02C9A264" w14:textId="5A948488" w:rsidR="008E638C" w:rsidRPr="001C120D" w:rsidRDefault="00D94DD3" w:rsidP="008E638C">
            <w:pPr>
              <w:pStyle w:val="TableText"/>
              <w:spacing w:before="40" w:after="40"/>
            </w:pPr>
            <w:r w:rsidRPr="00D94DD3">
              <w:t>First mailing with survey instructions and incentive (passive consent)</w:t>
            </w:r>
          </w:p>
        </w:tc>
        <w:tc>
          <w:tcPr>
            <w:tcW w:w="1355" w:type="pct"/>
            <w:shd w:val="clear" w:color="auto" w:fill="auto"/>
          </w:tcPr>
          <w:p w14:paraId="0C677FB1" w14:textId="371DA842" w:rsidR="008E638C" w:rsidRPr="001C120D" w:rsidRDefault="00D94DD3" w:rsidP="00D94DD3">
            <w:pPr>
              <w:pStyle w:val="TableText"/>
              <w:spacing w:before="40" w:after="40"/>
              <w:jc w:val="center"/>
            </w:pPr>
            <w:r w:rsidRPr="00D94DD3">
              <w:t>January - July 2017</w:t>
            </w:r>
          </w:p>
        </w:tc>
      </w:tr>
      <w:tr w:rsidR="00D94DD3" w:rsidRPr="001C120D" w14:paraId="2B8BFB76" w14:textId="77777777" w:rsidTr="00C26C64">
        <w:trPr>
          <w:cantSplit/>
          <w:jc w:val="center"/>
        </w:trPr>
        <w:tc>
          <w:tcPr>
            <w:tcW w:w="3645" w:type="pct"/>
            <w:shd w:val="clear" w:color="auto" w:fill="auto"/>
            <w:noWrap/>
          </w:tcPr>
          <w:p w14:paraId="35D35DE5" w14:textId="4C5A4226" w:rsidR="00D94DD3" w:rsidRPr="001C120D" w:rsidRDefault="00D94DD3" w:rsidP="00D94DD3">
            <w:pPr>
              <w:pStyle w:val="TableText"/>
              <w:spacing w:before="40" w:after="40"/>
            </w:pPr>
            <w:r>
              <w:t>Phone follow-up</w:t>
            </w:r>
          </w:p>
        </w:tc>
        <w:tc>
          <w:tcPr>
            <w:tcW w:w="1355" w:type="pct"/>
            <w:shd w:val="clear" w:color="auto" w:fill="auto"/>
          </w:tcPr>
          <w:p w14:paraId="08C5E918" w14:textId="086056FC" w:rsidR="00D94DD3" w:rsidRPr="001C120D" w:rsidRDefault="00D94DD3" w:rsidP="00D94DD3">
            <w:pPr>
              <w:pStyle w:val="TableText"/>
              <w:spacing w:before="40" w:after="40"/>
              <w:jc w:val="center"/>
            </w:pPr>
            <w:r w:rsidRPr="00D94DD3">
              <w:t xml:space="preserve">January - </w:t>
            </w:r>
            <w:r>
              <w:t>October</w:t>
            </w:r>
            <w:r w:rsidRPr="00D94DD3">
              <w:t xml:space="preserve"> 2017</w:t>
            </w:r>
          </w:p>
        </w:tc>
      </w:tr>
      <w:tr w:rsidR="00D94DD3" w:rsidRPr="001C120D" w14:paraId="793D5644" w14:textId="77777777" w:rsidTr="00C26C64">
        <w:trPr>
          <w:cantSplit/>
          <w:jc w:val="center"/>
        </w:trPr>
        <w:tc>
          <w:tcPr>
            <w:tcW w:w="3645" w:type="pct"/>
            <w:shd w:val="clear" w:color="auto" w:fill="auto"/>
            <w:noWrap/>
          </w:tcPr>
          <w:p w14:paraId="2EAB4D30" w14:textId="559EEAD4" w:rsidR="00D94DD3" w:rsidRPr="001C120D" w:rsidRDefault="00D94DD3" w:rsidP="00D94DD3">
            <w:pPr>
              <w:pStyle w:val="TableText"/>
              <w:spacing w:before="40" w:after="40"/>
            </w:pPr>
            <w:r>
              <w:t>Medical chart abstraction</w:t>
            </w:r>
          </w:p>
        </w:tc>
        <w:tc>
          <w:tcPr>
            <w:tcW w:w="1355" w:type="pct"/>
            <w:shd w:val="clear" w:color="auto" w:fill="auto"/>
          </w:tcPr>
          <w:p w14:paraId="7CBCFCDB" w14:textId="3BEBC867" w:rsidR="00D94DD3" w:rsidRPr="001C120D" w:rsidRDefault="00D94DD3" w:rsidP="00D94DD3">
            <w:pPr>
              <w:pStyle w:val="TableText"/>
              <w:spacing w:before="40" w:after="40"/>
              <w:jc w:val="center"/>
            </w:pPr>
            <w:r>
              <w:t>April 2017</w:t>
            </w:r>
            <w:r w:rsidRPr="00D94DD3">
              <w:t xml:space="preserve"> - </w:t>
            </w:r>
            <w:r>
              <w:t>March 2018</w:t>
            </w:r>
          </w:p>
        </w:tc>
      </w:tr>
      <w:tr w:rsidR="00D94DD3" w:rsidRPr="001C120D" w14:paraId="094A5BD4" w14:textId="77777777" w:rsidTr="00C26C64">
        <w:trPr>
          <w:cantSplit/>
          <w:jc w:val="center"/>
        </w:trPr>
        <w:tc>
          <w:tcPr>
            <w:tcW w:w="3645" w:type="pct"/>
            <w:shd w:val="clear" w:color="auto" w:fill="auto"/>
            <w:noWrap/>
          </w:tcPr>
          <w:p w14:paraId="2F6AD735" w14:textId="10843B1F" w:rsidR="00D94DD3" w:rsidRPr="001C120D" w:rsidRDefault="00D94DD3" w:rsidP="00D94DD3">
            <w:pPr>
              <w:pStyle w:val="TableText"/>
              <w:spacing w:before="40" w:after="40"/>
            </w:pPr>
            <w:r>
              <w:t>Cancer Registries deliver final data and documentation</w:t>
            </w:r>
            <w:r w:rsidR="00CF129F">
              <w:t xml:space="preserve"> to Battelle</w:t>
            </w:r>
          </w:p>
        </w:tc>
        <w:tc>
          <w:tcPr>
            <w:tcW w:w="1355" w:type="pct"/>
            <w:shd w:val="clear" w:color="auto" w:fill="auto"/>
          </w:tcPr>
          <w:p w14:paraId="30CED190" w14:textId="7FFC638E" w:rsidR="00D94DD3" w:rsidRPr="001C120D" w:rsidRDefault="00CF129F" w:rsidP="00D94DD3">
            <w:pPr>
              <w:pStyle w:val="TableText"/>
              <w:spacing w:before="40" w:after="40"/>
              <w:jc w:val="center"/>
            </w:pPr>
            <w:r>
              <w:t>June</w:t>
            </w:r>
            <w:r w:rsidR="00D94DD3">
              <w:t xml:space="preserve"> 2018</w:t>
            </w:r>
          </w:p>
        </w:tc>
      </w:tr>
      <w:tr w:rsidR="00CF129F" w:rsidRPr="001C120D" w14:paraId="6EE14E55" w14:textId="77777777" w:rsidTr="00C26C64">
        <w:trPr>
          <w:cantSplit/>
          <w:jc w:val="center"/>
        </w:trPr>
        <w:tc>
          <w:tcPr>
            <w:tcW w:w="3645" w:type="pct"/>
            <w:shd w:val="clear" w:color="auto" w:fill="auto"/>
            <w:noWrap/>
          </w:tcPr>
          <w:p w14:paraId="6D3FBF64" w14:textId="5B531134" w:rsidR="00CF129F" w:rsidRDefault="00CF129F" w:rsidP="00D94DD3">
            <w:pPr>
              <w:pStyle w:val="TableText"/>
              <w:spacing w:before="40" w:after="40"/>
            </w:pPr>
            <w:r>
              <w:t>Battelle delivers final data and documentation to CDC</w:t>
            </w:r>
          </w:p>
        </w:tc>
        <w:tc>
          <w:tcPr>
            <w:tcW w:w="1355" w:type="pct"/>
            <w:shd w:val="clear" w:color="auto" w:fill="auto"/>
          </w:tcPr>
          <w:p w14:paraId="419E3EF0" w14:textId="1CC7CEF6" w:rsidR="00CF129F" w:rsidRDefault="00CF129F" w:rsidP="00D94DD3">
            <w:pPr>
              <w:pStyle w:val="TableText"/>
              <w:spacing w:before="40" w:after="40"/>
              <w:jc w:val="center"/>
            </w:pPr>
            <w:r>
              <w:t>September 2018</w:t>
            </w:r>
          </w:p>
        </w:tc>
      </w:tr>
    </w:tbl>
    <w:p w14:paraId="252CBDE4" w14:textId="77777777" w:rsidR="00535EF7" w:rsidRDefault="00535EF7" w:rsidP="00432BC3">
      <w:pPr>
        <w:pStyle w:val="ListParagraph"/>
        <w:spacing w:after="0" w:line="360" w:lineRule="auto"/>
        <w:ind w:left="0"/>
        <w:rPr>
          <w:rFonts w:ascii="Times New Roman" w:hAnsi="Times New Roman" w:cs="Times New Roman"/>
          <w:sz w:val="24"/>
          <w:szCs w:val="24"/>
        </w:rPr>
      </w:pPr>
    </w:p>
    <w:p w14:paraId="23A7F378" w14:textId="04FD2DDD" w:rsidR="00044441" w:rsidRPr="001C120D" w:rsidRDefault="00044441" w:rsidP="00191D84">
      <w:pPr>
        <w:pStyle w:val="ListParagraph"/>
        <w:numPr>
          <w:ilvl w:val="1"/>
          <w:numId w:val="2"/>
        </w:numPr>
        <w:spacing w:after="0" w:line="360" w:lineRule="auto"/>
        <w:rPr>
          <w:rFonts w:ascii="Times New Roman" w:hAnsi="Times New Roman" w:cs="Times New Roman"/>
          <w:b/>
          <w:sz w:val="24"/>
          <w:szCs w:val="24"/>
        </w:rPr>
      </w:pPr>
      <w:r w:rsidRPr="001C120D">
        <w:rPr>
          <w:rFonts w:ascii="Times New Roman" w:hAnsi="Times New Roman" w:cs="Times New Roman"/>
          <w:b/>
          <w:sz w:val="24"/>
          <w:szCs w:val="24"/>
        </w:rPr>
        <w:t>Publication Plan</w:t>
      </w:r>
    </w:p>
    <w:p w14:paraId="7B4FE771" w14:textId="30DA6ABE" w:rsidR="005045D5" w:rsidRPr="001C120D" w:rsidRDefault="003D4087" w:rsidP="00432BC3">
      <w:pPr>
        <w:pStyle w:val="ListParagraph"/>
        <w:spacing w:after="0" w:line="360" w:lineRule="auto"/>
        <w:ind w:left="0"/>
        <w:rPr>
          <w:rFonts w:ascii="Times New Roman" w:hAnsi="Times New Roman" w:cs="Times New Roman"/>
          <w:sz w:val="24"/>
          <w:szCs w:val="24"/>
        </w:rPr>
      </w:pPr>
      <w:r w:rsidRPr="001C120D">
        <w:rPr>
          <w:rFonts w:ascii="Times New Roman" w:hAnsi="Times New Roman" w:cs="Times New Roman"/>
          <w:sz w:val="24"/>
          <w:szCs w:val="24"/>
        </w:rPr>
        <w:t>T</w:t>
      </w:r>
      <w:r w:rsidR="005045D5" w:rsidRPr="001C120D">
        <w:rPr>
          <w:rFonts w:ascii="Times New Roman" w:hAnsi="Times New Roman" w:cs="Times New Roman"/>
          <w:sz w:val="24"/>
          <w:szCs w:val="24"/>
        </w:rPr>
        <w:t>he results of this data collection</w:t>
      </w:r>
      <w:r w:rsidR="004C1DC9" w:rsidRPr="001C120D">
        <w:rPr>
          <w:rFonts w:ascii="Times New Roman" w:hAnsi="Times New Roman" w:cs="Times New Roman"/>
          <w:sz w:val="24"/>
          <w:szCs w:val="24"/>
        </w:rPr>
        <w:t xml:space="preserve"> will be </w:t>
      </w:r>
      <w:r w:rsidR="00535EF7" w:rsidRPr="001C120D">
        <w:rPr>
          <w:rFonts w:ascii="Times New Roman" w:hAnsi="Times New Roman" w:cs="Times New Roman"/>
          <w:sz w:val="24"/>
          <w:szCs w:val="24"/>
        </w:rPr>
        <w:t>presented as PowerPoint presentation</w:t>
      </w:r>
      <w:r w:rsidR="00464FEB">
        <w:rPr>
          <w:rFonts w:ascii="Times New Roman" w:hAnsi="Times New Roman" w:cs="Times New Roman"/>
          <w:sz w:val="24"/>
          <w:szCs w:val="24"/>
        </w:rPr>
        <w:t>s</w:t>
      </w:r>
      <w:r w:rsidR="00535EF7" w:rsidRPr="001C120D">
        <w:rPr>
          <w:rFonts w:ascii="Times New Roman" w:hAnsi="Times New Roman" w:cs="Times New Roman"/>
          <w:sz w:val="24"/>
          <w:szCs w:val="24"/>
        </w:rPr>
        <w:t xml:space="preserve">, </w:t>
      </w:r>
      <w:r w:rsidR="006A0F1A">
        <w:rPr>
          <w:rFonts w:ascii="Times New Roman" w:hAnsi="Times New Roman" w:cs="Times New Roman"/>
          <w:sz w:val="24"/>
          <w:szCs w:val="24"/>
        </w:rPr>
        <w:t>r</w:t>
      </w:r>
      <w:r w:rsidR="006A0F1A" w:rsidRPr="001C120D">
        <w:rPr>
          <w:rFonts w:ascii="Times New Roman" w:hAnsi="Times New Roman" w:cs="Times New Roman"/>
          <w:sz w:val="24"/>
          <w:szCs w:val="24"/>
        </w:rPr>
        <w:t xml:space="preserve">esearch </w:t>
      </w:r>
      <w:r w:rsidR="006A0F1A">
        <w:rPr>
          <w:rFonts w:ascii="Times New Roman" w:hAnsi="Times New Roman" w:cs="Times New Roman"/>
          <w:sz w:val="24"/>
          <w:szCs w:val="24"/>
        </w:rPr>
        <w:t>p</w:t>
      </w:r>
      <w:r w:rsidR="006A0F1A" w:rsidRPr="001C120D">
        <w:rPr>
          <w:rFonts w:ascii="Times New Roman" w:hAnsi="Times New Roman" w:cs="Times New Roman"/>
          <w:sz w:val="24"/>
          <w:szCs w:val="24"/>
        </w:rPr>
        <w:t>oster</w:t>
      </w:r>
      <w:r w:rsidR="00464FEB">
        <w:rPr>
          <w:rFonts w:ascii="Times New Roman" w:hAnsi="Times New Roman" w:cs="Times New Roman"/>
          <w:sz w:val="24"/>
          <w:szCs w:val="24"/>
        </w:rPr>
        <w:t>s</w:t>
      </w:r>
      <w:r w:rsidR="00535EF7" w:rsidRPr="001C120D">
        <w:rPr>
          <w:rFonts w:ascii="Times New Roman" w:hAnsi="Times New Roman" w:cs="Times New Roman"/>
          <w:sz w:val="24"/>
          <w:szCs w:val="24"/>
        </w:rPr>
        <w:t>, one-page summar</w:t>
      </w:r>
      <w:r w:rsidR="00464FEB">
        <w:rPr>
          <w:rFonts w:ascii="Times New Roman" w:hAnsi="Times New Roman" w:cs="Times New Roman"/>
          <w:sz w:val="24"/>
          <w:szCs w:val="24"/>
        </w:rPr>
        <w:t>ies</w:t>
      </w:r>
      <w:r w:rsidR="00535EF7" w:rsidRPr="001C120D">
        <w:rPr>
          <w:rFonts w:ascii="Times New Roman" w:hAnsi="Times New Roman" w:cs="Times New Roman"/>
          <w:sz w:val="24"/>
          <w:szCs w:val="24"/>
        </w:rPr>
        <w:t>, and</w:t>
      </w:r>
      <w:r w:rsidR="00684A93">
        <w:rPr>
          <w:rFonts w:ascii="Times New Roman" w:hAnsi="Times New Roman" w:cs="Times New Roman"/>
          <w:sz w:val="24"/>
          <w:szCs w:val="24"/>
        </w:rPr>
        <w:t xml:space="preserve"> peer-reviewed</w:t>
      </w:r>
      <w:r w:rsidR="00535EF7" w:rsidRPr="001C120D">
        <w:rPr>
          <w:rFonts w:ascii="Times New Roman" w:hAnsi="Times New Roman" w:cs="Times New Roman"/>
          <w:sz w:val="24"/>
          <w:szCs w:val="24"/>
        </w:rPr>
        <w:t xml:space="preserve"> manuscript</w:t>
      </w:r>
      <w:r w:rsidR="006A0F1A">
        <w:rPr>
          <w:rFonts w:ascii="Times New Roman" w:hAnsi="Times New Roman" w:cs="Times New Roman"/>
          <w:sz w:val="24"/>
          <w:szCs w:val="24"/>
        </w:rPr>
        <w:t>s</w:t>
      </w:r>
      <w:r w:rsidR="00535EF7" w:rsidRPr="001C120D">
        <w:rPr>
          <w:rFonts w:ascii="Times New Roman" w:hAnsi="Times New Roman" w:cs="Times New Roman"/>
          <w:sz w:val="24"/>
          <w:szCs w:val="24"/>
        </w:rPr>
        <w:t xml:space="preserve">. Also, </w:t>
      </w:r>
      <w:r w:rsidR="00430C0D">
        <w:rPr>
          <w:rFonts w:ascii="Times New Roman" w:hAnsi="Times New Roman" w:cs="Times New Roman"/>
          <w:sz w:val="24"/>
          <w:szCs w:val="24"/>
        </w:rPr>
        <w:t>Battelle</w:t>
      </w:r>
      <w:r w:rsidR="00535EF7" w:rsidRPr="001C120D">
        <w:rPr>
          <w:rFonts w:ascii="Times New Roman" w:hAnsi="Times New Roman" w:cs="Times New Roman"/>
          <w:sz w:val="24"/>
          <w:szCs w:val="24"/>
        </w:rPr>
        <w:t xml:space="preserve"> will prepare </w:t>
      </w:r>
      <w:r w:rsidR="006D516D">
        <w:rPr>
          <w:rFonts w:ascii="Times New Roman" w:hAnsi="Times New Roman" w:cs="Times New Roman"/>
          <w:sz w:val="24"/>
          <w:szCs w:val="24"/>
        </w:rPr>
        <w:t xml:space="preserve">and submit </w:t>
      </w:r>
      <w:r w:rsidR="00535EF7" w:rsidRPr="001C120D">
        <w:rPr>
          <w:rFonts w:ascii="Times New Roman" w:hAnsi="Times New Roman" w:cs="Times New Roman"/>
          <w:sz w:val="24"/>
          <w:szCs w:val="24"/>
        </w:rPr>
        <w:t xml:space="preserve">a final report for CDC review. The report will include a brief summary of activities performed during the </w:t>
      </w:r>
      <w:r w:rsidR="00535EF7" w:rsidRPr="001C120D">
        <w:rPr>
          <w:rFonts w:ascii="Times New Roman" w:hAnsi="Times New Roman" w:cs="Times New Roman"/>
          <w:sz w:val="24"/>
          <w:szCs w:val="24"/>
        </w:rPr>
        <w:lastRenderedPageBreak/>
        <w:t xml:space="preserve">project period, including interpretations and commentary on the methods and results of the analyses. </w:t>
      </w:r>
    </w:p>
    <w:p w14:paraId="436ED250" w14:textId="77777777" w:rsidR="002F1502" w:rsidRPr="001C120D" w:rsidRDefault="002F1502" w:rsidP="00432BC3">
      <w:pPr>
        <w:pStyle w:val="ListParagraph"/>
        <w:spacing w:after="0" w:line="360" w:lineRule="auto"/>
        <w:ind w:left="0"/>
        <w:rPr>
          <w:rFonts w:ascii="Times New Roman" w:hAnsi="Times New Roman" w:cs="Times New Roman"/>
          <w:sz w:val="24"/>
          <w:szCs w:val="24"/>
        </w:rPr>
      </w:pPr>
    </w:p>
    <w:p w14:paraId="007E773B" w14:textId="7435C3B3" w:rsidR="00044441" w:rsidRPr="001C120D" w:rsidRDefault="00044441" w:rsidP="00191D84">
      <w:pPr>
        <w:pStyle w:val="ListParagraph"/>
        <w:numPr>
          <w:ilvl w:val="1"/>
          <w:numId w:val="2"/>
        </w:numPr>
        <w:spacing w:after="0" w:line="360" w:lineRule="auto"/>
        <w:rPr>
          <w:rFonts w:ascii="Times New Roman" w:hAnsi="Times New Roman" w:cs="Times New Roman"/>
          <w:b/>
          <w:sz w:val="24"/>
          <w:szCs w:val="24"/>
        </w:rPr>
      </w:pPr>
      <w:bookmarkStart w:id="26" w:name="_Toc400363822"/>
      <w:r w:rsidRPr="001C120D">
        <w:rPr>
          <w:rFonts w:ascii="Times New Roman" w:hAnsi="Times New Roman" w:cs="Times New Roman"/>
          <w:b/>
          <w:sz w:val="24"/>
          <w:szCs w:val="24"/>
        </w:rPr>
        <w:t>Tabulation Plan</w:t>
      </w:r>
      <w:bookmarkEnd w:id="26"/>
    </w:p>
    <w:p w14:paraId="12C49AC8" w14:textId="71F08E4F" w:rsidR="003C4FF6" w:rsidRPr="0014747D" w:rsidRDefault="00430C0D" w:rsidP="0014747D">
      <w:pPr>
        <w:pStyle w:val="BodyText"/>
        <w:rPr>
          <w:bCs/>
          <w:sz w:val="24"/>
          <w:szCs w:val="24"/>
        </w:rPr>
      </w:pPr>
      <w:r>
        <w:rPr>
          <w:sz w:val="24"/>
          <w:szCs w:val="24"/>
        </w:rPr>
        <w:t>Battelle</w:t>
      </w:r>
      <w:r w:rsidR="00C26C64" w:rsidRPr="001C120D">
        <w:rPr>
          <w:sz w:val="24"/>
          <w:szCs w:val="24"/>
        </w:rPr>
        <w:t xml:space="preserve"> will </w:t>
      </w:r>
      <w:r w:rsidR="006D516D">
        <w:rPr>
          <w:sz w:val="24"/>
          <w:szCs w:val="24"/>
        </w:rPr>
        <w:t>prepare</w:t>
      </w:r>
      <w:r w:rsidR="006D516D" w:rsidRPr="001C120D">
        <w:rPr>
          <w:sz w:val="24"/>
          <w:szCs w:val="24"/>
        </w:rPr>
        <w:t xml:space="preserve"> </w:t>
      </w:r>
      <w:r w:rsidR="00C26C64" w:rsidRPr="001C120D">
        <w:rPr>
          <w:sz w:val="24"/>
          <w:szCs w:val="24"/>
        </w:rPr>
        <w:t xml:space="preserve">the draft analyses, tables, and figures for scientific articles and study report that address the study research questions. </w:t>
      </w:r>
      <w:bookmarkStart w:id="27" w:name="_Toc421029445"/>
      <w:r w:rsidR="0014747D">
        <w:rPr>
          <w:sz w:val="24"/>
          <w:szCs w:val="24"/>
        </w:rPr>
        <w:t>Results will present d</w:t>
      </w:r>
      <w:r w:rsidR="00EE4C0F" w:rsidRPr="0014747D">
        <w:rPr>
          <w:bCs/>
          <w:sz w:val="24"/>
          <w:szCs w:val="24"/>
        </w:rPr>
        <w:t>escriptive statistics and logisti</w:t>
      </w:r>
      <w:r w:rsidRPr="0014747D">
        <w:rPr>
          <w:bCs/>
          <w:sz w:val="24"/>
          <w:szCs w:val="24"/>
        </w:rPr>
        <w:t xml:space="preserve">c regressions to understand </w:t>
      </w:r>
      <w:r w:rsidR="00494E1E">
        <w:rPr>
          <w:bCs/>
          <w:sz w:val="24"/>
          <w:szCs w:val="24"/>
        </w:rPr>
        <w:t xml:space="preserve">the factors </w:t>
      </w:r>
      <w:r w:rsidR="00816DE8">
        <w:rPr>
          <w:bCs/>
          <w:sz w:val="24"/>
          <w:szCs w:val="24"/>
        </w:rPr>
        <w:t xml:space="preserve">associated with guideline consistent screening and follow-up care </w:t>
      </w:r>
      <w:r w:rsidRPr="0014747D">
        <w:rPr>
          <w:bCs/>
          <w:sz w:val="24"/>
          <w:szCs w:val="24"/>
        </w:rPr>
        <w:t xml:space="preserve">based on variables collected in </w:t>
      </w:r>
      <w:r w:rsidR="00305CB3">
        <w:rPr>
          <w:bCs/>
          <w:sz w:val="24"/>
          <w:szCs w:val="24"/>
        </w:rPr>
        <w:t xml:space="preserve">the </w:t>
      </w:r>
      <w:r w:rsidRPr="0014747D">
        <w:rPr>
          <w:bCs/>
          <w:sz w:val="24"/>
          <w:szCs w:val="24"/>
        </w:rPr>
        <w:t>survey and chart abstraction</w:t>
      </w:r>
      <w:r w:rsidR="00EE4C0F" w:rsidRPr="0014747D">
        <w:rPr>
          <w:bCs/>
          <w:sz w:val="24"/>
          <w:szCs w:val="24"/>
        </w:rPr>
        <w:t xml:space="preserve">. </w:t>
      </w:r>
      <w:bookmarkEnd w:id="27"/>
      <w:r w:rsidR="00305CB3">
        <w:rPr>
          <w:bCs/>
          <w:sz w:val="24"/>
          <w:szCs w:val="24"/>
        </w:rPr>
        <w:t xml:space="preserve">These analyses will help </w:t>
      </w:r>
      <w:r w:rsidR="00305CB3" w:rsidRPr="00305CB3">
        <w:rPr>
          <w:bCs/>
          <w:sz w:val="24"/>
          <w:szCs w:val="24"/>
        </w:rPr>
        <w:t>identify opportunities for intervention to reach women and their providers to increase screening and appropriate follow-up care.</w:t>
      </w:r>
      <w:r w:rsidR="001C39D5">
        <w:rPr>
          <w:bCs/>
          <w:sz w:val="24"/>
          <w:szCs w:val="24"/>
        </w:rPr>
        <w:t xml:space="preserve"> </w:t>
      </w:r>
      <w:r w:rsidR="001C39D5">
        <w:rPr>
          <w:sz w:val="24"/>
          <w:szCs w:val="24"/>
        </w:rPr>
        <w:t>As a result of the sampling frame employed in this collection (see supporting statement Part B), which collects data from cancer survivors in three state cancer registries, outcomes may not be representative of the entire population of women diagnosed with cervical cancer in the United States and are thus not intended to be generalized to broader populations.  Any limitations posed by the sampling methodology and frame employed in this study with regard to the non-generalizability of the data to broader populations will be clearly described in any presentations, publications, or communications associated with this collection.</w:t>
      </w:r>
    </w:p>
    <w:p w14:paraId="59E1D489" w14:textId="236BF3FA" w:rsidR="00B12F51" w:rsidRPr="001C120D" w:rsidRDefault="001C120D" w:rsidP="001C120D">
      <w:pPr>
        <w:pStyle w:val="Heading1"/>
        <w:rPr>
          <w:rFonts w:ascii="Times New Roman" w:hAnsi="Times New Roman" w:cs="Times New Roman"/>
          <w:color w:val="auto"/>
          <w:sz w:val="24"/>
        </w:rPr>
      </w:pPr>
      <w:bookmarkStart w:id="28" w:name="_Toc421029446"/>
      <w:r w:rsidRPr="001C120D">
        <w:rPr>
          <w:rFonts w:ascii="Times New Roman" w:hAnsi="Times New Roman" w:cs="Times New Roman"/>
          <w:color w:val="auto"/>
          <w:sz w:val="24"/>
        </w:rPr>
        <w:t>A</w:t>
      </w:r>
      <w:r w:rsidR="001211B3">
        <w:rPr>
          <w:rFonts w:ascii="Times New Roman" w:hAnsi="Times New Roman" w:cs="Times New Roman"/>
          <w:color w:val="auto"/>
          <w:sz w:val="24"/>
        </w:rPr>
        <w:t>.</w:t>
      </w:r>
      <w:r w:rsidRPr="001C120D">
        <w:rPr>
          <w:rFonts w:ascii="Times New Roman" w:hAnsi="Times New Roman" w:cs="Times New Roman"/>
          <w:color w:val="auto"/>
          <w:sz w:val="24"/>
        </w:rPr>
        <w:t>17.</w:t>
      </w:r>
      <w:r w:rsidRPr="001C120D">
        <w:rPr>
          <w:rFonts w:ascii="Times New Roman" w:hAnsi="Times New Roman" w:cs="Times New Roman"/>
          <w:color w:val="auto"/>
          <w:sz w:val="24"/>
        </w:rPr>
        <w:tab/>
      </w:r>
      <w:r w:rsidR="00D75750" w:rsidRPr="001C120D">
        <w:rPr>
          <w:rFonts w:ascii="Times New Roman" w:hAnsi="Times New Roman" w:cs="Times New Roman"/>
          <w:color w:val="auto"/>
          <w:sz w:val="24"/>
        </w:rPr>
        <w:t>Reason(s) Display of OMB Expiration Date is Inappropriate</w:t>
      </w:r>
      <w:bookmarkEnd w:id="28"/>
    </w:p>
    <w:p w14:paraId="47A36B61" w14:textId="77777777" w:rsidR="00F52BCC" w:rsidRDefault="00180D45" w:rsidP="00432BC3">
      <w:pPr>
        <w:pStyle w:val="ListParagraph"/>
        <w:spacing w:after="0" w:line="360" w:lineRule="auto"/>
        <w:ind w:left="0"/>
        <w:rPr>
          <w:rFonts w:ascii="Times New Roman" w:hAnsi="Times New Roman" w:cs="Times New Roman"/>
          <w:sz w:val="24"/>
          <w:szCs w:val="24"/>
        </w:rPr>
      </w:pPr>
      <w:r w:rsidRPr="001C120D">
        <w:rPr>
          <w:rFonts w:ascii="Times New Roman" w:hAnsi="Times New Roman" w:cs="Times New Roman"/>
          <w:sz w:val="24"/>
          <w:szCs w:val="24"/>
        </w:rPr>
        <w:t>We are requesting no exemption.</w:t>
      </w:r>
    </w:p>
    <w:p w14:paraId="0FD6E7FA" w14:textId="77777777" w:rsidR="0028496F" w:rsidRDefault="0028496F" w:rsidP="00432BC3">
      <w:pPr>
        <w:pStyle w:val="ListParagraph"/>
        <w:spacing w:after="0" w:line="360" w:lineRule="auto"/>
        <w:ind w:left="0"/>
        <w:rPr>
          <w:rFonts w:ascii="Times New Roman" w:hAnsi="Times New Roman" w:cs="Times New Roman"/>
          <w:sz w:val="24"/>
          <w:szCs w:val="24"/>
        </w:rPr>
      </w:pPr>
    </w:p>
    <w:p w14:paraId="3DB559F1" w14:textId="15FD5639" w:rsidR="00B12F51" w:rsidRPr="001C120D" w:rsidRDefault="001C120D" w:rsidP="001C120D">
      <w:pPr>
        <w:pStyle w:val="Heading1"/>
        <w:rPr>
          <w:rFonts w:ascii="Times New Roman" w:hAnsi="Times New Roman" w:cs="Times New Roman"/>
          <w:color w:val="auto"/>
          <w:sz w:val="24"/>
        </w:rPr>
      </w:pPr>
      <w:bookmarkStart w:id="29" w:name="_Toc421029447"/>
      <w:r w:rsidRPr="001C120D">
        <w:rPr>
          <w:rFonts w:ascii="Times New Roman" w:hAnsi="Times New Roman" w:cs="Times New Roman"/>
          <w:color w:val="auto"/>
          <w:sz w:val="24"/>
        </w:rPr>
        <w:t>A</w:t>
      </w:r>
      <w:r w:rsidR="001211B3">
        <w:rPr>
          <w:rFonts w:ascii="Times New Roman" w:hAnsi="Times New Roman" w:cs="Times New Roman"/>
          <w:color w:val="auto"/>
          <w:sz w:val="24"/>
        </w:rPr>
        <w:t>.</w:t>
      </w:r>
      <w:r w:rsidRPr="001C120D">
        <w:rPr>
          <w:rFonts w:ascii="Times New Roman" w:hAnsi="Times New Roman" w:cs="Times New Roman"/>
          <w:color w:val="auto"/>
          <w:sz w:val="24"/>
        </w:rPr>
        <w:t>18.</w:t>
      </w:r>
      <w:r w:rsidRPr="001C120D">
        <w:rPr>
          <w:rFonts w:ascii="Times New Roman" w:hAnsi="Times New Roman" w:cs="Times New Roman"/>
          <w:color w:val="auto"/>
          <w:sz w:val="24"/>
        </w:rPr>
        <w:tab/>
      </w:r>
      <w:r w:rsidR="00B12F51" w:rsidRPr="001C120D">
        <w:rPr>
          <w:rFonts w:ascii="Times New Roman" w:hAnsi="Times New Roman" w:cs="Times New Roman"/>
          <w:color w:val="auto"/>
          <w:sz w:val="24"/>
        </w:rPr>
        <w:t>Exceptions to Certification for Paperwork Reduction Act Submissions</w:t>
      </w:r>
      <w:bookmarkEnd w:id="29"/>
    </w:p>
    <w:p w14:paraId="296BD229" w14:textId="5CA2025B" w:rsidR="00BE07DF" w:rsidRPr="001C120D" w:rsidRDefault="0031279F" w:rsidP="00430C0D">
      <w:pPr>
        <w:pStyle w:val="ListParagraph"/>
        <w:spacing w:after="0" w:line="360" w:lineRule="auto"/>
        <w:ind w:left="0"/>
        <w:rPr>
          <w:rFonts w:ascii="Times New Roman" w:hAnsi="Times New Roman" w:cs="Times New Roman"/>
          <w:sz w:val="24"/>
          <w:szCs w:val="24"/>
        </w:rPr>
      </w:pPr>
      <w:r w:rsidRPr="001C120D">
        <w:rPr>
          <w:rFonts w:ascii="Times New Roman" w:hAnsi="Times New Roman" w:cs="Times New Roman"/>
          <w:sz w:val="24"/>
          <w:szCs w:val="24"/>
        </w:rPr>
        <w:t>There are no exceptions to the certification.</w:t>
      </w:r>
      <w:r w:rsidR="00180D45" w:rsidRPr="001C120D">
        <w:rPr>
          <w:rFonts w:ascii="Times New Roman" w:hAnsi="Times New Roman" w:cs="Times New Roman"/>
          <w:sz w:val="24"/>
          <w:szCs w:val="24"/>
        </w:rPr>
        <w:t xml:space="preserve">  These activities comply with the requirements in 5 CFR 1320.9.</w:t>
      </w:r>
      <w:r w:rsidR="00BE07DF" w:rsidRPr="001C120D">
        <w:rPr>
          <w:rFonts w:ascii="Times New Roman" w:hAnsi="Times New Roman" w:cs="Times New Roman"/>
          <w:sz w:val="24"/>
          <w:szCs w:val="24"/>
        </w:rPr>
        <w:br w:type="page"/>
      </w:r>
    </w:p>
    <w:p w14:paraId="4BEB5CC6" w14:textId="1305437E" w:rsidR="006933D1" w:rsidRDefault="00F73FA6" w:rsidP="00330713">
      <w:pPr>
        <w:pStyle w:val="biblio"/>
        <w:jc w:val="center"/>
        <w:rPr>
          <w:b/>
          <w:sz w:val="24"/>
          <w:szCs w:val="24"/>
        </w:rPr>
      </w:pPr>
      <w:bookmarkStart w:id="30" w:name="_ENREF_1"/>
      <w:r>
        <w:rPr>
          <w:b/>
          <w:sz w:val="24"/>
          <w:szCs w:val="24"/>
        </w:rPr>
        <w:lastRenderedPageBreak/>
        <w:t>REFERENCES</w:t>
      </w:r>
      <w:bookmarkEnd w:id="30"/>
    </w:p>
    <w:p w14:paraId="5BF0D201" w14:textId="77777777" w:rsidR="00AE25E6" w:rsidRDefault="00AE25E6" w:rsidP="00AE25E6">
      <w:pPr>
        <w:pStyle w:val="biblio"/>
        <w:rPr>
          <w:sz w:val="24"/>
          <w:szCs w:val="24"/>
        </w:rPr>
      </w:pPr>
      <w:r>
        <w:rPr>
          <w:sz w:val="24"/>
          <w:szCs w:val="24"/>
        </w:rPr>
        <w:t>Benard</w:t>
      </w:r>
      <w:r w:rsidRPr="007D5E33">
        <w:rPr>
          <w:sz w:val="24"/>
          <w:szCs w:val="24"/>
        </w:rPr>
        <w:t xml:space="preserve">, </w:t>
      </w:r>
      <w:r>
        <w:rPr>
          <w:sz w:val="24"/>
          <w:szCs w:val="24"/>
        </w:rPr>
        <w:t>V. B</w:t>
      </w:r>
      <w:r w:rsidRPr="007D5E33">
        <w:rPr>
          <w:sz w:val="24"/>
          <w:szCs w:val="24"/>
        </w:rPr>
        <w:t xml:space="preserve">., </w:t>
      </w:r>
      <w:r>
        <w:rPr>
          <w:sz w:val="24"/>
          <w:szCs w:val="24"/>
        </w:rPr>
        <w:t>Thomas, C. C., King, J., Massetti, G. M., Doria-Rose, V. P.,  Saraiya</w:t>
      </w:r>
      <w:r w:rsidRPr="007D5E33">
        <w:rPr>
          <w:sz w:val="24"/>
          <w:szCs w:val="24"/>
        </w:rPr>
        <w:t xml:space="preserve">, </w:t>
      </w:r>
      <w:r>
        <w:rPr>
          <w:sz w:val="24"/>
          <w:szCs w:val="24"/>
        </w:rPr>
        <w:t>M</w:t>
      </w:r>
      <w:r w:rsidRPr="007D5E33">
        <w:rPr>
          <w:sz w:val="24"/>
          <w:szCs w:val="24"/>
        </w:rPr>
        <w:t xml:space="preserve">., &amp; </w:t>
      </w:r>
      <w:r>
        <w:rPr>
          <w:sz w:val="24"/>
          <w:szCs w:val="24"/>
        </w:rPr>
        <w:t>Centers for Disease Control and Prevention (2014a</w:t>
      </w:r>
      <w:r w:rsidRPr="007D5E33">
        <w:rPr>
          <w:sz w:val="24"/>
          <w:szCs w:val="24"/>
        </w:rPr>
        <w:t xml:space="preserve">). </w:t>
      </w:r>
      <w:r w:rsidRPr="009F5B2D">
        <w:rPr>
          <w:sz w:val="24"/>
          <w:szCs w:val="24"/>
        </w:rPr>
        <w:t>Vital signs: cervical cancer incidence, mortality, and screening - United States, 2007-2012</w:t>
      </w:r>
      <w:r w:rsidRPr="007D5E33">
        <w:rPr>
          <w:sz w:val="24"/>
          <w:szCs w:val="24"/>
        </w:rPr>
        <w:t xml:space="preserve">. </w:t>
      </w:r>
      <w:r w:rsidRPr="009F5B2D">
        <w:rPr>
          <w:i/>
          <w:sz w:val="24"/>
          <w:szCs w:val="24"/>
        </w:rPr>
        <w:t>MMWR Morb Mortal Wkly Rep</w:t>
      </w:r>
      <w:r w:rsidRPr="007D5E33">
        <w:rPr>
          <w:i/>
          <w:sz w:val="24"/>
          <w:szCs w:val="24"/>
        </w:rPr>
        <w:t xml:space="preserve">, </w:t>
      </w:r>
      <w:r>
        <w:rPr>
          <w:i/>
          <w:sz w:val="24"/>
          <w:szCs w:val="24"/>
        </w:rPr>
        <w:t>63</w:t>
      </w:r>
      <w:r w:rsidRPr="007D5E33">
        <w:rPr>
          <w:i/>
          <w:sz w:val="24"/>
          <w:szCs w:val="24"/>
        </w:rPr>
        <w:t xml:space="preserve">, </w:t>
      </w:r>
      <w:r>
        <w:rPr>
          <w:sz w:val="24"/>
          <w:szCs w:val="24"/>
        </w:rPr>
        <w:t>1004</w:t>
      </w:r>
      <w:r w:rsidRPr="007D5E33">
        <w:rPr>
          <w:sz w:val="24"/>
          <w:szCs w:val="24"/>
        </w:rPr>
        <w:t>–</w:t>
      </w:r>
      <w:r>
        <w:rPr>
          <w:sz w:val="24"/>
          <w:szCs w:val="24"/>
        </w:rPr>
        <w:t>1009</w:t>
      </w:r>
      <w:r w:rsidRPr="007D5E33">
        <w:rPr>
          <w:sz w:val="24"/>
          <w:szCs w:val="24"/>
        </w:rPr>
        <w:t>.</w:t>
      </w:r>
    </w:p>
    <w:p w14:paraId="37A0F98F" w14:textId="32E6A0E0" w:rsidR="00D82491" w:rsidRPr="007D5E33" w:rsidRDefault="00D82491" w:rsidP="00D82491">
      <w:pPr>
        <w:pStyle w:val="biblio"/>
        <w:rPr>
          <w:sz w:val="24"/>
          <w:szCs w:val="24"/>
        </w:rPr>
      </w:pPr>
      <w:r>
        <w:rPr>
          <w:sz w:val="24"/>
          <w:szCs w:val="24"/>
        </w:rPr>
        <w:t>Benard</w:t>
      </w:r>
      <w:r w:rsidRPr="007D5E33">
        <w:rPr>
          <w:sz w:val="24"/>
          <w:szCs w:val="24"/>
        </w:rPr>
        <w:t xml:space="preserve">, </w:t>
      </w:r>
      <w:r>
        <w:rPr>
          <w:sz w:val="24"/>
          <w:szCs w:val="24"/>
        </w:rPr>
        <w:t>V. B</w:t>
      </w:r>
      <w:r w:rsidRPr="007D5E33">
        <w:rPr>
          <w:sz w:val="24"/>
          <w:szCs w:val="24"/>
        </w:rPr>
        <w:t xml:space="preserve">., </w:t>
      </w:r>
      <w:r>
        <w:rPr>
          <w:sz w:val="24"/>
          <w:szCs w:val="24"/>
        </w:rPr>
        <w:t>Saraiya</w:t>
      </w:r>
      <w:r w:rsidRPr="007D5E33">
        <w:rPr>
          <w:sz w:val="24"/>
          <w:szCs w:val="24"/>
        </w:rPr>
        <w:t xml:space="preserve">, </w:t>
      </w:r>
      <w:r>
        <w:rPr>
          <w:sz w:val="24"/>
          <w:szCs w:val="24"/>
        </w:rPr>
        <w:t>M</w:t>
      </w:r>
      <w:r w:rsidRPr="007D5E33">
        <w:rPr>
          <w:sz w:val="24"/>
          <w:szCs w:val="24"/>
        </w:rPr>
        <w:t xml:space="preserve">., </w:t>
      </w:r>
      <w:r>
        <w:rPr>
          <w:sz w:val="24"/>
          <w:szCs w:val="24"/>
        </w:rPr>
        <w:t>Greek</w:t>
      </w:r>
      <w:r w:rsidRPr="007D5E33">
        <w:rPr>
          <w:sz w:val="24"/>
          <w:szCs w:val="24"/>
        </w:rPr>
        <w:t xml:space="preserve">, </w:t>
      </w:r>
      <w:r>
        <w:rPr>
          <w:sz w:val="24"/>
          <w:szCs w:val="24"/>
        </w:rPr>
        <w:t>A</w:t>
      </w:r>
      <w:r w:rsidRPr="007D5E33">
        <w:rPr>
          <w:sz w:val="24"/>
          <w:szCs w:val="24"/>
        </w:rPr>
        <w:t xml:space="preserve">., </w:t>
      </w:r>
      <w:r>
        <w:rPr>
          <w:sz w:val="24"/>
          <w:szCs w:val="24"/>
        </w:rPr>
        <w:t>Hawkins,</w:t>
      </w:r>
      <w:r w:rsidRPr="007D5E33">
        <w:rPr>
          <w:sz w:val="24"/>
          <w:szCs w:val="24"/>
        </w:rPr>
        <w:t xml:space="preserve"> </w:t>
      </w:r>
      <w:r>
        <w:rPr>
          <w:sz w:val="24"/>
          <w:szCs w:val="24"/>
        </w:rPr>
        <w:t>N</w:t>
      </w:r>
      <w:r w:rsidRPr="007D5E33">
        <w:rPr>
          <w:sz w:val="24"/>
          <w:szCs w:val="24"/>
        </w:rPr>
        <w:t>.</w:t>
      </w:r>
      <w:r>
        <w:rPr>
          <w:sz w:val="24"/>
          <w:szCs w:val="24"/>
        </w:rPr>
        <w:t xml:space="preserve"> A.</w:t>
      </w:r>
      <w:r w:rsidRPr="007D5E33">
        <w:rPr>
          <w:sz w:val="24"/>
          <w:szCs w:val="24"/>
        </w:rPr>
        <w:t xml:space="preserve">, </w:t>
      </w:r>
      <w:r>
        <w:rPr>
          <w:sz w:val="24"/>
          <w:szCs w:val="24"/>
        </w:rPr>
        <w:t>Roland</w:t>
      </w:r>
      <w:r w:rsidRPr="007D5E33">
        <w:rPr>
          <w:sz w:val="24"/>
          <w:szCs w:val="24"/>
        </w:rPr>
        <w:t xml:space="preserve">, </w:t>
      </w:r>
      <w:r>
        <w:rPr>
          <w:sz w:val="24"/>
          <w:szCs w:val="24"/>
        </w:rPr>
        <w:t>K. B</w:t>
      </w:r>
      <w:r w:rsidRPr="007D5E33">
        <w:rPr>
          <w:sz w:val="24"/>
          <w:szCs w:val="24"/>
        </w:rPr>
        <w:t xml:space="preserve">., </w:t>
      </w:r>
      <w:r>
        <w:rPr>
          <w:sz w:val="24"/>
          <w:szCs w:val="24"/>
        </w:rPr>
        <w:t>Manninen</w:t>
      </w:r>
      <w:r w:rsidRPr="007D5E33">
        <w:rPr>
          <w:sz w:val="24"/>
          <w:szCs w:val="24"/>
        </w:rPr>
        <w:t xml:space="preserve">, </w:t>
      </w:r>
      <w:r>
        <w:rPr>
          <w:sz w:val="24"/>
          <w:szCs w:val="24"/>
        </w:rPr>
        <w:t>D</w:t>
      </w:r>
      <w:r w:rsidRPr="007D5E33">
        <w:rPr>
          <w:sz w:val="24"/>
          <w:szCs w:val="24"/>
        </w:rPr>
        <w:t xml:space="preserve">., </w:t>
      </w:r>
      <w:r>
        <w:rPr>
          <w:sz w:val="24"/>
          <w:szCs w:val="24"/>
        </w:rPr>
        <w:t>Ekwueme</w:t>
      </w:r>
      <w:r w:rsidRPr="007D5E33">
        <w:rPr>
          <w:sz w:val="24"/>
          <w:szCs w:val="24"/>
        </w:rPr>
        <w:t xml:space="preserve">, </w:t>
      </w:r>
      <w:r>
        <w:rPr>
          <w:sz w:val="24"/>
          <w:szCs w:val="24"/>
        </w:rPr>
        <w:t>D. U</w:t>
      </w:r>
      <w:r w:rsidRPr="007D5E33">
        <w:rPr>
          <w:sz w:val="24"/>
          <w:szCs w:val="24"/>
        </w:rPr>
        <w:t xml:space="preserve">., </w:t>
      </w:r>
      <w:r>
        <w:rPr>
          <w:sz w:val="24"/>
          <w:szCs w:val="24"/>
        </w:rPr>
        <w:t>Miller,</w:t>
      </w:r>
      <w:r w:rsidRPr="007D5E33">
        <w:rPr>
          <w:sz w:val="24"/>
          <w:szCs w:val="24"/>
        </w:rPr>
        <w:t xml:space="preserve"> </w:t>
      </w:r>
      <w:r>
        <w:rPr>
          <w:sz w:val="24"/>
          <w:szCs w:val="24"/>
        </w:rPr>
        <w:t>J</w:t>
      </w:r>
      <w:r w:rsidRPr="007D5E33">
        <w:rPr>
          <w:sz w:val="24"/>
          <w:szCs w:val="24"/>
        </w:rPr>
        <w:t>.</w:t>
      </w:r>
      <w:r>
        <w:rPr>
          <w:sz w:val="24"/>
          <w:szCs w:val="24"/>
        </w:rPr>
        <w:t xml:space="preserve"> W.</w:t>
      </w:r>
      <w:r w:rsidRPr="007D5E33">
        <w:rPr>
          <w:sz w:val="24"/>
          <w:szCs w:val="24"/>
        </w:rPr>
        <w:t xml:space="preserve">, &amp; </w:t>
      </w:r>
      <w:r>
        <w:rPr>
          <w:sz w:val="24"/>
          <w:szCs w:val="24"/>
        </w:rPr>
        <w:t>Unger</w:t>
      </w:r>
      <w:r w:rsidRPr="007D5E33">
        <w:rPr>
          <w:sz w:val="24"/>
          <w:szCs w:val="24"/>
        </w:rPr>
        <w:t xml:space="preserve">, </w:t>
      </w:r>
      <w:r>
        <w:rPr>
          <w:sz w:val="24"/>
          <w:szCs w:val="24"/>
        </w:rPr>
        <w:t>E</w:t>
      </w:r>
      <w:r w:rsidRPr="007D5E33">
        <w:rPr>
          <w:sz w:val="24"/>
          <w:szCs w:val="24"/>
        </w:rPr>
        <w:t xml:space="preserve">. </w:t>
      </w:r>
      <w:r>
        <w:rPr>
          <w:sz w:val="24"/>
          <w:szCs w:val="24"/>
        </w:rPr>
        <w:t>R. (2014</w:t>
      </w:r>
      <w:r w:rsidR="00AE25E6">
        <w:rPr>
          <w:sz w:val="24"/>
          <w:szCs w:val="24"/>
        </w:rPr>
        <w:t>b</w:t>
      </w:r>
      <w:r w:rsidRPr="007D5E33">
        <w:rPr>
          <w:sz w:val="24"/>
          <w:szCs w:val="24"/>
        </w:rPr>
        <w:t xml:space="preserve">). </w:t>
      </w:r>
      <w:r w:rsidRPr="00D82491">
        <w:rPr>
          <w:sz w:val="24"/>
          <w:szCs w:val="24"/>
        </w:rPr>
        <w:t>Overview of the CDC Cervical Cancer (Cx3) Study: an educational intervention of HPV testing for cervical cancer screening</w:t>
      </w:r>
      <w:r w:rsidRPr="007D5E33">
        <w:rPr>
          <w:sz w:val="24"/>
          <w:szCs w:val="24"/>
        </w:rPr>
        <w:t xml:space="preserve">. </w:t>
      </w:r>
      <w:r>
        <w:rPr>
          <w:i/>
          <w:sz w:val="24"/>
          <w:szCs w:val="24"/>
        </w:rPr>
        <w:t>J Womens Health</w:t>
      </w:r>
      <w:r w:rsidRPr="007D5E33">
        <w:rPr>
          <w:i/>
          <w:sz w:val="24"/>
          <w:szCs w:val="24"/>
        </w:rPr>
        <w:t xml:space="preserve">, 23, </w:t>
      </w:r>
      <w:r w:rsidRPr="007D5E33">
        <w:rPr>
          <w:sz w:val="24"/>
          <w:szCs w:val="24"/>
        </w:rPr>
        <w:t>1</w:t>
      </w:r>
      <w:r>
        <w:rPr>
          <w:sz w:val="24"/>
          <w:szCs w:val="24"/>
        </w:rPr>
        <w:t>97</w:t>
      </w:r>
      <w:r w:rsidRPr="007D5E33">
        <w:rPr>
          <w:sz w:val="24"/>
          <w:szCs w:val="24"/>
        </w:rPr>
        <w:t>–</w:t>
      </w:r>
      <w:r>
        <w:rPr>
          <w:sz w:val="24"/>
          <w:szCs w:val="24"/>
        </w:rPr>
        <w:t>20</w:t>
      </w:r>
      <w:r w:rsidRPr="007D5E33">
        <w:rPr>
          <w:sz w:val="24"/>
          <w:szCs w:val="24"/>
        </w:rPr>
        <w:t>3.</w:t>
      </w:r>
    </w:p>
    <w:p w14:paraId="04B780DE" w14:textId="5951465A" w:rsidR="009F5B2D" w:rsidRPr="007D5E33" w:rsidRDefault="009F5B2D" w:rsidP="009F5B2D">
      <w:pPr>
        <w:pStyle w:val="biblio"/>
        <w:rPr>
          <w:sz w:val="24"/>
          <w:szCs w:val="24"/>
        </w:rPr>
      </w:pPr>
      <w:bookmarkStart w:id="31" w:name="_ENREF_24"/>
      <w:r>
        <w:rPr>
          <w:sz w:val="24"/>
          <w:szCs w:val="24"/>
        </w:rPr>
        <w:t>Centers for Disease Control and Prevention</w:t>
      </w:r>
      <w:r w:rsidRPr="009F5B2D">
        <w:rPr>
          <w:sz w:val="24"/>
          <w:szCs w:val="24"/>
        </w:rPr>
        <w:t>. (</w:t>
      </w:r>
      <w:r>
        <w:rPr>
          <w:sz w:val="24"/>
          <w:szCs w:val="24"/>
        </w:rPr>
        <w:t>2012</w:t>
      </w:r>
      <w:r w:rsidRPr="009F5B2D">
        <w:rPr>
          <w:sz w:val="24"/>
          <w:szCs w:val="24"/>
        </w:rPr>
        <w:t>). Cervical cancer screening guidelines for average-risk women. Retrieved from http://www.cdc.gov/cancer/cervical/pdf/guidelines.pdf</w:t>
      </w:r>
    </w:p>
    <w:bookmarkEnd w:id="31"/>
    <w:p w14:paraId="415AAE25" w14:textId="76CBEED1" w:rsidR="00D82491" w:rsidRPr="007D5E33" w:rsidRDefault="008B192C" w:rsidP="008B192C">
      <w:pPr>
        <w:pStyle w:val="biblio"/>
        <w:rPr>
          <w:sz w:val="24"/>
          <w:szCs w:val="24"/>
        </w:rPr>
      </w:pPr>
      <w:r>
        <w:rPr>
          <w:sz w:val="24"/>
          <w:szCs w:val="24"/>
        </w:rPr>
        <w:t>Freeman</w:t>
      </w:r>
      <w:r w:rsidRPr="007D5E33">
        <w:rPr>
          <w:sz w:val="24"/>
          <w:szCs w:val="24"/>
        </w:rPr>
        <w:t xml:space="preserve">, </w:t>
      </w:r>
      <w:r>
        <w:rPr>
          <w:sz w:val="24"/>
          <w:szCs w:val="24"/>
        </w:rPr>
        <w:t xml:space="preserve">H. </w:t>
      </w:r>
      <w:r w:rsidRPr="007D5E33">
        <w:rPr>
          <w:sz w:val="24"/>
          <w:szCs w:val="24"/>
        </w:rPr>
        <w:t xml:space="preserve">&amp; </w:t>
      </w:r>
      <w:r>
        <w:rPr>
          <w:sz w:val="24"/>
          <w:szCs w:val="24"/>
        </w:rPr>
        <w:t>Wingrove</w:t>
      </w:r>
      <w:r w:rsidRPr="007D5E33">
        <w:rPr>
          <w:sz w:val="24"/>
          <w:szCs w:val="24"/>
        </w:rPr>
        <w:t xml:space="preserve">, </w:t>
      </w:r>
      <w:r>
        <w:rPr>
          <w:sz w:val="24"/>
          <w:szCs w:val="24"/>
        </w:rPr>
        <w:t>B. (2005</w:t>
      </w:r>
      <w:r w:rsidRPr="007D5E33">
        <w:rPr>
          <w:sz w:val="24"/>
          <w:szCs w:val="24"/>
        </w:rPr>
        <w:t>).</w:t>
      </w:r>
      <w:r w:rsidRPr="008B192C">
        <w:t xml:space="preserve"> </w:t>
      </w:r>
      <w:r w:rsidRPr="008B192C">
        <w:rPr>
          <w:sz w:val="24"/>
          <w:szCs w:val="24"/>
        </w:rPr>
        <w:t>Excess cervical cancer mortality: a marker for low access to health care in poor communities</w:t>
      </w:r>
      <w:r>
        <w:rPr>
          <w:sz w:val="24"/>
          <w:szCs w:val="24"/>
        </w:rPr>
        <w:t>.</w:t>
      </w:r>
      <w:r w:rsidRPr="007D5E33">
        <w:rPr>
          <w:sz w:val="24"/>
          <w:szCs w:val="24"/>
        </w:rPr>
        <w:t xml:space="preserve"> </w:t>
      </w:r>
      <w:r w:rsidRPr="008B192C">
        <w:rPr>
          <w:i/>
          <w:iCs/>
          <w:sz w:val="24"/>
          <w:szCs w:val="24"/>
        </w:rPr>
        <w:t>Rockville MD: National Cancer Institute, Center to Reduce Cancer Health Disparities</w:t>
      </w:r>
      <w:r w:rsidRPr="007D5E33">
        <w:rPr>
          <w:sz w:val="24"/>
          <w:szCs w:val="24"/>
        </w:rPr>
        <w:t>.</w:t>
      </w:r>
    </w:p>
    <w:p w14:paraId="66302422" w14:textId="05CF912D" w:rsidR="004A0FCD" w:rsidRDefault="004A0FCD" w:rsidP="00D82491">
      <w:pPr>
        <w:pStyle w:val="biblio"/>
        <w:rPr>
          <w:bCs/>
          <w:sz w:val="24"/>
          <w:szCs w:val="24"/>
        </w:rPr>
      </w:pPr>
      <w:r>
        <w:rPr>
          <w:bCs/>
          <w:sz w:val="24"/>
          <w:szCs w:val="24"/>
        </w:rPr>
        <w:t xml:space="preserve">Herman, N., Stroup A., et al. (2017) </w:t>
      </w:r>
      <w:r w:rsidRPr="004A0FCD">
        <w:rPr>
          <w:bCs/>
          <w:sz w:val="24"/>
          <w:szCs w:val="24"/>
          <w:lang w:val="en-US"/>
        </w:rPr>
        <w:t>Making an IMPACT: Optimizing Patient Recruitment in Hard to Reach Populations with NJSCR</w:t>
      </w:r>
      <w:r w:rsidR="008A37B2">
        <w:rPr>
          <w:bCs/>
          <w:sz w:val="24"/>
          <w:szCs w:val="24"/>
          <w:lang w:val="en-US"/>
        </w:rPr>
        <w:t xml:space="preserve">. Submitted to the </w:t>
      </w:r>
      <w:r w:rsidR="008A37B2" w:rsidRPr="008A37B2">
        <w:rPr>
          <w:bCs/>
          <w:sz w:val="24"/>
          <w:szCs w:val="24"/>
          <w:lang w:val="en-US"/>
        </w:rPr>
        <w:t>North American Association of Central Cancer Registries (NAACCR)</w:t>
      </w:r>
      <w:r w:rsidR="008A37B2">
        <w:rPr>
          <w:bCs/>
          <w:sz w:val="24"/>
          <w:szCs w:val="24"/>
          <w:lang w:val="en-US"/>
        </w:rPr>
        <w:t xml:space="preserve"> Annual Meeting, NM June 2017.</w:t>
      </w:r>
    </w:p>
    <w:p w14:paraId="4102641A" w14:textId="6658BCE0" w:rsidR="00D82491" w:rsidRPr="007D5E33" w:rsidRDefault="00B22583" w:rsidP="00D82491">
      <w:pPr>
        <w:pStyle w:val="biblio"/>
        <w:rPr>
          <w:sz w:val="24"/>
          <w:szCs w:val="24"/>
        </w:rPr>
      </w:pPr>
      <w:r>
        <w:rPr>
          <w:bCs/>
          <w:sz w:val="24"/>
          <w:szCs w:val="24"/>
        </w:rPr>
        <w:t>Leyden</w:t>
      </w:r>
      <w:r w:rsidR="00D82491" w:rsidRPr="007D5E33">
        <w:rPr>
          <w:bCs/>
          <w:sz w:val="24"/>
          <w:szCs w:val="24"/>
        </w:rPr>
        <w:t>,</w:t>
      </w:r>
      <w:r>
        <w:rPr>
          <w:bCs/>
          <w:sz w:val="24"/>
          <w:szCs w:val="24"/>
        </w:rPr>
        <w:t xml:space="preserve"> W.</w:t>
      </w:r>
      <w:r>
        <w:rPr>
          <w:sz w:val="24"/>
          <w:szCs w:val="24"/>
        </w:rPr>
        <w:t xml:space="preserve"> A</w:t>
      </w:r>
      <w:r w:rsidR="00D82491" w:rsidRPr="007D5E33">
        <w:rPr>
          <w:sz w:val="24"/>
          <w:szCs w:val="24"/>
        </w:rPr>
        <w:t xml:space="preserve">., </w:t>
      </w:r>
      <w:r>
        <w:rPr>
          <w:sz w:val="24"/>
          <w:szCs w:val="24"/>
        </w:rPr>
        <w:t>Manos</w:t>
      </w:r>
      <w:r w:rsidR="00D82491" w:rsidRPr="007D5E33">
        <w:rPr>
          <w:sz w:val="24"/>
          <w:szCs w:val="24"/>
        </w:rPr>
        <w:t xml:space="preserve">, </w:t>
      </w:r>
      <w:r>
        <w:rPr>
          <w:sz w:val="24"/>
          <w:szCs w:val="24"/>
        </w:rPr>
        <w:t>M</w:t>
      </w:r>
      <w:r w:rsidR="00D82491" w:rsidRPr="007D5E33">
        <w:rPr>
          <w:sz w:val="24"/>
          <w:szCs w:val="24"/>
        </w:rPr>
        <w:t xml:space="preserve">. </w:t>
      </w:r>
      <w:r>
        <w:rPr>
          <w:sz w:val="24"/>
          <w:szCs w:val="24"/>
        </w:rPr>
        <w:t>M</w:t>
      </w:r>
      <w:r w:rsidR="00D82491" w:rsidRPr="007D5E33">
        <w:rPr>
          <w:sz w:val="24"/>
          <w:szCs w:val="24"/>
        </w:rPr>
        <w:t>., G</w:t>
      </w:r>
      <w:r>
        <w:rPr>
          <w:sz w:val="24"/>
          <w:szCs w:val="24"/>
        </w:rPr>
        <w:t>eiger</w:t>
      </w:r>
      <w:r w:rsidR="00D82491" w:rsidRPr="007D5E33">
        <w:rPr>
          <w:sz w:val="24"/>
          <w:szCs w:val="24"/>
        </w:rPr>
        <w:t xml:space="preserve">, </w:t>
      </w:r>
      <w:r>
        <w:rPr>
          <w:sz w:val="24"/>
          <w:szCs w:val="24"/>
        </w:rPr>
        <w:t>A. M</w:t>
      </w:r>
      <w:r w:rsidR="00D82491" w:rsidRPr="007D5E33">
        <w:rPr>
          <w:sz w:val="24"/>
          <w:szCs w:val="24"/>
        </w:rPr>
        <w:t xml:space="preserve">., </w:t>
      </w:r>
      <w:r>
        <w:rPr>
          <w:sz w:val="24"/>
          <w:szCs w:val="24"/>
        </w:rPr>
        <w:t>Weinmann, S</w:t>
      </w:r>
      <w:r w:rsidR="00D82491" w:rsidRPr="007D5E33">
        <w:rPr>
          <w:sz w:val="24"/>
          <w:szCs w:val="24"/>
        </w:rPr>
        <w:t xml:space="preserve">., </w:t>
      </w:r>
      <w:r>
        <w:rPr>
          <w:sz w:val="24"/>
          <w:szCs w:val="24"/>
        </w:rPr>
        <w:t>Mouchawar</w:t>
      </w:r>
      <w:r w:rsidR="00D82491" w:rsidRPr="007D5E33">
        <w:rPr>
          <w:sz w:val="24"/>
          <w:szCs w:val="24"/>
        </w:rPr>
        <w:t xml:space="preserve">, </w:t>
      </w:r>
      <w:r>
        <w:rPr>
          <w:sz w:val="24"/>
          <w:szCs w:val="24"/>
        </w:rPr>
        <w:t>J</w:t>
      </w:r>
      <w:r w:rsidR="00D82491" w:rsidRPr="007D5E33">
        <w:rPr>
          <w:sz w:val="24"/>
          <w:szCs w:val="24"/>
        </w:rPr>
        <w:t xml:space="preserve">., </w:t>
      </w:r>
      <w:r>
        <w:rPr>
          <w:sz w:val="24"/>
          <w:szCs w:val="24"/>
        </w:rPr>
        <w:t>Bischoff</w:t>
      </w:r>
      <w:r w:rsidR="00D82491" w:rsidRPr="007D5E33">
        <w:rPr>
          <w:sz w:val="24"/>
          <w:szCs w:val="24"/>
        </w:rPr>
        <w:t xml:space="preserve">, </w:t>
      </w:r>
      <w:r>
        <w:rPr>
          <w:sz w:val="24"/>
          <w:szCs w:val="24"/>
        </w:rPr>
        <w:t>K.,</w:t>
      </w:r>
      <w:r w:rsidRPr="00B22583">
        <w:t xml:space="preserve"> </w:t>
      </w:r>
      <w:r>
        <w:rPr>
          <w:sz w:val="24"/>
          <w:szCs w:val="24"/>
        </w:rPr>
        <w:t>Yood</w:t>
      </w:r>
      <w:r w:rsidRPr="00B22583">
        <w:rPr>
          <w:sz w:val="24"/>
          <w:szCs w:val="24"/>
        </w:rPr>
        <w:t xml:space="preserve">, </w:t>
      </w:r>
      <w:r>
        <w:rPr>
          <w:sz w:val="24"/>
          <w:szCs w:val="24"/>
        </w:rPr>
        <w:t>M. U</w:t>
      </w:r>
      <w:r w:rsidRPr="00B22583">
        <w:rPr>
          <w:sz w:val="24"/>
          <w:szCs w:val="24"/>
        </w:rPr>
        <w:t xml:space="preserve">., </w:t>
      </w:r>
      <w:r>
        <w:rPr>
          <w:sz w:val="24"/>
          <w:szCs w:val="24"/>
        </w:rPr>
        <w:t>Gilbert</w:t>
      </w:r>
      <w:r w:rsidRPr="00B22583">
        <w:rPr>
          <w:sz w:val="24"/>
          <w:szCs w:val="24"/>
        </w:rPr>
        <w:t xml:space="preserve">, </w:t>
      </w:r>
      <w:r>
        <w:rPr>
          <w:sz w:val="24"/>
          <w:szCs w:val="24"/>
        </w:rPr>
        <w:t>J</w:t>
      </w:r>
      <w:r w:rsidRPr="00B22583">
        <w:rPr>
          <w:sz w:val="24"/>
          <w:szCs w:val="24"/>
        </w:rPr>
        <w:t xml:space="preserve">., </w:t>
      </w:r>
      <w:r>
        <w:rPr>
          <w:sz w:val="24"/>
          <w:szCs w:val="24"/>
        </w:rPr>
        <w:t>Taplin</w:t>
      </w:r>
      <w:r w:rsidR="00D82491" w:rsidRPr="007D5E33">
        <w:rPr>
          <w:sz w:val="24"/>
          <w:szCs w:val="24"/>
        </w:rPr>
        <w:t xml:space="preserve">, S. </w:t>
      </w:r>
      <w:r>
        <w:rPr>
          <w:sz w:val="24"/>
          <w:szCs w:val="24"/>
        </w:rPr>
        <w:t>H. (2005</w:t>
      </w:r>
      <w:r w:rsidR="00D82491" w:rsidRPr="007D5E33">
        <w:rPr>
          <w:sz w:val="24"/>
          <w:szCs w:val="24"/>
        </w:rPr>
        <w:t xml:space="preserve">). </w:t>
      </w:r>
      <w:r w:rsidRPr="00B22583">
        <w:rPr>
          <w:sz w:val="24"/>
          <w:szCs w:val="24"/>
        </w:rPr>
        <w:t>Cervical cancer in women with comprehensive health care access: attributable factors in the screening process</w:t>
      </w:r>
      <w:r w:rsidR="00D82491" w:rsidRPr="007D5E33">
        <w:rPr>
          <w:sz w:val="24"/>
          <w:szCs w:val="24"/>
        </w:rPr>
        <w:t xml:space="preserve">. </w:t>
      </w:r>
      <w:r w:rsidRPr="00B22583">
        <w:rPr>
          <w:rStyle w:val="jrnl"/>
          <w:i/>
          <w:sz w:val="24"/>
          <w:szCs w:val="24"/>
        </w:rPr>
        <w:t>J Natl Cancer Inst</w:t>
      </w:r>
      <w:r w:rsidR="00D82491" w:rsidRPr="007D5E33">
        <w:rPr>
          <w:rStyle w:val="jrnl"/>
          <w:i/>
          <w:sz w:val="24"/>
          <w:szCs w:val="24"/>
        </w:rPr>
        <w:t>,</w:t>
      </w:r>
      <w:r w:rsidR="00D82491" w:rsidRPr="007D5E33">
        <w:rPr>
          <w:i/>
          <w:sz w:val="24"/>
          <w:szCs w:val="24"/>
        </w:rPr>
        <w:t xml:space="preserve"> </w:t>
      </w:r>
      <w:r>
        <w:rPr>
          <w:i/>
          <w:sz w:val="24"/>
          <w:szCs w:val="24"/>
        </w:rPr>
        <w:t>97</w:t>
      </w:r>
      <w:r w:rsidR="00D82491" w:rsidRPr="007D5E33">
        <w:rPr>
          <w:i/>
          <w:sz w:val="24"/>
          <w:szCs w:val="24"/>
        </w:rPr>
        <w:t xml:space="preserve">, </w:t>
      </w:r>
      <w:r>
        <w:rPr>
          <w:sz w:val="24"/>
          <w:szCs w:val="24"/>
        </w:rPr>
        <w:t>675-683</w:t>
      </w:r>
      <w:r w:rsidR="00D82491" w:rsidRPr="007D5E33">
        <w:rPr>
          <w:sz w:val="24"/>
          <w:szCs w:val="24"/>
        </w:rPr>
        <w:t>.</w:t>
      </w:r>
    </w:p>
    <w:p w14:paraId="5F463982" w14:textId="77777777" w:rsidR="007F3D1D" w:rsidRDefault="007F3D1D" w:rsidP="007F3D1D">
      <w:pPr>
        <w:pStyle w:val="biblio"/>
        <w:rPr>
          <w:sz w:val="24"/>
          <w:szCs w:val="24"/>
        </w:rPr>
      </w:pPr>
      <w:r>
        <w:rPr>
          <w:bCs/>
          <w:sz w:val="24"/>
          <w:szCs w:val="24"/>
        </w:rPr>
        <w:t>Schiffman</w:t>
      </w:r>
      <w:r w:rsidRPr="007D5E33">
        <w:rPr>
          <w:bCs/>
          <w:sz w:val="24"/>
          <w:szCs w:val="24"/>
        </w:rPr>
        <w:t>,</w:t>
      </w:r>
      <w:r w:rsidRPr="007D5E33">
        <w:rPr>
          <w:sz w:val="24"/>
          <w:szCs w:val="24"/>
        </w:rPr>
        <w:t xml:space="preserve"> </w:t>
      </w:r>
      <w:r>
        <w:rPr>
          <w:sz w:val="24"/>
          <w:szCs w:val="24"/>
        </w:rPr>
        <w:t>M. &amp;</w:t>
      </w:r>
      <w:r w:rsidRPr="007D5E33">
        <w:rPr>
          <w:sz w:val="24"/>
          <w:szCs w:val="24"/>
        </w:rPr>
        <w:t xml:space="preserve"> </w:t>
      </w:r>
      <w:r>
        <w:rPr>
          <w:sz w:val="24"/>
          <w:szCs w:val="24"/>
        </w:rPr>
        <w:t>Solomon</w:t>
      </w:r>
      <w:r w:rsidRPr="007D5E33">
        <w:rPr>
          <w:sz w:val="24"/>
          <w:szCs w:val="24"/>
        </w:rPr>
        <w:t xml:space="preserve">, </w:t>
      </w:r>
      <w:r>
        <w:rPr>
          <w:sz w:val="24"/>
          <w:szCs w:val="24"/>
        </w:rPr>
        <w:t>D. (2013</w:t>
      </w:r>
      <w:r w:rsidRPr="007D5E33">
        <w:rPr>
          <w:sz w:val="24"/>
          <w:szCs w:val="24"/>
        </w:rPr>
        <w:t xml:space="preserve">). </w:t>
      </w:r>
      <w:r w:rsidRPr="007F3D1D">
        <w:rPr>
          <w:sz w:val="24"/>
          <w:szCs w:val="24"/>
        </w:rPr>
        <w:t>Clinical practice. Cervical-cancer screening with human papillomavirus and cytologic cotesting</w:t>
      </w:r>
      <w:r w:rsidRPr="007D5E33">
        <w:rPr>
          <w:sz w:val="24"/>
          <w:szCs w:val="24"/>
        </w:rPr>
        <w:t xml:space="preserve">. </w:t>
      </w:r>
      <w:r w:rsidRPr="007F3D1D">
        <w:rPr>
          <w:rStyle w:val="jrnl"/>
          <w:i/>
          <w:sz w:val="24"/>
          <w:szCs w:val="24"/>
        </w:rPr>
        <w:t>N Engl J Med</w:t>
      </w:r>
      <w:r w:rsidRPr="007D5E33">
        <w:rPr>
          <w:rStyle w:val="jrnl"/>
          <w:i/>
          <w:sz w:val="24"/>
          <w:szCs w:val="24"/>
        </w:rPr>
        <w:t>,</w:t>
      </w:r>
      <w:r w:rsidRPr="007D5E33">
        <w:rPr>
          <w:i/>
          <w:sz w:val="24"/>
          <w:szCs w:val="24"/>
        </w:rPr>
        <w:t xml:space="preserve"> </w:t>
      </w:r>
      <w:r>
        <w:rPr>
          <w:i/>
          <w:sz w:val="24"/>
          <w:szCs w:val="24"/>
        </w:rPr>
        <w:t>369</w:t>
      </w:r>
      <w:r w:rsidRPr="007D5E33">
        <w:rPr>
          <w:i/>
          <w:sz w:val="24"/>
          <w:szCs w:val="24"/>
        </w:rPr>
        <w:t xml:space="preserve">, </w:t>
      </w:r>
      <w:r>
        <w:rPr>
          <w:sz w:val="24"/>
          <w:szCs w:val="24"/>
        </w:rPr>
        <w:t>2324</w:t>
      </w:r>
      <w:r w:rsidRPr="007D5E33">
        <w:rPr>
          <w:sz w:val="24"/>
          <w:szCs w:val="24"/>
        </w:rPr>
        <w:t>–</w:t>
      </w:r>
      <w:r>
        <w:rPr>
          <w:sz w:val="24"/>
          <w:szCs w:val="24"/>
        </w:rPr>
        <w:t>2331</w:t>
      </w:r>
      <w:r w:rsidRPr="007D5E33">
        <w:rPr>
          <w:sz w:val="24"/>
          <w:szCs w:val="24"/>
        </w:rPr>
        <w:t>.</w:t>
      </w:r>
    </w:p>
    <w:p w14:paraId="07011DA1" w14:textId="7887C845" w:rsidR="008A37B2" w:rsidRPr="007D5E33" w:rsidRDefault="008A37B2" w:rsidP="007F3D1D">
      <w:pPr>
        <w:pStyle w:val="biblio"/>
        <w:rPr>
          <w:sz w:val="24"/>
          <w:szCs w:val="24"/>
        </w:rPr>
      </w:pPr>
      <w:r>
        <w:rPr>
          <w:sz w:val="24"/>
          <w:szCs w:val="24"/>
        </w:rPr>
        <w:t xml:space="preserve">Singer E. and Ye C. (2013) The Use and Effect of Incentives on Surveys. </w:t>
      </w:r>
      <w:r w:rsidRPr="008A37B2">
        <w:rPr>
          <w:sz w:val="24"/>
          <w:szCs w:val="24"/>
        </w:rPr>
        <w:t>ANNALS, A</w:t>
      </w:r>
      <w:r>
        <w:rPr>
          <w:sz w:val="24"/>
          <w:szCs w:val="24"/>
        </w:rPr>
        <w:t>APSS, 645.</w:t>
      </w:r>
    </w:p>
    <w:p w14:paraId="38789B3E" w14:textId="27537E50" w:rsidR="00B22583" w:rsidRPr="007D5E33" w:rsidRDefault="00330713" w:rsidP="00B22583">
      <w:pPr>
        <w:pStyle w:val="biblio"/>
        <w:rPr>
          <w:sz w:val="24"/>
          <w:szCs w:val="24"/>
        </w:rPr>
      </w:pPr>
      <w:r>
        <w:rPr>
          <w:bCs/>
          <w:sz w:val="24"/>
          <w:szCs w:val="24"/>
        </w:rPr>
        <w:t>Sung</w:t>
      </w:r>
      <w:r w:rsidR="00B22583" w:rsidRPr="007D5E33">
        <w:rPr>
          <w:bCs/>
          <w:sz w:val="24"/>
          <w:szCs w:val="24"/>
        </w:rPr>
        <w:t>,</w:t>
      </w:r>
      <w:r w:rsidR="00B22583" w:rsidRPr="007D5E33">
        <w:rPr>
          <w:sz w:val="24"/>
          <w:szCs w:val="24"/>
        </w:rPr>
        <w:t xml:space="preserve"> </w:t>
      </w:r>
      <w:r>
        <w:rPr>
          <w:sz w:val="24"/>
          <w:szCs w:val="24"/>
        </w:rPr>
        <w:t>H</w:t>
      </w:r>
      <w:r w:rsidR="00B22583" w:rsidRPr="007D5E33">
        <w:rPr>
          <w:sz w:val="24"/>
          <w:szCs w:val="24"/>
        </w:rPr>
        <w:t>.</w:t>
      </w:r>
      <w:r>
        <w:rPr>
          <w:sz w:val="24"/>
          <w:szCs w:val="24"/>
        </w:rPr>
        <w:t xml:space="preserve"> Y.</w:t>
      </w:r>
      <w:r w:rsidR="00B22583" w:rsidRPr="007D5E33">
        <w:rPr>
          <w:sz w:val="24"/>
          <w:szCs w:val="24"/>
        </w:rPr>
        <w:t xml:space="preserve">, </w:t>
      </w:r>
      <w:r>
        <w:rPr>
          <w:sz w:val="24"/>
          <w:szCs w:val="24"/>
        </w:rPr>
        <w:t>Kearney</w:t>
      </w:r>
      <w:r w:rsidR="00B22583" w:rsidRPr="007D5E33">
        <w:rPr>
          <w:sz w:val="24"/>
          <w:szCs w:val="24"/>
        </w:rPr>
        <w:t xml:space="preserve">, </w:t>
      </w:r>
      <w:r>
        <w:rPr>
          <w:sz w:val="24"/>
          <w:szCs w:val="24"/>
        </w:rPr>
        <w:t>K</w:t>
      </w:r>
      <w:r w:rsidR="00B22583" w:rsidRPr="007D5E33">
        <w:rPr>
          <w:sz w:val="24"/>
          <w:szCs w:val="24"/>
        </w:rPr>
        <w:t xml:space="preserve">. A., </w:t>
      </w:r>
      <w:r>
        <w:rPr>
          <w:sz w:val="24"/>
          <w:szCs w:val="24"/>
        </w:rPr>
        <w:t>Miller</w:t>
      </w:r>
      <w:r w:rsidR="00B22583" w:rsidRPr="007D5E33">
        <w:rPr>
          <w:sz w:val="24"/>
          <w:szCs w:val="24"/>
        </w:rPr>
        <w:t xml:space="preserve">, </w:t>
      </w:r>
      <w:r>
        <w:rPr>
          <w:sz w:val="24"/>
          <w:szCs w:val="24"/>
        </w:rPr>
        <w:t>M</w:t>
      </w:r>
      <w:r w:rsidR="00B22583" w:rsidRPr="007D5E33">
        <w:rPr>
          <w:sz w:val="24"/>
          <w:szCs w:val="24"/>
        </w:rPr>
        <w:t xml:space="preserve">., </w:t>
      </w:r>
      <w:r>
        <w:rPr>
          <w:sz w:val="24"/>
          <w:szCs w:val="24"/>
        </w:rPr>
        <w:t>Kinney, W</w:t>
      </w:r>
      <w:r w:rsidR="00B22583" w:rsidRPr="007D5E33">
        <w:rPr>
          <w:sz w:val="24"/>
          <w:szCs w:val="24"/>
        </w:rPr>
        <w:t xml:space="preserve">., </w:t>
      </w:r>
      <w:r>
        <w:rPr>
          <w:sz w:val="24"/>
          <w:szCs w:val="24"/>
        </w:rPr>
        <w:t>Sawaya</w:t>
      </w:r>
      <w:r w:rsidR="00B22583" w:rsidRPr="007D5E33">
        <w:rPr>
          <w:sz w:val="24"/>
          <w:szCs w:val="24"/>
        </w:rPr>
        <w:t xml:space="preserve">, </w:t>
      </w:r>
      <w:r>
        <w:rPr>
          <w:sz w:val="24"/>
          <w:szCs w:val="24"/>
        </w:rPr>
        <w:t>G</w:t>
      </w:r>
      <w:r w:rsidR="00B22583" w:rsidRPr="007D5E33">
        <w:rPr>
          <w:sz w:val="24"/>
          <w:szCs w:val="24"/>
        </w:rPr>
        <w:t xml:space="preserve">. </w:t>
      </w:r>
      <w:r>
        <w:rPr>
          <w:sz w:val="24"/>
          <w:szCs w:val="24"/>
        </w:rPr>
        <w:t>F</w:t>
      </w:r>
      <w:r w:rsidR="00B22583" w:rsidRPr="007D5E33">
        <w:rPr>
          <w:sz w:val="24"/>
          <w:szCs w:val="24"/>
        </w:rPr>
        <w:t xml:space="preserve">., </w:t>
      </w:r>
      <w:r>
        <w:rPr>
          <w:sz w:val="24"/>
          <w:szCs w:val="24"/>
        </w:rPr>
        <w:t>&amp;</w:t>
      </w:r>
      <w:r w:rsidR="00B22583" w:rsidRPr="007D5E33">
        <w:rPr>
          <w:sz w:val="24"/>
          <w:szCs w:val="24"/>
        </w:rPr>
        <w:t xml:space="preserve"> H</w:t>
      </w:r>
      <w:r>
        <w:rPr>
          <w:sz w:val="24"/>
          <w:szCs w:val="24"/>
        </w:rPr>
        <w:t>iatt</w:t>
      </w:r>
      <w:r w:rsidR="00B22583" w:rsidRPr="007D5E33">
        <w:rPr>
          <w:sz w:val="24"/>
          <w:szCs w:val="24"/>
        </w:rPr>
        <w:t xml:space="preserve">, </w:t>
      </w:r>
      <w:r>
        <w:rPr>
          <w:sz w:val="24"/>
          <w:szCs w:val="24"/>
        </w:rPr>
        <w:t>R. A. (2000</w:t>
      </w:r>
      <w:r w:rsidR="00B22583" w:rsidRPr="007D5E33">
        <w:rPr>
          <w:sz w:val="24"/>
          <w:szCs w:val="24"/>
        </w:rPr>
        <w:t xml:space="preserve">). </w:t>
      </w:r>
      <w:r w:rsidRPr="00330713">
        <w:rPr>
          <w:sz w:val="24"/>
          <w:szCs w:val="24"/>
        </w:rPr>
        <w:t>Papanicolaou smear history and diagnosis of invasive cervical carcinoma among members of a large prepaid health plan</w:t>
      </w:r>
      <w:r w:rsidR="00B22583" w:rsidRPr="007D5E33">
        <w:rPr>
          <w:sz w:val="24"/>
          <w:szCs w:val="24"/>
        </w:rPr>
        <w:t xml:space="preserve">. </w:t>
      </w:r>
      <w:r>
        <w:rPr>
          <w:rStyle w:val="jrnl"/>
          <w:i/>
          <w:sz w:val="24"/>
          <w:szCs w:val="24"/>
        </w:rPr>
        <w:t>Cancer</w:t>
      </w:r>
      <w:r w:rsidR="00B22583" w:rsidRPr="007D5E33">
        <w:rPr>
          <w:rStyle w:val="jrnl"/>
          <w:i/>
          <w:sz w:val="24"/>
          <w:szCs w:val="24"/>
        </w:rPr>
        <w:t>,</w:t>
      </w:r>
      <w:r w:rsidR="00B22583" w:rsidRPr="007D5E33">
        <w:rPr>
          <w:i/>
          <w:sz w:val="24"/>
          <w:szCs w:val="24"/>
        </w:rPr>
        <w:t xml:space="preserve"> </w:t>
      </w:r>
      <w:r>
        <w:rPr>
          <w:i/>
          <w:sz w:val="24"/>
          <w:szCs w:val="24"/>
        </w:rPr>
        <w:t>88</w:t>
      </w:r>
      <w:r w:rsidR="00B22583" w:rsidRPr="007D5E33">
        <w:rPr>
          <w:i/>
          <w:sz w:val="24"/>
          <w:szCs w:val="24"/>
        </w:rPr>
        <w:t xml:space="preserve">, </w:t>
      </w:r>
      <w:r>
        <w:rPr>
          <w:sz w:val="24"/>
          <w:szCs w:val="24"/>
        </w:rPr>
        <w:t>2283</w:t>
      </w:r>
      <w:r w:rsidR="00B22583" w:rsidRPr="007D5E33">
        <w:rPr>
          <w:sz w:val="24"/>
          <w:szCs w:val="24"/>
        </w:rPr>
        <w:t>–</w:t>
      </w:r>
      <w:r>
        <w:rPr>
          <w:sz w:val="24"/>
          <w:szCs w:val="24"/>
        </w:rPr>
        <w:t>2289</w:t>
      </w:r>
      <w:r w:rsidR="00B22583" w:rsidRPr="007D5E33">
        <w:rPr>
          <w:sz w:val="24"/>
          <w:szCs w:val="24"/>
        </w:rPr>
        <w:t>.</w:t>
      </w:r>
    </w:p>
    <w:p w14:paraId="16854952" w14:textId="4EB6A1B5" w:rsidR="00F73FA6" w:rsidRPr="007D5E33" w:rsidRDefault="006933D1" w:rsidP="006933D1">
      <w:pPr>
        <w:pStyle w:val="biblio"/>
        <w:rPr>
          <w:b/>
          <w:sz w:val="24"/>
          <w:szCs w:val="24"/>
        </w:rPr>
      </w:pPr>
      <w:r>
        <w:rPr>
          <w:b/>
          <w:sz w:val="24"/>
          <w:szCs w:val="24"/>
        </w:rPr>
        <w:fldChar w:fldCharType="begin"/>
      </w:r>
      <w:r>
        <w:rPr>
          <w:b/>
          <w:sz w:val="24"/>
          <w:szCs w:val="24"/>
        </w:rPr>
        <w:instrText xml:space="preserve"> ADDIN EN.REFLIST </w:instrText>
      </w:r>
      <w:r>
        <w:rPr>
          <w:b/>
          <w:sz w:val="24"/>
          <w:szCs w:val="24"/>
        </w:rPr>
        <w:fldChar w:fldCharType="end"/>
      </w:r>
    </w:p>
    <w:sectPr w:rsidR="00F73FA6" w:rsidRPr="007D5E33" w:rsidSect="00D91E75">
      <w:headerReference w:type="default" r:id="rId9"/>
      <w:footerReference w:type="default" r:id="rId10"/>
      <w:footerReference w:type="first" r:id="rId11"/>
      <w:pgSz w:w="12240" w:h="15840"/>
      <w:pgMar w:top="1080" w:right="1530" w:bottom="990" w:left="1080" w:header="450" w:footer="1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D4015" w14:textId="77777777" w:rsidR="00662CA9" w:rsidRDefault="00662CA9" w:rsidP="00716F94">
      <w:pPr>
        <w:spacing w:after="0" w:line="240" w:lineRule="auto"/>
      </w:pPr>
      <w:r>
        <w:separator/>
      </w:r>
    </w:p>
  </w:endnote>
  <w:endnote w:type="continuationSeparator" w:id="0">
    <w:p w14:paraId="7E3DE86F" w14:textId="77777777" w:rsidR="00662CA9" w:rsidRDefault="00662CA9" w:rsidP="00716F94">
      <w:pPr>
        <w:spacing w:after="0" w:line="240" w:lineRule="auto"/>
      </w:pPr>
      <w:r>
        <w:continuationSeparator/>
      </w:r>
    </w:p>
  </w:endnote>
  <w:endnote w:type="continuationNotice" w:id="1">
    <w:p w14:paraId="42A0D3B9" w14:textId="77777777" w:rsidR="00662CA9" w:rsidRDefault="00662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681653"/>
      <w:docPartObj>
        <w:docPartGallery w:val="Page Numbers (Bottom of Page)"/>
        <w:docPartUnique/>
      </w:docPartObj>
    </w:sdtPr>
    <w:sdtEndPr>
      <w:rPr>
        <w:noProof/>
      </w:rPr>
    </w:sdtEndPr>
    <w:sdtContent>
      <w:p w14:paraId="19909468" w14:textId="009AFF6B" w:rsidR="00662CA9" w:rsidRDefault="00662CA9">
        <w:pPr>
          <w:pStyle w:val="Footer"/>
          <w:jc w:val="right"/>
        </w:pPr>
        <w:r>
          <w:fldChar w:fldCharType="begin"/>
        </w:r>
        <w:r>
          <w:instrText xml:space="preserve"> PAGE   \* MERGEFORMAT </w:instrText>
        </w:r>
        <w:r>
          <w:fldChar w:fldCharType="separate"/>
        </w:r>
        <w:r w:rsidR="002B7845">
          <w:rPr>
            <w:noProof/>
          </w:rPr>
          <w:t>11</w:t>
        </w:r>
        <w:r>
          <w:rPr>
            <w:noProof/>
          </w:rPr>
          <w:fldChar w:fldCharType="end"/>
        </w:r>
      </w:p>
    </w:sdtContent>
  </w:sdt>
  <w:p w14:paraId="1BD37086" w14:textId="77777777" w:rsidR="00662CA9" w:rsidRDefault="00662C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5654"/>
      <w:docPartObj>
        <w:docPartGallery w:val="Page Numbers (Bottom of Page)"/>
        <w:docPartUnique/>
      </w:docPartObj>
    </w:sdtPr>
    <w:sdtEndPr>
      <w:rPr>
        <w:noProof/>
      </w:rPr>
    </w:sdtEndPr>
    <w:sdtContent>
      <w:p w14:paraId="54DE3EDB" w14:textId="3ACCE28E" w:rsidR="00662CA9" w:rsidRDefault="00662CA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A84E29" w14:textId="77777777" w:rsidR="00662CA9" w:rsidRDefault="00662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59AEA" w14:textId="77777777" w:rsidR="00662CA9" w:rsidRDefault="00662CA9" w:rsidP="00716F94">
      <w:pPr>
        <w:spacing w:after="0" w:line="240" w:lineRule="auto"/>
      </w:pPr>
      <w:r>
        <w:separator/>
      </w:r>
    </w:p>
  </w:footnote>
  <w:footnote w:type="continuationSeparator" w:id="0">
    <w:p w14:paraId="50F382C3" w14:textId="77777777" w:rsidR="00662CA9" w:rsidRDefault="00662CA9" w:rsidP="00716F94">
      <w:pPr>
        <w:spacing w:after="0" w:line="240" w:lineRule="auto"/>
      </w:pPr>
      <w:r>
        <w:continuationSeparator/>
      </w:r>
    </w:p>
  </w:footnote>
  <w:footnote w:type="continuationNotice" w:id="1">
    <w:p w14:paraId="0D717370" w14:textId="77777777" w:rsidR="00662CA9" w:rsidRDefault="00662CA9">
      <w:pPr>
        <w:spacing w:after="0" w:line="240" w:lineRule="auto"/>
      </w:pPr>
    </w:p>
  </w:footnote>
  <w:footnote w:id="2">
    <w:p w14:paraId="099F56D5" w14:textId="512E8024" w:rsidR="00662CA9" w:rsidRDefault="00662CA9">
      <w:pPr>
        <w:pStyle w:val="FootnoteText"/>
      </w:pPr>
      <w:r>
        <w:t>*Total cost annualized over 2 years.</w:t>
      </w:r>
    </w:p>
    <w:p w14:paraId="04D745A8" w14:textId="129E49F4" w:rsidR="00662CA9" w:rsidRDefault="00662CA9">
      <w:pPr>
        <w:pStyle w:val="FootnoteText"/>
      </w:pPr>
      <w:r>
        <w:rPr>
          <w:rStyle w:val="FootnoteReference"/>
        </w:rPr>
        <w:footnoteRef/>
      </w:r>
      <w:r>
        <w:t xml:space="preserve"> Used the Federal Pay Table for Atlanta and used Grade 13, step 5 salary amounts effective January 2015. </w:t>
      </w:r>
    </w:p>
  </w:footnote>
  <w:footnote w:id="3">
    <w:p w14:paraId="3C35C157" w14:textId="3D2AB80F" w:rsidR="00662CA9" w:rsidRDefault="00662CA9">
      <w:pPr>
        <w:pStyle w:val="FootnoteText"/>
      </w:pPr>
      <w:r>
        <w:rPr>
          <w:rStyle w:val="FootnoteReference"/>
        </w:rPr>
        <w:footnoteRef/>
      </w:r>
      <w:r>
        <w:t xml:space="preserve"> Used the Federal Pay Table for Atlanta and used Grade 14, step 5 salary amounts effective January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D315D" w14:textId="75A3D046" w:rsidR="00662CA9" w:rsidRPr="007D5E33" w:rsidRDefault="00662CA9" w:rsidP="007D5E33">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F3879"/>
    <w:multiLevelType w:val="hybridMultilevel"/>
    <w:tmpl w:val="34C496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3943571"/>
    <w:multiLevelType w:val="hybridMultilevel"/>
    <w:tmpl w:val="C1068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B92F17"/>
    <w:multiLevelType w:val="hybridMultilevel"/>
    <w:tmpl w:val="EF58CD4C"/>
    <w:lvl w:ilvl="0" w:tplc="1B9C7050">
      <w:start w:val="1"/>
      <w:numFmt w:val="bullet"/>
      <w:pStyle w:val="bullets"/>
      <w:lvlText w:val=""/>
      <w:lvlJc w:val="left"/>
      <w:pPr>
        <w:tabs>
          <w:tab w:val="num" w:pos="360"/>
        </w:tabs>
        <w:ind w:left="360" w:hanging="360"/>
      </w:pPr>
      <w:rPr>
        <w:rFonts w:ascii="Wingdings" w:hAnsi="Wingdings" w:hint="default"/>
      </w:rPr>
    </w:lvl>
    <w:lvl w:ilvl="1" w:tplc="6AD005FC">
      <w:start w:val="1"/>
      <w:numFmt w:val="lowerLetter"/>
      <w:pStyle w:val="bullets-2ndlevel"/>
      <w:lvlText w:val="%2)"/>
      <w:lvlJc w:val="left"/>
      <w:pPr>
        <w:tabs>
          <w:tab w:val="num" w:pos="1440"/>
        </w:tabs>
        <w:ind w:left="1440" w:hanging="360"/>
      </w:pPr>
      <w:rPr>
        <w:rFonts w:ascii="Times New Roman" w:eastAsia="Times New Roman" w:hAnsi="Times New Roman" w:cs="Times New Roman"/>
      </w:rPr>
    </w:lvl>
    <w:lvl w:ilvl="2" w:tplc="95CC2F5C">
      <w:start w:val="1"/>
      <w:numFmt w:val="bullet"/>
      <w:pStyle w:val="bullets-3rdlevel"/>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C43E51"/>
    <w:multiLevelType w:val="multilevel"/>
    <w:tmpl w:val="B1AED272"/>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635FE3"/>
    <w:multiLevelType w:val="hybridMultilevel"/>
    <w:tmpl w:val="A1E4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91F28"/>
    <w:multiLevelType w:val="hybridMultilevel"/>
    <w:tmpl w:val="F2A418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70F3D19"/>
    <w:multiLevelType w:val="hybridMultilevel"/>
    <w:tmpl w:val="3BE2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252fde459dvretwv3pddpy0s09f2zdvzr9&quot;&gt;OMB Section A&lt;record-ids&gt;&lt;item&gt;4&lt;/item&gt;&lt;/record-ids&gt;&lt;/item&gt;&lt;/Libraries&gt;"/>
  </w:docVars>
  <w:rsids>
    <w:rsidRoot w:val="00716F94"/>
    <w:rsid w:val="00001F0B"/>
    <w:rsid w:val="00003C78"/>
    <w:rsid w:val="00006CFD"/>
    <w:rsid w:val="00011A98"/>
    <w:rsid w:val="00011F8D"/>
    <w:rsid w:val="00012390"/>
    <w:rsid w:val="000130B4"/>
    <w:rsid w:val="00014309"/>
    <w:rsid w:val="00014361"/>
    <w:rsid w:val="00014C04"/>
    <w:rsid w:val="00014FCF"/>
    <w:rsid w:val="00015072"/>
    <w:rsid w:val="00016BA6"/>
    <w:rsid w:val="000234DE"/>
    <w:rsid w:val="000237FD"/>
    <w:rsid w:val="00023E23"/>
    <w:rsid w:val="00023FF0"/>
    <w:rsid w:val="00025718"/>
    <w:rsid w:val="000261C3"/>
    <w:rsid w:val="00027C41"/>
    <w:rsid w:val="00030237"/>
    <w:rsid w:val="0003571E"/>
    <w:rsid w:val="00035F31"/>
    <w:rsid w:val="00042D5E"/>
    <w:rsid w:val="0004364C"/>
    <w:rsid w:val="00044441"/>
    <w:rsid w:val="000447FF"/>
    <w:rsid w:val="00045F2C"/>
    <w:rsid w:val="000474FB"/>
    <w:rsid w:val="00052B47"/>
    <w:rsid w:val="00053A92"/>
    <w:rsid w:val="00054839"/>
    <w:rsid w:val="000549C1"/>
    <w:rsid w:val="00054D7F"/>
    <w:rsid w:val="000565BC"/>
    <w:rsid w:val="000568DD"/>
    <w:rsid w:val="00056C64"/>
    <w:rsid w:val="00057F36"/>
    <w:rsid w:val="0006021B"/>
    <w:rsid w:val="000628CF"/>
    <w:rsid w:val="000633A1"/>
    <w:rsid w:val="00066CC5"/>
    <w:rsid w:val="00070B10"/>
    <w:rsid w:val="00074615"/>
    <w:rsid w:val="00075936"/>
    <w:rsid w:val="00076721"/>
    <w:rsid w:val="000767C0"/>
    <w:rsid w:val="00080700"/>
    <w:rsid w:val="00080BDD"/>
    <w:rsid w:val="00081225"/>
    <w:rsid w:val="00082DE6"/>
    <w:rsid w:val="00083F0E"/>
    <w:rsid w:val="000843B3"/>
    <w:rsid w:val="000848ED"/>
    <w:rsid w:val="00084A45"/>
    <w:rsid w:val="000861BD"/>
    <w:rsid w:val="000878FB"/>
    <w:rsid w:val="00092090"/>
    <w:rsid w:val="00092A33"/>
    <w:rsid w:val="000935E1"/>
    <w:rsid w:val="000939DD"/>
    <w:rsid w:val="00096226"/>
    <w:rsid w:val="0009708D"/>
    <w:rsid w:val="000A04D3"/>
    <w:rsid w:val="000A09F0"/>
    <w:rsid w:val="000A1F30"/>
    <w:rsid w:val="000A5F67"/>
    <w:rsid w:val="000A71DF"/>
    <w:rsid w:val="000B0962"/>
    <w:rsid w:val="000B17B0"/>
    <w:rsid w:val="000B2CBC"/>
    <w:rsid w:val="000B2D99"/>
    <w:rsid w:val="000B4189"/>
    <w:rsid w:val="000B4BCA"/>
    <w:rsid w:val="000B6F5B"/>
    <w:rsid w:val="000C02C9"/>
    <w:rsid w:val="000C0840"/>
    <w:rsid w:val="000C0CBB"/>
    <w:rsid w:val="000C14EE"/>
    <w:rsid w:val="000C1C54"/>
    <w:rsid w:val="000C1FCB"/>
    <w:rsid w:val="000C4F02"/>
    <w:rsid w:val="000C5D38"/>
    <w:rsid w:val="000D4554"/>
    <w:rsid w:val="000D46C7"/>
    <w:rsid w:val="000D4CD2"/>
    <w:rsid w:val="000D537B"/>
    <w:rsid w:val="000D697F"/>
    <w:rsid w:val="000D6DD7"/>
    <w:rsid w:val="000E1635"/>
    <w:rsid w:val="000E29C3"/>
    <w:rsid w:val="000E4136"/>
    <w:rsid w:val="000E6577"/>
    <w:rsid w:val="000E7784"/>
    <w:rsid w:val="000E7A19"/>
    <w:rsid w:val="000F0561"/>
    <w:rsid w:val="00102C00"/>
    <w:rsid w:val="00103B38"/>
    <w:rsid w:val="00104A1B"/>
    <w:rsid w:val="0010758F"/>
    <w:rsid w:val="001100B8"/>
    <w:rsid w:val="001104E7"/>
    <w:rsid w:val="001111CB"/>
    <w:rsid w:val="00111999"/>
    <w:rsid w:val="00113810"/>
    <w:rsid w:val="00113D17"/>
    <w:rsid w:val="0011475B"/>
    <w:rsid w:val="00116698"/>
    <w:rsid w:val="001174FE"/>
    <w:rsid w:val="001177DD"/>
    <w:rsid w:val="00117F4B"/>
    <w:rsid w:val="00120A5F"/>
    <w:rsid w:val="001211B3"/>
    <w:rsid w:val="00121607"/>
    <w:rsid w:val="00122CF5"/>
    <w:rsid w:val="00124078"/>
    <w:rsid w:val="0013092D"/>
    <w:rsid w:val="001321C6"/>
    <w:rsid w:val="00132BC7"/>
    <w:rsid w:val="00133461"/>
    <w:rsid w:val="00135334"/>
    <w:rsid w:val="00136AAE"/>
    <w:rsid w:val="001412D4"/>
    <w:rsid w:val="001418F4"/>
    <w:rsid w:val="00144F64"/>
    <w:rsid w:val="00145D62"/>
    <w:rsid w:val="0014619A"/>
    <w:rsid w:val="0014747D"/>
    <w:rsid w:val="00150E3A"/>
    <w:rsid w:val="001511A9"/>
    <w:rsid w:val="00151567"/>
    <w:rsid w:val="00156216"/>
    <w:rsid w:val="001623DA"/>
    <w:rsid w:val="00162B6E"/>
    <w:rsid w:val="00162EA1"/>
    <w:rsid w:val="00163E17"/>
    <w:rsid w:val="00165854"/>
    <w:rsid w:val="00165A52"/>
    <w:rsid w:val="00165E17"/>
    <w:rsid w:val="00166F9E"/>
    <w:rsid w:val="00167880"/>
    <w:rsid w:val="0017030D"/>
    <w:rsid w:val="0017231A"/>
    <w:rsid w:val="0017265C"/>
    <w:rsid w:val="00172692"/>
    <w:rsid w:val="00173BC4"/>
    <w:rsid w:val="001759B9"/>
    <w:rsid w:val="00175E27"/>
    <w:rsid w:val="00176B17"/>
    <w:rsid w:val="00177167"/>
    <w:rsid w:val="00180AC1"/>
    <w:rsid w:val="00180D45"/>
    <w:rsid w:val="00181FA1"/>
    <w:rsid w:val="001829C0"/>
    <w:rsid w:val="00182D25"/>
    <w:rsid w:val="00183008"/>
    <w:rsid w:val="001843F7"/>
    <w:rsid w:val="00185414"/>
    <w:rsid w:val="00187870"/>
    <w:rsid w:val="00187D5A"/>
    <w:rsid w:val="001915EE"/>
    <w:rsid w:val="00191D84"/>
    <w:rsid w:val="00193C0B"/>
    <w:rsid w:val="0019496A"/>
    <w:rsid w:val="00195AD3"/>
    <w:rsid w:val="00195DC5"/>
    <w:rsid w:val="001972D7"/>
    <w:rsid w:val="001A0073"/>
    <w:rsid w:val="001A203A"/>
    <w:rsid w:val="001A21AF"/>
    <w:rsid w:val="001A2258"/>
    <w:rsid w:val="001A22BE"/>
    <w:rsid w:val="001A24C0"/>
    <w:rsid w:val="001A28F1"/>
    <w:rsid w:val="001A28F6"/>
    <w:rsid w:val="001A6070"/>
    <w:rsid w:val="001A73E5"/>
    <w:rsid w:val="001A782E"/>
    <w:rsid w:val="001B2831"/>
    <w:rsid w:val="001B2930"/>
    <w:rsid w:val="001B3CE4"/>
    <w:rsid w:val="001B4065"/>
    <w:rsid w:val="001C0493"/>
    <w:rsid w:val="001C120D"/>
    <w:rsid w:val="001C1DA5"/>
    <w:rsid w:val="001C1F70"/>
    <w:rsid w:val="001C28AD"/>
    <w:rsid w:val="001C39D5"/>
    <w:rsid w:val="001C7A6D"/>
    <w:rsid w:val="001D2F0E"/>
    <w:rsid w:val="001D7398"/>
    <w:rsid w:val="001D7FCB"/>
    <w:rsid w:val="001E03AB"/>
    <w:rsid w:val="001E2747"/>
    <w:rsid w:val="001E2B99"/>
    <w:rsid w:val="001E2BA3"/>
    <w:rsid w:val="001E54E1"/>
    <w:rsid w:val="001E5CBE"/>
    <w:rsid w:val="001E5FD1"/>
    <w:rsid w:val="001E69B6"/>
    <w:rsid w:val="001F055A"/>
    <w:rsid w:val="001F193F"/>
    <w:rsid w:val="001F23EF"/>
    <w:rsid w:val="001F27BD"/>
    <w:rsid w:val="001F2886"/>
    <w:rsid w:val="001F3D70"/>
    <w:rsid w:val="001F4DBB"/>
    <w:rsid w:val="00201B07"/>
    <w:rsid w:val="002028A1"/>
    <w:rsid w:val="00202D07"/>
    <w:rsid w:val="0020312D"/>
    <w:rsid w:val="002054AE"/>
    <w:rsid w:val="002057B0"/>
    <w:rsid w:val="00205858"/>
    <w:rsid w:val="0020617A"/>
    <w:rsid w:val="0020646F"/>
    <w:rsid w:val="00206E33"/>
    <w:rsid w:val="00210519"/>
    <w:rsid w:val="00210567"/>
    <w:rsid w:val="0021165F"/>
    <w:rsid w:val="00211C16"/>
    <w:rsid w:val="00211EB8"/>
    <w:rsid w:val="002123BB"/>
    <w:rsid w:val="00213235"/>
    <w:rsid w:val="0021323B"/>
    <w:rsid w:val="00215D46"/>
    <w:rsid w:val="00217B88"/>
    <w:rsid w:val="00220081"/>
    <w:rsid w:val="00222BAD"/>
    <w:rsid w:val="002248E9"/>
    <w:rsid w:val="00225102"/>
    <w:rsid w:val="00227259"/>
    <w:rsid w:val="00230A6A"/>
    <w:rsid w:val="0023149E"/>
    <w:rsid w:val="00241083"/>
    <w:rsid w:val="00241B17"/>
    <w:rsid w:val="00241C81"/>
    <w:rsid w:val="0024214B"/>
    <w:rsid w:val="00243536"/>
    <w:rsid w:val="00244391"/>
    <w:rsid w:val="002521E3"/>
    <w:rsid w:val="00257A1C"/>
    <w:rsid w:val="00257D1D"/>
    <w:rsid w:val="0026199B"/>
    <w:rsid w:val="00263276"/>
    <w:rsid w:val="00264DB3"/>
    <w:rsid w:val="00264F93"/>
    <w:rsid w:val="00265178"/>
    <w:rsid w:val="002703A8"/>
    <w:rsid w:val="0027234C"/>
    <w:rsid w:val="00272385"/>
    <w:rsid w:val="0027268C"/>
    <w:rsid w:val="0027496B"/>
    <w:rsid w:val="00277241"/>
    <w:rsid w:val="00281795"/>
    <w:rsid w:val="00281DC2"/>
    <w:rsid w:val="0028257D"/>
    <w:rsid w:val="002848C4"/>
    <w:rsid w:val="0028496F"/>
    <w:rsid w:val="00284E72"/>
    <w:rsid w:val="002850E3"/>
    <w:rsid w:val="00285ABB"/>
    <w:rsid w:val="00287E2F"/>
    <w:rsid w:val="00290AD0"/>
    <w:rsid w:val="00293096"/>
    <w:rsid w:val="00296157"/>
    <w:rsid w:val="002A057D"/>
    <w:rsid w:val="002A16E4"/>
    <w:rsid w:val="002A1948"/>
    <w:rsid w:val="002A20CC"/>
    <w:rsid w:val="002A2336"/>
    <w:rsid w:val="002A27DC"/>
    <w:rsid w:val="002A2EA5"/>
    <w:rsid w:val="002A46F5"/>
    <w:rsid w:val="002A47C5"/>
    <w:rsid w:val="002A693D"/>
    <w:rsid w:val="002B11A0"/>
    <w:rsid w:val="002B2195"/>
    <w:rsid w:val="002B25B3"/>
    <w:rsid w:val="002B31F3"/>
    <w:rsid w:val="002B560A"/>
    <w:rsid w:val="002B7845"/>
    <w:rsid w:val="002C0877"/>
    <w:rsid w:val="002C1297"/>
    <w:rsid w:val="002C2104"/>
    <w:rsid w:val="002C2AE2"/>
    <w:rsid w:val="002D0DCE"/>
    <w:rsid w:val="002D0E78"/>
    <w:rsid w:val="002D5857"/>
    <w:rsid w:val="002D7EF7"/>
    <w:rsid w:val="002E0201"/>
    <w:rsid w:val="002E2B10"/>
    <w:rsid w:val="002E2F81"/>
    <w:rsid w:val="002E44CA"/>
    <w:rsid w:val="002E5509"/>
    <w:rsid w:val="002E60B8"/>
    <w:rsid w:val="002E73B0"/>
    <w:rsid w:val="002F12ED"/>
    <w:rsid w:val="002F1502"/>
    <w:rsid w:val="002F2069"/>
    <w:rsid w:val="002F3F60"/>
    <w:rsid w:val="002F654C"/>
    <w:rsid w:val="002F67C5"/>
    <w:rsid w:val="002F71A2"/>
    <w:rsid w:val="00301106"/>
    <w:rsid w:val="003041AD"/>
    <w:rsid w:val="00305CB3"/>
    <w:rsid w:val="00310717"/>
    <w:rsid w:val="0031279F"/>
    <w:rsid w:val="00316115"/>
    <w:rsid w:val="00316F00"/>
    <w:rsid w:val="00317BAF"/>
    <w:rsid w:val="0032030C"/>
    <w:rsid w:val="00321B51"/>
    <w:rsid w:val="00321DB1"/>
    <w:rsid w:val="00322B3D"/>
    <w:rsid w:val="00330713"/>
    <w:rsid w:val="00333234"/>
    <w:rsid w:val="00333325"/>
    <w:rsid w:val="00333790"/>
    <w:rsid w:val="003365D4"/>
    <w:rsid w:val="00336D96"/>
    <w:rsid w:val="00344F07"/>
    <w:rsid w:val="0034649B"/>
    <w:rsid w:val="003469C8"/>
    <w:rsid w:val="0034752D"/>
    <w:rsid w:val="00347A81"/>
    <w:rsid w:val="00350C8C"/>
    <w:rsid w:val="00352BBE"/>
    <w:rsid w:val="00353D56"/>
    <w:rsid w:val="003547E3"/>
    <w:rsid w:val="00355EA4"/>
    <w:rsid w:val="003614C7"/>
    <w:rsid w:val="00361992"/>
    <w:rsid w:val="003635BE"/>
    <w:rsid w:val="0036667E"/>
    <w:rsid w:val="00366B5E"/>
    <w:rsid w:val="00367FD7"/>
    <w:rsid w:val="0037055C"/>
    <w:rsid w:val="00372006"/>
    <w:rsid w:val="003734B0"/>
    <w:rsid w:val="00376B3D"/>
    <w:rsid w:val="003808A6"/>
    <w:rsid w:val="00381A17"/>
    <w:rsid w:val="00381E73"/>
    <w:rsid w:val="00384EBE"/>
    <w:rsid w:val="003852CD"/>
    <w:rsid w:val="00385917"/>
    <w:rsid w:val="00385BB5"/>
    <w:rsid w:val="00386BC2"/>
    <w:rsid w:val="0039006F"/>
    <w:rsid w:val="00393B23"/>
    <w:rsid w:val="00394CD8"/>
    <w:rsid w:val="003971E8"/>
    <w:rsid w:val="003A0578"/>
    <w:rsid w:val="003A5564"/>
    <w:rsid w:val="003A5812"/>
    <w:rsid w:val="003A5E2F"/>
    <w:rsid w:val="003A7DA5"/>
    <w:rsid w:val="003B125E"/>
    <w:rsid w:val="003B3F25"/>
    <w:rsid w:val="003B6FE6"/>
    <w:rsid w:val="003B72BC"/>
    <w:rsid w:val="003C1AD8"/>
    <w:rsid w:val="003C31C9"/>
    <w:rsid w:val="003C4068"/>
    <w:rsid w:val="003C4961"/>
    <w:rsid w:val="003C4A48"/>
    <w:rsid w:val="003C4FF6"/>
    <w:rsid w:val="003C7C5D"/>
    <w:rsid w:val="003D0316"/>
    <w:rsid w:val="003D0AD2"/>
    <w:rsid w:val="003D4087"/>
    <w:rsid w:val="003D7B97"/>
    <w:rsid w:val="003D7DF5"/>
    <w:rsid w:val="003E4EF4"/>
    <w:rsid w:val="003E56B5"/>
    <w:rsid w:val="003E6A16"/>
    <w:rsid w:val="003E7957"/>
    <w:rsid w:val="003F0B2C"/>
    <w:rsid w:val="003F289A"/>
    <w:rsid w:val="003F5913"/>
    <w:rsid w:val="00401157"/>
    <w:rsid w:val="0040115D"/>
    <w:rsid w:val="004013F8"/>
    <w:rsid w:val="004024F8"/>
    <w:rsid w:val="00403B9B"/>
    <w:rsid w:val="004044FC"/>
    <w:rsid w:val="00405696"/>
    <w:rsid w:val="00407319"/>
    <w:rsid w:val="0040758E"/>
    <w:rsid w:val="0041159A"/>
    <w:rsid w:val="004142F4"/>
    <w:rsid w:val="00415978"/>
    <w:rsid w:val="00415D66"/>
    <w:rsid w:val="0042026B"/>
    <w:rsid w:val="00425B67"/>
    <w:rsid w:val="00427809"/>
    <w:rsid w:val="0043015D"/>
    <w:rsid w:val="00430444"/>
    <w:rsid w:val="004305A8"/>
    <w:rsid w:val="00430C0D"/>
    <w:rsid w:val="00432BC3"/>
    <w:rsid w:val="00433BC7"/>
    <w:rsid w:val="00433C9F"/>
    <w:rsid w:val="00434B6A"/>
    <w:rsid w:val="004353D5"/>
    <w:rsid w:val="00436BD9"/>
    <w:rsid w:val="004378A4"/>
    <w:rsid w:val="004379A0"/>
    <w:rsid w:val="004410C8"/>
    <w:rsid w:val="00443CA0"/>
    <w:rsid w:val="00445DCD"/>
    <w:rsid w:val="00446972"/>
    <w:rsid w:val="00450E14"/>
    <w:rsid w:val="00452C95"/>
    <w:rsid w:val="004543F2"/>
    <w:rsid w:val="00454F8A"/>
    <w:rsid w:val="00456776"/>
    <w:rsid w:val="004574AD"/>
    <w:rsid w:val="00462C65"/>
    <w:rsid w:val="00463766"/>
    <w:rsid w:val="00464FEB"/>
    <w:rsid w:val="004674E7"/>
    <w:rsid w:val="00467B14"/>
    <w:rsid w:val="00471FAE"/>
    <w:rsid w:val="00472192"/>
    <w:rsid w:val="0047373F"/>
    <w:rsid w:val="00474EDA"/>
    <w:rsid w:val="00476514"/>
    <w:rsid w:val="004824FA"/>
    <w:rsid w:val="00482529"/>
    <w:rsid w:val="004830B4"/>
    <w:rsid w:val="00484011"/>
    <w:rsid w:val="004841F1"/>
    <w:rsid w:val="004844E3"/>
    <w:rsid w:val="004873FA"/>
    <w:rsid w:val="00491628"/>
    <w:rsid w:val="0049338E"/>
    <w:rsid w:val="00493E7F"/>
    <w:rsid w:val="00494CB6"/>
    <w:rsid w:val="00494E1E"/>
    <w:rsid w:val="00494E99"/>
    <w:rsid w:val="00497EB4"/>
    <w:rsid w:val="004A0FCD"/>
    <w:rsid w:val="004A1E3A"/>
    <w:rsid w:val="004A4220"/>
    <w:rsid w:val="004A4E21"/>
    <w:rsid w:val="004B070D"/>
    <w:rsid w:val="004B3F73"/>
    <w:rsid w:val="004B46D6"/>
    <w:rsid w:val="004B4750"/>
    <w:rsid w:val="004B5978"/>
    <w:rsid w:val="004B75E5"/>
    <w:rsid w:val="004C0BF6"/>
    <w:rsid w:val="004C1DC9"/>
    <w:rsid w:val="004C42E8"/>
    <w:rsid w:val="004C4464"/>
    <w:rsid w:val="004C451E"/>
    <w:rsid w:val="004C4AEA"/>
    <w:rsid w:val="004C4DAA"/>
    <w:rsid w:val="004C5987"/>
    <w:rsid w:val="004C5E8E"/>
    <w:rsid w:val="004C7905"/>
    <w:rsid w:val="004C7B91"/>
    <w:rsid w:val="004D0430"/>
    <w:rsid w:val="004D1DAA"/>
    <w:rsid w:val="004D4EB1"/>
    <w:rsid w:val="004E003C"/>
    <w:rsid w:val="004E1510"/>
    <w:rsid w:val="004E16EB"/>
    <w:rsid w:val="004E1DB5"/>
    <w:rsid w:val="004E1EEE"/>
    <w:rsid w:val="004E527A"/>
    <w:rsid w:val="004E6665"/>
    <w:rsid w:val="004E74D3"/>
    <w:rsid w:val="004F118A"/>
    <w:rsid w:val="004F2C32"/>
    <w:rsid w:val="004F4E10"/>
    <w:rsid w:val="004F5994"/>
    <w:rsid w:val="004F634E"/>
    <w:rsid w:val="004F67A8"/>
    <w:rsid w:val="004F7A78"/>
    <w:rsid w:val="005002DA"/>
    <w:rsid w:val="00500978"/>
    <w:rsid w:val="0050313D"/>
    <w:rsid w:val="005045D5"/>
    <w:rsid w:val="00506270"/>
    <w:rsid w:val="00512CD6"/>
    <w:rsid w:val="0051582C"/>
    <w:rsid w:val="00516005"/>
    <w:rsid w:val="0052088F"/>
    <w:rsid w:val="005214B8"/>
    <w:rsid w:val="00521886"/>
    <w:rsid w:val="00521C28"/>
    <w:rsid w:val="00522A50"/>
    <w:rsid w:val="00523C03"/>
    <w:rsid w:val="00527225"/>
    <w:rsid w:val="0052787F"/>
    <w:rsid w:val="0053557D"/>
    <w:rsid w:val="00535EF7"/>
    <w:rsid w:val="00540CA4"/>
    <w:rsid w:val="005410E3"/>
    <w:rsid w:val="00543823"/>
    <w:rsid w:val="005463DE"/>
    <w:rsid w:val="00546DC2"/>
    <w:rsid w:val="00550FEF"/>
    <w:rsid w:val="005526AC"/>
    <w:rsid w:val="005542E8"/>
    <w:rsid w:val="0055533C"/>
    <w:rsid w:val="00556622"/>
    <w:rsid w:val="00556630"/>
    <w:rsid w:val="005566DD"/>
    <w:rsid w:val="0055686D"/>
    <w:rsid w:val="00557E86"/>
    <w:rsid w:val="005614D3"/>
    <w:rsid w:val="0056219F"/>
    <w:rsid w:val="005626E5"/>
    <w:rsid w:val="00563CE7"/>
    <w:rsid w:val="00564EE3"/>
    <w:rsid w:val="00566D1D"/>
    <w:rsid w:val="00567CDA"/>
    <w:rsid w:val="00571641"/>
    <w:rsid w:val="00571682"/>
    <w:rsid w:val="0057498C"/>
    <w:rsid w:val="00574A3C"/>
    <w:rsid w:val="005758CF"/>
    <w:rsid w:val="005800EE"/>
    <w:rsid w:val="00582CFD"/>
    <w:rsid w:val="00583AE2"/>
    <w:rsid w:val="00583ED5"/>
    <w:rsid w:val="00584566"/>
    <w:rsid w:val="005869D6"/>
    <w:rsid w:val="00592434"/>
    <w:rsid w:val="0059331E"/>
    <w:rsid w:val="005936D7"/>
    <w:rsid w:val="00593972"/>
    <w:rsid w:val="005A015C"/>
    <w:rsid w:val="005A14C3"/>
    <w:rsid w:val="005A1B45"/>
    <w:rsid w:val="005A1D2D"/>
    <w:rsid w:val="005A33F6"/>
    <w:rsid w:val="005A4630"/>
    <w:rsid w:val="005A59E5"/>
    <w:rsid w:val="005A6E31"/>
    <w:rsid w:val="005A7EA9"/>
    <w:rsid w:val="005B128D"/>
    <w:rsid w:val="005B6210"/>
    <w:rsid w:val="005B7440"/>
    <w:rsid w:val="005C072B"/>
    <w:rsid w:val="005C19B7"/>
    <w:rsid w:val="005D2815"/>
    <w:rsid w:val="005D5230"/>
    <w:rsid w:val="005D7566"/>
    <w:rsid w:val="005E11E9"/>
    <w:rsid w:val="005E2150"/>
    <w:rsid w:val="005E2995"/>
    <w:rsid w:val="005E4EC4"/>
    <w:rsid w:val="005E687E"/>
    <w:rsid w:val="005E69C8"/>
    <w:rsid w:val="005F3FEF"/>
    <w:rsid w:val="005F676C"/>
    <w:rsid w:val="005F751A"/>
    <w:rsid w:val="00600830"/>
    <w:rsid w:val="00600C4F"/>
    <w:rsid w:val="0060316A"/>
    <w:rsid w:val="00607DA3"/>
    <w:rsid w:val="00607F7C"/>
    <w:rsid w:val="006102DA"/>
    <w:rsid w:val="006111B3"/>
    <w:rsid w:val="00614693"/>
    <w:rsid w:val="00616090"/>
    <w:rsid w:val="00617993"/>
    <w:rsid w:val="00623BA1"/>
    <w:rsid w:val="00623E50"/>
    <w:rsid w:val="006315A3"/>
    <w:rsid w:val="00634724"/>
    <w:rsid w:val="00635860"/>
    <w:rsid w:val="006379EF"/>
    <w:rsid w:val="0064173F"/>
    <w:rsid w:val="00642F8A"/>
    <w:rsid w:val="00642F9D"/>
    <w:rsid w:val="00643802"/>
    <w:rsid w:val="006459AD"/>
    <w:rsid w:val="00647500"/>
    <w:rsid w:val="00655854"/>
    <w:rsid w:val="006579A2"/>
    <w:rsid w:val="006579A8"/>
    <w:rsid w:val="006607D1"/>
    <w:rsid w:val="00660DB6"/>
    <w:rsid w:val="00662CA9"/>
    <w:rsid w:val="0066604A"/>
    <w:rsid w:val="00666D76"/>
    <w:rsid w:val="00667556"/>
    <w:rsid w:val="00667C89"/>
    <w:rsid w:val="00670219"/>
    <w:rsid w:val="0067050A"/>
    <w:rsid w:val="006711EE"/>
    <w:rsid w:val="00672C71"/>
    <w:rsid w:val="00676FA0"/>
    <w:rsid w:val="006809BB"/>
    <w:rsid w:val="006809FD"/>
    <w:rsid w:val="006817EA"/>
    <w:rsid w:val="00681C60"/>
    <w:rsid w:val="00681DFD"/>
    <w:rsid w:val="00684A93"/>
    <w:rsid w:val="0068574B"/>
    <w:rsid w:val="0069181A"/>
    <w:rsid w:val="00691880"/>
    <w:rsid w:val="00691D1F"/>
    <w:rsid w:val="006921A8"/>
    <w:rsid w:val="006926F5"/>
    <w:rsid w:val="00692D26"/>
    <w:rsid w:val="00692DCF"/>
    <w:rsid w:val="0069313E"/>
    <w:rsid w:val="006933D1"/>
    <w:rsid w:val="006940F5"/>
    <w:rsid w:val="0069695F"/>
    <w:rsid w:val="006973E1"/>
    <w:rsid w:val="006975BD"/>
    <w:rsid w:val="006978DA"/>
    <w:rsid w:val="00697BAE"/>
    <w:rsid w:val="006A0F1A"/>
    <w:rsid w:val="006A3243"/>
    <w:rsid w:val="006A7141"/>
    <w:rsid w:val="006A7C6C"/>
    <w:rsid w:val="006B3462"/>
    <w:rsid w:val="006B4DDC"/>
    <w:rsid w:val="006B513E"/>
    <w:rsid w:val="006B5BC1"/>
    <w:rsid w:val="006B5E55"/>
    <w:rsid w:val="006B6502"/>
    <w:rsid w:val="006B6714"/>
    <w:rsid w:val="006B7653"/>
    <w:rsid w:val="006C1821"/>
    <w:rsid w:val="006C2A5E"/>
    <w:rsid w:val="006C3781"/>
    <w:rsid w:val="006C417A"/>
    <w:rsid w:val="006C4DA7"/>
    <w:rsid w:val="006C6593"/>
    <w:rsid w:val="006D25A1"/>
    <w:rsid w:val="006D516D"/>
    <w:rsid w:val="006D5B15"/>
    <w:rsid w:val="006D70BF"/>
    <w:rsid w:val="006D774C"/>
    <w:rsid w:val="006E14E9"/>
    <w:rsid w:val="006E3494"/>
    <w:rsid w:val="006F09A2"/>
    <w:rsid w:val="006F17CB"/>
    <w:rsid w:val="006F1ED1"/>
    <w:rsid w:val="006F2D01"/>
    <w:rsid w:val="006F45D0"/>
    <w:rsid w:val="006F552F"/>
    <w:rsid w:val="006F6856"/>
    <w:rsid w:val="00700859"/>
    <w:rsid w:val="007037F9"/>
    <w:rsid w:val="007040B6"/>
    <w:rsid w:val="00706C1C"/>
    <w:rsid w:val="0070788C"/>
    <w:rsid w:val="00707D0A"/>
    <w:rsid w:val="00712E0A"/>
    <w:rsid w:val="00713C10"/>
    <w:rsid w:val="007145D0"/>
    <w:rsid w:val="0071692E"/>
    <w:rsid w:val="00716F94"/>
    <w:rsid w:val="00721BA3"/>
    <w:rsid w:val="0072217C"/>
    <w:rsid w:val="00722B26"/>
    <w:rsid w:val="00724E26"/>
    <w:rsid w:val="0072705A"/>
    <w:rsid w:val="007312A4"/>
    <w:rsid w:val="0073147F"/>
    <w:rsid w:val="007335F8"/>
    <w:rsid w:val="007339F6"/>
    <w:rsid w:val="00733B89"/>
    <w:rsid w:val="00733B9B"/>
    <w:rsid w:val="00733E7A"/>
    <w:rsid w:val="00736F14"/>
    <w:rsid w:val="00737650"/>
    <w:rsid w:val="00737BB1"/>
    <w:rsid w:val="00737E93"/>
    <w:rsid w:val="007405C2"/>
    <w:rsid w:val="00741748"/>
    <w:rsid w:val="00741A08"/>
    <w:rsid w:val="007423F2"/>
    <w:rsid w:val="00743DC2"/>
    <w:rsid w:val="007440AB"/>
    <w:rsid w:val="00752260"/>
    <w:rsid w:val="007527CC"/>
    <w:rsid w:val="0075304C"/>
    <w:rsid w:val="0075316A"/>
    <w:rsid w:val="007559CA"/>
    <w:rsid w:val="0075620E"/>
    <w:rsid w:val="0075676E"/>
    <w:rsid w:val="007605B3"/>
    <w:rsid w:val="00760E12"/>
    <w:rsid w:val="00762921"/>
    <w:rsid w:val="00762FC3"/>
    <w:rsid w:val="00763A83"/>
    <w:rsid w:val="00763CF3"/>
    <w:rsid w:val="00772273"/>
    <w:rsid w:val="00772293"/>
    <w:rsid w:val="00772EA6"/>
    <w:rsid w:val="0077331A"/>
    <w:rsid w:val="00773568"/>
    <w:rsid w:val="00775754"/>
    <w:rsid w:val="00776981"/>
    <w:rsid w:val="00776B30"/>
    <w:rsid w:val="0078140D"/>
    <w:rsid w:val="00781AE3"/>
    <w:rsid w:val="00781F18"/>
    <w:rsid w:val="00783C75"/>
    <w:rsid w:val="00784619"/>
    <w:rsid w:val="0078627B"/>
    <w:rsid w:val="00786C52"/>
    <w:rsid w:val="007875D0"/>
    <w:rsid w:val="0078765B"/>
    <w:rsid w:val="00790490"/>
    <w:rsid w:val="00792D20"/>
    <w:rsid w:val="00794E32"/>
    <w:rsid w:val="007953C1"/>
    <w:rsid w:val="00797407"/>
    <w:rsid w:val="007A0D73"/>
    <w:rsid w:val="007A73EC"/>
    <w:rsid w:val="007A7B15"/>
    <w:rsid w:val="007B0296"/>
    <w:rsid w:val="007B276C"/>
    <w:rsid w:val="007B305A"/>
    <w:rsid w:val="007B6807"/>
    <w:rsid w:val="007C258D"/>
    <w:rsid w:val="007C4294"/>
    <w:rsid w:val="007C58F5"/>
    <w:rsid w:val="007D35CF"/>
    <w:rsid w:val="007D5E33"/>
    <w:rsid w:val="007E1FE8"/>
    <w:rsid w:val="007E575D"/>
    <w:rsid w:val="007E613F"/>
    <w:rsid w:val="007E635E"/>
    <w:rsid w:val="007E6AEF"/>
    <w:rsid w:val="007E7021"/>
    <w:rsid w:val="007F3D1D"/>
    <w:rsid w:val="007F5463"/>
    <w:rsid w:val="007F7FC1"/>
    <w:rsid w:val="0080021C"/>
    <w:rsid w:val="00802297"/>
    <w:rsid w:val="008111AE"/>
    <w:rsid w:val="00814AF0"/>
    <w:rsid w:val="00815C7D"/>
    <w:rsid w:val="00815D65"/>
    <w:rsid w:val="00816DE8"/>
    <w:rsid w:val="00817941"/>
    <w:rsid w:val="0082168A"/>
    <w:rsid w:val="00821E1B"/>
    <w:rsid w:val="008229E4"/>
    <w:rsid w:val="00823547"/>
    <w:rsid w:val="0082517C"/>
    <w:rsid w:val="008261AB"/>
    <w:rsid w:val="008267A4"/>
    <w:rsid w:val="008269AB"/>
    <w:rsid w:val="0083221F"/>
    <w:rsid w:val="00834C91"/>
    <w:rsid w:val="00835CA7"/>
    <w:rsid w:val="00835CE2"/>
    <w:rsid w:val="008370D4"/>
    <w:rsid w:val="008412A6"/>
    <w:rsid w:val="008414AD"/>
    <w:rsid w:val="0084275F"/>
    <w:rsid w:val="008428D9"/>
    <w:rsid w:val="00843BAA"/>
    <w:rsid w:val="00843F4F"/>
    <w:rsid w:val="00845C18"/>
    <w:rsid w:val="00847CE4"/>
    <w:rsid w:val="00851AAE"/>
    <w:rsid w:val="00852521"/>
    <w:rsid w:val="0086539B"/>
    <w:rsid w:val="00872295"/>
    <w:rsid w:val="00874036"/>
    <w:rsid w:val="0087435A"/>
    <w:rsid w:val="00874CEE"/>
    <w:rsid w:val="0087514A"/>
    <w:rsid w:val="008758CB"/>
    <w:rsid w:val="00875DCB"/>
    <w:rsid w:val="00876678"/>
    <w:rsid w:val="0088467A"/>
    <w:rsid w:val="00884DB9"/>
    <w:rsid w:val="00886030"/>
    <w:rsid w:val="00887301"/>
    <w:rsid w:val="008910E3"/>
    <w:rsid w:val="00893735"/>
    <w:rsid w:val="00897897"/>
    <w:rsid w:val="008A1177"/>
    <w:rsid w:val="008A37B2"/>
    <w:rsid w:val="008A49AE"/>
    <w:rsid w:val="008A5E0B"/>
    <w:rsid w:val="008A6039"/>
    <w:rsid w:val="008B192C"/>
    <w:rsid w:val="008B27B9"/>
    <w:rsid w:val="008C1441"/>
    <w:rsid w:val="008C54F4"/>
    <w:rsid w:val="008C6604"/>
    <w:rsid w:val="008C67D2"/>
    <w:rsid w:val="008C7BBB"/>
    <w:rsid w:val="008C7EEC"/>
    <w:rsid w:val="008D08BE"/>
    <w:rsid w:val="008D1E78"/>
    <w:rsid w:val="008D2711"/>
    <w:rsid w:val="008D2BF6"/>
    <w:rsid w:val="008D458D"/>
    <w:rsid w:val="008D55CC"/>
    <w:rsid w:val="008D72CF"/>
    <w:rsid w:val="008E0683"/>
    <w:rsid w:val="008E1C85"/>
    <w:rsid w:val="008E3D67"/>
    <w:rsid w:val="008E461E"/>
    <w:rsid w:val="008E638C"/>
    <w:rsid w:val="008E7064"/>
    <w:rsid w:val="008F0B85"/>
    <w:rsid w:val="008F1A9E"/>
    <w:rsid w:val="008F26DE"/>
    <w:rsid w:val="008F3C07"/>
    <w:rsid w:val="008F3CFD"/>
    <w:rsid w:val="008F4702"/>
    <w:rsid w:val="008F5351"/>
    <w:rsid w:val="008F5A74"/>
    <w:rsid w:val="008F5BE6"/>
    <w:rsid w:val="008F6971"/>
    <w:rsid w:val="009008D7"/>
    <w:rsid w:val="00901658"/>
    <w:rsid w:val="00902DD9"/>
    <w:rsid w:val="0090300D"/>
    <w:rsid w:val="00904CBB"/>
    <w:rsid w:val="00911486"/>
    <w:rsid w:val="00911E20"/>
    <w:rsid w:val="009129CA"/>
    <w:rsid w:val="00913276"/>
    <w:rsid w:val="00914FA7"/>
    <w:rsid w:val="0091550E"/>
    <w:rsid w:val="00915D09"/>
    <w:rsid w:val="009206B6"/>
    <w:rsid w:val="00920A9E"/>
    <w:rsid w:val="00923EC6"/>
    <w:rsid w:val="009252DC"/>
    <w:rsid w:val="00925D6F"/>
    <w:rsid w:val="009263C1"/>
    <w:rsid w:val="00927E65"/>
    <w:rsid w:val="0093050D"/>
    <w:rsid w:val="00932524"/>
    <w:rsid w:val="00935049"/>
    <w:rsid w:val="00935403"/>
    <w:rsid w:val="0093542B"/>
    <w:rsid w:val="00935626"/>
    <w:rsid w:val="0093597B"/>
    <w:rsid w:val="0094002B"/>
    <w:rsid w:val="0094103F"/>
    <w:rsid w:val="00941B4F"/>
    <w:rsid w:val="00945C8C"/>
    <w:rsid w:val="00946E95"/>
    <w:rsid w:val="0094725E"/>
    <w:rsid w:val="009518C0"/>
    <w:rsid w:val="00954D67"/>
    <w:rsid w:val="009563C6"/>
    <w:rsid w:val="00956ED9"/>
    <w:rsid w:val="00963CE3"/>
    <w:rsid w:val="00964F18"/>
    <w:rsid w:val="00974424"/>
    <w:rsid w:val="00974C19"/>
    <w:rsid w:val="00975113"/>
    <w:rsid w:val="009760EC"/>
    <w:rsid w:val="00976EEA"/>
    <w:rsid w:val="009772A1"/>
    <w:rsid w:val="009779CA"/>
    <w:rsid w:val="0098001B"/>
    <w:rsid w:val="00982CE8"/>
    <w:rsid w:val="009836EA"/>
    <w:rsid w:val="0098599C"/>
    <w:rsid w:val="00987F76"/>
    <w:rsid w:val="00992847"/>
    <w:rsid w:val="00993088"/>
    <w:rsid w:val="00994364"/>
    <w:rsid w:val="0099664F"/>
    <w:rsid w:val="009975E2"/>
    <w:rsid w:val="00997D5D"/>
    <w:rsid w:val="009A0447"/>
    <w:rsid w:val="009A0E3B"/>
    <w:rsid w:val="009A1C5D"/>
    <w:rsid w:val="009A2CE5"/>
    <w:rsid w:val="009A43B9"/>
    <w:rsid w:val="009A4EA2"/>
    <w:rsid w:val="009A4FD0"/>
    <w:rsid w:val="009A525C"/>
    <w:rsid w:val="009A6F9F"/>
    <w:rsid w:val="009B1C89"/>
    <w:rsid w:val="009B2F86"/>
    <w:rsid w:val="009B433F"/>
    <w:rsid w:val="009B4A51"/>
    <w:rsid w:val="009B5D9C"/>
    <w:rsid w:val="009C0089"/>
    <w:rsid w:val="009C1040"/>
    <w:rsid w:val="009C126D"/>
    <w:rsid w:val="009C28B1"/>
    <w:rsid w:val="009C2D4C"/>
    <w:rsid w:val="009C3462"/>
    <w:rsid w:val="009C54AC"/>
    <w:rsid w:val="009C5BF2"/>
    <w:rsid w:val="009C61AD"/>
    <w:rsid w:val="009C7A4D"/>
    <w:rsid w:val="009D234A"/>
    <w:rsid w:val="009D373D"/>
    <w:rsid w:val="009D3AEA"/>
    <w:rsid w:val="009D4214"/>
    <w:rsid w:val="009D5EE9"/>
    <w:rsid w:val="009D687F"/>
    <w:rsid w:val="009D7B2C"/>
    <w:rsid w:val="009E0801"/>
    <w:rsid w:val="009E1D05"/>
    <w:rsid w:val="009E3584"/>
    <w:rsid w:val="009E3882"/>
    <w:rsid w:val="009E502C"/>
    <w:rsid w:val="009E5721"/>
    <w:rsid w:val="009E60D6"/>
    <w:rsid w:val="009E6B60"/>
    <w:rsid w:val="009F105D"/>
    <w:rsid w:val="009F212F"/>
    <w:rsid w:val="009F3A34"/>
    <w:rsid w:val="009F5B2D"/>
    <w:rsid w:val="009F647F"/>
    <w:rsid w:val="009F7DE0"/>
    <w:rsid w:val="00A00341"/>
    <w:rsid w:val="00A00BF0"/>
    <w:rsid w:val="00A01F32"/>
    <w:rsid w:val="00A11B0C"/>
    <w:rsid w:val="00A11C22"/>
    <w:rsid w:val="00A12881"/>
    <w:rsid w:val="00A12A56"/>
    <w:rsid w:val="00A1401C"/>
    <w:rsid w:val="00A164E8"/>
    <w:rsid w:val="00A2587A"/>
    <w:rsid w:val="00A268F7"/>
    <w:rsid w:val="00A30B69"/>
    <w:rsid w:val="00A30FFD"/>
    <w:rsid w:val="00A31E76"/>
    <w:rsid w:val="00A32CE8"/>
    <w:rsid w:val="00A33B35"/>
    <w:rsid w:val="00A33DE2"/>
    <w:rsid w:val="00A33E90"/>
    <w:rsid w:val="00A34809"/>
    <w:rsid w:val="00A34CD4"/>
    <w:rsid w:val="00A3630B"/>
    <w:rsid w:val="00A36419"/>
    <w:rsid w:val="00A43C6F"/>
    <w:rsid w:val="00A44921"/>
    <w:rsid w:val="00A47092"/>
    <w:rsid w:val="00A5337F"/>
    <w:rsid w:val="00A547F6"/>
    <w:rsid w:val="00A551A9"/>
    <w:rsid w:val="00A569FA"/>
    <w:rsid w:val="00A578C2"/>
    <w:rsid w:val="00A6253B"/>
    <w:rsid w:val="00A63F85"/>
    <w:rsid w:val="00A7069D"/>
    <w:rsid w:val="00A72652"/>
    <w:rsid w:val="00A73676"/>
    <w:rsid w:val="00A75BF4"/>
    <w:rsid w:val="00A75D1C"/>
    <w:rsid w:val="00A76E2A"/>
    <w:rsid w:val="00A809AA"/>
    <w:rsid w:val="00A834FC"/>
    <w:rsid w:val="00A849B3"/>
    <w:rsid w:val="00A8510D"/>
    <w:rsid w:val="00A858B3"/>
    <w:rsid w:val="00A86AF3"/>
    <w:rsid w:val="00A90AFF"/>
    <w:rsid w:val="00A90BDC"/>
    <w:rsid w:val="00A916A6"/>
    <w:rsid w:val="00A918C8"/>
    <w:rsid w:val="00A942C8"/>
    <w:rsid w:val="00A95477"/>
    <w:rsid w:val="00A975A9"/>
    <w:rsid w:val="00A978E2"/>
    <w:rsid w:val="00AA3192"/>
    <w:rsid w:val="00AA7B7C"/>
    <w:rsid w:val="00AB0486"/>
    <w:rsid w:val="00AB251E"/>
    <w:rsid w:val="00AB3608"/>
    <w:rsid w:val="00AB3CFA"/>
    <w:rsid w:val="00AB4578"/>
    <w:rsid w:val="00AB4C12"/>
    <w:rsid w:val="00AB4F3B"/>
    <w:rsid w:val="00AB588D"/>
    <w:rsid w:val="00AC3371"/>
    <w:rsid w:val="00AC34FF"/>
    <w:rsid w:val="00AC399F"/>
    <w:rsid w:val="00AC4A85"/>
    <w:rsid w:val="00AC5C48"/>
    <w:rsid w:val="00AC63E3"/>
    <w:rsid w:val="00AD292D"/>
    <w:rsid w:val="00AD3E26"/>
    <w:rsid w:val="00AD53F0"/>
    <w:rsid w:val="00AD649F"/>
    <w:rsid w:val="00AE06A3"/>
    <w:rsid w:val="00AE244F"/>
    <w:rsid w:val="00AE25E6"/>
    <w:rsid w:val="00AE3BAC"/>
    <w:rsid w:val="00AF0CF4"/>
    <w:rsid w:val="00AF159B"/>
    <w:rsid w:val="00AF2252"/>
    <w:rsid w:val="00AF68FA"/>
    <w:rsid w:val="00AF7C0F"/>
    <w:rsid w:val="00B00B12"/>
    <w:rsid w:val="00B01B75"/>
    <w:rsid w:val="00B0708A"/>
    <w:rsid w:val="00B0728D"/>
    <w:rsid w:val="00B1129F"/>
    <w:rsid w:val="00B11D61"/>
    <w:rsid w:val="00B12A82"/>
    <w:rsid w:val="00B12F51"/>
    <w:rsid w:val="00B17781"/>
    <w:rsid w:val="00B17DD2"/>
    <w:rsid w:val="00B20BB0"/>
    <w:rsid w:val="00B21710"/>
    <w:rsid w:val="00B21759"/>
    <w:rsid w:val="00B21D38"/>
    <w:rsid w:val="00B22583"/>
    <w:rsid w:val="00B258B6"/>
    <w:rsid w:val="00B2751E"/>
    <w:rsid w:val="00B27A32"/>
    <w:rsid w:val="00B309E5"/>
    <w:rsid w:val="00B317C3"/>
    <w:rsid w:val="00B32568"/>
    <w:rsid w:val="00B33FE3"/>
    <w:rsid w:val="00B35C76"/>
    <w:rsid w:val="00B3650C"/>
    <w:rsid w:val="00B365EB"/>
    <w:rsid w:val="00B4010C"/>
    <w:rsid w:val="00B41200"/>
    <w:rsid w:val="00B41987"/>
    <w:rsid w:val="00B4459F"/>
    <w:rsid w:val="00B44A5A"/>
    <w:rsid w:val="00B46376"/>
    <w:rsid w:val="00B47055"/>
    <w:rsid w:val="00B504D8"/>
    <w:rsid w:val="00B522B3"/>
    <w:rsid w:val="00B5541D"/>
    <w:rsid w:val="00B56339"/>
    <w:rsid w:val="00B57210"/>
    <w:rsid w:val="00B64BFA"/>
    <w:rsid w:val="00B65837"/>
    <w:rsid w:val="00B65D9F"/>
    <w:rsid w:val="00B669F4"/>
    <w:rsid w:val="00B719C8"/>
    <w:rsid w:val="00B71E63"/>
    <w:rsid w:val="00B72E38"/>
    <w:rsid w:val="00B73156"/>
    <w:rsid w:val="00B76BB2"/>
    <w:rsid w:val="00B7783E"/>
    <w:rsid w:val="00B77BE8"/>
    <w:rsid w:val="00B853F4"/>
    <w:rsid w:val="00B85DE4"/>
    <w:rsid w:val="00B87AAD"/>
    <w:rsid w:val="00B87DBF"/>
    <w:rsid w:val="00B911E2"/>
    <w:rsid w:val="00B91A31"/>
    <w:rsid w:val="00B91D38"/>
    <w:rsid w:val="00B93701"/>
    <w:rsid w:val="00B94282"/>
    <w:rsid w:val="00B95E6C"/>
    <w:rsid w:val="00B96416"/>
    <w:rsid w:val="00BA037C"/>
    <w:rsid w:val="00BA0488"/>
    <w:rsid w:val="00BA3C48"/>
    <w:rsid w:val="00BA3E9C"/>
    <w:rsid w:val="00BA6582"/>
    <w:rsid w:val="00BA6C28"/>
    <w:rsid w:val="00BA6DB4"/>
    <w:rsid w:val="00BB166A"/>
    <w:rsid w:val="00BB1AFB"/>
    <w:rsid w:val="00BB6104"/>
    <w:rsid w:val="00BC0910"/>
    <w:rsid w:val="00BC0B3A"/>
    <w:rsid w:val="00BC0E0F"/>
    <w:rsid w:val="00BC14CD"/>
    <w:rsid w:val="00BC22BB"/>
    <w:rsid w:val="00BC22ED"/>
    <w:rsid w:val="00BC3820"/>
    <w:rsid w:val="00BC3822"/>
    <w:rsid w:val="00BC3954"/>
    <w:rsid w:val="00BC3F3C"/>
    <w:rsid w:val="00BC5BB2"/>
    <w:rsid w:val="00BC768D"/>
    <w:rsid w:val="00BD2BAB"/>
    <w:rsid w:val="00BD2D01"/>
    <w:rsid w:val="00BD4F8A"/>
    <w:rsid w:val="00BD506D"/>
    <w:rsid w:val="00BE028A"/>
    <w:rsid w:val="00BE07DF"/>
    <w:rsid w:val="00BE1DF7"/>
    <w:rsid w:val="00BE457D"/>
    <w:rsid w:val="00BE4BD3"/>
    <w:rsid w:val="00BE58CA"/>
    <w:rsid w:val="00BE6CB3"/>
    <w:rsid w:val="00BE738E"/>
    <w:rsid w:val="00BF11A1"/>
    <w:rsid w:val="00BF1720"/>
    <w:rsid w:val="00BF22F4"/>
    <w:rsid w:val="00BF3246"/>
    <w:rsid w:val="00BF3D83"/>
    <w:rsid w:val="00BF3F54"/>
    <w:rsid w:val="00BF6865"/>
    <w:rsid w:val="00BF7B34"/>
    <w:rsid w:val="00C00697"/>
    <w:rsid w:val="00C00AAC"/>
    <w:rsid w:val="00C0376C"/>
    <w:rsid w:val="00C04D0D"/>
    <w:rsid w:val="00C06B1E"/>
    <w:rsid w:val="00C06D77"/>
    <w:rsid w:val="00C109FA"/>
    <w:rsid w:val="00C133ED"/>
    <w:rsid w:val="00C13855"/>
    <w:rsid w:val="00C13E99"/>
    <w:rsid w:val="00C14646"/>
    <w:rsid w:val="00C14BA6"/>
    <w:rsid w:val="00C20AC1"/>
    <w:rsid w:val="00C245E8"/>
    <w:rsid w:val="00C26C64"/>
    <w:rsid w:val="00C27269"/>
    <w:rsid w:val="00C30850"/>
    <w:rsid w:val="00C30A23"/>
    <w:rsid w:val="00C31E5E"/>
    <w:rsid w:val="00C32DE0"/>
    <w:rsid w:val="00C3399B"/>
    <w:rsid w:val="00C3485C"/>
    <w:rsid w:val="00C36468"/>
    <w:rsid w:val="00C426B7"/>
    <w:rsid w:val="00C439AD"/>
    <w:rsid w:val="00C463B9"/>
    <w:rsid w:val="00C52594"/>
    <w:rsid w:val="00C52E47"/>
    <w:rsid w:val="00C544A4"/>
    <w:rsid w:val="00C54607"/>
    <w:rsid w:val="00C54C36"/>
    <w:rsid w:val="00C562C0"/>
    <w:rsid w:val="00C57015"/>
    <w:rsid w:val="00C60CD6"/>
    <w:rsid w:val="00C6253C"/>
    <w:rsid w:val="00C63B7C"/>
    <w:rsid w:val="00C64837"/>
    <w:rsid w:val="00C65C0C"/>
    <w:rsid w:val="00C662C0"/>
    <w:rsid w:val="00C665B9"/>
    <w:rsid w:val="00C72B6F"/>
    <w:rsid w:val="00C74706"/>
    <w:rsid w:val="00C74DDE"/>
    <w:rsid w:val="00C74E1B"/>
    <w:rsid w:val="00C768E5"/>
    <w:rsid w:val="00C80CEE"/>
    <w:rsid w:val="00C81128"/>
    <w:rsid w:val="00C8263B"/>
    <w:rsid w:val="00C847FA"/>
    <w:rsid w:val="00C907B8"/>
    <w:rsid w:val="00C90BA9"/>
    <w:rsid w:val="00C92EF3"/>
    <w:rsid w:val="00CA07F1"/>
    <w:rsid w:val="00CA18EE"/>
    <w:rsid w:val="00CA1C55"/>
    <w:rsid w:val="00CA2004"/>
    <w:rsid w:val="00CA21A8"/>
    <w:rsid w:val="00CA3430"/>
    <w:rsid w:val="00CA38F5"/>
    <w:rsid w:val="00CA4B48"/>
    <w:rsid w:val="00CA5B99"/>
    <w:rsid w:val="00CA6D0A"/>
    <w:rsid w:val="00CB166A"/>
    <w:rsid w:val="00CB334D"/>
    <w:rsid w:val="00CB398F"/>
    <w:rsid w:val="00CB56D5"/>
    <w:rsid w:val="00CB5A54"/>
    <w:rsid w:val="00CB78C8"/>
    <w:rsid w:val="00CC1461"/>
    <w:rsid w:val="00CC184C"/>
    <w:rsid w:val="00CC3275"/>
    <w:rsid w:val="00CC3877"/>
    <w:rsid w:val="00CC466A"/>
    <w:rsid w:val="00CC47C1"/>
    <w:rsid w:val="00CC6A82"/>
    <w:rsid w:val="00CC7A7A"/>
    <w:rsid w:val="00CD1EA8"/>
    <w:rsid w:val="00CD6563"/>
    <w:rsid w:val="00CD7E92"/>
    <w:rsid w:val="00CE1590"/>
    <w:rsid w:val="00CE1AAF"/>
    <w:rsid w:val="00CE5EDA"/>
    <w:rsid w:val="00CE601F"/>
    <w:rsid w:val="00CE68CA"/>
    <w:rsid w:val="00CE7801"/>
    <w:rsid w:val="00CE7D35"/>
    <w:rsid w:val="00CF0AB2"/>
    <w:rsid w:val="00CF0B40"/>
    <w:rsid w:val="00CF0FCE"/>
    <w:rsid w:val="00CF129F"/>
    <w:rsid w:val="00CF524A"/>
    <w:rsid w:val="00CF5ABD"/>
    <w:rsid w:val="00CF63CE"/>
    <w:rsid w:val="00D067C1"/>
    <w:rsid w:val="00D06D1E"/>
    <w:rsid w:val="00D12E0A"/>
    <w:rsid w:val="00D12FE3"/>
    <w:rsid w:val="00D13B13"/>
    <w:rsid w:val="00D15382"/>
    <w:rsid w:val="00D16E78"/>
    <w:rsid w:val="00D20020"/>
    <w:rsid w:val="00D201D3"/>
    <w:rsid w:val="00D203E5"/>
    <w:rsid w:val="00D206B0"/>
    <w:rsid w:val="00D20E0B"/>
    <w:rsid w:val="00D2431C"/>
    <w:rsid w:val="00D24639"/>
    <w:rsid w:val="00D25324"/>
    <w:rsid w:val="00D2584D"/>
    <w:rsid w:val="00D26A64"/>
    <w:rsid w:val="00D26B4F"/>
    <w:rsid w:val="00D30C32"/>
    <w:rsid w:val="00D3381D"/>
    <w:rsid w:val="00D34083"/>
    <w:rsid w:val="00D35077"/>
    <w:rsid w:val="00D43020"/>
    <w:rsid w:val="00D502CF"/>
    <w:rsid w:val="00D52B9A"/>
    <w:rsid w:val="00D52D78"/>
    <w:rsid w:val="00D5367E"/>
    <w:rsid w:val="00D53B1E"/>
    <w:rsid w:val="00D544DB"/>
    <w:rsid w:val="00D56C99"/>
    <w:rsid w:val="00D56D33"/>
    <w:rsid w:val="00D60DCA"/>
    <w:rsid w:val="00D61724"/>
    <w:rsid w:val="00D64973"/>
    <w:rsid w:val="00D673C1"/>
    <w:rsid w:val="00D708D1"/>
    <w:rsid w:val="00D717EB"/>
    <w:rsid w:val="00D73704"/>
    <w:rsid w:val="00D75750"/>
    <w:rsid w:val="00D82491"/>
    <w:rsid w:val="00D82EDB"/>
    <w:rsid w:val="00D82F09"/>
    <w:rsid w:val="00D84B24"/>
    <w:rsid w:val="00D84EA1"/>
    <w:rsid w:val="00D84EB3"/>
    <w:rsid w:val="00D84EF0"/>
    <w:rsid w:val="00D85C7D"/>
    <w:rsid w:val="00D861ED"/>
    <w:rsid w:val="00D873E0"/>
    <w:rsid w:val="00D91E75"/>
    <w:rsid w:val="00D91F4D"/>
    <w:rsid w:val="00D94DD3"/>
    <w:rsid w:val="00D94F8B"/>
    <w:rsid w:val="00D95FBF"/>
    <w:rsid w:val="00D96B22"/>
    <w:rsid w:val="00D97B03"/>
    <w:rsid w:val="00D97DA8"/>
    <w:rsid w:val="00DA2AE3"/>
    <w:rsid w:val="00DA460A"/>
    <w:rsid w:val="00DA47D6"/>
    <w:rsid w:val="00DA4A50"/>
    <w:rsid w:val="00DA4B49"/>
    <w:rsid w:val="00DA5988"/>
    <w:rsid w:val="00DA6569"/>
    <w:rsid w:val="00DA710B"/>
    <w:rsid w:val="00DA7646"/>
    <w:rsid w:val="00DB181F"/>
    <w:rsid w:val="00DB3990"/>
    <w:rsid w:val="00DB6E13"/>
    <w:rsid w:val="00DB7F78"/>
    <w:rsid w:val="00DC074A"/>
    <w:rsid w:val="00DC259C"/>
    <w:rsid w:val="00DC2609"/>
    <w:rsid w:val="00DC317C"/>
    <w:rsid w:val="00DC39C2"/>
    <w:rsid w:val="00DC4FF2"/>
    <w:rsid w:val="00DC72AB"/>
    <w:rsid w:val="00DC79CC"/>
    <w:rsid w:val="00DD1BED"/>
    <w:rsid w:val="00DD250D"/>
    <w:rsid w:val="00DD2598"/>
    <w:rsid w:val="00DD7357"/>
    <w:rsid w:val="00DE2E27"/>
    <w:rsid w:val="00DE2E46"/>
    <w:rsid w:val="00DE4773"/>
    <w:rsid w:val="00DE4B92"/>
    <w:rsid w:val="00DE6226"/>
    <w:rsid w:val="00DF1B24"/>
    <w:rsid w:val="00DF22B1"/>
    <w:rsid w:val="00DF607B"/>
    <w:rsid w:val="00E01F14"/>
    <w:rsid w:val="00E0361B"/>
    <w:rsid w:val="00E03681"/>
    <w:rsid w:val="00E078F6"/>
    <w:rsid w:val="00E10C23"/>
    <w:rsid w:val="00E10D39"/>
    <w:rsid w:val="00E134F4"/>
    <w:rsid w:val="00E138AC"/>
    <w:rsid w:val="00E162E0"/>
    <w:rsid w:val="00E16E4C"/>
    <w:rsid w:val="00E23568"/>
    <w:rsid w:val="00E23CC7"/>
    <w:rsid w:val="00E245B5"/>
    <w:rsid w:val="00E24FF5"/>
    <w:rsid w:val="00E3205F"/>
    <w:rsid w:val="00E33E1B"/>
    <w:rsid w:val="00E347AE"/>
    <w:rsid w:val="00E34D3E"/>
    <w:rsid w:val="00E3709C"/>
    <w:rsid w:val="00E3768C"/>
    <w:rsid w:val="00E40E70"/>
    <w:rsid w:val="00E43C56"/>
    <w:rsid w:val="00E45252"/>
    <w:rsid w:val="00E478F4"/>
    <w:rsid w:val="00E5040E"/>
    <w:rsid w:val="00E5462C"/>
    <w:rsid w:val="00E610EF"/>
    <w:rsid w:val="00E623C1"/>
    <w:rsid w:val="00E66B06"/>
    <w:rsid w:val="00E67356"/>
    <w:rsid w:val="00E720E9"/>
    <w:rsid w:val="00E74776"/>
    <w:rsid w:val="00E74A1E"/>
    <w:rsid w:val="00E779A0"/>
    <w:rsid w:val="00E77B63"/>
    <w:rsid w:val="00E80D07"/>
    <w:rsid w:val="00E81B76"/>
    <w:rsid w:val="00E81C5E"/>
    <w:rsid w:val="00E8231A"/>
    <w:rsid w:val="00E83B3C"/>
    <w:rsid w:val="00E84010"/>
    <w:rsid w:val="00E856A4"/>
    <w:rsid w:val="00E86070"/>
    <w:rsid w:val="00E86154"/>
    <w:rsid w:val="00E8736B"/>
    <w:rsid w:val="00E90275"/>
    <w:rsid w:val="00E9069B"/>
    <w:rsid w:val="00E90A7B"/>
    <w:rsid w:val="00E92535"/>
    <w:rsid w:val="00E925D4"/>
    <w:rsid w:val="00E96796"/>
    <w:rsid w:val="00E97226"/>
    <w:rsid w:val="00EA1542"/>
    <w:rsid w:val="00EA21EB"/>
    <w:rsid w:val="00EA2463"/>
    <w:rsid w:val="00EA2527"/>
    <w:rsid w:val="00EA26DD"/>
    <w:rsid w:val="00EA2B44"/>
    <w:rsid w:val="00EA3009"/>
    <w:rsid w:val="00EA33EF"/>
    <w:rsid w:val="00EA45E1"/>
    <w:rsid w:val="00EA7FDC"/>
    <w:rsid w:val="00EB139C"/>
    <w:rsid w:val="00EB179B"/>
    <w:rsid w:val="00EB3CD5"/>
    <w:rsid w:val="00EB690B"/>
    <w:rsid w:val="00EB6E7C"/>
    <w:rsid w:val="00EB7A0E"/>
    <w:rsid w:val="00EC3D53"/>
    <w:rsid w:val="00EC4FFD"/>
    <w:rsid w:val="00EC5EFC"/>
    <w:rsid w:val="00EE1712"/>
    <w:rsid w:val="00EE2A80"/>
    <w:rsid w:val="00EE3F4E"/>
    <w:rsid w:val="00EE4C0F"/>
    <w:rsid w:val="00EE4E88"/>
    <w:rsid w:val="00EE4EA0"/>
    <w:rsid w:val="00EE5810"/>
    <w:rsid w:val="00EF12B4"/>
    <w:rsid w:val="00EF1FE6"/>
    <w:rsid w:val="00EF2E09"/>
    <w:rsid w:val="00EF336A"/>
    <w:rsid w:val="00EF33CD"/>
    <w:rsid w:val="00EF5846"/>
    <w:rsid w:val="00EF6328"/>
    <w:rsid w:val="00F0136E"/>
    <w:rsid w:val="00F025E7"/>
    <w:rsid w:val="00F107C0"/>
    <w:rsid w:val="00F12924"/>
    <w:rsid w:val="00F12EC1"/>
    <w:rsid w:val="00F15312"/>
    <w:rsid w:val="00F16036"/>
    <w:rsid w:val="00F20047"/>
    <w:rsid w:val="00F20C9B"/>
    <w:rsid w:val="00F22B60"/>
    <w:rsid w:val="00F2484D"/>
    <w:rsid w:val="00F254E8"/>
    <w:rsid w:val="00F300CB"/>
    <w:rsid w:val="00F34E3C"/>
    <w:rsid w:val="00F35C72"/>
    <w:rsid w:val="00F36983"/>
    <w:rsid w:val="00F42C3A"/>
    <w:rsid w:val="00F449DC"/>
    <w:rsid w:val="00F50246"/>
    <w:rsid w:val="00F52BCC"/>
    <w:rsid w:val="00F5313F"/>
    <w:rsid w:val="00F53883"/>
    <w:rsid w:val="00F5391A"/>
    <w:rsid w:val="00F53E89"/>
    <w:rsid w:val="00F56728"/>
    <w:rsid w:val="00F6014D"/>
    <w:rsid w:val="00F61155"/>
    <w:rsid w:val="00F615E8"/>
    <w:rsid w:val="00F64626"/>
    <w:rsid w:val="00F664C0"/>
    <w:rsid w:val="00F7033E"/>
    <w:rsid w:val="00F71747"/>
    <w:rsid w:val="00F73FA6"/>
    <w:rsid w:val="00F7473A"/>
    <w:rsid w:val="00F754B3"/>
    <w:rsid w:val="00F760B8"/>
    <w:rsid w:val="00F76EDE"/>
    <w:rsid w:val="00F76EFF"/>
    <w:rsid w:val="00F77203"/>
    <w:rsid w:val="00F77D19"/>
    <w:rsid w:val="00F8098E"/>
    <w:rsid w:val="00F8196F"/>
    <w:rsid w:val="00F81A48"/>
    <w:rsid w:val="00F86B88"/>
    <w:rsid w:val="00F87874"/>
    <w:rsid w:val="00F92FAF"/>
    <w:rsid w:val="00F94461"/>
    <w:rsid w:val="00F94D6C"/>
    <w:rsid w:val="00F9672E"/>
    <w:rsid w:val="00FA332A"/>
    <w:rsid w:val="00FA3A29"/>
    <w:rsid w:val="00FA510B"/>
    <w:rsid w:val="00FA5B6E"/>
    <w:rsid w:val="00FA644A"/>
    <w:rsid w:val="00FA78F9"/>
    <w:rsid w:val="00FB07C8"/>
    <w:rsid w:val="00FB2AA4"/>
    <w:rsid w:val="00FB4CBC"/>
    <w:rsid w:val="00FB62BC"/>
    <w:rsid w:val="00FB6476"/>
    <w:rsid w:val="00FB799D"/>
    <w:rsid w:val="00FC1709"/>
    <w:rsid w:val="00FC45B6"/>
    <w:rsid w:val="00FC658C"/>
    <w:rsid w:val="00FD0027"/>
    <w:rsid w:val="00FD17C9"/>
    <w:rsid w:val="00FD2A5B"/>
    <w:rsid w:val="00FD3F5C"/>
    <w:rsid w:val="00FE6A5C"/>
    <w:rsid w:val="00FE6F68"/>
    <w:rsid w:val="00FF174B"/>
    <w:rsid w:val="00FF45B0"/>
    <w:rsid w:val="00FF55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5E3231"/>
  <w15:docId w15:val="{26B1865D-DA0B-414C-B0DF-CC11A7C6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53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paragraph" w:styleId="Heading3">
    <w:name w:val="heading 3"/>
    <w:basedOn w:val="Normal"/>
    <w:next w:val="Normal"/>
    <w:link w:val="Heading3Char"/>
    <w:uiPriority w:val="9"/>
    <w:semiHidden/>
    <w:unhideWhenUsed/>
    <w:qFormat/>
    <w:rsid w:val="00535E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26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6C6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nhideWhenUsed/>
    <w:rsid w:val="000B0962"/>
    <w:rPr>
      <w:sz w:val="16"/>
      <w:szCs w:val="16"/>
    </w:rPr>
  </w:style>
  <w:style w:type="paragraph" w:styleId="CommentText">
    <w:name w:val="annotation text"/>
    <w:basedOn w:val="Normal"/>
    <w:link w:val="CommentTextChar"/>
    <w:unhideWhenUsed/>
    <w:rsid w:val="000B0962"/>
    <w:pPr>
      <w:spacing w:line="240" w:lineRule="auto"/>
    </w:pPr>
    <w:rPr>
      <w:sz w:val="20"/>
      <w:szCs w:val="20"/>
    </w:rPr>
  </w:style>
  <w:style w:type="character" w:customStyle="1" w:styleId="CommentTextChar">
    <w:name w:val="Comment Text Char"/>
    <w:basedOn w:val="DefaultParagraphFont"/>
    <w:link w:val="CommentText"/>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paragraph" w:styleId="Revision">
    <w:name w:val="Revision"/>
    <w:hidden/>
    <w:uiPriority w:val="99"/>
    <w:semiHidden/>
    <w:rsid w:val="0060316A"/>
    <w:pPr>
      <w:spacing w:after="0" w:line="240" w:lineRule="auto"/>
    </w:pPr>
  </w:style>
  <w:style w:type="paragraph" w:styleId="FootnoteText">
    <w:name w:val="footnote text"/>
    <w:basedOn w:val="Normal"/>
    <w:link w:val="FootnoteTextChar"/>
    <w:rsid w:val="0072217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2217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C5D38"/>
    <w:rPr>
      <w:color w:val="800080" w:themeColor="followedHyperlink"/>
      <w:u w:val="single"/>
    </w:rPr>
  </w:style>
  <w:style w:type="character" w:customStyle="1" w:styleId="Heading1Char">
    <w:name w:val="Heading 1 Char"/>
    <w:basedOn w:val="DefaultParagraphFont"/>
    <w:link w:val="Heading1"/>
    <w:uiPriority w:val="9"/>
    <w:rsid w:val="0086539B"/>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35626"/>
    <w:pPr>
      <w:widowControl w:val="0"/>
      <w:spacing w:after="0" w:line="360" w:lineRule="auto"/>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935626"/>
    <w:rPr>
      <w:rFonts w:ascii="Times New Roman" w:eastAsia="Times New Roman" w:hAnsi="Times New Roman" w:cs="Times New Roman"/>
      <w:color w:val="000000"/>
      <w:szCs w:val="20"/>
    </w:rPr>
  </w:style>
  <w:style w:type="paragraph" w:customStyle="1" w:styleId="Cover-Title">
    <w:name w:val="Cover-Title"/>
    <w:basedOn w:val="Normal"/>
    <w:qFormat/>
    <w:rsid w:val="00A2587A"/>
    <w:pPr>
      <w:spacing w:after="0" w:line="240" w:lineRule="auto"/>
    </w:pPr>
    <w:rPr>
      <w:rFonts w:ascii="Arial" w:eastAsia="Times New Roman" w:hAnsi="Arial" w:cs="Arial"/>
      <w:b/>
      <w:bCs/>
      <w:color w:val="000000"/>
      <w:spacing w:val="-6"/>
      <w:sz w:val="60"/>
      <w:szCs w:val="60"/>
    </w:rPr>
  </w:style>
  <w:style w:type="paragraph" w:customStyle="1" w:styleId="Cov-Author">
    <w:name w:val="Cov-Author"/>
    <w:basedOn w:val="Normal"/>
    <w:rsid w:val="00A2587A"/>
    <w:pPr>
      <w:spacing w:after="0" w:line="240" w:lineRule="auto"/>
      <w:jc w:val="right"/>
    </w:pPr>
    <w:rPr>
      <w:rFonts w:ascii="Verdana" w:eastAsia="Times New Roman" w:hAnsi="Verdana" w:cs="Times New Roman"/>
      <w:b/>
      <w:szCs w:val="20"/>
    </w:rPr>
  </w:style>
  <w:style w:type="paragraph" w:customStyle="1" w:styleId="bullets">
    <w:name w:val="bullets"/>
    <w:basedOn w:val="Normal"/>
    <w:link w:val="bulletsChar"/>
    <w:rsid w:val="00893735"/>
    <w:pPr>
      <w:numPr>
        <w:numId w:val="1"/>
      </w:numPr>
      <w:spacing w:after="240" w:line="240" w:lineRule="auto"/>
    </w:pPr>
    <w:rPr>
      <w:rFonts w:ascii="Verdana" w:eastAsia="Times New Roman" w:hAnsi="Verdana" w:cs="Times New Roman"/>
      <w:sz w:val="20"/>
      <w:szCs w:val="20"/>
    </w:rPr>
  </w:style>
  <w:style w:type="paragraph" w:customStyle="1" w:styleId="bullets-2ndlevel">
    <w:name w:val="bullets-2nd level"/>
    <w:basedOn w:val="Normal"/>
    <w:rsid w:val="00893735"/>
    <w:pPr>
      <w:numPr>
        <w:ilvl w:val="1"/>
        <w:numId w:val="1"/>
      </w:numPr>
      <w:tabs>
        <w:tab w:val="clear" w:pos="1440"/>
      </w:tabs>
      <w:spacing w:after="120" w:line="240" w:lineRule="auto"/>
      <w:ind w:left="1080"/>
    </w:pPr>
    <w:rPr>
      <w:rFonts w:ascii="Verdana" w:eastAsia="MS Mincho" w:hAnsi="Verdana" w:cs="Times New Roman"/>
      <w:sz w:val="20"/>
      <w:szCs w:val="20"/>
    </w:rPr>
  </w:style>
  <w:style w:type="paragraph" w:customStyle="1" w:styleId="bullets-3rdlevel">
    <w:name w:val="bullets-3rd level"/>
    <w:basedOn w:val="Normal"/>
    <w:rsid w:val="00893735"/>
    <w:pPr>
      <w:numPr>
        <w:ilvl w:val="2"/>
        <w:numId w:val="1"/>
      </w:numPr>
      <w:spacing w:after="120" w:line="240" w:lineRule="auto"/>
    </w:pPr>
    <w:rPr>
      <w:rFonts w:ascii="Verdana" w:eastAsia="MS Mincho" w:hAnsi="Verdana" w:cs="Times New Roman"/>
      <w:sz w:val="20"/>
      <w:szCs w:val="20"/>
    </w:rPr>
  </w:style>
  <w:style w:type="paragraph" w:customStyle="1" w:styleId="bulletslast">
    <w:name w:val="bullets_last"/>
    <w:basedOn w:val="bullets"/>
    <w:qFormat/>
    <w:rsid w:val="00893735"/>
    <w:pPr>
      <w:spacing w:after="120"/>
    </w:pPr>
  </w:style>
  <w:style w:type="character" w:customStyle="1" w:styleId="bulletsChar">
    <w:name w:val="bullets Char"/>
    <w:aliases w:val="bu Char"/>
    <w:link w:val="bullets"/>
    <w:rsid w:val="00893735"/>
    <w:rPr>
      <w:rFonts w:ascii="Verdana" w:eastAsia="Times New Roman" w:hAnsi="Verdana" w:cs="Times New Roman"/>
      <w:sz w:val="20"/>
      <w:szCs w:val="20"/>
    </w:rPr>
  </w:style>
  <w:style w:type="paragraph" w:customStyle="1" w:styleId="BodyText1">
    <w:name w:val="Body Text1"/>
    <w:basedOn w:val="Normal"/>
    <w:link w:val="bodytextChar0"/>
    <w:rsid w:val="00D61724"/>
    <w:pPr>
      <w:spacing w:after="120" w:line="360" w:lineRule="auto"/>
      <w:ind w:firstLine="720"/>
    </w:pPr>
    <w:rPr>
      <w:rFonts w:ascii="Times New Roman" w:eastAsia="Times New Roman" w:hAnsi="Times New Roman" w:cs="Times New Roman"/>
      <w:sz w:val="24"/>
      <w:szCs w:val="20"/>
    </w:rPr>
  </w:style>
  <w:style w:type="character" w:customStyle="1" w:styleId="bodytextChar0">
    <w:name w:val="body text Char"/>
    <w:link w:val="BodyText1"/>
    <w:rsid w:val="00CB78C8"/>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535EF7"/>
    <w:rPr>
      <w:rFonts w:asciiTheme="majorHAnsi" w:eastAsiaTheme="majorEastAsia" w:hAnsiTheme="majorHAnsi" w:cstheme="majorBidi"/>
      <w:color w:val="243F60" w:themeColor="accent1" w:themeShade="7F"/>
      <w:sz w:val="24"/>
      <w:szCs w:val="24"/>
    </w:rPr>
  </w:style>
  <w:style w:type="paragraph" w:customStyle="1" w:styleId="TableTitle">
    <w:name w:val="Table Title"/>
    <w:basedOn w:val="Caption"/>
    <w:rsid w:val="008D458D"/>
    <w:pPr>
      <w:keepNext/>
      <w:keepLines/>
      <w:spacing w:before="240" w:after="240"/>
      <w:ind w:left="1080" w:hanging="1080"/>
    </w:pPr>
    <w:rPr>
      <w:rFonts w:ascii="Times New Roman" w:eastAsia="Times New Roman" w:hAnsi="Times New Roman" w:cs="Times New Roman"/>
      <w:b/>
      <w:i w:val="0"/>
      <w:iCs w:val="0"/>
      <w:color w:val="auto"/>
      <w:sz w:val="24"/>
      <w:szCs w:val="20"/>
    </w:rPr>
  </w:style>
  <w:style w:type="paragraph" w:styleId="Caption">
    <w:name w:val="caption"/>
    <w:basedOn w:val="Normal"/>
    <w:next w:val="Normal"/>
    <w:uiPriority w:val="35"/>
    <w:semiHidden/>
    <w:unhideWhenUsed/>
    <w:qFormat/>
    <w:rsid w:val="008D458D"/>
    <w:pPr>
      <w:spacing w:line="240" w:lineRule="auto"/>
    </w:pPr>
    <w:rPr>
      <w:i/>
      <w:iCs/>
      <w:color w:val="1F497D" w:themeColor="text2"/>
      <w:sz w:val="18"/>
      <w:szCs w:val="18"/>
    </w:rPr>
  </w:style>
  <w:style w:type="character" w:styleId="FootnoteReference">
    <w:name w:val="footnote reference"/>
    <w:basedOn w:val="DefaultParagraphFont"/>
    <w:rsid w:val="00BE4BD3"/>
    <w:rPr>
      <w:rFonts w:ascii="Times New Roman" w:hAnsi="Times New Roman"/>
      <w:spacing w:val="0"/>
      <w:w w:val="100"/>
      <w:kern w:val="0"/>
      <w:position w:val="0"/>
      <w:sz w:val="22"/>
      <w:vertAlign w:val="superscript"/>
    </w:rPr>
  </w:style>
  <w:style w:type="paragraph" w:customStyle="1" w:styleId="TableHeaders">
    <w:name w:val="Table Headers"/>
    <w:basedOn w:val="Normal"/>
    <w:qFormat/>
    <w:rsid w:val="00BE4BD3"/>
    <w:pPr>
      <w:keepNext/>
      <w:spacing w:before="80" w:after="80" w:line="240" w:lineRule="auto"/>
      <w:jc w:val="center"/>
    </w:pPr>
    <w:rPr>
      <w:rFonts w:ascii="Times New Roman Bold" w:eastAsia="Times New Roman" w:hAnsi="Times New Roman Bold" w:cs="Times New Roman"/>
      <w:b/>
      <w:sz w:val="21"/>
      <w:szCs w:val="24"/>
    </w:rPr>
  </w:style>
  <w:style w:type="paragraph" w:customStyle="1" w:styleId="TableText">
    <w:name w:val="Table Text"/>
    <w:basedOn w:val="Normal"/>
    <w:qFormat/>
    <w:rsid w:val="00BE4BD3"/>
    <w:pPr>
      <w:spacing w:before="60" w:after="60" w:line="240" w:lineRule="auto"/>
    </w:pPr>
    <w:rPr>
      <w:rFonts w:ascii="Times New Roman" w:eastAsia="MS Mincho" w:hAnsi="Times New Roman" w:cs="Times New Roman"/>
      <w:sz w:val="21"/>
      <w:szCs w:val="20"/>
    </w:rPr>
  </w:style>
  <w:style w:type="table" w:customStyle="1" w:styleId="TableGrid1">
    <w:name w:val="Table Grid1"/>
    <w:basedOn w:val="TableNormal"/>
    <w:next w:val="TableGrid"/>
    <w:uiPriority w:val="59"/>
    <w:rsid w:val="00BE4BD3"/>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4BD3"/>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LM">
    <w:name w:val="Table Bullet LM"/>
    <w:basedOn w:val="ListBullet"/>
    <w:qFormat/>
    <w:rsid w:val="008E638C"/>
    <w:pPr>
      <w:framePr w:hSpace="187" w:wrap="around" w:vAnchor="text" w:hAnchor="margin" w:y="1"/>
      <w:spacing w:before="40" w:after="40" w:line="240" w:lineRule="auto"/>
      <w:ind w:left="259" w:hanging="259"/>
      <w:contextualSpacing w:val="0"/>
    </w:pPr>
    <w:rPr>
      <w:rFonts w:ascii="Verdana" w:eastAsia="MS Mincho" w:hAnsi="Verdana" w:cs="Times New Roman"/>
      <w:sz w:val="18"/>
      <w:szCs w:val="18"/>
    </w:rPr>
  </w:style>
  <w:style w:type="paragraph" w:styleId="ListBullet">
    <w:name w:val="List Bullet"/>
    <w:basedOn w:val="Normal"/>
    <w:uiPriority w:val="99"/>
    <w:semiHidden/>
    <w:unhideWhenUsed/>
    <w:rsid w:val="008E638C"/>
    <w:pPr>
      <w:ind w:left="720" w:hanging="360"/>
      <w:contextualSpacing/>
    </w:pPr>
  </w:style>
  <w:style w:type="character" w:customStyle="1" w:styleId="Heading4Char">
    <w:name w:val="Heading 4 Char"/>
    <w:basedOn w:val="DefaultParagraphFont"/>
    <w:link w:val="Heading4"/>
    <w:uiPriority w:val="9"/>
    <w:semiHidden/>
    <w:rsid w:val="00C26C6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6C64"/>
    <w:rPr>
      <w:rFonts w:asciiTheme="majorHAnsi" w:eastAsiaTheme="majorEastAsia" w:hAnsiTheme="majorHAnsi" w:cstheme="majorBidi"/>
      <w:color w:val="365F91" w:themeColor="accent1" w:themeShade="BF"/>
    </w:rPr>
  </w:style>
  <w:style w:type="paragraph" w:customStyle="1" w:styleId="equation">
    <w:name w:val="equation"/>
    <w:basedOn w:val="Normal"/>
    <w:rsid w:val="00C26C64"/>
    <w:pPr>
      <w:tabs>
        <w:tab w:val="center" w:pos="4680"/>
        <w:tab w:val="right" w:pos="9360"/>
      </w:tabs>
      <w:spacing w:after="160" w:line="400" w:lineRule="atLeast"/>
    </w:pPr>
    <w:rPr>
      <w:rFonts w:ascii="Verdana" w:eastAsia="MS Mincho" w:hAnsi="Verdana" w:cs="Times New Roman"/>
      <w:sz w:val="20"/>
      <w:szCs w:val="20"/>
      <w:lang w:val="fr-FR"/>
    </w:rPr>
  </w:style>
  <w:style w:type="character" w:styleId="Emphasis">
    <w:name w:val="Emphasis"/>
    <w:uiPriority w:val="20"/>
    <w:qFormat/>
    <w:rsid w:val="00C26C64"/>
    <w:rPr>
      <w:i/>
      <w:iCs/>
    </w:rPr>
  </w:style>
  <w:style w:type="paragraph" w:customStyle="1" w:styleId="equationdefinitions">
    <w:name w:val="equation definitions"/>
    <w:basedOn w:val="BodyText"/>
    <w:qFormat/>
    <w:rsid w:val="00C26C64"/>
    <w:pPr>
      <w:widowControl/>
      <w:tabs>
        <w:tab w:val="right" w:pos="2160"/>
        <w:tab w:val="left" w:pos="2250"/>
      </w:tabs>
      <w:spacing w:after="120" w:line="240" w:lineRule="auto"/>
      <w:ind w:left="2520" w:hanging="2520"/>
    </w:pPr>
    <w:rPr>
      <w:rFonts w:ascii="Verdana" w:eastAsia="MS Mincho" w:hAnsi="Verdana"/>
      <w:snapToGrid w:val="0"/>
      <w:color w:val="auto"/>
      <w:sz w:val="20"/>
    </w:rPr>
  </w:style>
  <w:style w:type="paragraph" w:customStyle="1" w:styleId="biblio">
    <w:name w:val="biblio"/>
    <w:basedOn w:val="Normal"/>
    <w:rsid w:val="00BE07DF"/>
    <w:pPr>
      <w:keepLines/>
      <w:spacing w:after="240" w:line="240" w:lineRule="exact"/>
      <w:ind w:left="720" w:hanging="720"/>
    </w:pPr>
    <w:rPr>
      <w:rFonts w:ascii="Times New Roman" w:eastAsia="Times New Roman" w:hAnsi="Times New Roman" w:cs="Times New Roman"/>
      <w:lang w:val="en"/>
    </w:rPr>
  </w:style>
  <w:style w:type="character" w:customStyle="1" w:styleId="jrnl">
    <w:name w:val="jrnl"/>
    <w:rsid w:val="00BE07DF"/>
  </w:style>
  <w:style w:type="character" w:customStyle="1" w:styleId="highlight2">
    <w:name w:val="highlight2"/>
    <w:rsid w:val="00BE07DF"/>
  </w:style>
  <w:style w:type="paragraph" w:styleId="TOCHeading">
    <w:name w:val="TOC Heading"/>
    <w:basedOn w:val="Heading1"/>
    <w:next w:val="Normal"/>
    <w:uiPriority w:val="39"/>
    <w:unhideWhenUsed/>
    <w:qFormat/>
    <w:rsid w:val="00243536"/>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1C120D"/>
    <w:pPr>
      <w:tabs>
        <w:tab w:val="left" w:pos="660"/>
        <w:tab w:val="right" w:leader="dot" w:pos="10080"/>
      </w:tabs>
      <w:spacing w:after="100"/>
    </w:pPr>
  </w:style>
  <w:style w:type="paragraph" w:customStyle="1" w:styleId="Style0">
    <w:name w:val="Style0"/>
    <w:rsid w:val="00BB1AFB"/>
    <w:pPr>
      <w:autoSpaceDE w:val="0"/>
      <w:autoSpaceDN w:val="0"/>
      <w:adjustRightInd w:val="0"/>
      <w:spacing w:after="0" w:line="240" w:lineRule="auto"/>
    </w:pPr>
    <w:rPr>
      <w:rFonts w:ascii="Arial" w:eastAsia="Times New Roman" w:hAnsi="Arial" w:cs="Times New Roman"/>
      <w:sz w:val="24"/>
      <w:szCs w:val="24"/>
    </w:rPr>
  </w:style>
  <w:style w:type="character" w:customStyle="1" w:styleId="baec5a81-e4d6-4674-97f3-e9220f0136c1">
    <w:name w:val="baec5a81-e4d6-4674-97f3-e9220f0136c1"/>
    <w:basedOn w:val="DefaultParagraphFont"/>
    <w:rsid w:val="004A4220"/>
  </w:style>
  <w:style w:type="paragraph" w:customStyle="1" w:styleId="EndNoteBibliographyTitle">
    <w:name w:val="EndNote Bibliography Title"/>
    <w:basedOn w:val="Normal"/>
    <w:link w:val="EndNoteBibliographyTitleChar"/>
    <w:rsid w:val="006933D1"/>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6933D1"/>
    <w:rPr>
      <w:rFonts w:ascii="Times New Roman" w:hAnsi="Times New Roman" w:cs="Times New Roman"/>
      <w:noProof/>
    </w:rPr>
  </w:style>
  <w:style w:type="paragraph" w:customStyle="1" w:styleId="EndNoteBibliography">
    <w:name w:val="EndNote Bibliography"/>
    <w:basedOn w:val="Normal"/>
    <w:link w:val="EndNoteBibliographyChar"/>
    <w:rsid w:val="006933D1"/>
    <w:pPr>
      <w:spacing w:line="240" w:lineRule="auto"/>
      <w:jc w:val="center"/>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6933D1"/>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9799">
      <w:bodyDiv w:val="1"/>
      <w:marLeft w:val="0"/>
      <w:marRight w:val="0"/>
      <w:marTop w:val="0"/>
      <w:marBottom w:val="0"/>
      <w:divBdr>
        <w:top w:val="none" w:sz="0" w:space="0" w:color="auto"/>
        <w:left w:val="none" w:sz="0" w:space="0" w:color="auto"/>
        <w:bottom w:val="none" w:sz="0" w:space="0" w:color="auto"/>
        <w:right w:val="none" w:sz="0" w:space="0" w:color="auto"/>
      </w:divBdr>
    </w:div>
    <w:div w:id="280458489">
      <w:bodyDiv w:val="1"/>
      <w:marLeft w:val="0"/>
      <w:marRight w:val="0"/>
      <w:marTop w:val="0"/>
      <w:marBottom w:val="0"/>
      <w:divBdr>
        <w:top w:val="none" w:sz="0" w:space="0" w:color="auto"/>
        <w:left w:val="none" w:sz="0" w:space="0" w:color="auto"/>
        <w:bottom w:val="none" w:sz="0" w:space="0" w:color="auto"/>
        <w:right w:val="none" w:sz="0" w:space="0" w:color="auto"/>
      </w:divBdr>
    </w:div>
    <w:div w:id="307904727">
      <w:bodyDiv w:val="1"/>
      <w:marLeft w:val="0"/>
      <w:marRight w:val="0"/>
      <w:marTop w:val="0"/>
      <w:marBottom w:val="0"/>
      <w:divBdr>
        <w:top w:val="none" w:sz="0" w:space="0" w:color="auto"/>
        <w:left w:val="none" w:sz="0" w:space="0" w:color="auto"/>
        <w:bottom w:val="none" w:sz="0" w:space="0" w:color="auto"/>
        <w:right w:val="none" w:sz="0" w:space="0" w:color="auto"/>
      </w:divBdr>
    </w:div>
    <w:div w:id="323583929">
      <w:bodyDiv w:val="1"/>
      <w:marLeft w:val="4"/>
      <w:marRight w:val="4"/>
      <w:marTop w:val="4"/>
      <w:marBottom w:val="4"/>
      <w:divBdr>
        <w:top w:val="none" w:sz="0" w:space="0" w:color="auto"/>
        <w:left w:val="none" w:sz="0" w:space="0" w:color="auto"/>
        <w:bottom w:val="none" w:sz="0" w:space="0" w:color="auto"/>
        <w:right w:val="none" w:sz="0" w:space="0" w:color="auto"/>
      </w:divBdr>
      <w:divsChild>
        <w:div w:id="1546020291">
          <w:marLeft w:val="0"/>
          <w:marRight w:val="0"/>
          <w:marTop w:val="0"/>
          <w:marBottom w:val="0"/>
          <w:divBdr>
            <w:top w:val="none" w:sz="0" w:space="0" w:color="auto"/>
            <w:left w:val="none" w:sz="0" w:space="0" w:color="auto"/>
            <w:bottom w:val="none" w:sz="0" w:space="0" w:color="auto"/>
            <w:right w:val="none" w:sz="0" w:space="0" w:color="auto"/>
          </w:divBdr>
          <w:divsChild>
            <w:div w:id="1113522559">
              <w:marLeft w:val="0"/>
              <w:marRight w:val="0"/>
              <w:marTop w:val="0"/>
              <w:marBottom w:val="0"/>
              <w:divBdr>
                <w:top w:val="none" w:sz="0" w:space="0" w:color="auto"/>
                <w:left w:val="none" w:sz="0" w:space="0" w:color="auto"/>
                <w:bottom w:val="none" w:sz="0" w:space="0" w:color="auto"/>
                <w:right w:val="none" w:sz="0" w:space="0" w:color="auto"/>
              </w:divBdr>
              <w:divsChild>
                <w:div w:id="1533805540">
                  <w:marLeft w:val="0"/>
                  <w:marRight w:val="0"/>
                  <w:marTop w:val="0"/>
                  <w:marBottom w:val="180"/>
                  <w:divBdr>
                    <w:top w:val="none" w:sz="0" w:space="0" w:color="auto"/>
                    <w:left w:val="none" w:sz="0" w:space="0" w:color="auto"/>
                    <w:bottom w:val="none" w:sz="0" w:space="0" w:color="auto"/>
                    <w:right w:val="none" w:sz="0" w:space="0" w:color="auto"/>
                  </w:divBdr>
                  <w:divsChild>
                    <w:div w:id="2129153966">
                      <w:marLeft w:val="0"/>
                      <w:marRight w:val="0"/>
                      <w:marTop w:val="0"/>
                      <w:marBottom w:val="0"/>
                      <w:divBdr>
                        <w:top w:val="none" w:sz="0" w:space="0" w:color="auto"/>
                        <w:left w:val="none" w:sz="0" w:space="0" w:color="auto"/>
                        <w:bottom w:val="none" w:sz="0" w:space="0" w:color="auto"/>
                        <w:right w:val="none" w:sz="0" w:space="0" w:color="auto"/>
                      </w:divBdr>
                      <w:divsChild>
                        <w:div w:id="1364482655">
                          <w:marLeft w:val="0"/>
                          <w:marRight w:val="0"/>
                          <w:marTop w:val="0"/>
                          <w:marBottom w:val="0"/>
                          <w:divBdr>
                            <w:top w:val="none" w:sz="0" w:space="0" w:color="auto"/>
                            <w:left w:val="none" w:sz="0" w:space="0" w:color="auto"/>
                            <w:bottom w:val="none" w:sz="0" w:space="0" w:color="auto"/>
                            <w:right w:val="none" w:sz="0" w:space="0" w:color="auto"/>
                          </w:divBdr>
                          <w:divsChild>
                            <w:div w:id="1000306024">
                              <w:marLeft w:val="0"/>
                              <w:marRight w:val="0"/>
                              <w:marTop w:val="0"/>
                              <w:marBottom w:val="0"/>
                              <w:divBdr>
                                <w:top w:val="none" w:sz="0" w:space="0" w:color="auto"/>
                                <w:left w:val="none" w:sz="0" w:space="0" w:color="auto"/>
                                <w:bottom w:val="none" w:sz="0" w:space="0" w:color="auto"/>
                                <w:right w:val="none" w:sz="0" w:space="0" w:color="auto"/>
                              </w:divBdr>
                              <w:divsChild>
                                <w:div w:id="16877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921301">
      <w:bodyDiv w:val="1"/>
      <w:marLeft w:val="0"/>
      <w:marRight w:val="0"/>
      <w:marTop w:val="0"/>
      <w:marBottom w:val="0"/>
      <w:divBdr>
        <w:top w:val="none" w:sz="0" w:space="0" w:color="auto"/>
        <w:left w:val="none" w:sz="0" w:space="0" w:color="auto"/>
        <w:bottom w:val="none" w:sz="0" w:space="0" w:color="auto"/>
        <w:right w:val="none" w:sz="0" w:space="0" w:color="auto"/>
      </w:divBdr>
    </w:div>
    <w:div w:id="654378854">
      <w:bodyDiv w:val="1"/>
      <w:marLeft w:val="4"/>
      <w:marRight w:val="4"/>
      <w:marTop w:val="4"/>
      <w:marBottom w:val="4"/>
      <w:divBdr>
        <w:top w:val="none" w:sz="0" w:space="0" w:color="auto"/>
        <w:left w:val="none" w:sz="0" w:space="0" w:color="auto"/>
        <w:bottom w:val="none" w:sz="0" w:space="0" w:color="auto"/>
        <w:right w:val="none" w:sz="0" w:space="0" w:color="auto"/>
      </w:divBdr>
      <w:divsChild>
        <w:div w:id="1629049466">
          <w:marLeft w:val="0"/>
          <w:marRight w:val="0"/>
          <w:marTop w:val="0"/>
          <w:marBottom w:val="0"/>
          <w:divBdr>
            <w:top w:val="none" w:sz="0" w:space="0" w:color="auto"/>
            <w:left w:val="none" w:sz="0" w:space="0" w:color="auto"/>
            <w:bottom w:val="none" w:sz="0" w:space="0" w:color="auto"/>
            <w:right w:val="none" w:sz="0" w:space="0" w:color="auto"/>
          </w:divBdr>
          <w:divsChild>
            <w:div w:id="1861702170">
              <w:marLeft w:val="0"/>
              <w:marRight w:val="0"/>
              <w:marTop w:val="0"/>
              <w:marBottom w:val="0"/>
              <w:divBdr>
                <w:top w:val="none" w:sz="0" w:space="0" w:color="auto"/>
                <w:left w:val="none" w:sz="0" w:space="0" w:color="auto"/>
                <w:bottom w:val="none" w:sz="0" w:space="0" w:color="auto"/>
                <w:right w:val="none" w:sz="0" w:space="0" w:color="auto"/>
              </w:divBdr>
              <w:divsChild>
                <w:div w:id="1502962191">
                  <w:marLeft w:val="0"/>
                  <w:marRight w:val="0"/>
                  <w:marTop w:val="0"/>
                  <w:marBottom w:val="180"/>
                  <w:divBdr>
                    <w:top w:val="none" w:sz="0" w:space="0" w:color="auto"/>
                    <w:left w:val="none" w:sz="0" w:space="0" w:color="auto"/>
                    <w:bottom w:val="none" w:sz="0" w:space="0" w:color="auto"/>
                    <w:right w:val="none" w:sz="0" w:space="0" w:color="auto"/>
                  </w:divBdr>
                  <w:divsChild>
                    <w:div w:id="643504312">
                      <w:marLeft w:val="0"/>
                      <w:marRight w:val="0"/>
                      <w:marTop w:val="0"/>
                      <w:marBottom w:val="0"/>
                      <w:divBdr>
                        <w:top w:val="none" w:sz="0" w:space="0" w:color="auto"/>
                        <w:left w:val="none" w:sz="0" w:space="0" w:color="auto"/>
                        <w:bottom w:val="none" w:sz="0" w:space="0" w:color="auto"/>
                        <w:right w:val="none" w:sz="0" w:space="0" w:color="auto"/>
                      </w:divBdr>
                      <w:divsChild>
                        <w:div w:id="1733191214">
                          <w:marLeft w:val="0"/>
                          <w:marRight w:val="0"/>
                          <w:marTop w:val="0"/>
                          <w:marBottom w:val="0"/>
                          <w:divBdr>
                            <w:top w:val="none" w:sz="0" w:space="0" w:color="auto"/>
                            <w:left w:val="none" w:sz="0" w:space="0" w:color="auto"/>
                            <w:bottom w:val="none" w:sz="0" w:space="0" w:color="auto"/>
                            <w:right w:val="none" w:sz="0" w:space="0" w:color="auto"/>
                          </w:divBdr>
                          <w:divsChild>
                            <w:div w:id="825365308">
                              <w:marLeft w:val="0"/>
                              <w:marRight w:val="0"/>
                              <w:marTop w:val="0"/>
                              <w:marBottom w:val="0"/>
                              <w:divBdr>
                                <w:top w:val="none" w:sz="0" w:space="0" w:color="auto"/>
                                <w:left w:val="none" w:sz="0" w:space="0" w:color="auto"/>
                                <w:bottom w:val="none" w:sz="0" w:space="0" w:color="auto"/>
                                <w:right w:val="none" w:sz="0" w:space="0" w:color="auto"/>
                              </w:divBdr>
                              <w:divsChild>
                                <w:div w:id="3213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58559">
      <w:bodyDiv w:val="1"/>
      <w:marLeft w:val="0"/>
      <w:marRight w:val="0"/>
      <w:marTop w:val="0"/>
      <w:marBottom w:val="0"/>
      <w:divBdr>
        <w:top w:val="none" w:sz="0" w:space="0" w:color="auto"/>
        <w:left w:val="none" w:sz="0" w:space="0" w:color="auto"/>
        <w:bottom w:val="none" w:sz="0" w:space="0" w:color="auto"/>
        <w:right w:val="none" w:sz="0" w:space="0" w:color="auto"/>
      </w:divBdr>
    </w:div>
    <w:div w:id="805585735">
      <w:bodyDiv w:val="1"/>
      <w:marLeft w:val="0"/>
      <w:marRight w:val="0"/>
      <w:marTop w:val="0"/>
      <w:marBottom w:val="0"/>
      <w:divBdr>
        <w:top w:val="none" w:sz="0" w:space="0" w:color="auto"/>
        <w:left w:val="none" w:sz="0" w:space="0" w:color="auto"/>
        <w:bottom w:val="none" w:sz="0" w:space="0" w:color="auto"/>
        <w:right w:val="none" w:sz="0" w:space="0" w:color="auto"/>
      </w:divBdr>
    </w:div>
    <w:div w:id="1287852131">
      <w:bodyDiv w:val="1"/>
      <w:marLeft w:val="0"/>
      <w:marRight w:val="0"/>
      <w:marTop w:val="0"/>
      <w:marBottom w:val="0"/>
      <w:divBdr>
        <w:top w:val="none" w:sz="0" w:space="0" w:color="auto"/>
        <w:left w:val="none" w:sz="0" w:space="0" w:color="auto"/>
        <w:bottom w:val="none" w:sz="0" w:space="0" w:color="auto"/>
        <w:right w:val="none" w:sz="0" w:space="0" w:color="auto"/>
      </w:divBdr>
    </w:div>
    <w:div w:id="1456286869">
      <w:bodyDiv w:val="1"/>
      <w:marLeft w:val="4"/>
      <w:marRight w:val="4"/>
      <w:marTop w:val="4"/>
      <w:marBottom w:val="4"/>
      <w:divBdr>
        <w:top w:val="none" w:sz="0" w:space="0" w:color="auto"/>
        <w:left w:val="none" w:sz="0" w:space="0" w:color="auto"/>
        <w:bottom w:val="none" w:sz="0" w:space="0" w:color="auto"/>
        <w:right w:val="none" w:sz="0" w:space="0" w:color="auto"/>
      </w:divBdr>
      <w:divsChild>
        <w:div w:id="1571229996">
          <w:marLeft w:val="0"/>
          <w:marRight w:val="0"/>
          <w:marTop w:val="0"/>
          <w:marBottom w:val="0"/>
          <w:divBdr>
            <w:top w:val="none" w:sz="0" w:space="0" w:color="auto"/>
            <w:left w:val="none" w:sz="0" w:space="0" w:color="auto"/>
            <w:bottom w:val="none" w:sz="0" w:space="0" w:color="auto"/>
            <w:right w:val="none" w:sz="0" w:space="0" w:color="auto"/>
          </w:divBdr>
          <w:divsChild>
            <w:div w:id="1886939733">
              <w:marLeft w:val="0"/>
              <w:marRight w:val="0"/>
              <w:marTop w:val="0"/>
              <w:marBottom w:val="0"/>
              <w:divBdr>
                <w:top w:val="none" w:sz="0" w:space="0" w:color="auto"/>
                <w:left w:val="none" w:sz="0" w:space="0" w:color="auto"/>
                <w:bottom w:val="none" w:sz="0" w:space="0" w:color="auto"/>
                <w:right w:val="none" w:sz="0" w:space="0" w:color="auto"/>
              </w:divBdr>
              <w:divsChild>
                <w:div w:id="552234722">
                  <w:marLeft w:val="0"/>
                  <w:marRight w:val="0"/>
                  <w:marTop w:val="0"/>
                  <w:marBottom w:val="180"/>
                  <w:divBdr>
                    <w:top w:val="none" w:sz="0" w:space="0" w:color="auto"/>
                    <w:left w:val="none" w:sz="0" w:space="0" w:color="auto"/>
                    <w:bottom w:val="none" w:sz="0" w:space="0" w:color="auto"/>
                    <w:right w:val="none" w:sz="0" w:space="0" w:color="auto"/>
                  </w:divBdr>
                  <w:divsChild>
                    <w:div w:id="2073961515">
                      <w:marLeft w:val="0"/>
                      <w:marRight w:val="0"/>
                      <w:marTop w:val="0"/>
                      <w:marBottom w:val="0"/>
                      <w:divBdr>
                        <w:top w:val="none" w:sz="0" w:space="0" w:color="auto"/>
                        <w:left w:val="none" w:sz="0" w:space="0" w:color="auto"/>
                        <w:bottom w:val="none" w:sz="0" w:space="0" w:color="auto"/>
                        <w:right w:val="none" w:sz="0" w:space="0" w:color="auto"/>
                      </w:divBdr>
                      <w:divsChild>
                        <w:div w:id="815756166">
                          <w:marLeft w:val="0"/>
                          <w:marRight w:val="0"/>
                          <w:marTop w:val="0"/>
                          <w:marBottom w:val="0"/>
                          <w:divBdr>
                            <w:top w:val="none" w:sz="0" w:space="0" w:color="auto"/>
                            <w:left w:val="none" w:sz="0" w:space="0" w:color="auto"/>
                            <w:bottom w:val="none" w:sz="0" w:space="0" w:color="auto"/>
                            <w:right w:val="none" w:sz="0" w:space="0" w:color="auto"/>
                          </w:divBdr>
                          <w:divsChild>
                            <w:div w:id="686833109">
                              <w:marLeft w:val="0"/>
                              <w:marRight w:val="0"/>
                              <w:marTop w:val="0"/>
                              <w:marBottom w:val="0"/>
                              <w:divBdr>
                                <w:top w:val="none" w:sz="0" w:space="0" w:color="auto"/>
                                <w:left w:val="none" w:sz="0" w:space="0" w:color="auto"/>
                                <w:bottom w:val="none" w:sz="0" w:space="0" w:color="auto"/>
                                <w:right w:val="none" w:sz="0" w:space="0" w:color="auto"/>
                              </w:divBdr>
                              <w:divsChild>
                                <w:div w:id="5868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72367813">
      <w:bodyDiv w:val="1"/>
      <w:marLeft w:val="0"/>
      <w:marRight w:val="0"/>
      <w:marTop w:val="0"/>
      <w:marBottom w:val="0"/>
      <w:divBdr>
        <w:top w:val="none" w:sz="0" w:space="0" w:color="auto"/>
        <w:left w:val="none" w:sz="0" w:space="0" w:color="auto"/>
        <w:bottom w:val="none" w:sz="0" w:space="0" w:color="auto"/>
        <w:right w:val="none" w:sz="0" w:space="0" w:color="auto"/>
      </w:divBdr>
    </w:div>
    <w:div w:id="172139811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144077623">
      <w:bodyDiv w:val="1"/>
      <w:marLeft w:val="4"/>
      <w:marRight w:val="4"/>
      <w:marTop w:val="4"/>
      <w:marBottom w:val="4"/>
      <w:divBdr>
        <w:top w:val="none" w:sz="0" w:space="0" w:color="auto"/>
        <w:left w:val="none" w:sz="0" w:space="0" w:color="auto"/>
        <w:bottom w:val="none" w:sz="0" w:space="0" w:color="auto"/>
        <w:right w:val="none" w:sz="0" w:space="0" w:color="auto"/>
      </w:divBdr>
      <w:divsChild>
        <w:div w:id="307173714">
          <w:marLeft w:val="0"/>
          <w:marRight w:val="0"/>
          <w:marTop w:val="0"/>
          <w:marBottom w:val="0"/>
          <w:divBdr>
            <w:top w:val="none" w:sz="0" w:space="0" w:color="auto"/>
            <w:left w:val="none" w:sz="0" w:space="0" w:color="auto"/>
            <w:bottom w:val="none" w:sz="0" w:space="0" w:color="auto"/>
            <w:right w:val="none" w:sz="0" w:space="0" w:color="auto"/>
          </w:divBdr>
          <w:divsChild>
            <w:div w:id="970283034">
              <w:marLeft w:val="0"/>
              <w:marRight w:val="0"/>
              <w:marTop w:val="0"/>
              <w:marBottom w:val="0"/>
              <w:divBdr>
                <w:top w:val="none" w:sz="0" w:space="0" w:color="auto"/>
                <w:left w:val="none" w:sz="0" w:space="0" w:color="auto"/>
                <w:bottom w:val="none" w:sz="0" w:space="0" w:color="auto"/>
                <w:right w:val="none" w:sz="0" w:space="0" w:color="auto"/>
              </w:divBdr>
              <w:divsChild>
                <w:div w:id="1022246501">
                  <w:marLeft w:val="0"/>
                  <w:marRight w:val="0"/>
                  <w:marTop w:val="0"/>
                  <w:marBottom w:val="180"/>
                  <w:divBdr>
                    <w:top w:val="none" w:sz="0" w:space="0" w:color="auto"/>
                    <w:left w:val="none" w:sz="0" w:space="0" w:color="auto"/>
                    <w:bottom w:val="none" w:sz="0" w:space="0" w:color="auto"/>
                    <w:right w:val="none" w:sz="0" w:space="0" w:color="auto"/>
                  </w:divBdr>
                  <w:divsChild>
                    <w:div w:id="862203852">
                      <w:marLeft w:val="0"/>
                      <w:marRight w:val="0"/>
                      <w:marTop w:val="0"/>
                      <w:marBottom w:val="0"/>
                      <w:divBdr>
                        <w:top w:val="none" w:sz="0" w:space="0" w:color="auto"/>
                        <w:left w:val="none" w:sz="0" w:space="0" w:color="auto"/>
                        <w:bottom w:val="none" w:sz="0" w:space="0" w:color="auto"/>
                        <w:right w:val="none" w:sz="0" w:space="0" w:color="auto"/>
                      </w:divBdr>
                      <w:divsChild>
                        <w:div w:id="1490903612">
                          <w:marLeft w:val="0"/>
                          <w:marRight w:val="0"/>
                          <w:marTop w:val="0"/>
                          <w:marBottom w:val="0"/>
                          <w:divBdr>
                            <w:top w:val="none" w:sz="0" w:space="0" w:color="auto"/>
                            <w:left w:val="none" w:sz="0" w:space="0" w:color="auto"/>
                            <w:bottom w:val="none" w:sz="0" w:space="0" w:color="auto"/>
                            <w:right w:val="none" w:sz="0" w:space="0" w:color="auto"/>
                          </w:divBdr>
                          <w:divsChild>
                            <w:div w:id="1917934227">
                              <w:marLeft w:val="0"/>
                              <w:marRight w:val="0"/>
                              <w:marTop w:val="0"/>
                              <w:marBottom w:val="0"/>
                              <w:divBdr>
                                <w:top w:val="none" w:sz="0" w:space="0" w:color="auto"/>
                                <w:left w:val="none" w:sz="0" w:space="0" w:color="auto"/>
                                <w:bottom w:val="none" w:sz="0" w:space="0" w:color="auto"/>
                                <w:right w:val="none" w:sz="0" w:space="0" w:color="auto"/>
                              </w:divBdr>
                              <w:divsChild>
                                <w:div w:id="10620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9896-F2E1-4BCB-8159-D0EBD035A5F5}">
  <ds:schemaRefs>
    <ds:schemaRef ds:uri="http://schemas.openxmlformats.org/officeDocument/2006/bibliography"/>
  </ds:schemaRefs>
</ds:datastoreItem>
</file>

<file path=customXml/itemProps2.xml><?xml version="1.0" encoding="utf-8"?>
<ds:datastoreItem xmlns:ds="http://schemas.openxmlformats.org/officeDocument/2006/customXml" ds:itemID="{31C28BAF-80A1-4D62-AA56-29DE9A2C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4857</Words>
  <Characters>27688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gel2</dc:creator>
  <cp:lastModifiedBy>Benard, Vicki (CDC/ONDIEH/NCCDPHP)</cp:lastModifiedBy>
  <cp:revision>2</cp:revision>
  <cp:lastPrinted>2016-06-06T19:24:00Z</cp:lastPrinted>
  <dcterms:created xsi:type="dcterms:W3CDTF">2017-02-02T15:18:00Z</dcterms:created>
  <dcterms:modified xsi:type="dcterms:W3CDTF">2017-02-02T15:18:00Z</dcterms:modified>
</cp:coreProperties>
</file>