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D55C1">
        <w:rPr>
          <w:sz w:val="28"/>
        </w:rPr>
        <w:t>0920-0953</w:t>
      </w:r>
      <w:r>
        <w:rPr>
          <w:sz w:val="28"/>
        </w:rPr>
        <w:t>)</w:t>
      </w:r>
    </w:p>
    <w:p w:rsidR="00B46F2C" w:rsidRDefault="00E9682E" w:rsidP="00434E33">
      <w:r>
        <w:rPr>
          <w:noProof/>
        </w:rPr>
        <mc:AlternateContent>
          <mc:Choice Requires="wps">
            <w:drawing>
              <wp:anchor distT="0" distB="0" distL="114300" distR="114300" simplePos="0" relativeHeight="251658240" behindDoc="0" locked="0" layoutInCell="0" allowOverlap="1" wp14:anchorId="01D78378" wp14:editId="43DB4A5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51DF9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EA65B1" w:rsidRDefault="00EA65B1" w:rsidP="00434E33"/>
    <w:p w:rsidR="00EA65B1" w:rsidRPr="009239AA" w:rsidRDefault="0022097B" w:rsidP="00434E33">
      <w:pPr>
        <w:rPr>
          <w:b/>
        </w:rPr>
      </w:pPr>
      <w:r>
        <w:t xml:space="preserve">Occupational Data for Health (ODH) Prototype </w:t>
      </w:r>
      <w:r w:rsidR="00B74275">
        <w:t>usability testing</w:t>
      </w:r>
    </w:p>
    <w:p w:rsidR="00B46F2C" w:rsidRDefault="00B46F2C"/>
    <w:p w:rsidR="000F0ED9" w:rsidRDefault="00B46F2C">
      <w:pPr>
        <w:rPr>
          <w:b/>
        </w:rPr>
      </w:pPr>
      <w:r>
        <w:rPr>
          <w:b/>
        </w:rPr>
        <w:t>PURPOSE</w:t>
      </w:r>
      <w:r w:rsidRPr="009239AA">
        <w:rPr>
          <w:b/>
        </w:rPr>
        <w:t xml:space="preserve">:  </w:t>
      </w:r>
    </w:p>
    <w:p w:rsidR="000F0ED9" w:rsidRDefault="000F0ED9">
      <w:pPr>
        <w:rPr>
          <w:b/>
        </w:rPr>
      </w:pPr>
    </w:p>
    <w:p w:rsidR="00E9682E" w:rsidRDefault="000F0ED9" w:rsidP="00E9682E">
      <w:r w:rsidRPr="000F0ED9">
        <w:t>NIOSH has def</w:t>
      </w:r>
      <w:r>
        <w:t xml:space="preserve">ined an Occupational Data for Health (ODH) information </w:t>
      </w:r>
      <w:r w:rsidR="00E9682E">
        <w:t>m</w:t>
      </w:r>
      <w:r>
        <w:t xml:space="preserve">odel that defines data to be collected within </w:t>
      </w:r>
      <w:r w:rsidR="00E9682E">
        <w:t xml:space="preserve">health information systems (e.g. </w:t>
      </w:r>
      <w:r>
        <w:t>Electronic Health Record</w:t>
      </w:r>
      <w:r w:rsidR="00E9682E">
        <w:t xml:space="preserve">s) to improve patient care, patient outcomes and public health activities.  </w:t>
      </w:r>
    </w:p>
    <w:p w:rsidR="00E9682E" w:rsidRDefault="00E9682E" w:rsidP="00E9682E"/>
    <w:p w:rsidR="00B46F2C" w:rsidRDefault="00E9682E">
      <w:r>
        <w:t>NIOSH is developing an ODH Prototype to define</w:t>
      </w:r>
      <w:r w:rsidR="000F0ED9">
        <w:t xml:space="preserve"> and test a </w:t>
      </w:r>
      <w:r w:rsidR="000F0ED9" w:rsidRPr="00E24C25">
        <w:t xml:space="preserve">methodology </w:t>
      </w:r>
      <w:r w:rsidR="000F0ED9">
        <w:t xml:space="preserve">demonstrating </w:t>
      </w:r>
      <w:r w:rsidR="000F0ED9" w:rsidRPr="00E24C25">
        <w:t>how to collect self-reported ODH for health information systems</w:t>
      </w:r>
      <w:r w:rsidR="000F0ED9">
        <w:t>.</w:t>
      </w:r>
      <w:r>
        <w:t xml:space="preserve">  T</w:t>
      </w:r>
      <w:r w:rsidR="000F0ED9">
        <w:t>he prototype will be used to demonstrate and socialize the benefits and uses of collecting ODH in health information systems.  It will provide a means to evaluate the complexity of adding this functionality to existing health information systems and to measure the time and user support required to collect ODH so the activity can be optimally incorporated into health care systems’ patient workflows. It could also be used by NIOSH investigators to capture the ODH of respondents participating in research studies and other areas of interest outside a healthcare setting</w:t>
      </w:r>
      <w:r w:rsidR="009B3117">
        <w:t>.</w:t>
      </w:r>
    </w:p>
    <w:p w:rsidR="001D5703" w:rsidRDefault="001D5703"/>
    <w:p w:rsidR="001D5703" w:rsidRDefault="001D5703">
      <w:r>
        <w:t xml:space="preserve">Usability testing of the prototype will be conducted by </w:t>
      </w:r>
      <w:r w:rsidR="00F86406">
        <w:t>asking</w:t>
      </w:r>
      <w:r>
        <w:t xml:space="preserve"> individuals </w:t>
      </w:r>
      <w:r w:rsidR="00F86406">
        <w:t xml:space="preserve">to </w:t>
      </w:r>
      <w:r>
        <w:t>interact with the software and enter sample ODH data elements as if he or she were completing a pre-visit questionnaire for an upcoming doctor’s appointment.  Each individual will be asked to complete a pre</w:t>
      </w:r>
      <w:r w:rsidR="00F86406">
        <w:t>-</w:t>
      </w:r>
      <w:r>
        <w:t>test and post</w:t>
      </w:r>
      <w:r w:rsidR="00F86406">
        <w:t>-</w:t>
      </w:r>
      <w:r>
        <w:t xml:space="preserve">test survey to capture demographic information and their </w:t>
      </w:r>
      <w:r w:rsidR="002814F8">
        <w:t xml:space="preserve">feedback on the </w:t>
      </w:r>
      <w:r>
        <w:t xml:space="preserve">prototype.   </w:t>
      </w:r>
    </w:p>
    <w:p w:rsidR="001D5703" w:rsidRDefault="001D5703"/>
    <w:p w:rsidR="004A5584" w:rsidRDefault="00B46F2C" w:rsidP="00434E33">
      <w:pPr>
        <w:pStyle w:val="Header"/>
        <w:tabs>
          <w:tab w:val="clear" w:pos="4320"/>
          <w:tab w:val="clear" w:pos="8640"/>
        </w:tabs>
      </w:pPr>
      <w:r w:rsidRPr="00434E33">
        <w:rPr>
          <w:b/>
        </w:rPr>
        <w:t>DESCRIPTION OF RESPONDENTS</w:t>
      </w:r>
      <w:r>
        <w:t>:</w:t>
      </w:r>
    </w:p>
    <w:p w:rsidR="004A5584" w:rsidRPr="004A5584" w:rsidRDefault="004A5584" w:rsidP="00434E33">
      <w:pPr>
        <w:pStyle w:val="Header"/>
        <w:tabs>
          <w:tab w:val="clear" w:pos="4320"/>
          <w:tab w:val="clear" w:pos="8640"/>
        </w:tabs>
      </w:pPr>
    </w:p>
    <w:p w:rsidR="004A5584" w:rsidRPr="00AF66A7" w:rsidRDefault="004A5584" w:rsidP="004A5584">
      <w:pPr>
        <w:pStyle w:val="NoSpacing"/>
        <w:numPr>
          <w:ilvl w:val="0"/>
          <w:numId w:val="19"/>
        </w:numPr>
        <w:rPr>
          <w:rFonts w:ascii="Times New Roman" w:hAnsi="Times New Roman" w:cs="Times New Roman"/>
          <w:sz w:val="24"/>
          <w:szCs w:val="24"/>
        </w:rPr>
      </w:pPr>
      <w:r w:rsidRPr="00AF66A7">
        <w:rPr>
          <w:rFonts w:ascii="Times New Roman" w:hAnsi="Times New Roman" w:cs="Times New Roman"/>
          <w:sz w:val="24"/>
          <w:szCs w:val="24"/>
        </w:rPr>
        <w:t>Be actively working adults (18 years and older);</w:t>
      </w:r>
    </w:p>
    <w:p w:rsidR="009B3117" w:rsidRPr="00AF66A7" w:rsidRDefault="009B3117" w:rsidP="004A5584">
      <w:pPr>
        <w:pStyle w:val="NoSpacing"/>
        <w:numPr>
          <w:ilvl w:val="0"/>
          <w:numId w:val="19"/>
        </w:numPr>
        <w:rPr>
          <w:rFonts w:ascii="Times New Roman" w:hAnsi="Times New Roman" w:cs="Times New Roman"/>
          <w:sz w:val="24"/>
          <w:szCs w:val="24"/>
        </w:rPr>
      </w:pPr>
      <w:r w:rsidRPr="00AF66A7">
        <w:rPr>
          <w:rFonts w:ascii="Times New Roman" w:hAnsi="Times New Roman" w:cs="Times New Roman"/>
          <w:sz w:val="24"/>
          <w:szCs w:val="24"/>
        </w:rPr>
        <w:t>Retired from a previous occupation (18 years and older), may still be working but not required;</w:t>
      </w:r>
    </w:p>
    <w:p w:rsidR="009B3117" w:rsidRPr="00AF66A7" w:rsidRDefault="009B3117" w:rsidP="004A5584">
      <w:pPr>
        <w:pStyle w:val="NoSpacing"/>
        <w:numPr>
          <w:ilvl w:val="0"/>
          <w:numId w:val="19"/>
        </w:numPr>
        <w:rPr>
          <w:rFonts w:ascii="Times New Roman" w:hAnsi="Times New Roman" w:cs="Times New Roman"/>
          <w:sz w:val="24"/>
          <w:szCs w:val="24"/>
        </w:rPr>
      </w:pPr>
      <w:r w:rsidRPr="00AF66A7">
        <w:rPr>
          <w:rFonts w:ascii="Times New Roman" w:hAnsi="Times New Roman" w:cs="Times New Roman"/>
          <w:sz w:val="24"/>
          <w:szCs w:val="24"/>
        </w:rPr>
        <w:t xml:space="preserve">Proficient in English;  </w:t>
      </w:r>
    </w:p>
    <w:p w:rsidR="004A5584" w:rsidRPr="00AF66A7" w:rsidRDefault="004A5584" w:rsidP="004A5584">
      <w:pPr>
        <w:pStyle w:val="NoSpacing"/>
        <w:numPr>
          <w:ilvl w:val="0"/>
          <w:numId w:val="19"/>
        </w:numPr>
        <w:rPr>
          <w:rFonts w:ascii="Times New Roman" w:hAnsi="Times New Roman" w:cs="Times New Roman"/>
          <w:sz w:val="24"/>
          <w:szCs w:val="24"/>
        </w:rPr>
      </w:pPr>
      <w:r w:rsidRPr="00AF66A7">
        <w:rPr>
          <w:rFonts w:ascii="Times New Roman" w:hAnsi="Times New Roman" w:cs="Times New Roman"/>
          <w:sz w:val="24"/>
          <w:szCs w:val="24"/>
        </w:rPr>
        <w:t>Encompass a wide variety of occupations;</w:t>
      </w:r>
    </w:p>
    <w:p w:rsidR="004A5584" w:rsidRPr="00AF66A7" w:rsidRDefault="004A5584" w:rsidP="004A5584">
      <w:pPr>
        <w:pStyle w:val="NoSpacing"/>
        <w:numPr>
          <w:ilvl w:val="0"/>
          <w:numId w:val="19"/>
        </w:numPr>
        <w:rPr>
          <w:rFonts w:ascii="Times New Roman" w:hAnsi="Times New Roman" w:cs="Times New Roman"/>
          <w:sz w:val="24"/>
          <w:szCs w:val="24"/>
        </w:rPr>
      </w:pPr>
      <w:r w:rsidRPr="00AF66A7">
        <w:rPr>
          <w:rFonts w:ascii="Times New Roman" w:hAnsi="Times New Roman" w:cs="Times New Roman"/>
          <w:sz w:val="24"/>
          <w:szCs w:val="24"/>
        </w:rPr>
        <w:t>Encompass a variety of education levels; and</w:t>
      </w:r>
    </w:p>
    <w:p w:rsidR="004A5584" w:rsidRPr="00AF66A7" w:rsidRDefault="004A5584" w:rsidP="00F15319">
      <w:pPr>
        <w:pStyle w:val="NoSpacing"/>
        <w:numPr>
          <w:ilvl w:val="0"/>
          <w:numId w:val="19"/>
        </w:numPr>
        <w:rPr>
          <w:rFonts w:ascii="Times New Roman" w:hAnsi="Times New Roman" w:cs="Times New Roman"/>
        </w:rPr>
      </w:pPr>
      <w:r w:rsidRPr="00AF66A7">
        <w:rPr>
          <w:rFonts w:ascii="Times New Roman" w:hAnsi="Times New Roman" w:cs="Times New Roman"/>
          <w:sz w:val="24"/>
          <w:szCs w:val="24"/>
        </w:rPr>
        <w:t>Reasonably be expected to be current or future patients that provide their clinician with information</w:t>
      </w:r>
      <w:r w:rsidRPr="00AF66A7">
        <w:rPr>
          <w:rFonts w:ascii="Times New Roman" w:hAnsi="Times New Roman" w:cs="Times New Roman"/>
        </w:rPr>
        <w:t xml:space="preserve"> about themselves.</w:t>
      </w:r>
    </w:p>
    <w:p w:rsidR="004A5584" w:rsidRDefault="004A5584" w:rsidP="004A5584">
      <w:pPr>
        <w:pStyle w:val="NoSpacing"/>
        <w:ind w:left="720"/>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96108F">
      <w:pPr>
        <w:pStyle w:val="BodyTextIndent"/>
        <w:tabs>
          <w:tab w:val="left" w:pos="360"/>
        </w:tabs>
        <w:ind w:left="0"/>
        <w:rPr>
          <w:bCs/>
          <w:sz w:val="24"/>
        </w:rPr>
      </w:pPr>
      <w:r w:rsidRPr="003C2E77">
        <w:rPr>
          <w:bCs/>
          <w:sz w:val="24"/>
        </w:rPr>
        <w:t>[</w:t>
      </w:r>
      <w:r w:rsidR="00ED619F" w:rsidRPr="003C2E77">
        <w:rPr>
          <w:bCs/>
          <w:sz w:val="24"/>
        </w:rPr>
        <w:t>X</w:t>
      </w:r>
      <w:r w:rsidRPr="003C2E77">
        <w:rPr>
          <w:bCs/>
          <w:sz w:val="24"/>
        </w:rPr>
        <w:t xml:space="preserve">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2814F8" w:rsidRDefault="00B46F2C" w:rsidP="002814F8">
      <w:pPr>
        <w:rPr>
          <w:sz w:val="22"/>
          <w:szCs w:val="22"/>
        </w:rPr>
      </w:pPr>
      <w:r>
        <w:t>Name</w:t>
      </w:r>
      <w:r w:rsidR="002814F8">
        <w:t xml:space="preserve">: </w:t>
      </w:r>
      <w:r w:rsidR="002814F8" w:rsidRPr="002814F8">
        <w:t xml:space="preserve"> </w:t>
      </w:r>
      <w:r w:rsidR="002814F8" w:rsidRPr="002814F8">
        <w:rPr>
          <w:u w:val="single"/>
        </w:rPr>
        <w:t xml:space="preserve">Margaret S. Filios                                                                                                     </w:t>
      </w:r>
    </w:p>
    <w:p w:rsidR="00B46F2C" w:rsidRDefault="00B46F2C" w:rsidP="009C13B9"/>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 xml:space="preserve">Is personally identifiable information (PII) collected?  [  ] Yes  </w:t>
      </w:r>
      <w:r w:rsidRPr="00EA65B1">
        <w:t xml:space="preserve">[ </w:t>
      </w:r>
      <w:r w:rsidR="00ED619F" w:rsidRPr="00EA65B1">
        <w:t>X</w:t>
      </w:r>
      <w:r w:rsidRPr="00EA65B1">
        <w:t>]  No</w:t>
      </w:r>
      <w:r>
        <w:t xml:space="preserve">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 Yes </w:t>
      </w:r>
      <w:r w:rsidRPr="00EA65B1">
        <w:t xml:space="preserve">[ </w:t>
      </w:r>
      <w:r w:rsidR="00ED619F" w:rsidRPr="00EA65B1">
        <w:t>X</w:t>
      </w:r>
      <w:r w:rsidRPr="00EA65B1">
        <w:t>] No</w:t>
      </w:r>
      <w:r>
        <w:t xml:space="preserve">  </w:t>
      </w:r>
    </w:p>
    <w:p w:rsidR="00B46F2C" w:rsidRDefault="00B46F2C">
      <w:pPr>
        <w:rPr>
          <w:b/>
        </w:rPr>
      </w:pPr>
    </w:p>
    <w:p w:rsidR="00B46F2C" w:rsidRDefault="00B46F2C">
      <w:pPr>
        <w:rPr>
          <w:b/>
        </w:rPr>
      </w:pPr>
    </w:p>
    <w:p w:rsidR="00B46F2C" w:rsidRDefault="00B46F2C">
      <w:pPr>
        <w:rPr>
          <w:b/>
        </w:rPr>
      </w:pPr>
    </w:p>
    <w:p w:rsidR="00B46F2C" w:rsidRDefault="00B46F2C">
      <w:pPr>
        <w:rPr>
          <w:b/>
        </w:rPr>
      </w:pPr>
    </w:p>
    <w:p w:rsidR="00B46F2C" w:rsidRDefault="00B46F2C" w:rsidP="00C86E91">
      <w:r>
        <w:rPr>
          <w:b/>
        </w:rPr>
        <w:t>BURDEN HOURS</w:t>
      </w:r>
      <w:r>
        <w:t xml:space="preserve"> </w:t>
      </w:r>
    </w:p>
    <w:p w:rsidR="008F68B9" w:rsidRDefault="008F68B9" w:rsidP="00C86E91"/>
    <w:tbl>
      <w:tblPr>
        <w:tblStyle w:val="TableGrid"/>
        <w:tblW w:w="0" w:type="auto"/>
        <w:tblLook w:val="04A0" w:firstRow="1" w:lastRow="0" w:firstColumn="1" w:lastColumn="0" w:noHBand="0" w:noVBand="1"/>
      </w:tblPr>
      <w:tblGrid>
        <w:gridCol w:w="1558"/>
        <w:gridCol w:w="1857"/>
        <w:gridCol w:w="1443"/>
        <w:gridCol w:w="1558"/>
        <w:gridCol w:w="1559"/>
        <w:gridCol w:w="1559"/>
      </w:tblGrid>
      <w:tr w:rsidR="008F68B9" w:rsidRPr="008F68B9" w:rsidTr="002814F8">
        <w:tc>
          <w:tcPr>
            <w:tcW w:w="1558" w:type="dxa"/>
          </w:tcPr>
          <w:p w:rsidR="008F68B9" w:rsidRPr="008F68B9" w:rsidRDefault="008F68B9" w:rsidP="00C86E91">
            <w:r w:rsidRPr="008F68B9">
              <w:t>Type of Respondent</w:t>
            </w:r>
          </w:p>
        </w:tc>
        <w:tc>
          <w:tcPr>
            <w:tcW w:w="1857" w:type="dxa"/>
          </w:tcPr>
          <w:p w:rsidR="008F68B9" w:rsidRPr="008F68B9" w:rsidRDefault="008F68B9" w:rsidP="00C86E91">
            <w:r>
              <w:t>Form Name</w:t>
            </w:r>
          </w:p>
        </w:tc>
        <w:tc>
          <w:tcPr>
            <w:tcW w:w="1259" w:type="dxa"/>
          </w:tcPr>
          <w:p w:rsidR="008F68B9" w:rsidRPr="008F68B9" w:rsidRDefault="008F68B9" w:rsidP="00C86E91">
            <w:r>
              <w:t>Number of Respondents</w:t>
            </w:r>
          </w:p>
        </w:tc>
        <w:tc>
          <w:tcPr>
            <w:tcW w:w="1558" w:type="dxa"/>
          </w:tcPr>
          <w:p w:rsidR="008F68B9" w:rsidRPr="008F68B9" w:rsidRDefault="008F68B9" w:rsidP="00C86E91">
            <w:r>
              <w:t>Number of Responses per Respondent</w:t>
            </w:r>
          </w:p>
        </w:tc>
        <w:tc>
          <w:tcPr>
            <w:tcW w:w="1559" w:type="dxa"/>
          </w:tcPr>
          <w:p w:rsidR="008F68B9" w:rsidRPr="008F68B9" w:rsidRDefault="008F68B9" w:rsidP="00C86E91">
            <w:r>
              <w:t>Average Hours Per Response</w:t>
            </w:r>
          </w:p>
        </w:tc>
        <w:tc>
          <w:tcPr>
            <w:tcW w:w="1559" w:type="dxa"/>
          </w:tcPr>
          <w:p w:rsidR="008F68B9" w:rsidRPr="008F68B9" w:rsidRDefault="008F68B9" w:rsidP="008F68B9">
            <w:r>
              <w:t>Burden Hours</w:t>
            </w:r>
          </w:p>
        </w:tc>
      </w:tr>
      <w:tr w:rsidR="008F68B9" w:rsidRPr="008F68B9" w:rsidTr="002814F8">
        <w:tc>
          <w:tcPr>
            <w:tcW w:w="1558" w:type="dxa"/>
            <w:vMerge w:val="restart"/>
          </w:tcPr>
          <w:p w:rsidR="008F68B9" w:rsidRPr="008F68B9" w:rsidRDefault="008F68B9" w:rsidP="00C86E91">
            <w:r>
              <w:t>Individuals</w:t>
            </w:r>
          </w:p>
        </w:tc>
        <w:tc>
          <w:tcPr>
            <w:tcW w:w="1857" w:type="dxa"/>
          </w:tcPr>
          <w:p w:rsidR="008F68B9" w:rsidRPr="008F68B9" w:rsidRDefault="008F68B9" w:rsidP="00C86E91">
            <w:r>
              <w:t>Pre-test</w:t>
            </w:r>
          </w:p>
        </w:tc>
        <w:tc>
          <w:tcPr>
            <w:tcW w:w="1259" w:type="dxa"/>
          </w:tcPr>
          <w:p w:rsidR="008F68B9" w:rsidRPr="008F68B9" w:rsidRDefault="002814F8" w:rsidP="00C86E91">
            <w:r>
              <w:t>100</w:t>
            </w:r>
          </w:p>
        </w:tc>
        <w:tc>
          <w:tcPr>
            <w:tcW w:w="1558" w:type="dxa"/>
          </w:tcPr>
          <w:p w:rsidR="008F68B9" w:rsidRPr="008F68B9" w:rsidRDefault="008F68B9" w:rsidP="00C86E91">
            <w:r>
              <w:t>1</w:t>
            </w:r>
          </w:p>
        </w:tc>
        <w:tc>
          <w:tcPr>
            <w:tcW w:w="1559" w:type="dxa"/>
          </w:tcPr>
          <w:p w:rsidR="008F68B9" w:rsidRPr="008F68B9" w:rsidRDefault="002814F8" w:rsidP="00C86E91">
            <w:r>
              <w:t>7/60</w:t>
            </w:r>
          </w:p>
        </w:tc>
        <w:tc>
          <w:tcPr>
            <w:tcW w:w="1559" w:type="dxa"/>
          </w:tcPr>
          <w:p w:rsidR="008F68B9" w:rsidRPr="008F68B9" w:rsidRDefault="002814F8" w:rsidP="0029479C">
            <w:r>
              <w:t>1</w:t>
            </w:r>
            <w:r w:rsidR="0029479C">
              <w:t>2</w:t>
            </w:r>
          </w:p>
        </w:tc>
      </w:tr>
      <w:tr w:rsidR="002814F8" w:rsidRPr="008F68B9" w:rsidTr="002814F8">
        <w:tc>
          <w:tcPr>
            <w:tcW w:w="1558" w:type="dxa"/>
            <w:vMerge/>
          </w:tcPr>
          <w:p w:rsidR="002814F8" w:rsidRDefault="002814F8" w:rsidP="00C86E91"/>
        </w:tc>
        <w:tc>
          <w:tcPr>
            <w:tcW w:w="1857" w:type="dxa"/>
          </w:tcPr>
          <w:p w:rsidR="002814F8" w:rsidRDefault="002814F8" w:rsidP="00C86E91">
            <w:r>
              <w:t xml:space="preserve">ODH Prototype </w:t>
            </w:r>
          </w:p>
        </w:tc>
        <w:tc>
          <w:tcPr>
            <w:tcW w:w="1259" w:type="dxa"/>
          </w:tcPr>
          <w:p w:rsidR="002814F8" w:rsidRPr="008F68B9" w:rsidRDefault="002814F8" w:rsidP="00C86E91">
            <w:r>
              <w:t>100</w:t>
            </w:r>
          </w:p>
        </w:tc>
        <w:tc>
          <w:tcPr>
            <w:tcW w:w="1558" w:type="dxa"/>
          </w:tcPr>
          <w:p w:rsidR="002814F8" w:rsidRDefault="002814F8" w:rsidP="00C86E91">
            <w:r>
              <w:t>1</w:t>
            </w:r>
          </w:p>
        </w:tc>
        <w:tc>
          <w:tcPr>
            <w:tcW w:w="1559" w:type="dxa"/>
          </w:tcPr>
          <w:p w:rsidR="002814F8" w:rsidRPr="008F68B9" w:rsidRDefault="002814F8" w:rsidP="00C86E91">
            <w:r>
              <w:t>30/60</w:t>
            </w:r>
          </w:p>
        </w:tc>
        <w:tc>
          <w:tcPr>
            <w:tcW w:w="1559" w:type="dxa"/>
          </w:tcPr>
          <w:p w:rsidR="002814F8" w:rsidRPr="008F68B9" w:rsidRDefault="002814F8" w:rsidP="00C86E91">
            <w:r>
              <w:t>50</w:t>
            </w:r>
          </w:p>
        </w:tc>
      </w:tr>
      <w:tr w:rsidR="008F68B9" w:rsidRPr="008F68B9" w:rsidTr="002814F8">
        <w:tc>
          <w:tcPr>
            <w:tcW w:w="1558" w:type="dxa"/>
            <w:vMerge/>
          </w:tcPr>
          <w:p w:rsidR="008F68B9" w:rsidRPr="008F68B9" w:rsidRDefault="008F68B9" w:rsidP="00C86E91"/>
        </w:tc>
        <w:tc>
          <w:tcPr>
            <w:tcW w:w="1857" w:type="dxa"/>
          </w:tcPr>
          <w:p w:rsidR="008F68B9" w:rsidRPr="008F68B9" w:rsidRDefault="008F68B9" w:rsidP="00C86E91">
            <w:r>
              <w:t>Post-test</w:t>
            </w:r>
          </w:p>
        </w:tc>
        <w:tc>
          <w:tcPr>
            <w:tcW w:w="1259" w:type="dxa"/>
          </w:tcPr>
          <w:p w:rsidR="008F68B9" w:rsidRPr="008F68B9" w:rsidRDefault="002814F8" w:rsidP="00C86E91">
            <w:r>
              <w:t xml:space="preserve">100 </w:t>
            </w:r>
          </w:p>
        </w:tc>
        <w:tc>
          <w:tcPr>
            <w:tcW w:w="1558" w:type="dxa"/>
          </w:tcPr>
          <w:p w:rsidR="008F68B9" w:rsidRPr="008F68B9" w:rsidRDefault="008F68B9" w:rsidP="00C86E91">
            <w:r>
              <w:t>1</w:t>
            </w:r>
          </w:p>
        </w:tc>
        <w:tc>
          <w:tcPr>
            <w:tcW w:w="1559" w:type="dxa"/>
          </w:tcPr>
          <w:p w:rsidR="008F68B9" w:rsidRPr="008F68B9" w:rsidRDefault="002814F8" w:rsidP="00C86E91">
            <w:r>
              <w:t>8/60</w:t>
            </w:r>
          </w:p>
        </w:tc>
        <w:tc>
          <w:tcPr>
            <w:tcW w:w="1559" w:type="dxa"/>
          </w:tcPr>
          <w:p w:rsidR="008F68B9" w:rsidRPr="008F68B9" w:rsidRDefault="002814F8" w:rsidP="0029479C">
            <w:r>
              <w:t>13</w:t>
            </w:r>
          </w:p>
        </w:tc>
      </w:tr>
    </w:tbl>
    <w:p w:rsidR="008F68B9" w:rsidRDefault="008F68B9" w:rsidP="00C86E91">
      <w:pPr>
        <w:rPr>
          <w:i/>
        </w:rPr>
      </w:pPr>
    </w:p>
    <w:p w:rsidR="00B46F2C" w:rsidRPr="006832D9" w:rsidRDefault="00B46F2C" w:rsidP="00F3170F">
      <w:pPr>
        <w:keepNext/>
        <w:keepLines/>
        <w:rPr>
          <w:b/>
        </w:rPr>
      </w:pPr>
    </w:p>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w:t>
      </w:r>
      <w:r w:rsidRPr="003C2E77">
        <w:t>is  ______</w:t>
      </w:r>
      <w:r w:rsidR="00ED619F" w:rsidRPr="003C2E77">
        <w:t>0</w:t>
      </w:r>
      <w:r w:rsidRPr="003C2E77">
        <w:t>______</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CD469A">
        <w:t>X</w:t>
      </w:r>
      <w:r>
        <w:t xml:space="preserve">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AF66A7" w:rsidP="00A403BB">
      <w:r>
        <w:t xml:space="preserve">IT Contractor has this as a contract task.  Contractor will be responsible for finding </w:t>
      </w:r>
      <w:r w:rsidR="00EA65B1">
        <w:t xml:space="preserve">respondents </w:t>
      </w:r>
      <w:r>
        <w:t>willing to provide feedback</w:t>
      </w:r>
      <w:r w:rsidR="00EA65B1">
        <w:t xml:space="preserve"> on their experience using the ODH Prototype.</w:t>
      </w:r>
      <w:r w:rsidR="003C2E77">
        <w:t xml:space="preserve">  Contractor and project team will be leveraging personal and professional relationships to recruit respondents. </w:t>
      </w:r>
    </w:p>
    <w:p w:rsidR="00AF66A7" w:rsidRDefault="00AF66A7" w:rsidP="00A403BB">
      <w:pPr>
        <w:rPr>
          <w:b/>
        </w:rPr>
      </w:pPr>
    </w:p>
    <w:p w:rsidR="00AF66A7" w:rsidRDefault="00AF66A7"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  ] Telephone</w:t>
      </w:r>
      <w:r>
        <w:tab/>
      </w:r>
    </w:p>
    <w:p w:rsidR="000521D0" w:rsidRDefault="00B46F2C" w:rsidP="001B0AAA">
      <w:pPr>
        <w:ind w:left="720"/>
      </w:pPr>
      <w:r w:rsidRPr="000521D0">
        <w:t xml:space="preserve">[ </w:t>
      </w:r>
      <w:r w:rsidR="00D921FF" w:rsidRPr="000521D0">
        <w:t>X</w:t>
      </w:r>
      <w:r w:rsidRPr="000521D0">
        <w:t xml:space="preserve"> ] In-person</w:t>
      </w:r>
      <w:r>
        <w:tab/>
      </w:r>
      <w:r w:rsidR="000521D0">
        <w:t xml:space="preserve"> </w:t>
      </w:r>
    </w:p>
    <w:p w:rsidR="00B46F2C" w:rsidRDefault="00B46F2C" w:rsidP="001B0AAA">
      <w:pPr>
        <w:ind w:left="720"/>
      </w:pPr>
      <w:r>
        <w:t xml:space="preserve">[  ] Mail </w:t>
      </w:r>
    </w:p>
    <w:p w:rsidR="000521D0" w:rsidRDefault="00B46F2C" w:rsidP="001B0AAA">
      <w:pPr>
        <w:ind w:left="720"/>
      </w:pPr>
      <w:r>
        <w:t xml:space="preserve">[ </w:t>
      </w:r>
      <w:r w:rsidR="00CD469A">
        <w:t>X</w:t>
      </w:r>
      <w:r>
        <w:t xml:space="preserve"> ] Other, Explain</w:t>
      </w:r>
      <w:r w:rsidR="000521D0">
        <w:t xml:space="preserve">  </w:t>
      </w:r>
    </w:p>
    <w:p w:rsidR="000521D0" w:rsidRDefault="000521D0" w:rsidP="001B0AAA">
      <w:pPr>
        <w:ind w:left="720"/>
      </w:pPr>
    </w:p>
    <w:p w:rsidR="000521D0" w:rsidRDefault="00EA65B1" w:rsidP="000521D0">
      <w:pPr>
        <w:ind w:left="720"/>
      </w:pPr>
      <w:r>
        <w:t xml:space="preserve">Interviews will primarily be in person, but </w:t>
      </w:r>
      <w:r w:rsidR="000521D0">
        <w:t>Skype</w:t>
      </w:r>
      <w:r w:rsidR="002E4277">
        <w:t xml:space="preserve"> </w:t>
      </w:r>
      <w:r>
        <w:t>may also be used.</w:t>
      </w:r>
      <w:r w:rsidR="000521D0">
        <w:t xml:space="preserve">  Interviewer</w:t>
      </w:r>
      <w:r>
        <w:t>s</w:t>
      </w:r>
      <w:r w:rsidR="000521D0">
        <w:t xml:space="preserve"> will record reactions to the </w:t>
      </w:r>
      <w:r w:rsidR="00E861ED">
        <w:t xml:space="preserve">ODH </w:t>
      </w:r>
      <w:r w:rsidR="000521D0">
        <w:t xml:space="preserve">Prototype via paper and electronic documentation. </w:t>
      </w:r>
      <w:r w:rsidR="0011346A">
        <w:t xml:space="preserve"> Pre and Post Surveys will be used to document interactions and reactions to the prototype.   ODH d</w:t>
      </w:r>
      <w:r w:rsidR="000521D0">
        <w:t xml:space="preserve">ata entered will be stored in </w:t>
      </w:r>
      <w:r w:rsidR="0011346A">
        <w:t>a SQL d</w:t>
      </w:r>
      <w:r w:rsidR="000521D0">
        <w:t>atabase.  No PII will be captured.</w:t>
      </w:r>
      <w:r>
        <w:t xml:space="preserve">  </w:t>
      </w:r>
      <w:r w:rsidR="000521D0">
        <w:t xml:space="preserve"> </w:t>
      </w:r>
    </w:p>
    <w:p w:rsidR="00B46F2C" w:rsidRDefault="00B46F2C" w:rsidP="001B0AAA">
      <w:pPr>
        <w:ind w:left="720"/>
      </w:pPr>
    </w:p>
    <w:p w:rsidR="00CD469A" w:rsidRDefault="00CD469A" w:rsidP="001B0AAA">
      <w:pPr>
        <w:ind w:left="720"/>
      </w:pPr>
    </w:p>
    <w:p w:rsidR="00CD469A" w:rsidRDefault="00CD469A" w:rsidP="001B0AAA">
      <w:pPr>
        <w:ind w:left="720"/>
      </w:pPr>
    </w:p>
    <w:p w:rsidR="00B46F2C" w:rsidRDefault="00B46F2C" w:rsidP="00F24CFC">
      <w:pPr>
        <w:pStyle w:val="ListParagraph"/>
        <w:numPr>
          <w:ilvl w:val="0"/>
          <w:numId w:val="17"/>
        </w:numPr>
      </w:pPr>
      <w:r>
        <w:t xml:space="preserve">Will interviewers or facilitators be used?  [ </w:t>
      </w:r>
      <w:r w:rsidR="001D1C61">
        <w:t>X</w:t>
      </w:r>
      <w:r>
        <w:t xml:space="preserve"> ] Yes [] No</w:t>
      </w:r>
    </w:p>
    <w:p w:rsidR="00B46F2C" w:rsidRDefault="00B46F2C" w:rsidP="00F24CFC">
      <w:pPr>
        <w:pStyle w:val="ListParagraph"/>
        <w:ind w:left="360"/>
      </w:pPr>
      <w:r>
        <w:t xml:space="preserve"> </w:t>
      </w:r>
    </w:p>
    <w:p w:rsidR="00B46F2C" w:rsidRPr="001D55C1" w:rsidRDefault="00B46F2C" w:rsidP="0024521E">
      <w:pPr>
        <w:rPr>
          <w:b/>
        </w:rPr>
      </w:pPr>
      <w:r w:rsidRPr="001D55C1">
        <w:rPr>
          <w:b/>
        </w:rPr>
        <w:t>Please make sure that all instruments, instructions, and scripts are submitted with the request.</w:t>
      </w:r>
    </w:p>
    <w:p w:rsidR="00B46F2C" w:rsidRDefault="00B46F2C" w:rsidP="00F24CFC">
      <w:pPr>
        <w:pStyle w:val="Heading2"/>
        <w:tabs>
          <w:tab w:val="left" w:pos="900"/>
        </w:tabs>
        <w:ind w:right="-180"/>
      </w:pPr>
      <w:r w:rsidRPr="001D55C1">
        <w:rPr>
          <w:sz w:val="28"/>
        </w:rPr>
        <w:t>Instructions for completing Request for Approval under the “Generic Clearance for the Collection of Routine Customer Feedback”</w:t>
      </w:r>
      <w:r>
        <w:rPr>
          <w:sz w:val="28"/>
        </w:rPr>
        <w:t xml:space="preserve"> </w:t>
      </w:r>
    </w:p>
    <w:p w:rsidR="00B46F2C" w:rsidRDefault="00B46F2C" w:rsidP="00F24CFC">
      <w:pPr>
        <w:rPr>
          <w:b/>
        </w:rPr>
      </w:pPr>
    </w:p>
    <w:p w:rsidR="00B46F2C" w:rsidRDefault="00E9682E" w:rsidP="00F24CFC">
      <w:pPr>
        <w:rPr>
          <w:b/>
        </w:rPr>
      </w:pPr>
      <w:r>
        <w:rPr>
          <w:noProof/>
        </w:rPr>
        <mc:AlternateContent>
          <mc:Choice Requires="wps">
            <w:drawing>
              <wp:anchor distT="0" distB="0" distL="114300" distR="114300" simplePos="0" relativeHeight="251659264" behindDoc="0" locked="0" layoutInCell="0" allowOverlap="1" wp14:anchorId="4EBFCAD7" wp14:editId="2ED585C7">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B4F6D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1F" w:rsidRDefault="002B2E1F">
      <w:r>
        <w:separator/>
      </w:r>
    </w:p>
  </w:endnote>
  <w:endnote w:type="continuationSeparator" w:id="0">
    <w:p w:rsidR="002B2E1F" w:rsidRDefault="002B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82369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1F" w:rsidRDefault="002B2E1F">
      <w:r>
        <w:separator/>
      </w:r>
    </w:p>
  </w:footnote>
  <w:footnote w:type="continuationSeparator" w:id="0">
    <w:p w:rsidR="002B2E1F" w:rsidRDefault="002B2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B4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8113174"/>
    <w:multiLevelType w:val="hybridMultilevel"/>
    <w:tmpl w:val="F27A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23F4"/>
    <w:rsid w:val="00047A64"/>
    <w:rsid w:val="000521D0"/>
    <w:rsid w:val="00067329"/>
    <w:rsid w:val="000B2838"/>
    <w:rsid w:val="000B5FE3"/>
    <w:rsid w:val="000D44CA"/>
    <w:rsid w:val="000E200B"/>
    <w:rsid w:val="000F0ED9"/>
    <w:rsid w:val="000F68BE"/>
    <w:rsid w:val="0011346A"/>
    <w:rsid w:val="00154BC8"/>
    <w:rsid w:val="001927A4"/>
    <w:rsid w:val="00194AC6"/>
    <w:rsid w:val="001A23B0"/>
    <w:rsid w:val="001A25CC"/>
    <w:rsid w:val="001B0AAA"/>
    <w:rsid w:val="001B61C5"/>
    <w:rsid w:val="001C39F7"/>
    <w:rsid w:val="001D1C61"/>
    <w:rsid w:val="001D55C1"/>
    <w:rsid w:val="001D5703"/>
    <w:rsid w:val="0022097B"/>
    <w:rsid w:val="00237B48"/>
    <w:rsid w:val="0024521E"/>
    <w:rsid w:val="00263C3D"/>
    <w:rsid w:val="00267412"/>
    <w:rsid w:val="00274D0B"/>
    <w:rsid w:val="002814F8"/>
    <w:rsid w:val="002821FF"/>
    <w:rsid w:val="0029479C"/>
    <w:rsid w:val="002B2E1F"/>
    <w:rsid w:val="002B3C95"/>
    <w:rsid w:val="002D0B92"/>
    <w:rsid w:val="002E4277"/>
    <w:rsid w:val="003675DB"/>
    <w:rsid w:val="003A3B6F"/>
    <w:rsid w:val="003C2E77"/>
    <w:rsid w:val="003D5BBE"/>
    <w:rsid w:val="003E3C61"/>
    <w:rsid w:val="003F1C5B"/>
    <w:rsid w:val="0041337D"/>
    <w:rsid w:val="00434E33"/>
    <w:rsid w:val="00441434"/>
    <w:rsid w:val="0045264C"/>
    <w:rsid w:val="0047637D"/>
    <w:rsid w:val="004876EC"/>
    <w:rsid w:val="004A5584"/>
    <w:rsid w:val="004D6E14"/>
    <w:rsid w:val="005009B0"/>
    <w:rsid w:val="00512CA7"/>
    <w:rsid w:val="005A1006"/>
    <w:rsid w:val="005E714A"/>
    <w:rsid w:val="006140A0"/>
    <w:rsid w:val="00636621"/>
    <w:rsid w:val="00642B49"/>
    <w:rsid w:val="006832D9"/>
    <w:rsid w:val="0069403B"/>
    <w:rsid w:val="006F3DDE"/>
    <w:rsid w:val="00704678"/>
    <w:rsid w:val="007425E7"/>
    <w:rsid w:val="00802607"/>
    <w:rsid w:val="008101A5"/>
    <w:rsid w:val="00822664"/>
    <w:rsid w:val="0082369C"/>
    <w:rsid w:val="00843796"/>
    <w:rsid w:val="00895229"/>
    <w:rsid w:val="008F0203"/>
    <w:rsid w:val="008F50D4"/>
    <w:rsid w:val="008F68B9"/>
    <w:rsid w:val="009239AA"/>
    <w:rsid w:val="00935ADA"/>
    <w:rsid w:val="00946B6C"/>
    <w:rsid w:val="00951858"/>
    <w:rsid w:val="00955A71"/>
    <w:rsid w:val="0096108F"/>
    <w:rsid w:val="009B3117"/>
    <w:rsid w:val="009C13B9"/>
    <w:rsid w:val="009D01A2"/>
    <w:rsid w:val="009F3A15"/>
    <w:rsid w:val="009F5923"/>
    <w:rsid w:val="00A403BB"/>
    <w:rsid w:val="00A674DF"/>
    <w:rsid w:val="00A83AA6"/>
    <w:rsid w:val="00AB55BC"/>
    <w:rsid w:val="00AE1809"/>
    <w:rsid w:val="00AF66A7"/>
    <w:rsid w:val="00B46F2C"/>
    <w:rsid w:val="00B74275"/>
    <w:rsid w:val="00B80D76"/>
    <w:rsid w:val="00BA2105"/>
    <w:rsid w:val="00BA7E06"/>
    <w:rsid w:val="00BB43B5"/>
    <w:rsid w:val="00BB6219"/>
    <w:rsid w:val="00BD290F"/>
    <w:rsid w:val="00BE2C92"/>
    <w:rsid w:val="00C14CC4"/>
    <w:rsid w:val="00C33C52"/>
    <w:rsid w:val="00C40D8B"/>
    <w:rsid w:val="00C8407A"/>
    <w:rsid w:val="00C8488C"/>
    <w:rsid w:val="00C86E91"/>
    <w:rsid w:val="00CA2650"/>
    <w:rsid w:val="00CB1078"/>
    <w:rsid w:val="00CC6FAF"/>
    <w:rsid w:val="00CD469A"/>
    <w:rsid w:val="00D24698"/>
    <w:rsid w:val="00D409E2"/>
    <w:rsid w:val="00D6383F"/>
    <w:rsid w:val="00D71221"/>
    <w:rsid w:val="00D921FF"/>
    <w:rsid w:val="00DB59D0"/>
    <w:rsid w:val="00DC33D3"/>
    <w:rsid w:val="00E26329"/>
    <w:rsid w:val="00E40B50"/>
    <w:rsid w:val="00E50293"/>
    <w:rsid w:val="00E65FFC"/>
    <w:rsid w:val="00E80951"/>
    <w:rsid w:val="00E854FE"/>
    <w:rsid w:val="00E861ED"/>
    <w:rsid w:val="00E86CC6"/>
    <w:rsid w:val="00E9682E"/>
    <w:rsid w:val="00EA65B1"/>
    <w:rsid w:val="00EA6600"/>
    <w:rsid w:val="00EB56B3"/>
    <w:rsid w:val="00ED619F"/>
    <w:rsid w:val="00ED6492"/>
    <w:rsid w:val="00EF1157"/>
    <w:rsid w:val="00EF2095"/>
    <w:rsid w:val="00F06866"/>
    <w:rsid w:val="00F15956"/>
    <w:rsid w:val="00F24CFC"/>
    <w:rsid w:val="00F3170F"/>
    <w:rsid w:val="00F4017B"/>
    <w:rsid w:val="00F8640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Body">
    <w:name w:val="Body"/>
    <w:basedOn w:val="BodyText"/>
    <w:link w:val="BodyChar"/>
    <w:qFormat/>
    <w:rsid w:val="000F0ED9"/>
    <w:pPr>
      <w:widowControl/>
      <w:spacing w:before="60" w:after="120"/>
      <w:ind w:left="720"/>
      <w:jc w:val="both"/>
    </w:pPr>
    <w:rPr>
      <w:rFonts w:ascii="Arial" w:hAnsi="Arial" w:cs="Arial"/>
      <w:i w:val="0"/>
      <w:iCs w:val="0"/>
      <w:sz w:val="24"/>
      <w:szCs w:val="24"/>
    </w:rPr>
  </w:style>
  <w:style w:type="character" w:customStyle="1" w:styleId="BodyChar">
    <w:name w:val="Body Char"/>
    <w:link w:val="Body"/>
    <w:rsid w:val="000F0ED9"/>
    <w:rPr>
      <w:rFonts w:ascii="Arial" w:hAnsi="Arial" w:cs="Arial"/>
      <w:sz w:val="24"/>
      <w:szCs w:val="24"/>
    </w:rPr>
  </w:style>
  <w:style w:type="paragraph" w:styleId="NoSpacing">
    <w:name w:val="No Spacing"/>
    <w:uiPriority w:val="1"/>
    <w:qFormat/>
    <w:rsid w:val="004A5584"/>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Body">
    <w:name w:val="Body"/>
    <w:basedOn w:val="BodyText"/>
    <w:link w:val="BodyChar"/>
    <w:qFormat/>
    <w:rsid w:val="000F0ED9"/>
    <w:pPr>
      <w:widowControl/>
      <w:spacing w:before="60" w:after="120"/>
      <w:ind w:left="720"/>
      <w:jc w:val="both"/>
    </w:pPr>
    <w:rPr>
      <w:rFonts w:ascii="Arial" w:hAnsi="Arial" w:cs="Arial"/>
      <w:i w:val="0"/>
      <w:iCs w:val="0"/>
      <w:sz w:val="24"/>
      <w:szCs w:val="24"/>
    </w:rPr>
  </w:style>
  <w:style w:type="character" w:customStyle="1" w:styleId="BodyChar">
    <w:name w:val="Body Char"/>
    <w:link w:val="Body"/>
    <w:rsid w:val="000F0ED9"/>
    <w:rPr>
      <w:rFonts w:ascii="Arial" w:hAnsi="Arial" w:cs="Arial"/>
      <w:sz w:val="24"/>
      <w:szCs w:val="24"/>
    </w:rPr>
  </w:style>
  <w:style w:type="paragraph" w:styleId="NoSpacing">
    <w:name w:val="No Spacing"/>
    <w:uiPriority w:val="1"/>
    <w:qFormat/>
    <w:rsid w:val="004A558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8577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2010-10-04T16:59:00Z</cp:lastPrinted>
  <dcterms:created xsi:type="dcterms:W3CDTF">2019-09-30T13:06:00Z</dcterms:created>
  <dcterms:modified xsi:type="dcterms:W3CDTF">2019-09-30T13:06:00Z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