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724" w:rsidP="00B65724" w:rsidRDefault="00B65724" w14:paraId="6B05DFEA" w14:textId="77777777">
      <w:pPr>
        <w:spacing w:line="252" w:lineRule="auto"/>
        <w:rPr>
          <w:rFonts w:ascii="Calibri" w:hAnsi="Calibri" w:eastAsia="Calibri" w:cs="Calibri"/>
          <w:b/>
        </w:rPr>
      </w:pPr>
      <w:bookmarkStart w:name="_GoBack" w:id="0"/>
      <w:bookmarkEnd w:id="0"/>
      <w:r>
        <w:rPr>
          <w:rFonts w:ascii="Calibri" w:hAnsi="Calibri" w:eastAsia="Calibri" w:cs="Calibri"/>
          <w:b/>
        </w:rPr>
        <w:t>SURVEY EMAIL</w:t>
      </w:r>
    </w:p>
    <w:p w:rsidR="00B65724" w:rsidP="00B65724" w:rsidRDefault="00B65724" w14:paraId="5B6C1003" w14:textId="7870F898">
      <w:pPr>
        <w:spacing w:line="25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Thank you for attending the </w:t>
      </w:r>
      <w:r w:rsidR="001A1106">
        <w:rPr>
          <w:rFonts w:ascii="Calibri" w:hAnsi="Calibri" w:eastAsia="Calibri" w:cs="Calibri"/>
        </w:rPr>
        <w:t xml:space="preserve">NIOSH </w:t>
      </w:r>
      <w:r w:rsidR="001A1106">
        <w:rPr>
          <w:rFonts w:ascii="Calibri" w:hAnsi="Calibri" w:eastAsia="Calibri" w:cs="Calibri"/>
          <w:i/>
          <w:iCs/>
        </w:rPr>
        <w:t>Total Worker Health</w:t>
      </w:r>
      <w:r w:rsidR="001A1106">
        <w:rPr>
          <w:rFonts w:ascii="Calibri" w:hAnsi="Calibri" w:eastAsia="Calibri" w:cs="Calibri"/>
        </w:rPr>
        <w:t>®</w:t>
      </w:r>
      <w:r>
        <w:rPr>
          <w:rFonts w:ascii="Calibri" w:hAnsi="Calibri" w:eastAsia="Calibri" w:cs="Calibri"/>
        </w:rPr>
        <w:t xml:space="preserve"> webinar, </w:t>
      </w:r>
      <w:r w:rsidR="00E91BBF">
        <w:rPr>
          <w:rFonts w:ascii="Calibri" w:hAnsi="Calibri" w:eastAsia="Calibri" w:cs="Calibri"/>
          <w:i/>
          <w:iCs/>
        </w:rPr>
        <w:t>[name of the specific webinar]</w:t>
      </w:r>
      <w:r>
        <w:rPr>
          <w:rFonts w:ascii="Calibri" w:hAnsi="Calibri" w:eastAsia="Calibri" w:cs="Calibri"/>
          <w:i/>
          <w:iCs/>
        </w:rPr>
        <w:t>.</w:t>
      </w:r>
      <w:r>
        <w:rPr>
          <w:rFonts w:ascii="Calibri" w:hAnsi="Calibri" w:eastAsia="Calibri" w:cs="Calibri"/>
        </w:rPr>
        <w:t> </w:t>
      </w:r>
    </w:p>
    <w:p w:rsidR="00B65724" w:rsidP="00B65724" w:rsidRDefault="00B65724" w14:paraId="5BAF349B" w14:textId="08C60135">
      <w:pPr>
        <w:spacing w:line="25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Please take a few minutes to complete </w:t>
      </w:r>
      <w:r w:rsidR="005378CB">
        <w:rPr>
          <w:rFonts w:ascii="Calibri" w:hAnsi="Calibri" w:eastAsia="Calibri" w:cs="Calibri"/>
        </w:rPr>
        <w:t>a</w:t>
      </w:r>
      <w:r>
        <w:rPr>
          <w:rFonts w:ascii="Calibri" w:hAnsi="Calibri" w:eastAsia="Calibri" w:cs="Calibri"/>
        </w:rPr>
        <w:t xml:space="preserve"> questionnaire on your recent webinar experience. Your input </w:t>
      </w:r>
      <w:r w:rsidR="004C6960">
        <w:rPr>
          <w:rFonts w:ascii="Calibri" w:hAnsi="Calibri" w:eastAsia="Calibri" w:cs="Calibri"/>
        </w:rPr>
        <w:t xml:space="preserve">is crucial for planning future NIOSH </w:t>
      </w:r>
      <w:r w:rsidR="001A1106">
        <w:rPr>
          <w:rFonts w:ascii="Calibri" w:hAnsi="Calibri" w:eastAsia="Calibri" w:cs="Calibri"/>
          <w:i/>
          <w:iCs/>
        </w:rPr>
        <w:t>Total Worker Healt</w:t>
      </w:r>
      <w:r w:rsidR="00A01E52">
        <w:rPr>
          <w:rFonts w:ascii="Calibri" w:hAnsi="Calibri" w:eastAsia="Calibri" w:cs="Calibri"/>
          <w:i/>
          <w:iCs/>
        </w:rPr>
        <w:t>h</w:t>
      </w:r>
      <w:r w:rsidR="004C6960">
        <w:rPr>
          <w:rFonts w:ascii="Calibri" w:hAnsi="Calibri" w:eastAsia="Calibri" w:cs="Calibri"/>
          <w:i/>
          <w:iCs/>
        </w:rPr>
        <w:t xml:space="preserve"> </w:t>
      </w:r>
      <w:r w:rsidR="004C6960">
        <w:rPr>
          <w:rFonts w:ascii="Calibri" w:hAnsi="Calibri" w:eastAsia="Calibri" w:cs="Calibri"/>
        </w:rPr>
        <w:t>webinars</w:t>
      </w:r>
      <w:r>
        <w:rPr>
          <w:rFonts w:ascii="Calibri" w:hAnsi="Calibri" w:eastAsia="Calibri" w:cs="Calibri"/>
        </w:rPr>
        <w:t>.</w:t>
      </w:r>
    </w:p>
    <w:p w:rsidR="00B65724" w:rsidP="00B65724" w:rsidRDefault="001A1106" w14:paraId="6B81FF43" w14:textId="658DCB82">
      <w:pPr>
        <w:spacing w:line="25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To participate</w:t>
      </w:r>
      <w:r w:rsidR="00B65724">
        <w:rPr>
          <w:rFonts w:ascii="Calibri" w:hAnsi="Calibri" w:eastAsia="Calibri" w:cs="Calibri"/>
        </w:rPr>
        <w:t xml:space="preserve"> in this evaluation</w:t>
      </w:r>
      <w:r>
        <w:rPr>
          <w:rFonts w:ascii="Calibri" w:hAnsi="Calibri" w:eastAsia="Calibri" w:cs="Calibri"/>
        </w:rPr>
        <w:t>,</w:t>
      </w:r>
      <w:r w:rsidR="00B65724">
        <w:rPr>
          <w:rFonts w:ascii="Calibri" w:hAnsi="Calibri" w:eastAsia="Calibri" w:cs="Calibri"/>
        </w:rPr>
        <w:t xml:space="preserve"> click the link below and </w:t>
      </w:r>
      <w:r>
        <w:rPr>
          <w:rFonts w:ascii="Calibri" w:hAnsi="Calibri" w:eastAsia="Calibri" w:cs="Calibri"/>
        </w:rPr>
        <w:t>provide</w:t>
      </w:r>
      <w:r w:rsidR="00B65724">
        <w:rPr>
          <w:rFonts w:ascii="Calibri" w:hAnsi="Calibri" w:eastAsia="Calibri" w:cs="Calibri"/>
        </w:rPr>
        <w:t xml:space="preserve"> your responses to a series of questions. The questionnaire </w:t>
      </w:r>
      <w:r>
        <w:rPr>
          <w:rFonts w:ascii="Calibri" w:hAnsi="Calibri" w:eastAsia="Calibri" w:cs="Calibri"/>
        </w:rPr>
        <w:t>should</w:t>
      </w:r>
      <w:r w:rsidR="00B65724">
        <w:rPr>
          <w:rFonts w:ascii="Calibri" w:hAnsi="Calibri" w:eastAsia="Calibri" w:cs="Calibri"/>
        </w:rPr>
        <w:t xml:space="preserve"> take less than 10 minutes to complete. </w:t>
      </w:r>
    </w:p>
    <w:p w:rsidR="00B65724" w:rsidP="00B65724" w:rsidRDefault="00B65724" w14:paraId="752AAF30" w14:textId="77777777">
      <w:pPr>
        <w:spacing w:line="252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[SURVEYMONKEY LINK TO BE PROVIDED HERE]</w:t>
      </w:r>
    </w:p>
    <w:p w:rsidR="00B65724" w:rsidP="00B65724" w:rsidRDefault="00B65724" w14:paraId="018FBC67" w14:textId="1E6F6BC0">
      <w:pPr>
        <w:spacing w:line="252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This evaluation is approved under OMB Control Number [</w:t>
      </w:r>
      <w:proofErr w:type="spellStart"/>
      <w:r w:rsidR="004C6960">
        <w:rPr>
          <w:rFonts w:ascii="Calibri" w:hAnsi="Calibri" w:eastAsia="Calibri" w:cs="Calibri"/>
          <w:b/>
          <w:bCs/>
        </w:rPr>
        <w:t>xxxx-xxxx</w:t>
      </w:r>
      <w:proofErr w:type="spellEnd"/>
      <w:r>
        <w:rPr>
          <w:rFonts w:ascii="Calibri" w:hAnsi="Calibri" w:eastAsia="Calibri" w:cs="Calibri"/>
          <w:b/>
          <w:bCs/>
        </w:rPr>
        <w:t>].</w:t>
      </w:r>
    </w:p>
    <w:p w:rsidR="00B65724" w:rsidP="00B65724" w:rsidRDefault="00B65724" w14:paraId="023B678E" w14:textId="435E396D">
      <w:pPr>
        <w:spacing w:line="25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For additional information, please contact </w:t>
      </w:r>
      <w:r w:rsidR="001A1106">
        <w:rPr>
          <w:rFonts w:ascii="Calibri" w:hAnsi="Calibri" w:eastAsia="Calibri" w:cs="Calibri"/>
        </w:rPr>
        <w:t xml:space="preserve">our office at </w:t>
      </w:r>
      <w:hyperlink w:history="1" r:id="rId7">
        <w:r w:rsidRPr="00D93C7D" w:rsidR="001A1106">
          <w:rPr>
            <w:rStyle w:val="Hyperlink"/>
            <w:rFonts w:ascii="Calibri" w:hAnsi="Calibri" w:eastAsia="Calibri" w:cs="Calibri"/>
          </w:rPr>
          <w:t>TWH@cdc.gov</w:t>
        </w:r>
      </w:hyperlink>
      <w:r w:rsidR="001A1106">
        <w:rPr>
          <w:rFonts w:ascii="Calibri" w:hAnsi="Calibri" w:eastAsia="Calibri" w:cs="Calibri"/>
        </w:rPr>
        <w:t xml:space="preserve">. </w:t>
      </w:r>
      <w:r>
        <w:rPr>
          <w:rFonts w:ascii="Calibri" w:hAnsi="Calibri" w:eastAsia="Calibri" w:cs="Calibri"/>
        </w:rPr>
        <w:t xml:space="preserve">You can also access recordings from past webinars at </w:t>
      </w:r>
      <w:hyperlink w:history="1" r:id="rId8">
        <w:r w:rsidR="001A1106">
          <w:rPr>
            <w:rStyle w:val="Hyperlink"/>
          </w:rPr>
          <w:t>https://www.cdc.gov/niosh/twh/webinar.html</w:t>
        </w:r>
      </w:hyperlink>
      <w:r>
        <w:rPr>
          <w:rFonts w:ascii="Calibri" w:hAnsi="Calibri" w:eastAsia="Calibri" w:cs="Calibri"/>
        </w:rPr>
        <w:t>.</w:t>
      </w:r>
    </w:p>
    <w:p w:rsidR="00B65724" w:rsidP="00B65724" w:rsidRDefault="00B65724" w14:paraId="3C00658A" w14:textId="25918BCB">
      <w:pPr>
        <w:spacing w:after="240" w:line="25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Thank you very much for your interest in </w:t>
      </w:r>
      <w:r w:rsidR="001A1106">
        <w:rPr>
          <w:rFonts w:ascii="Calibri" w:hAnsi="Calibri" w:eastAsia="Calibri" w:cs="Calibri"/>
        </w:rPr>
        <w:t xml:space="preserve">our webinar series </w:t>
      </w:r>
      <w:r>
        <w:rPr>
          <w:rFonts w:ascii="Calibri" w:hAnsi="Calibri" w:eastAsia="Calibri" w:cs="Calibri"/>
        </w:rPr>
        <w:t>and for your</w:t>
      </w:r>
      <w:r w:rsidR="001A1106">
        <w:rPr>
          <w:rFonts w:ascii="Calibri" w:hAnsi="Calibri" w:eastAsia="Calibri" w:cs="Calibri"/>
        </w:rPr>
        <w:t xml:space="preserve"> thoughtful</w:t>
      </w:r>
      <w:r>
        <w:rPr>
          <w:rFonts w:ascii="Calibri" w:hAnsi="Calibri" w:eastAsia="Calibri" w:cs="Calibri"/>
        </w:rPr>
        <w:t xml:space="preserve"> </w:t>
      </w:r>
      <w:r w:rsidR="001A1106">
        <w:rPr>
          <w:rFonts w:ascii="Calibri" w:hAnsi="Calibri" w:eastAsia="Calibri" w:cs="Calibri"/>
        </w:rPr>
        <w:t>input</w:t>
      </w:r>
      <w:r>
        <w:rPr>
          <w:rFonts w:ascii="Calibri" w:hAnsi="Calibri" w:eastAsia="Calibri" w:cs="Calibri"/>
        </w:rPr>
        <w:t>!</w:t>
      </w:r>
    </w:p>
    <w:p w:rsidR="00B65724" w:rsidP="00B65724" w:rsidRDefault="00B65724" w14:paraId="764431E3" w14:textId="77777777">
      <w:pPr>
        <w:spacing w:line="25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Sincerely,</w:t>
      </w:r>
    </w:p>
    <w:p w:rsidR="00B65724" w:rsidP="00B65724" w:rsidRDefault="00B65724" w14:paraId="313ABF63" w14:textId="77C7AF38"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The NIOSH </w:t>
      </w:r>
      <w:r w:rsidR="001A1106">
        <w:rPr>
          <w:rFonts w:ascii="Calibri" w:hAnsi="Calibri" w:eastAsia="Calibri" w:cs="Calibri"/>
          <w:i/>
          <w:iCs/>
        </w:rPr>
        <w:t xml:space="preserve">Total Worker Health </w:t>
      </w:r>
      <w:r>
        <w:rPr>
          <w:rFonts w:ascii="Calibri" w:hAnsi="Calibri" w:eastAsia="Calibri" w:cs="Calibri"/>
        </w:rPr>
        <w:t>Webinar Planning Team</w:t>
      </w:r>
    </w:p>
    <w:p w:rsidR="00FC70C6" w:rsidRDefault="00FC70C6" w14:paraId="437B9DB1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2F"/>
    <w:rsid w:val="00036111"/>
    <w:rsid w:val="000A27C0"/>
    <w:rsid w:val="001A1106"/>
    <w:rsid w:val="0029114E"/>
    <w:rsid w:val="003837F7"/>
    <w:rsid w:val="004C6960"/>
    <w:rsid w:val="005378CB"/>
    <w:rsid w:val="005C342F"/>
    <w:rsid w:val="00A01E52"/>
    <w:rsid w:val="00AD1E26"/>
    <w:rsid w:val="00B65724"/>
    <w:rsid w:val="00B84AEB"/>
    <w:rsid w:val="00D26908"/>
    <w:rsid w:val="00E91BBF"/>
    <w:rsid w:val="00F66687"/>
    <w:rsid w:val="00FC70C6"/>
    <w:rsid w:val="00FE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FE5A"/>
  <w15:docId w15:val="{6B8D06C9-7E25-4425-A99E-E4B7A298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57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7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10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11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3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7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iosh/twh/webinar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TWH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2" ma:contentTypeDescription="Create a new document." ma:contentTypeScope="" ma:versionID="7d2116aa45cd522bddab7a8d420542be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8ac262b6c1ac10d969334b02c1cd3560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E4EA8-4840-4D42-83D9-8B6B0957B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FAAD2-DEA9-4C34-9A04-4A6B2496F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20D2A-0802-4037-8042-70BD834E3F8B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ce0cc384-7d90-49d2-886c-ed1b3f79e86e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b0563af3-add7-4ba1-9257-34f88286e7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Donjanea (CDC/NIOSH/OD/OECSP)</dc:creator>
  <cp:keywords/>
  <dc:description/>
  <cp:lastModifiedBy>Sawyer, Tamela (CDC/NIOSH/OD/ODDM)</cp:lastModifiedBy>
  <cp:revision>2</cp:revision>
  <dcterms:created xsi:type="dcterms:W3CDTF">2020-07-21T17:58:00Z</dcterms:created>
  <dcterms:modified xsi:type="dcterms:W3CDTF">2020-07-21T17:58:00Z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</Properties>
</file>